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83DFD" w14:textId="77777777" w:rsidR="00B64D98" w:rsidRDefault="00B64D98" w:rsidP="008067E5">
      <w:pPr>
        <w:pStyle w:val="1"/>
        <w:numPr>
          <w:ilvl w:val="0"/>
          <w:numId w:val="0"/>
        </w:numPr>
        <w:jc w:val="center"/>
        <w:rPr>
          <w:b w:val="0"/>
        </w:rPr>
      </w:pPr>
      <w:bookmarkStart w:id="0" w:name="_Toc207180657"/>
    </w:p>
    <w:p w14:paraId="6E7ECE67" w14:textId="77777777" w:rsidR="00B64D98" w:rsidRDefault="00B64D98" w:rsidP="008067E5">
      <w:pPr>
        <w:pStyle w:val="1"/>
        <w:numPr>
          <w:ilvl w:val="0"/>
          <w:numId w:val="0"/>
        </w:numPr>
        <w:jc w:val="center"/>
        <w:rPr>
          <w:b w:val="0"/>
        </w:rPr>
      </w:pPr>
    </w:p>
    <w:p w14:paraId="11C127CE" w14:textId="77777777" w:rsidR="00B64D98" w:rsidRDefault="00B64D98" w:rsidP="008067E5">
      <w:pPr>
        <w:pStyle w:val="1"/>
        <w:numPr>
          <w:ilvl w:val="0"/>
          <w:numId w:val="0"/>
        </w:numPr>
        <w:jc w:val="center"/>
        <w:rPr>
          <w:b w:val="0"/>
        </w:rPr>
      </w:pPr>
    </w:p>
    <w:p w14:paraId="3A20B85E" w14:textId="77777777" w:rsidR="00B64D98" w:rsidRDefault="00B64D98" w:rsidP="008067E5">
      <w:pPr>
        <w:pStyle w:val="1"/>
        <w:numPr>
          <w:ilvl w:val="0"/>
          <w:numId w:val="0"/>
        </w:numPr>
        <w:jc w:val="center"/>
        <w:rPr>
          <w:b w:val="0"/>
        </w:rPr>
      </w:pPr>
    </w:p>
    <w:p w14:paraId="144DC046" w14:textId="77777777" w:rsidR="00B64D98" w:rsidRDefault="00B64D98" w:rsidP="008067E5">
      <w:pPr>
        <w:pStyle w:val="1"/>
        <w:numPr>
          <w:ilvl w:val="0"/>
          <w:numId w:val="0"/>
        </w:numPr>
        <w:jc w:val="center"/>
        <w:rPr>
          <w:b w:val="0"/>
        </w:rPr>
      </w:pPr>
    </w:p>
    <w:p w14:paraId="05D5F3E8" w14:textId="77777777" w:rsidR="00B64D98" w:rsidRDefault="00B64D98" w:rsidP="008067E5">
      <w:pPr>
        <w:pStyle w:val="1"/>
        <w:numPr>
          <w:ilvl w:val="0"/>
          <w:numId w:val="0"/>
        </w:numPr>
        <w:jc w:val="center"/>
        <w:rPr>
          <w:b w:val="0"/>
        </w:rPr>
      </w:pPr>
    </w:p>
    <w:p w14:paraId="7BFAC0C7" w14:textId="77777777" w:rsidR="00B64D98" w:rsidRDefault="00B64D98" w:rsidP="008067E5">
      <w:pPr>
        <w:pStyle w:val="1"/>
        <w:numPr>
          <w:ilvl w:val="0"/>
          <w:numId w:val="0"/>
        </w:numPr>
        <w:jc w:val="center"/>
        <w:rPr>
          <w:b w:val="0"/>
        </w:rPr>
      </w:pPr>
    </w:p>
    <w:p w14:paraId="5DC286A8" w14:textId="77777777" w:rsidR="00B64D98" w:rsidRDefault="00B64D98" w:rsidP="008067E5">
      <w:pPr>
        <w:pStyle w:val="1"/>
        <w:numPr>
          <w:ilvl w:val="0"/>
          <w:numId w:val="0"/>
        </w:numPr>
        <w:jc w:val="center"/>
        <w:rPr>
          <w:b w:val="0"/>
        </w:rPr>
      </w:pPr>
    </w:p>
    <w:p w14:paraId="0AB4B852" w14:textId="77777777" w:rsidR="00B64D98" w:rsidRDefault="00B64D98" w:rsidP="008067E5">
      <w:pPr>
        <w:pStyle w:val="1"/>
        <w:numPr>
          <w:ilvl w:val="0"/>
          <w:numId w:val="0"/>
        </w:numPr>
        <w:jc w:val="center"/>
        <w:rPr>
          <w:b w:val="0"/>
        </w:rPr>
      </w:pPr>
    </w:p>
    <w:p w14:paraId="520FDABC" w14:textId="77777777" w:rsidR="00B64D98" w:rsidRDefault="00B64D98" w:rsidP="008067E5">
      <w:pPr>
        <w:pStyle w:val="1"/>
        <w:numPr>
          <w:ilvl w:val="0"/>
          <w:numId w:val="0"/>
        </w:numPr>
        <w:jc w:val="center"/>
        <w:rPr>
          <w:b w:val="0"/>
        </w:rPr>
      </w:pPr>
    </w:p>
    <w:p w14:paraId="454739EF" w14:textId="77777777" w:rsidR="00B64D98" w:rsidRDefault="00B64D98" w:rsidP="008067E5">
      <w:pPr>
        <w:pStyle w:val="1"/>
        <w:numPr>
          <w:ilvl w:val="0"/>
          <w:numId w:val="0"/>
        </w:numPr>
        <w:jc w:val="center"/>
        <w:rPr>
          <w:b w:val="0"/>
        </w:rPr>
      </w:pPr>
    </w:p>
    <w:p w14:paraId="58866548" w14:textId="77777777" w:rsidR="00B64D98" w:rsidRDefault="00B64D98" w:rsidP="008067E5">
      <w:pPr>
        <w:pStyle w:val="1"/>
        <w:numPr>
          <w:ilvl w:val="0"/>
          <w:numId w:val="0"/>
        </w:numPr>
        <w:jc w:val="center"/>
        <w:rPr>
          <w:b w:val="0"/>
        </w:rPr>
      </w:pPr>
    </w:p>
    <w:p w14:paraId="36E864BB" w14:textId="77777777" w:rsidR="00B64D98" w:rsidRDefault="00B64D98" w:rsidP="008067E5">
      <w:pPr>
        <w:pStyle w:val="1"/>
        <w:numPr>
          <w:ilvl w:val="0"/>
          <w:numId w:val="0"/>
        </w:numPr>
        <w:jc w:val="center"/>
        <w:rPr>
          <w:b w:val="0"/>
        </w:rPr>
      </w:pPr>
    </w:p>
    <w:p w14:paraId="0C6D3127" w14:textId="77777777" w:rsidR="00B64D98" w:rsidRDefault="00B64D98" w:rsidP="008067E5">
      <w:pPr>
        <w:pStyle w:val="1"/>
        <w:numPr>
          <w:ilvl w:val="0"/>
          <w:numId w:val="0"/>
        </w:numPr>
        <w:jc w:val="center"/>
        <w:rPr>
          <w:b w:val="0"/>
        </w:rPr>
      </w:pPr>
    </w:p>
    <w:p w14:paraId="54036921" w14:textId="77777777" w:rsidR="00B64D98" w:rsidRDefault="00B64D98" w:rsidP="008067E5">
      <w:pPr>
        <w:pStyle w:val="1"/>
        <w:numPr>
          <w:ilvl w:val="0"/>
          <w:numId w:val="0"/>
        </w:numPr>
        <w:jc w:val="center"/>
        <w:rPr>
          <w:b w:val="0"/>
        </w:rPr>
      </w:pPr>
    </w:p>
    <w:p w14:paraId="21E4E72A" w14:textId="542D7D74" w:rsidR="00B64D98" w:rsidRPr="00B64D98" w:rsidRDefault="00B64D98" w:rsidP="008067E5">
      <w:pPr>
        <w:pStyle w:val="1"/>
        <w:numPr>
          <w:ilvl w:val="0"/>
          <w:numId w:val="0"/>
        </w:numPr>
        <w:jc w:val="center"/>
        <w:rPr>
          <w:sz w:val="32"/>
        </w:rPr>
      </w:pPr>
      <w:r w:rsidRPr="00B64D98">
        <w:rPr>
          <w:sz w:val="32"/>
        </w:rPr>
        <w:t>Том 3. Схема водоотведения</w:t>
      </w:r>
    </w:p>
    <w:p w14:paraId="6584F75E" w14:textId="77777777" w:rsidR="00B64D98" w:rsidRPr="00B64D98" w:rsidRDefault="00B64D98" w:rsidP="008067E5">
      <w:pPr>
        <w:pStyle w:val="1"/>
        <w:numPr>
          <w:ilvl w:val="0"/>
          <w:numId w:val="0"/>
        </w:numPr>
        <w:jc w:val="center"/>
        <w:rPr>
          <w:b w:val="0"/>
          <w:sz w:val="32"/>
        </w:rPr>
      </w:pPr>
    </w:p>
    <w:p w14:paraId="3912CB6F" w14:textId="77777777" w:rsidR="00B64D98" w:rsidRDefault="00B64D98" w:rsidP="008067E5">
      <w:pPr>
        <w:pStyle w:val="1"/>
        <w:numPr>
          <w:ilvl w:val="0"/>
          <w:numId w:val="0"/>
        </w:numPr>
        <w:jc w:val="center"/>
        <w:rPr>
          <w:b w:val="0"/>
        </w:rPr>
      </w:pPr>
    </w:p>
    <w:p w14:paraId="21132596" w14:textId="77777777" w:rsidR="00B64D98" w:rsidRDefault="00B64D98" w:rsidP="008067E5">
      <w:pPr>
        <w:pStyle w:val="1"/>
        <w:numPr>
          <w:ilvl w:val="0"/>
          <w:numId w:val="0"/>
        </w:numPr>
        <w:jc w:val="center"/>
        <w:rPr>
          <w:b w:val="0"/>
        </w:rPr>
      </w:pPr>
    </w:p>
    <w:p w14:paraId="7695B12C" w14:textId="77777777" w:rsidR="00B64D98" w:rsidRDefault="00B64D98" w:rsidP="008067E5">
      <w:pPr>
        <w:pStyle w:val="1"/>
        <w:numPr>
          <w:ilvl w:val="0"/>
          <w:numId w:val="0"/>
        </w:numPr>
        <w:jc w:val="center"/>
        <w:rPr>
          <w:b w:val="0"/>
        </w:rPr>
      </w:pPr>
    </w:p>
    <w:p w14:paraId="67BAE256" w14:textId="77777777" w:rsidR="00B64D98" w:rsidRDefault="00B64D98" w:rsidP="008067E5">
      <w:pPr>
        <w:pStyle w:val="1"/>
        <w:numPr>
          <w:ilvl w:val="0"/>
          <w:numId w:val="0"/>
        </w:numPr>
        <w:jc w:val="center"/>
        <w:rPr>
          <w:b w:val="0"/>
        </w:rPr>
      </w:pPr>
    </w:p>
    <w:p w14:paraId="0789F91A" w14:textId="77777777" w:rsidR="00B64D98" w:rsidRDefault="00B64D98" w:rsidP="008067E5">
      <w:pPr>
        <w:pStyle w:val="1"/>
        <w:numPr>
          <w:ilvl w:val="0"/>
          <w:numId w:val="0"/>
        </w:numPr>
        <w:jc w:val="center"/>
        <w:rPr>
          <w:b w:val="0"/>
        </w:rPr>
      </w:pPr>
      <w:bookmarkStart w:id="1" w:name="_GoBack"/>
      <w:bookmarkEnd w:id="1"/>
    </w:p>
    <w:p w14:paraId="53261796" w14:textId="77777777" w:rsidR="00B64D98" w:rsidRDefault="00B64D98" w:rsidP="008067E5">
      <w:pPr>
        <w:pStyle w:val="1"/>
        <w:numPr>
          <w:ilvl w:val="0"/>
          <w:numId w:val="0"/>
        </w:numPr>
        <w:jc w:val="center"/>
        <w:rPr>
          <w:b w:val="0"/>
        </w:rPr>
      </w:pPr>
    </w:p>
    <w:p w14:paraId="7763B7B8" w14:textId="77777777" w:rsidR="00B64D98" w:rsidRDefault="00B64D98" w:rsidP="008067E5">
      <w:pPr>
        <w:pStyle w:val="1"/>
        <w:numPr>
          <w:ilvl w:val="0"/>
          <w:numId w:val="0"/>
        </w:numPr>
        <w:jc w:val="center"/>
        <w:rPr>
          <w:b w:val="0"/>
        </w:rPr>
      </w:pPr>
    </w:p>
    <w:p w14:paraId="478C1311" w14:textId="77777777" w:rsidR="00B64D98" w:rsidRDefault="00B64D98" w:rsidP="008067E5">
      <w:pPr>
        <w:pStyle w:val="1"/>
        <w:numPr>
          <w:ilvl w:val="0"/>
          <w:numId w:val="0"/>
        </w:numPr>
        <w:jc w:val="center"/>
        <w:rPr>
          <w:b w:val="0"/>
        </w:rPr>
      </w:pPr>
    </w:p>
    <w:p w14:paraId="63C44B84" w14:textId="77777777" w:rsidR="00B64D98" w:rsidRDefault="00B64D98" w:rsidP="008067E5">
      <w:pPr>
        <w:pStyle w:val="1"/>
        <w:numPr>
          <w:ilvl w:val="0"/>
          <w:numId w:val="0"/>
        </w:numPr>
        <w:jc w:val="center"/>
        <w:rPr>
          <w:b w:val="0"/>
        </w:rPr>
      </w:pPr>
    </w:p>
    <w:p w14:paraId="7C91E6B5" w14:textId="77777777" w:rsidR="00B64D98" w:rsidRDefault="00B64D98" w:rsidP="008067E5">
      <w:pPr>
        <w:pStyle w:val="1"/>
        <w:numPr>
          <w:ilvl w:val="0"/>
          <w:numId w:val="0"/>
        </w:numPr>
        <w:jc w:val="center"/>
        <w:rPr>
          <w:b w:val="0"/>
        </w:rPr>
      </w:pPr>
    </w:p>
    <w:p w14:paraId="044CB335" w14:textId="77777777" w:rsidR="00B64D98" w:rsidRDefault="00B64D98" w:rsidP="008067E5">
      <w:pPr>
        <w:pStyle w:val="1"/>
        <w:numPr>
          <w:ilvl w:val="0"/>
          <w:numId w:val="0"/>
        </w:numPr>
        <w:jc w:val="center"/>
        <w:rPr>
          <w:b w:val="0"/>
        </w:rPr>
      </w:pPr>
    </w:p>
    <w:p w14:paraId="0D8398B4" w14:textId="77777777" w:rsidR="00B64D98" w:rsidRDefault="00B64D98" w:rsidP="008067E5">
      <w:pPr>
        <w:pStyle w:val="1"/>
        <w:numPr>
          <w:ilvl w:val="0"/>
          <w:numId w:val="0"/>
        </w:numPr>
        <w:jc w:val="center"/>
        <w:rPr>
          <w:b w:val="0"/>
        </w:rPr>
      </w:pPr>
    </w:p>
    <w:p w14:paraId="0C85D775" w14:textId="77777777" w:rsidR="00B64D98" w:rsidRDefault="00B64D98" w:rsidP="008067E5">
      <w:pPr>
        <w:pStyle w:val="1"/>
        <w:numPr>
          <w:ilvl w:val="0"/>
          <w:numId w:val="0"/>
        </w:numPr>
        <w:jc w:val="center"/>
        <w:rPr>
          <w:b w:val="0"/>
        </w:rPr>
      </w:pPr>
    </w:p>
    <w:p w14:paraId="05A76179" w14:textId="77777777" w:rsidR="00B64D98" w:rsidRDefault="00B64D98" w:rsidP="008067E5">
      <w:pPr>
        <w:pStyle w:val="1"/>
        <w:numPr>
          <w:ilvl w:val="0"/>
          <w:numId w:val="0"/>
        </w:numPr>
        <w:jc w:val="center"/>
        <w:rPr>
          <w:b w:val="0"/>
        </w:rPr>
      </w:pPr>
    </w:p>
    <w:p w14:paraId="01531AC1" w14:textId="77777777" w:rsidR="00B64D98" w:rsidRDefault="00B64D98" w:rsidP="008067E5">
      <w:pPr>
        <w:pStyle w:val="1"/>
        <w:numPr>
          <w:ilvl w:val="0"/>
          <w:numId w:val="0"/>
        </w:numPr>
        <w:jc w:val="center"/>
        <w:rPr>
          <w:b w:val="0"/>
        </w:rPr>
      </w:pPr>
    </w:p>
    <w:p w14:paraId="6C360FA3" w14:textId="77777777" w:rsidR="00B64D98" w:rsidRDefault="00B64D98" w:rsidP="008067E5">
      <w:pPr>
        <w:pStyle w:val="1"/>
        <w:numPr>
          <w:ilvl w:val="0"/>
          <w:numId w:val="0"/>
        </w:numPr>
        <w:jc w:val="center"/>
        <w:rPr>
          <w:b w:val="0"/>
        </w:rPr>
      </w:pPr>
    </w:p>
    <w:p w14:paraId="7102E2E3" w14:textId="77777777" w:rsidR="00B64D98" w:rsidRDefault="00B64D98" w:rsidP="008067E5">
      <w:pPr>
        <w:pStyle w:val="1"/>
        <w:numPr>
          <w:ilvl w:val="0"/>
          <w:numId w:val="0"/>
        </w:numPr>
        <w:jc w:val="center"/>
        <w:rPr>
          <w:b w:val="0"/>
        </w:rPr>
      </w:pPr>
    </w:p>
    <w:p w14:paraId="16C721D1" w14:textId="77777777" w:rsidR="00B64D98" w:rsidRDefault="00B64D98" w:rsidP="008067E5">
      <w:pPr>
        <w:pStyle w:val="1"/>
        <w:numPr>
          <w:ilvl w:val="0"/>
          <w:numId w:val="0"/>
        </w:numPr>
        <w:jc w:val="center"/>
        <w:rPr>
          <w:b w:val="0"/>
        </w:rPr>
      </w:pPr>
    </w:p>
    <w:p w14:paraId="7069126F" w14:textId="77777777" w:rsidR="00B64D98" w:rsidRDefault="00B64D98" w:rsidP="008067E5">
      <w:pPr>
        <w:pStyle w:val="1"/>
        <w:numPr>
          <w:ilvl w:val="0"/>
          <w:numId w:val="0"/>
        </w:numPr>
        <w:jc w:val="center"/>
        <w:rPr>
          <w:b w:val="0"/>
        </w:rPr>
      </w:pPr>
    </w:p>
    <w:p w14:paraId="09F51F6B" w14:textId="77777777" w:rsidR="00B64D98" w:rsidRDefault="00B64D98" w:rsidP="008067E5">
      <w:pPr>
        <w:pStyle w:val="1"/>
        <w:numPr>
          <w:ilvl w:val="0"/>
          <w:numId w:val="0"/>
        </w:numPr>
        <w:jc w:val="center"/>
        <w:rPr>
          <w:b w:val="0"/>
        </w:rPr>
      </w:pPr>
    </w:p>
    <w:p w14:paraId="1BC2FF59" w14:textId="77777777" w:rsidR="00B64D98" w:rsidRDefault="00B64D98" w:rsidP="008067E5">
      <w:pPr>
        <w:pStyle w:val="1"/>
        <w:numPr>
          <w:ilvl w:val="0"/>
          <w:numId w:val="0"/>
        </w:numPr>
        <w:jc w:val="center"/>
        <w:rPr>
          <w:b w:val="0"/>
        </w:rPr>
      </w:pPr>
    </w:p>
    <w:p w14:paraId="22CACB02" w14:textId="77777777" w:rsidR="00B64D98" w:rsidRDefault="00B64D98" w:rsidP="008067E5">
      <w:pPr>
        <w:pStyle w:val="1"/>
        <w:numPr>
          <w:ilvl w:val="0"/>
          <w:numId w:val="0"/>
        </w:numPr>
        <w:jc w:val="center"/>
        <w:rPr>
          <w:b w:val="0"/>
        </w:rPr>
      </w:pPr>
    </w:p>
    <w:p w14:paraId="58DABEC0" w14:textId="77777777" w:rsidR="00B64D98" w:rsidRDefault="00B64D98" w:rsidP="008067E5">
      <w:pPr>
        <w:pStyle w:val="1"/>
        <w:numPr>
          <w:ilvl w:val="0"/>
          <w:numId w:val="0"/>
        </w:numPr>
        <w:jc w:val="center"/>
        <w:rPr>
          <w:b w:val="0"/>
        </w:rPr>
      </w:pPr>
    </w:p>
    <w:p w14:paraId="5AD4C056" w14:textId="77777777" w:rsidR="00B64D98" w:rsidRDefault="00B64D98" w:rsidP="008067E5">
      <w:pPr>
        <w:pStyle w:val="1"/>
        <w:numPr>
          <w:ilvl w:val="0"/>
          <w:numId w:val="0"/>
        </w:numPr>
        <w:jc w:val="center"/>
        <w:rPr>
          <w:b w:val="0"/>
        </w:rPr>
      </w:pPr>
    </w:p>
    <w:p w14:paraId="0466D88D" w14:textId="77777777" w:rsidR="008067E5" w:rsidRPr="00575FF4" w:rsidRDefault="008067E5" w:rsidP="008067E5">
      <w:pPr>
        <w:pStyle w:val="1"/>
        <w:numPr>
          <w:ilvl w:val="0"/>
          <w:numId w:val="0"/>
        </w:numPr>
        <w:jc w:val="center"/>
        <w:rPr>
          <w:b w:val="0"/>
        </w:rPr>
      </w:pPr>
      <w:r>
        <w:rPr>
          <w:b w:val="0"/>
        </w:rPr>
        <w:t>ОГЛАВЛЕНИЕ</w:t>
      </w:r>
      <w:bookmarkEnd w:id="0"/>
    </w:p>
    <w:p w14:paraId="568E1F41" w14:textId="4BD14196" w:rsidR="007F1460" w:rsidRDefault="00232C9C">
      <w:pPr>
        <w:pStyle w:val="12"/>
        <w:rPr>
          <w:rFonts w:asciiTheme="minorHAnsi" w:eastAsiaTheme="minorEastAsia" w:hAnsiTheme="minorHAnsi"/>
          <w:b w:val="0"/>
          <w:noProof/>
          <w:sz w:val="22"/>
          <w:lang w:eastAsia="ru-RU"/>
        </w:rPr>
      </w:pPr>
      <w:r>
        <w:fldChar w:fldCharType="begin"/>
      </w:r>
      <w:r>
        <w:instrText xml:space="preserve"> TOC \o "1-3" \h \z \u </w:instrText>
      </w:r>
      <w:r>
        <w:fldChar w:fldCharType="separate"/>
      </w:r>
      <w:hyperlink w:anchor="_Toc207180657" w:history="1">
        <w:r w:rsidR="007F1460" w:rsidRPr="004F4E43">
          <w:rPr>
            <w:rStyle w:val="a9"/>
            <w:noProof/>
          </w:rPr>
          <w:t>ОГЛАВЛЕНИЕ</w:t>
        </w:r>
        <w:r w:rsidR="007F1460">
          <w:rPr>
            <w:noProof/>
            <w:webHidden/>
          </w:rPr>
          <w:tab/>
        </w:r>
        <w:r w:rsidR="007F1460">
          <w:rPr>
            <w:noProof/>
            <w:webHidden/>
          </w:rPr>
          <w:fldChar w:fldCharType="begin"/>
        </w:r>
        <w:r w:rsidR="007F1460">
          <w:rPr>
            <w:noProof/>
            <w:webHidden/>
          </w:rPr>
          <w:instrText xml:space="preserve"> PAGEREF _Toc207180657 \h </w:instrText>
        </w:r>
        <w:r w:rsidR="007F1460">
          <w:rPr>
            <w:noProof/>
            <w:webHidden/>
          </w:rPr>
        </w:r>
        <w:r w:rsidR="007F1460">
          <w:rPr>
            <w:noProof/>
            <w:webHidden/>
          </w:rPr>
          <w:fldChar w:fldCharType="separate"/>
        </w:r>
        <w:r w:rsidR="00C00430">
          <w:rPr>
            <w:noProof/>
            <w:webHidden/>
          </w:rPr>
          <w:t>3</w:t>
        </w:r>
        <w:r w:rsidR="007F1460">
          <w:rPr>
            <w:noProof/>
            <w:webHidden/>
          </w:rPr>
          <w:fldChar w:fldCharType="end"/>
        </w:r>
      </w:hyperlink>
    </w:p>
    <w:p w14:paraId="2551F714" w14:textId="7A148166" w:rsidR="007F1460" w:rsidRDefault="0064755D">
      <w:pPr>
        <w:pStyle w:val="12"/>
        <w:rPr>
          <w:rFonts w:asciiTheme="minorHAnsi" w:eastAsiaTheme="minorEastAsia" w:hAnsiTheme="minorHAnsi"/>
          <w:b w:val="0"/>
          <w:noProof/>
          <w:sz w:val="22"/>
          <w:lang w:eastAsia="ru-RU"/>
        </w:rPr>
      </w:pPr>
      <w:hyperlink w:anchor="_Toc207180658" w:history="1">
        <w:r w:rsidR="007F1460" w:rsidRPr="004F4E43">
          <w:rPr>
            <w:rStyle w:val="a9"/>
            <w:noProof/>
          </w:rPr>
          <w:t>ПЕРЕЧЕНЬ ТАБЛИЦ</w:t>
        </w:r>
        <w:r w:rsidR="007F1460">
          <w:rPr>
            <w:noProof/>
            <w:webHidden/>
          </w:rPr>
          <w:tab/>
        </w:r>
        <w:r w:rsidR="007F1460">
          <w:rPr>
            <w:noProof/>
            <w:webHidden/>
          </w:rPr>
          <w:fldChar w:fldCharType="begin"/>
        </w:r>
        <w:r w:rsidR="007F1460">
          <w:rPr>
            <w:noProof/>
            <w:webHidden/>
          </w:rPr>
          <w:instrText xml:space="preserve"> PAGEREF _Toc207180658 \h </w:instrText>
        </w:r>
        <w:r w:rsidR="007F1460">
          <w:rPr>
            <w:noProof/>
            <w:webHidden/>
          </w:rPr>
        </w:r>
        <w:r w:rsidR="007F1460">
          <w:rPr>
            <w:noProof/>
            <w:webHidden/>
          </w:rPr>
          <w:fldChar w:fldCharType="separate"/>
        </w:r>
        <w:r w:rsidR="00C00430">
          <w:rPr>
            <w:noProof/>
            <w:webHidden/>
          </w:rPr>
          <w:t>6</w:t>
        </w:r>
        <w:r w:rsidR="007F1460">
          <w:rPr>
            <w:noProof/>
            <w:webHidden/>
          </w:rPr>
          <w:fldChar w:fldCharType="end"/>
        </w:r>
      </w:hyperlink>
    </w:p>
    <w:p w14:paraId="54807469" w14:textId="7E19FA5F" w:rsidR="007F1460" w:rsidRDefault="0064755D">
      <w:pPr>
        <w:pStyle w:val="12"/>
        <w:rPr>
          <w:rFonts w:asciiTheme="minorHAnsi" w:eastAsiaTheme="minorEastAsia" w:hAnsiTheme="minorHAnsi"/>
          <w:b w:val="0"/>
          <w:noProof/>
          <w:sz w:val="22"/>
          <w:lang w:eastAsia="ru-RU"/>
        </w:rPr>
      </w:pPr>
      <w:hyperlink w:anchor="_Toc207180659" w:history="1">
        <w:r w:rsidR="007F1460" w:rsidRPr="004F4E43">
          <w:rPr>
            <w:rStyle w:val="a9"/>
            <w:noProof/>
          </w:rPr>
          <w:t>ПЕРЕЧЕНЬ РИСУНКОВ</w:t>
        </w:r>
        <w:r w:rsidR="007F1460">
          <w:rPr>
            <w:noProof/>
            <w:webHidden/>
          </w:rPr>
          <w:tab/>
        </w:r>
        <w:r w:rsidR="007F1460">
          <w:rPr>
            <w:noProof/>
            <w:webHidden/>
          </w:rPr>
          <w:fldChar w:fldCharType="begin"/>
        </w:r>
        <w:r w:rsidR="007F1460">
          <w:rPr>
            <w:noProof/>
            <w:webHidden/>
          </w:rPr>
          <w:instrText xml:space="preserve"> PAGEREF _Toc207180659 \h </w:instrText>
        </w:r>
        <w:r w:rsidR="007F1460">
          <w:rPr>
            <w:noProof/>
            <w:webHidden/>
          </w:rPr>
        </w:r>
        <w:r w:rsidR="007F1460">
          <w:rPr>
            <w:noProof/>
            <w:webHidden/>
          </w:rPr>
          <w:fldChar w:fldCharType="separate"/>
        </w:r>
        <w:r w:rsidR="00C00430">
          <w:rPr>
            <w:noProof/>
            <w:webHidden/>
          </w:rPr>
          <w:t>8</w:t>
        </w:r>
        <w:r w:rsidR="007F1460">
          <w:rPr>
            <w:noProof/>
            <w:webHidden/>
          </w:rPr>
          <w:fldChar w:fldCharType="end"/>
        </w:r>
      </w:hyperlink>
    </w:p>
    <w:p w14:paraId="5EFEB82F" w14:textId="57EF9967" w:rsidR="007F1460" w:rsidRDefault="0064755D">
      <w:pPr>
        <w:pStyle w:val="12"/>
        <w:rPr>
          <w:rFonts w:asciiTheme="minorHAnsi" w:eastAsiaTheme="minorEastAsia" w:hAnsiTheme="minorHAnsi"/>
          <w:b w:val="0"/>
          <w:noProof/>
          <w:sz w:val="22"/>
          <w:lang w:eastAsia="ru-RU"/>
        </w:rPr>
      </w:pPr>
      <w:hyperlink w:anchor="_Toc207180660" w:history="1">
        <w:r w:rsidR="007F1460" w:rsidRPr="004F4E43">
          <w:rPr>
            <w:rStyle w:val="a9"/>
            <w:noProof/>
          </w:rPr>
          <w:t>1 Существующее положение в сфере водоотведения муниципального округа</w:t>
        </w:r>
        <w:r w:rsidR="007F1460">
          <w:rPr>
            <w:noProof/>
            <w:webHidden/>
          </w:rPr>
          <w:tab/>
        </w:r>
        <w:r w:rsidR="007F1460">
          <w:rPr>
            <w:noProof/>
            <w:webHidden/>
          </w:rPr>
          <w:fldChar w:fldCharType="begin"/>
        </w:r>
        <w:r w:rsidR="007F1460">
          <w:rPr>
            <w:noProof/>
            <w:webHidden/>
          </w:rPr>
          <w:instrText xml:space="preserve"> PAGEREF _Toc207180660 \h </w:instrText>
        </w:r>
        <w:r w:rsidR="007F1460">
          <w:rPr>
            <w:noProof/>
            <w:webHidden/>
          </w:rPr>
        </w:r>
        <w:r w:rsidR="007F1460">
          <w:rPr>
            <w:noProof/>
            <w:webHidden/>
          </w:rPr>
          <w:fldChar w:fldCharType="separate"/>
        </w:r>
        <w:r w:rsidR="00C00430">
          <w:rPr>
            <w:noProof/>
            <w:webHidden/>
          </w:rPr>
          <w:t>9</w:t>
        </w:r>
        <w:r w:rsidR="007F1460">
          <w:rPr>
            <w:noProof/>
            <w:webHidden/>
          </w:rPr>
          <w:fldChar w:fldCharType="end"/>
        </w:r>
      </w:hyperlink>
    </w:p>
    <w:p w14:paraId="6CECCD52" w14:textId="10EEF03C" w:rsidR="007F1460" w:rsidRDefault="0064755D">
      <w:pPr>
        <w:pStyle w:val="21"/>
        <w:tabs>
          <w:tab w:val="right" w:leader="dot" w:pos="9345"/>
        </w:tabs>
        <w:rPr>
          <w:rFonts w:asciiTheme="minorHAnsi" w:eastAsiaTheme="minorEastAsia" w:hAnsiTheme="minorHAnsi"/>
          <w:noProof/>
          <w:sz w:val="22"/>
          <w:lang w:eastAsia="ru-RU"/>
        </w:rPr>
      </w:pPr>
      <w:hyperlink w:anchor="_Toc207180661" w:history="1">
        <w:r w:rsidR="007F1460" w:rsidRPr="004F4E43">
          <w:rPr>
            <w:rStyle w:val="a9"/>
            <w:noProof/>
          </w:rPr>
          <w:t>1.1 Описание структуры системы сбора, очистки и отведения сточных вод на территории муниципального округа и деление территории муниципального округа на эксплуатационные зоны</w:t>
        </w:r>
        <w:r w:rsidR="007F1460">
          <w:rPr>
            <w:noProof/>
            <w:webHidden/>
          </w:rPr>
          <w:tab/>
        </w:r>
        <w:r w:rsidR="007F1460">
          <w:rPr>
            <w:noProof/>
            <w:webHidden/>
          </w:rPr>
          <w:fldChar w:fldCharType="begin"/>
        </w:r>
        <w:r w:rsidR="007F1460">
          <w:rPr>
            <w:noProof/>
            <w:webHidden/>
          </w:rPr>
          <w:instrText xml:space="preserve"> PAGEREF _Toc207180661 \h </w:instrText>
        </w:r>
        <w:r w:rsidR="007F1460">
          <w:rPr>
            <w:noProof/>
            <w:webHidden/>
          </w:rPr>
        </w:r>
        <w:r w:rsidR="007F1460">
          <w:rPr>
            <w:noProof/>
            <w:webHidden/>
          </w:rPr>
          <w:fldChar w:fldCharType="separate"/>
        </w:r>
        <w:r w:rsidR="00C00430">
          <w:rPr>
            <w:noProof/>
            <w:webHidden/>
          </w:rPr>
          <w:t>9</w:t>
        </w:r>
        <w:r w:rsidR="007F1460">
          <w:rPr>
            <w:noProof/>
            <w:webHidden/>
          </w:rPr>
          <w:fldChar w:fldCharType="end"/>
        </w:r>
      </w:hyperlink>
    </w:p>
    <w:p w14:paraId="538DB25B" w14:textId="4673FB71" w:rsidR="007F1460" w:rsidRDefault="0064755D">
      <w:pPr>
        <w:pStyle w:val="21"/>
        <w:tabs>
          <w:tab w:val="right" w:leader="dot" w:pos="9345"/>
        </w:tabs>
        <w:rPr>
          <w:rFonts w:asciiTheme="minorHAnsi" w:eastAsiaTheme="minorEastAsia" w:hAnsiTheme="minorHAnsi"/>
          <w:noProof/>
          <w:sz w:val="22"/>
          <w:lang w:eastAsia="ru-RU"/>
        </w:rPr>
      </w:pPr>
      <w:hyperlink w:anchor="_Toc207180662" w:history="1">
        <w:r w:rsidR="007F1460" w:rsidRPr="004F4E43">
          <w:rPr>
            <w:rStyle w:val="a9"/>
            <w:noProof/>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7F1460">
          <w:rPr>
            <w:noProof/>
            <w:webHidden/>
          </w:rPr>
          <w:tab/>
        </w:r>
        <w:r w:rsidR="007F1460">
          <w:rPr>
            <w:noProof/>
            <w:webHidden/>
          </w:rPr>
          <w:fldChar w:fldCharType="begin"/>
        </w:r>
        <w:r w:rsidR="007F1460">
          <w:rPr>
            <w:noProof/>
            <w:webHidden/>
          </w:rPr>
          <w:instrText xml:space="preserve"> PAGEREF _Toc207180662 \h </w:instrText>
        </w:r>
        <w:r w:rsidR="007F1460">
          <w:rPr>
            <w:noProof/>
            <w:webHidden/>
          </w:rPr>
        </w:r>
        <w:r w:rsidR="007F1460">
          <w:rPr>
            <w:noProof/>
            <w:webHidden/>
          </w:rPr>
          <w:fldChar w:fldCharType="separate"/>
        </w:r>
        <w:r w:rsidR="00C00430">
          <w:rPr>
            <w:noProof/>
            <w:webHidden/>
          </w:rPr>
          <w:t>17</w:t>
        </w:r>
        <w:r w:rsidR="007F1460">
          <w:rPr>
            <w:noProof/>
            <w:webHidden/>
          </w:rPr>
          <w:fldChar w:fldCharType="end"/>
        </w:r>
      </w:hyperlink>
    </w:p>
    <w:p w14:paraId="7E0038BA" w14:textId="2DCA90E3" w:rsidR="007F1460" w:rsidRDefault="0064755D">
      <w:pPr>
        <w:pStyle w:val="31"/>
        <w:tabs>
          <w:tab w:val="right" w:leader="dot" w:pos="9345"/>
        </w:tabs>
        <w:rPr>
          <w:rFonts w:asciiTheme="minorHAnsi" w:eastAsiaTheme="minorEastAsia" w:hAnsiTheme="minorHAnsi"/>
          <w:noProof/>
          <w:sz w:val="22"/>
          <w:lang w:eastAsia="ru-RU"/>
        </w:rPr>
      </w:pPr>
      <w:hyperlink w:anchor="_Toc207180663" w:history="1">
        <w:r w:rsidR="007F1460" w:rsidRPr="004F4E43">
          <w:rPr>
            <w:rStyle w:val="a9"/>
            <w:noProof/>
          </w:rPr>
          <w:t>1.2.1 Канализационные очистные сооружения</w:t>
        </w:r>
        <w:r w:rsidR="007F1460">
          <w:rPr>
            <w:noProof/>
            <w:webHidden/>
          </w:rPr>
          <w:tab/>
        </w:r>
        <w:r w:rsidR="007F1460">
          <w:rPr>
            <w:noProof/>
            <w:webHidden/>
          </w:rPr>
          <w:fldChar w:fldCharType="begin"/>
        </w:r>
        <w:r w:rsidR="007F1460">
          <w:rPr>
            <w:noProof/>
            <w:webHidden/>
          </w:rPr>
          <w:instrText xml:space="preserve"> PAGEREF _Toc207180663 \h </w:instrText>
        </w:r>
        <w:r w:rsidR="007F1460">
          <w:rPr>
            <w:noProof/>
            <w:webHidden/>
          </w:rPr>
        </w:r>
        <w:r w:rsidR="007F1460">
          <w:rPr>
            <w:noProof/>
            <w:webHidden/>
          </w:rPr>
          <w:fldChar w:fldCharType="separate"/>
        </w:r>
        <w:r w:rsidR="00C00430">
          <w:rPr>
            <w:noProof/>
            <w:webHidden/>
          </w:rPr>
          <w:t>20</w:t>
        </w:r>
        <w:r w:rsidR="007F1460">
          <w:rPr>
            <w:noProof/>
            <w:webHidden/>
          </w:rPr>
          <w:fldChar w:fldCharType="end"/>
        </w:r>
      </w:hyperlink>
    </w:p>
    <w:p w14:paraId="698D3872" w14:textId="17906F10" w:rsidR="007F1460" w:rsidRDefault="0064755D">
      <w:pPr>
        <w:pStyle w:val="31"/>
        <w:tabs>
          <w:tab w:val="right" w:leader="dot" w:pos="9345"/>
        </w:tabs>
        <w:rPr>
          <w:rFonts w:asciiTheme="minorHAnsi" w:eastAsiaTheme="minorEastAsia" w:hAnsiTheme="minorHAnsi"/>
          <w:noProof/>
          <w:sz w:val="22"/>
          <w:lang w:eastAsia="ru-RU"/>
        </w:rPr>
      </w:pPr>
      <w:hyperlink w:anchor="_Toc207180664" w:history="1">
        <w:r w:rsidR="007F1460" w:rsidRPr="004F4E43">
          <w:rPr>
            <w:rStyle w:val="a9"/>
            <w:noProof/>
          </w:rPr>
          <w:t>1.2.2 Канализационные насосные станции</w:t>
        </w:r>
        <w:r w:rsidR="007F1460">
          <w:rPr>
            <w:noProof/>
            <w:webHidden/>
          </w:rPr>
          <w:tab/>
        </w:r>
        <w:r w:rsidR="007F1460">
          <w:rPr>
            <w:noProof/>
            <w:webHidden/>
          </w:rPr>
          <w:fldChar w:fldCharType="begin"/>
        </w:r>
        <w:r w:rsidR="007F1460">
          <w:rPr>
            <w:noProof/>
            <w:webHidden/>
          </w:rPr>
          <w:instrText xml:space="preserve"> PAGEREF _Toc207180664 \h </w:instrText>
        </w:r>
        <w:r w:rsidR="007F1460">
          <w:rPr>
            <w:noProof/>
            <w:webHidden/>
          </w:rPr>
        </w:r>
        <w:r w:rsidR="007F1460">
          <w:rPr>
            <w:noProof/>
            <w:webHidden/>
          </w:rPr>
          <w:fldChar w:fldCharType="separate"/>
        </w:r>
        <w:r w:rsidR="00C00430">
          <w:rPr>
            <w:noProof/>
            <w:webHidden/>
          </w:rPr>
          <w:t>48</w:t>
        </w:r>
        <w:r w:rsidR="007F1460">
          <w:rPr>
            <w:noProof/>
            <w:webHidden/>
          </w:rPr>
          <w:fldChar w:fldCharType="end"/>
        </w:r>
      </w:hyperlink>
    </w:p>
    <w:p w14:paraId="69BB576F" w14:textId="2EC124B2" w:rsidR="007F1460" w:rsidRDefault="0064755D">
      <w:pPr>
        <w:pStyle w:val="21"/>
        <w:tabs>
          <w:tab w:val="right" w:leader="dot" w:pos="9345"/>
        </w:tabs>
        <w:rPr>
          <w:rFonts w:asciiTheme="minorHAnsi" w:eastAsiaTheme="minorEastAsia" w:hAnsiTheme="minorHAnsi"/>
          <w:noProof/>
          <w:sz w:val="22"/>
          <w:lang w:eastAsia="ru-RU"/>
        </w:rPr>
      </w:pPr>
      <w:hyperlink w:anchor="_Toc207180665" w:history="1">
        <w:r w:rsidR="007F1460" w:rsidRPr="004F4E43">
          <w:rPr>
            <w:rStyle w:val="a9"/>
            <w:noProof/>
          </w:rPr>
          <w:t>1.3 Описание технологических зон водоотведения, зон централизованных и нецентрализованных систем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F1460">
          <w:rPr>
            <w:noProof/>
            <w:webHidden/>
          </w:rPr>
          <w:tab/>
        </w:r>
        <w:r w:rsidR="007F1460">
          <w:rPr>
            <w:noProof/>
            <w:webHidden/>
          </w:rPr>
          <w:fldChar w:fldCharType="begin"/>
        </w:r>
        <w:r w:rsidR="007F1460">
          <w:rPr>
            <w:noProof/>
            <w:webHidden/>
          </w:rPr>
          <w:instrText xml:space="preserve"> PAGEREF _Toc207180665 \h </w:instrText>
        </w:r>
        <w:r w:rsidR="007F1460">
          <w:rPr>
            <w:noProof/>
            <w:webHidden/>
          </w:rPr>
        </w:r>
        <w:r w:rsidR="007F1460">
          <w:rPr>
            <w:noProof/>
            <w:webHidden/>
          </w:rPr>
          <w:fldChar w:fldCharType="separate"/>
        </w:r>
        <w:r w:rsidR="00C00430">
          <w:rPr>
            <w:noProof/>
            <w:webHidden/>
          </w:rPr>
          <w:t>52</w:t>
        </w:r>
        <w:r w:rsidR="007F1460">
          <w:rPr>
            <w:noProof/>
            <w:webHidden/>
          </w:rPr>
          <w:fldChar w:fldCharType="end"/>
        </w:r>
      </w:hyperlink>
    </w:p>
    <w:p w14:paraId="53163E5A" w14:textId="2FEAAAB2" w:rsidR="007F1460" w:rsidRDefault="0064755D">
      <w:pPr>
        <w:pStyle w:val="21"/>
        <w:tabs>
          <w:tab w:val="right" w:leader="dot" w:pos="9345"/>
        </w:tabs>
        <w:rPr>
          <w:rFonts w:asciiTheme="minorHAnsi" w:eastAsiaTheme="minorEastAsia" w:hAnsiTheme="minorHAnsi"/>
          <w:noProof/>
          <w:sz w:val="22"/>
          <w:lang w:eastAsia="ru-RU"/>
        </w:rPr>
      </w:pPr>
      <w:hyperlink w:anchor="_Toc207180666" w:history="1">
        <w:r w:rsidR="007F1460" w:rsidRPr="004F4E43">
          <w:rPr>
            <w:rStyle w:val="a9"/>
            <w:noProof/>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F1460">
          <w:rPr>
            <w:noProof/>
            <w:webHidden/>
          </w:rPr>
          <w:tab/>
        </w:r>
        <w:r w:rsidR="007F1460">
          <w:rPr>
            <w:noProof/>
            <w:webHidden/>
          </w:rPr>
          <w:fldChar w:fldCharType="begin"/>
        </w:r>
        <w:r w:rsidR="007F1460">
          <w:rPr>
            <w:noProof/>
            <w:webHidden/>
          </w:rPr>
          <w:instrText xml:space="preserve"> PAGEREF _Toc207180666 \h </w:instrText>
        </w:r>
        <w:r w:rsidR="007F1460">
          <w:rPr>
            <w:noProof/>
            <w:webHidden/>
          </w:rPr>
        </w:r>
        <w:r w:rsidR="007F1460">
          <w:rPr>
            <w:noProof/>
            <w:webHidden/>
          </w:rPr>
          <w:fldChar w:fldCharType="separate"/>
        </w:r>
        <w:r w:rsidR="00C00430">
          <w:rPr>
            <w:noProof/>
            <w:webHidden/>
          </w:rPr>
          <w:t>55</w:t>
        </w:r>
        <w:r w:rsidR="007F1460">
          <w:rPr>
            <w:noProof/>
            <w:webHidden/>
          </w:rPr>
          <w:fldChar w:fldCharType="end"/>
        </w:r>
      </w:hyperlink>
    </w:p>
    <w:p w14:paraId="1762D44C" w14:textId="7CB1C9D5" w:rsidR="007F1460" w:rsidRDefault="0064755D">
      <w:pPr>
        <w:pStyle w:val="21"/>
        <w:tabs>
          <w:tab w:val="right" w:leader="dot" w:pos="9345"/>
        </w:tabs>
        <w:rPr>
          <w:rFonts w:asciiTheme="minorHAnsi" w:eastAsiaTheme="minorEastAsia" w:hAnsiTheme="minorHAnsi"/>
          <w:noProof/>
          <w:sz w:val="22"/>
          <w:lang w:eastAsia="ru-RU"/>
        </w:rPr>
      </w:pPr>
      <w:hyperlink w:anchor="_Toc207180667" w:history="1">
        <w:r w:rsidR="007F1460" w:rsidRPr="004F4E43">
          <w:rPr>
            <w:rStyle w:val="a9"/>
            <w:noProof/>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7F1460">
          <w:rPr>
            <w:noProof/>
            <w:webHidden/>
          </w:rPr>
          <w:tab/>
        </w:r>
        <w:r w:rsidR="007F1460">
          <w:rPr>
            <w:noProof/>
            <w:webHidden/>
          </w:rPr>
          <w:fldChar w:fldCharType="begin"/>
        </w:r>
        <w:r w:rsidR="007F1460">
          <w:rPr>
            <w:noProof/>
            <w:webHidden/>
          </w:rPr>
          <w:instrText xml:space="preserve"> PAGEREF _Toc207180667 \h </w:instrText>
        </w:r>
        <w:r w:rsidR="007F1460">
          <w:rPr>
            <w:noProof/>
            <w:webHidden/>
          </w:rPr>
        </w:r>
        <w:r w:rsidR="007F1460">
          <w:rPr>
            <w:noProof/>
            <w:webHidden/>
          </w:rPr>
          <w:fldChar w:fldCharType="separate"/>
        </w:r>
        <w:r w:rsidR="00C00430">
          <w:rPr>
            <w:noProof/>
            <w:webHidden/>
          </w:rPr>
          <w:t>55</w:t>
        </w:r>
        <w:r w:rsidR="007F1460">
          <w:rPr>
            <w:noProof/>
            <w:webHidden/>
          </w:rPr>
          <w:fldChar w:fldCharType="end"/>
        </w:r>
      </w:hyperlink>
    </w:p>
    <w:p w14:paraId="457713AB" w14:textId="5CFB0B42" w:rsidR="007F1460" w:rsidRDefault="0064755D">
      <w:pPr>
        <w:pStyle w:val="21"/>
        <w:tabs>
          <w:tab w:val="right" w:leader="dot" w:pos="9345"/>
        </w:tabs>
        <w:rPr>
          <w:rFonts w:asciiTheme="minorHAnsi" w:eastAsiaTheme="minorEastAsia" w:hAnsiTheme="minorHAnsi"/>
          <w:noProof/>
          <w:sz w:val="22"/>
          <w:lang w:eastAsia="ru-RU"/>
        </w:rPr>
      </w:pPr>
      <w:hyperlink w:anchor="_Toc207180668" w:history="1">
        <w:r w:rsidR="007F1460" w:rsidRPr="004F4E43">
          <w:rPr>
            <w:rStyle w:val="a9"/>
            <w:noProof/>
          </w:rPr>
          <w:t>1.6 Оценка безопасности и надежности объектов централизованной системы водоотведения и их управляемости</w:t>
        </w:r>
        <w:r w:rsidR="007F1460">
          <w:rPr>
            <w:noProof/>
            <w:webHidden/>
          </w:rPr>
          <w:tab/>
        </w:r>
        <w:r w:rsidR="007F1460">
          <w:rPr>
            <w:noProof/>
            <w:webHidden/>
          </w:rPr>
          <w:fldChar w:fldCharType="begin"/>
        </w:r>
        <w:r w:rsidR="007F1460">
          <w:rPr>
            <w:noProof/>
            <w:webHidden/>
          </w:rPr>
          <w:instrText xml:space="preserve"> PAGEREF _Toc207180668 \h </w:instrText>
        </w:r>
        <w:r w:rsidR="007F1460">
          <w:rPr>
            <w:noProof/>
            <w:webHidden/>
          </w:rPr>
        </w:r>
        <w:r w:rsidR="007F1460">
          <w:rPr>
            <w:noProof/>
            <w:webHidden/>
          </w:rPr>
          <w:fldChar w:fldCharType="separate"/>
        </w:r>
        <w:r w:rsidR="00C00430">
          <w:rPr>
            <w:noProof/>
            <w:webHidden/>
          </w:rPr>
          <w:t>59</w:t>
        </w:r>
        <w:r w:rsidR="007F1460">
          <w:rPr>
            <w:noProof/>
            <w:webHidden/>
          </w:rPr>
          <w:fldChar w:fldCharType="end"/>
        </w:r>
      </w:hyperlink>
    </w:p>
    <w:p w14:paraId="043A5979" w14:textId="0D362EE3" w:rsidR="007F1460" w:rsidRDefault="0064755D">
      <w:pPr>
        <w:pStyle w:val="21"/>
        <w:tabs>
          <w:tab w:val="right" w:leader="dot" w:pos="9345"/>
        </w:tabs>
        <w:rPr>
          <w:rFonts w:asciiTheme="minorHAnsi" w:eastAsiaTheme="minorEastAsia" w:hAnsiTheme="minorHAnsi"/>
          <w:noProof/>
          <w:sz w:val="22"/>
          <w:lang w:eastAsia="ru-RU"/>
        </w:rPr>
      </w:pPr>
      <w:hyperlink w:anchor="_Toc207180669" w:history="1">
        <w:r w:rsidR="007F1460" w:rsidRPr="004F4E43">
          <w:rPr>
            <w:rStyle w:val="a9"/>
            <w:noProof/>
          </w:rPr>
          <w:t>1.7 Оценка воздействия сбросов сточных вод через централизованную систему водоотведения на окружающую среду</w:t>
        </w:r>
        <w:r w:rsidR="007F1460">
          <w:rPr>
            <w:noProof/>
            <w:webHidden/>
          </w:rPr>
          <w:tab/>
        </w:r>
        <w:r w:rsidR="007F1460">
          <w:rPr>
            <w:noProof/>
            <w:webHidden/>
          </w:rPr>
          <w:fldChar w:fldCharType="begin"/>
        </w:r>
        <w:r w:rsidR="007F1460">
          <w:rPr>
            <w:noProof/>
            <w:webHidden/>
          </w:rPr>
          <w:instrText xml:space="preserve"> PAGEREF _Toc207180669 \h </w:instrText>
        </w:r>
        <w:r w:rsidR="007F1460">
          <w:rPr>
            <w:noProof/>
            <w:webHidden/>
          </w:rPr>
        </w:r>
        <w:r w:rsidR="007F1460">
          <w:rPr>
            <w:noProof/>
            <w:webHidden/>
          </w:rPr>
          <w:fldChar w:fldCharType="separate"/>
        </w:r>
        <w:r w:rsidR="00C00430">
          <w:rPr>
            <w:noProof/>
            <w:webHidden/>
          </w:rPr>
          <w:t>59</w:t>
        </w:r>
        <w:r w:rsidR="007F1460">
          <w:rPr>
            <w:noProof/>
            <w:webHidden/>
          </w:rPr>
          <w:fldChar w:fldCharType="end"/>
        </w:r>
      </w:hyperlink>
    </w:p>
    <w:p w14:paraId="4D871BF9" w14:textId="05714FA9" w:rsidR="007F1460" w:rsidRDefault="0064755D">
      <w:pPr>
        <w:pStyle w:val="21"/>
        <w:tabs>
          <w:tab w:val="right" w:leader="dot" w:pos="9345"/>
        </w:tabs>
        <w:rPr>
          <w:rFonts w:asciiTheme="minorHAnsi" w:eastAsiaTheme="minorEastAsia" w:hAnsiTheme="minorHAnsi"/>
          <w:noProof/>
          <w:sz w:val="22"/>
          <w:lang w:eastAsia="ru-RU"/>
        </w:rPr>
      </w:pPr>
      <w:hyperlink w:anchor="_Toc207180670" w:history="1">
        <w:r w:rsidR="007F1460" w:rsidRPr="004F4E43">
          <w:rPr>
            <w:rStyle w:val="a9"/>
            <w:noProof/>
          </w:rPr>
          <w:t>1.8 Описание территорий муниципального образования, не охваченных централизованной системой водоотведения</w:t>
        </w:r>
        <w:r w:rsidR="007F1460">
          <w:rPr>
            <w:noProof/>
            <w:webHidden/>
          </w:rPr>
          <w:tab/>
        </w:r>
        <w:r w:rsidR="007F1460">
          <w:rPr>
            <w:noProof/>
            <w:webHidden/>
          </w:rPr>
          <w:fldChar w:fldCharType="begin"/>
        </w:r>
        <w:r w:rsidR="007F1460">
          <w:rPr>
            <w:noProof/>
            <w:webHidden/>
          </w:rPr>
          <w:instrText xml:space="preserve"> PAGEREF _Toc207180670 \h </w:instrText>
        </w:r>
        <w:r w:rsidR="007F1460">
          <w:rPr>
            <w:noProof/>
            <w:webHidden/>
          </w:rPr>
        </w:r>
        <w:r w:rsidR="007F1460">
          <w:rPr>
            <w:noProof/>
            <w:webHidden/>
          </w:rPr>
          <w:fldChar w:fldCharType="separate"/>
        </w:r>
        <w:r w:rsidR="00C00430">
          <w:rPr>
            <w:noProof/>
            <w:webHidden/>
          </w:rPr>
          <w:t>65</w:t>
        </w:r>
        <w:r w:rsidR="007F1460">
          <w:rPr>
            <w:noProof/>
            <w:webHidden/>
          </w:rPr>
          <w:fldChar w:fldCharType="end"/>
        </w:r>
      </w:hyperlink>
    </w:p>
    <w:p w14:paraId="5348EEF5" w14:textId="47A60C2B" w:rsidR="007F1460" w:rsidRDefault="0064755D">
      <w:pPr>
        <w:pStyle w:val="21"/>
        <w:tabs>
          <w:tab w:val="right" w:leader="dot" w:pos="9345"/>
        </w:tabs>
        <w:rPr>
          <w:rFonts w:asciiTheme="minorHAnsi" w:eastAsiaTheme="minorEastAsia" w:hAnsiTheme="minorHAnsi"/>
          <w:noProof/>
          <w:sz w:val="22"/>
          <w:lang w:eastAsia="ru-RU"/>
        </w:rPr>
      </w:pPr>
      <w:hyperlink w:anchor="_Toc207180671" w:history="1">
        <w:r w:rsidR="007F1460" w:rsidRPr="004F4E43">
          <w:rPr>
            <w:rStyle w:val="a9"/>
            <w:noProof/>
          </w:rPr>
          <w:t>1.9 Описание существующих технических и технологических проблем системы водоотведения муниципального округа</w:t>
        </w:r>
        <w:r w:rsidR="007F1460">
          <w:rPr>
            <w:noProof/>
            <w:webHidden/>
          </w:rPr>
          <w:tab/>
        </w:r>
        <w:r w:rsidR="007F1460">
          <w:rPr>
            <w:noProof/>
            <w:webHidden/>
          </w:rPr>
          <w:fldChar w:fldCharType="begin"/>
        </w:r>
        <w:r w:rsidR="007F1460">
          <w:rPr>
            <w:noProof/>
            <w:webHidden/>
          </w:rPr>
          <w:instrText xml:space="preserve"> PAGEREF _Toc207180671 \h </w:instrText>
        </w:r>
        <w:r w:rsidR="007F1460">
          <w:rPr>
            <w:noProof/>
            <w:webHidden/>
          </w:rPr>
        </w:r>
        <w:r w:rsidR="007F1460">
          <w:rPr>
            <w:noProof/>
            <w:webHidden/>
          </w:rPr>
          <w:fldChar w:fldCharType="separate"/>
        </w:r>
        <w:r w:rsidR="00C00430">
          <w:rPr>
            <w:noProof/>
            <w:webHidden/>
          </w:rPr>
          <w:t>66</w:t>
        </w:r>
        <w:r w:rsidR="007F1460">
          <w:rPr>
            <w:noProof/>
            <w:webHidden/>
          </w:rPr>
          <w:fldChar w:fldCharType="end"/>
        </w:r>
      </w:hyperlink>
    </w:p>
    <w:p w14:paraId="3003FC21" w14:textId="34277A47" w:rsidR="007F1460" w:rsidRDefault="0064755D">
      <w:pPr>
        <w:pStyle w:val="21"/>
        <w:tabs>
          <w:tab w:val="right" w:leader="dot" w:pos="9345"/>
        </w:tabs>
        <w:rPr>
          <w:rFonts w:asciiTheme="minorHAnsi" w:eastAsiaTheme="minorEastAsia" w:hAnsiTheme="minorHAnsi"/>
          <w:noProof/>
          <w:sz w:val="22"/>
          <w:lang w:eastAsia="ru-RU"/>
        </w:rPr>
      </w:pPr>
      <w:hyperlink w:anchor="_Toc207180672" w:history="1">
        <w:r w:rsidR="007F1460" w:rsidRPr="004F4E43">
          <w:rPr>
            <w:rStyle w:val="a9"/>
            <w:noProof/>
          </w:rPr>
          <w:t>1.10</w:t>
        </w:r>
        <w:r w:rsidR="007F1460" w:rsidRPr="004F4E43">
          <w:rPr>
            <w:rStyle w:val="a9"/>
            <w:bCs/>
            <w:noProof/>
          </w:rPr>
          <w:t xml:space="preserve"> Сведения об отнесении централизованной системы водоотведения (канализации) к централизованным системам водоотведения поселений или городских округов,</w:t>
        </w:r>
        <w:r w:rsidR="007F1460" w:rsidRPr="004F4E43">
          <w:rPr>
            <w:rStyle w:val="a9"/>
            <w:noProof/>
          </w:rPr>
          <w:t xml:space="preserve">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7F1460">
          <w:rPr>
            <w:noProof/>
            <w:webHidden/>
          </w:rPr>
          <w:tab/>
        </w:r>
        <w:r w:rsidR="007F1460">
          <w:rPr>
            <w:noProof/>
            <w:webHidden/>
          </w:rPr>
          <w:fldChar w:fldCharType="begin"/>
        </w:r>
        <w:r w:rsidR="007F1460">
          <w:rPr>
            <w:noProof/>
            <w:webHidden/>
          </w:rPr>
          <w:instrText xml:space="preserve"> PAGEREF _Toc207180672 \h </w:instrText>
        </w:r>
        <w:r w:rsidR="007F1460">
          <w:rPr>
            <w:noProof/>
            <w:webHidden/>
          </w:rPr>
        </w:r>
        <w:r w:rsidR="007F1460">
          <w:rPr>
            <w:noProof/>
            <w:webHidden/>
          </w:rPr>
          <w:fldChar w:fldCharType="separate"/>
        </w:r>
        <w:r w:rsidR="00C00430">
          <w:rPr>
            <w:noProof/>
            <w:webHidden/>
          </w:rPr>
          <w:t>66</w:t>
        </w:r>
        <w:r w:rsidR="007F1460">
          <w:rPr>
            <w:noProof/>
            <w:webHidden/>
          </w:rPr>
          <w:fldChar w:fldCharType="end"/>
        </w:r>
      </w:hyperlink>
    </w:p>
    <w:p w14:paraId="23EC50A3" w14:textId="2B8BEAC5" w:rsidR="007F1460" w:rsidRDefault="0064755D">
      <w:pPr>
        <w:pStyle w:val="12"/>
        <w:rPr>
          <w:rFonts w:asciiTheme="minorHAnsi" w:eastAsiaTheme="minorEastAsia" w:hAnsiTheme="minorHAnsi"/>
          <w:b w:val="0"/>
          <w:noProof/>
          <w:sz w:val="22"/>
          <w:lang w:eastAsia="ru-RU"/>
        </w:rPr>
      </w:pPr>
      <w:hyperlink w:anchor="_Toc207180673" w:history="1">
        <w:r w:rsidR="007F1460" w:rsidRPr="004F4E43">
          <w:rPr>
            <w:rStyle w:val="a9"/>
            <w:noProof/>
          </w:rPr>
          <w:t>2 Балансы сточных вод в системе водоотведения</w:t>
        </w:r>
        <w:r w:rsidR="007F1460">
          <w:rPr>
            <w:noProof/>
            <w:webHidden/>
          </w:rPr>
          <w:tab/>
        </w:r>
        <w:r w:rsidR="007F1460">
          <w:rPr>
            <w:noProof/>
            <w:webHidden/>
          </w:rPr>
          <w:fldChar w:fldCharType="begin"/>
        </w:r>
        <w:r w:rsidR="007F1460">
          <w:rPr>
            <w:noProof/>
            <w:webHidden/>
          </w:rPr>
          <w:instrText xml:space="preserve"> PAGEREF _Toc207180673 \h </w:instrText>
        </w:r>
        <w:r w:rsidR="007F1460">
          <w:rPr>
            <w:noProof/>
            <w:webHidden/>
          </w:rPr>
        </w:r>
        <w:r w:rsidR="007F1460">
          <w:rPr>
            <w:noProof/>
            <w:webHidden/>
          </w:rPr>
          <w:fldChar w:fldCharType="separate"/>
        </w:r>
        <w:r w:rsidR="00C00430">
          <w:rPr>
            <w:noProof/>
            <w:webHidden/>
          </w:rPr>
          <w:t>69</w:t>
        </w:r>
        <w:r w:rsidR="007F1460">
          <w:rPr>
            <w:noProof/>
            <w:webHidden/>
          </w:rPr>
          <w:fldChar w:fldCharType="end"/>
        </w:r>
      </w:hyperlink>
    </w:p>
    <w:p w14:paraId="3BDE3E1A" w14:textId="02B72EFF" w:rsidR="007F1460" w:rsidRDefault="0064755D">
      <w:pPr>
        <w:pStyle w:val="21"/>
        <w:tabs>
          <w:tab w:val="right" w:leader="dot" w:pos="9345"/>
        </w:tabs>
        <w:rPr>
          <w:rFonts w:asciiTheme="minorHAnsi" w:eastAsiaTheme="minorEastAsia" w:hAnsiTheme="minorHAnsi"/>
          <w:noProof/>
          <w:sz w:val="22"/>
          <w:lang w:eastAsia="ru-RU"/>
        </w:rPr>
      </w:pPr>
      <w:hyperlink w:anchor="_Toc207180674" w:history="1">
        <w:r w:rsidR="007F1460" w:rsidRPr="004F4E43">
          <w:rPr>
            <w:rStyle w:val="a9"/>
            <w:noProof/>
          </w:rPr>
          <w:t>2.1 Баланс поступления сточных вод в централизованную систему водоотведения и отведения стоков по технологическим зонам водоотведения</w:t>
        </w:r>
        <w:r w:rsidR="007F1460">
          <w:rPr>
            <w:noProof/>
            <w:webHidden/>
          </w:rPr>
          <w:tab/>
        </w:r>
        <w:r w:rsidR="007F1460">
          <w:rPr>
            <w:noProof/>
            <w:webHidden/>
          </w:rPr>
          <w:fldChar w:fldCharType="begin"/>
        </w:r>
        <w:r w:rsidR="007F1460">
          <w:rPr>
            <w:noProof/>
            <w:webHidden/>
          </w:rPr>
          <w:instrText xml:space="preserve"> PAGEREF _Toc207180674 \h </w:instrText>
        </w:r>
        <w:r w:rsidR="007F1460">
          <w:rPr>
            <w:noProof/>
            <w:webHidden/>
          </w:rPr>
        </w:r>
        <w:r w:rsidR="007F1460">
          <w:rPr>
            <w:noProof/>
            <w:webHidden/>
          </w:rPr>
          <w:fldChar w:fldCharType="separate"/>
        </w:r>
        <w:r w:rsidR="00C00430">
          <w:rPr>
            <w:noProof/>
            <w:webHidden/>
          </w:rPr>
          <w:t>69</w:t>
        </w:r>
        <w:r w:rsidR="007F1460">
          <w:rPr>
            <w:noProof/>
            <w:webHidden/>
          </w:rPr>
          <w:fldChar w:fldCharType="end"/>
        </w:r>
      </w:hyperlink>
    </w:p>
    <w:p w14:paraId="580150D2" w14:textId="0C0613F2" w:rsidR="007F1460" w:rsidRDefault="0064755D">
      <w:pPr>
        <w:pStyle w:val="21"/>
        <w:tabs>
          <w:tab w:val="right" w:leader="dot" w:pos="9345"/>
        </w:tabs>
        <w:rPr>
          <w:rFonts w:asciiTheme="minorHAnsi" w:eastAsiaTheme="minorEastAsia" w:hAnsiTheme="minorHAnsi"/>
          <w:noProof/>
          <w:sz w:val="22"/>
          <w:lang w:eastAsia="ru-RU"/>
        </w:rPr>
      </w:pPr>
      <w:hyperlink w:anchor="_Toc207180675" w:history="1">
        <w:r w:rsidR="007F1460" w:rsidRPr="004F4E43">
          <w:rPr>
            <w:rStyle w:val="a9"/>
            <w:noProof/>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F1460">
          <w:rPr>
            <w:noProof/>
            <w:webHidden/>
          </w:rPr>
          <w:tab/>
        </w:r>
        <w:r w:rsidR="007F1460">
          <w:rPr>
            <w:noProof/>
            <w:webHidden/>
          </w:rPr>
          <w:fldChar w:fldCharType="begin"/>
        </w:r>
        <w:r w:rsidR="007F1460">
          <w:rPr>
            <w:noProof/>
            <w:webHidden/>
          </w:rPr>
          <w:instrText xml:space="preserve"> PAGEREF _Toc207180675 \h </w:instrText>
        </w:r>
        <w:r w:rsidR="007F1460">
          <w:rPr>
            <w:noProof/>
            <w:webHidden/>
          </w:rPr>
        </w:r>
        <w:r w:rsidR="007F1460">
          <w:rPr>
            <w:noProof/>
            <w:webHidden/>
          </w:rPr>
          <w:fldChar w:fldCharType="separate"/>
        </w:r>
        <w:r w:rsidR="00C00430">
          <w:rPr>
            <w:noProof/>
            <w:webHidden/>
          </w:rPr>
          <w:t>77</w:t>
        </w:r>
        <w:r w:rsidR="007F1460">
          <w:rPr>
            <w:noProof/>
            <w:webHidden/>
          </w:rPr>
          <w:fldChar w:fldCharType="end"/>
        </w:r>
      </w:hyperlink>
    </w:p>
    <w:p w14:paraId="45867F46" w14:textId="6F862D10" w:rsidR="007F1460" w:rsidRDefault="0064755D">
      <w:pPr>
        <w:pStyle w:val="21"/>
        <w:tabs>
          <w:tab w:val="right" w:leader="dot" w:pos="9345"/>
        </w:tabs>
        <w:rPr>
          <w:rFonts w:asciiTheme="minorHAnsi" w:eastAsiaTheme="minorEastAsia" w:hAnsiTheme="minorHAnsi"/>
          <w:noProof/>
          <w:sz w:val="22"/>
          <w:lang w:eastAsia="ru-RU"/>
        </w:rPr>
      </w:pPr>
      <w:hyperlink w:anchor="_Toc207180676" w:history="1">
        <w:r w:rsidR="007F1460" w:rsidRPr="004F4E43">
          <w:rPr>
            <w:rStyle w:val="a9"/>
            <w:noProof/>
          </w:rPr>
          <w:t>2.3 Сведения об оснащенности зданий, строений, сооружений приборами учета, принимающими сточные воды и их применение при осуществлении коммерческих расчетов</w:t>
        </w:r>
        <w:r w:rsidR="007F1460">
          <w:rPr>
            <w:noProof/>
            <w:webHidden/>
          </w:rPr>
          <w:tab/>
        </w:r>
        <w:r w:rsidR="007F1460">
          <w:rPr>
            <w:noProof/>
            <w:webHidden/>
          </w:rPr>
          <w:fldChar w:fldCharType="begin"/>
        </w:r>
        <w:r w:rsidR="007F1460">
          <w:rPr>
            <w:noProof/>
            <w:webHidden/>
          </w:rPr>
          <w:instrText xml:space="preserve"> PAGEREF _Toc207180676 \h </w:instrText>
        </w:r>
        <w:r w:rsidR="007F1460">
          <w:rPr>
            <w:noProof/>
            <w:webHidden/>
          </w:rPr>
        </w:r>
        <w:r w:rsidR="007F1460">
          <w:rPr>
            <w:noProof/>
            <w:webHidden/>
          </w:rPr>
          <w:fldChar w:fldCharType="separate"/>
        </w:r>
        <w:r w:rsidR="00C00430">
          <w:rPr>
            <w:noProof/>
            <w:webHidden/>
          </w:rPr>
          <w:t>77</w:t>
        </w:r>
        <w:r w:rsidR="007F1460">
          <w:rPr>
            <w:noProof/>
            <w:webHidden/>
          </w:rPr>
          <w:fldChar w:fldCharType="end"/>
        </w:r>
      </w:hyperlink>
    </w:p>
    <w:p w14:paraId="53CD8B5A" w14:textId="10B56433" w:rsidR="007F1460" w:rsidRDefault="0064755D">
      <w:pPr>
        <w:pStyle w:val="21"/>
        <w:tabs>
          <w:tab w:val="right" w:leader="dot" w:pos="9345"/>
        </w:tabs>
        <w:rPr>
          <w:rFonts w:asciiTheme="minorHAnsi" w:eastAsiaTheme="minorEastAsia" w:hAnsiTheme="minorHAnsi"/>
          <w:noProof/>
          <w:sz w:val="22"/>
          <w:lang w:eastAsia="ru-RU"/>
        </w:rPr>
      </w:pPr>
      <w:hyperlink w:anchor="_Toc207180677" w:history="1">
        <w:r w:rsidR="007F1460" w:rsidRPr="004F4E43">
          <w:rPr>
            <w:rStyle w:val="a9"/>
            <w:noProof/>
          </w:rPr>
          <w:t>2.4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муниципальному округу с выделением зон дефицитов и резервов производственных мощностей</w:t>
        </w:r>
        <w:r w:rsidR="007F1460">
          <w:rPr>
            <w:noProof/>
            <w:webHidden/>
          </w:rPr>
          <w:tab/>
        </w:r>
        <w:r w:rsidR="007F1460">
          <w:rPr>
            <w:noProof/>
            <w:webHidden/>
          </w:rPr>
          <w:fldChar w:fldCharType="begin"/>
        </w:r>
        <w:r w:rsidR="007F1460">
          <w:rPr>
            <w:noProof/>
            <w:webHidden/>
          </w:rPr>
          <w:instrText xml:space="preserve"> PAGEREF _Toc207180677 \h </w:instrText>
        </w:r>
        <w:r w:rsidR="007F1460">
          <w:rPr>
            <w:noProof/>
            <w:webHidden/>
          </w:rPr>
        </w:r>
        <w:r w:rsidR="007F1460">
          <w:rPr>
            <w:noProof/>
            <w:webHidden/>
          </w:rPr>
          <w:fldChar w:fldCharType="separate"/>
        </w:r>
        <w:r w:rsidR="00C00430">
          <w:rPr>
            <w:noProof/>
            <w:webHidden/>
          </w:rPr>
          <w:t>78</w:t>
        </w:r>
        <w:r w:rsidR="007F1460">
          <w:rPr>
            <w:noProof/>
            <w:webHidden/>
          </w:rPr>
          <w:fldChar w:fldCharType="end"/>
        </w:r>
      </w:hyperlink>
    </w:p>
    <w:p w14:paraId="0F67DD41" w14:textId="5C4D43FB" w:rsidR="007F1460" w:rsidRDefault="0064755D">
      <w:pPr>
        <w:pStyle w:val="21"/>
        <w:tabs>
          <w:tab w:val="right" w:leader="dot" w:pos="9345"/>
        </w:tabs>
        <w:rPr>
          <w:rFonts w:asciiTheme="minorHAnsi" w:eastAsiaTheme="minorEastAsia" w:hAnsiTheme="minorHAnsi"/>
          <w:noProof/>
          <w:sz w:val="22"/>
          <w:lang w:eastAsia="ru-RU"/>
        </w:rPr>
      </w:pPr>
      <w:hyperlink w:anchor="_Toc207180678" w:history="1">
        <w:r w:rsidR="007F1460" w:rsidRPr="004F4E43">
          <w:rPr>
            <w:rStyle w:val="a9"/>
            <w:noProof/>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расчетный срок с учётом различных сценариев развития муниципального округа</w:t>
        </w:r>
        <w:r w:rsidR="007F1460">
          <w:rPr>
            <w:noProof/>
            <w:webHidden/>
          </w:rPr>
          <w:tab/>
        </w:r>
        <w:r w:rsidR="007F1460">
          <w:rPr>
            <w:noProof/>
            <w:webHidden/>
          </w:rPr>
          <w:fldChar w:fldCharType="begin"/>
        </w:r>
        <w:r w:rsidR="007F1460">
          <w:rPr>
            <w:noProof/>
            <w:webHidden/>
          </w:rPr>
          <w:instrText xml:space="preserve"> PAGEREF _Toc207180678 \h </w:instrText>
        </w:r>
        <w:r w:rsidR="007F1460">
          <w:rPr>
            <w:noProof/>
            <w:webHidden/>
          </w:rPr>
        </w:r>
        <w:r w:rsidR="007F1460">
          <w:rPr>
            <w:noProof/>
            <w:webHidden/>
          </w:rPr>
          <w:fldChar w:fldCharType="separate"/>
        </w:r>
        <w:r w:rsidR="00C00430">
          <w:rPr>
            <w:noProof/>
            <w:webHidden/>
          </w:rPr>
          <w:t>86</w:t>
        </w:r>
        <w:r w:rsidR="007F1460">
          <w:rPr>
            <w:noProof/>
            <w:webHidden/>
          </w:rPr>
          <w:fldChar w:fldCharType="end"/>
        </w:r>
      </w:hyperlink>
    </w:p>
    <w:p w14:paraId="1E9FCD20" w14:textId="69EEB31A" w:rsidR="007F1460" w:rsidRDefault="0064755D">
      <w:pPr>
        <w:pStyle w:val="12"/>
        <w:rPr>
          <w:rFonts w:asciiTheme="minorHAnsi" w:eastAsiaTheme="minorEastAsia" w:hAnsiTheme="minorHAnsi"/>
          <w:b w:val="0"/>
          <w:noProof/>
          <w:sz w:val="22"/>
          <w:lang w:eastAsia="ru-RU"/>
        </w:rPr>
      </w:pPr>
      <w:hyperlink w:anchor="_Toc207180679" w:history="1">
        <w:r w:rsidR="007F1460" w:rsidRPr="004F4E43">
          <w:rPr>
            <w:rStyle w:val="a9"/>
            <w:noProof/>
          </w:rPr>
          <w:t>3 Прогноз объема сточных вод</w:t>
        </w:r>
        <w:r w:rsidR="007F1460">
          <w:rPr>
            <w:noProof/>
            <w:webHidden/>
          </w:rPr>
          <w:tab/>
        </w:r>
        <w:r w:rsidR="007F1460">
          <w:rPr>
            <w:noProof/>
            <w:webHidden/>
          </w:rPr>
          <w:fldChar w:fldCharType="begin"/>
        </w:r>
        <w:r w:rsidR="007F1460">
          <w:rPr>
            <w:noProof/>
            <w:webHidden/>
          </w:rPr>
          <w:instrText xml:space="preserve"> PAGEREF _Toc207180679 \h </w:instrText>
        </w:r>
        <w:r w:rsidR="007F1460">
          <w:rPr>
            <w:noProof/>
            <w:webHidden/>
          </w:rPr>
        </w:r>
        <w:r w:rsidR="007F1460">
          <w:rPr>
            <w:noProof/>
            <w:webHidden/>
          </w:rPr>
          <w:fldChar w:fldCharType="separate"/>
        </w:r>
        <w:r w:rsidR="00C00430">
          <w:rPr>
            <w:noProof/>
            <w:webHidden/>
          </w:rPr>
          <w:t>91</w:t>
        </w:r>
        <w:r w:rsidR="007F1460">
          <w:rPr>
            <w:noProof/>
            <w:webHidden/>
          </w:rPr>
          <w:fldChar w:fldCharType="end"/>
        </w:r>
      </w:hyperlink>
    </w:p>
    <w:p w14:paraId="738CF52D" w14:textId="1479A382" w:rsidR="007F1460" w:rsidRDefault="0064755D">
      <w:pPr>
        <w:pStyle w:val="21"/>
        <w:tabs>
          <w:tab w:val="right" w:leader="dot" w:pos="9345"/>
        </w:tabs>
        <w:rPr>
          <w:rFonts w:asciiTheme="minorHAnsi" w:eastAsiaTheme="minorEastAsia" w:hAnsiTheme="minorHAnsi"/>
          <w:noProof/>
          <w:sz w:val="22"/>
          <w:lang w:eastAsia="ru-RU"/>
        </w:rPr>
      </w:pPr>
      <w:hyperlink w:anchor="_Toc207180680" w:history="1">
        <w:r w:rsidR="007F1460" w:rsidRPr="004F4E43">
          <w:rPr>
            <w:rStyle w:val="a9"/>
            <w:noProof/>
          </w:rPr>
          <w:t>3.1 Сведения о фактическом и ожидаемом поступлении сточных вод в централизованную систему водоотведения</w:t>
        </w:r>
        <w:r w:rsidR="007F1460">
          <w:rPr>
            <w:noProof/>
            <w:webHidden/>
          </w:rPr>
          <w:tab/>
        </w:r>
        <w:r w:rsidR="007F1460">
          <w:rPr>
            <w:noProof/>
            <w:webHidden/>
          </w:rPr>
          <w:fldChar w:fldCharType="begin"/>
        </w:r>
        <w:r w:rsidR="007F1460">
          <w:rPr>
            <w:noProof/>
            <w:webHidden/>
          </w:rPr>
          <w:instrText xml:space="preserve"> PAGEREF _Toc207180680 \h </w:instrText>
        </w:r>
        <w:r w:rsidR="007F1460">
          <w:rPr>
            <w:noProof/>
            <w:webHidden/>
          </w:rPr>
        </w:r>
        <w:r w:rsidR="007F1460">
          <w:rPr>
            <w:noProof/>
            <w:webHidden/>
          </w:rPr>
          <w:fldChar w:fldCharType="separate"/>
        </w:r>
        <w:r w:rsidR="00C00430">
          <w:rPr>
            <w:noProof/>
            <w:webHidden/>
          </w:rPr>
          <w:t>91</w:t>
        </w:r>
        <w:r w:rsidR="007F1460">
          <w:rPr>
            <w:noProof/>
            <w:webHidden/>
          </w:rPr>
          <w:fldChar w:fldCharType="end"/>
        </w:r>
      </w:hyperlink>
    </w:p>
    <w:p w14:paraId="01A6B42A" w14:textId="4279B9B9" w:rsidR="007F1460" w:rsidRDefault="0064755D">
      <w:pPr>
        <w:pStyle w:val="21"/>
        <w:tabs>
          <w:tab w:val="right" w:leader="dot" w:pos="9345"/>
        </w:tabs>
        <w:rPr>
          <w:rFonts w:asciiTheme="minorHAnsi" w:eastAsiaTheme="minorEastAsia" w:hAnsiTheme="minorHAnsi"/>
          <w:noProof/>
          <w:sz w:val="22"/>
          <w:lang w:eastAsia="ru-RU"/>
        </w:rPr>
      </w:pPr>
      <w:hyperlink w:anchor="_Toc207180681" w:history="1">
        <w:r w:rsidR="007F1460" w:rsidRPr="004F4E43">
          <w:rPr>
            <w:rStyle w:val="a9"/>
            <w:noProof/>
          </w:rPr>
          <w:t>3.2 Описание структуры централизованной системы водоотведения (эксплуатационные и технологические зоны)</w:t>
        </w:r>
        <w:r w:rsidR="007F1460">
          <w:rPr>
            <w:noProof/>
            <w:webHidden/>
          </w:rPr>
          <w:tab/>
        </w:r>
        <w:r w:rsidR="007F1460">
          <w:rPr>
            <w:noProof/>
            <w:webHidden/>
          </w:rPr>
          <w:fldChar w:fldCharType="begin"/>
        </w:r>
        <w:r w:rsidR="007F1460">
          <w:rPr>
            <w:noProof/>
            <w:webHidden/>
          </w:rPr>
          <w:instrText xml:space="preserve"> PAGEREF _Toc207180681 \h </w:instrText>
        </w:r>
        <w:r w:rsidR="007F1460">
          <w:rPr>
            <w:noProof/>
            <w:webHidden/>
          </w:rPr>
        </w:r>
        <w:r w:rsidR="007F1460">
          <w:rPr>
            <w:noProof/>
            <w:webHidden/>
          </w:rPr>
          <w:fldChar w:fldCharType="separate"/>
        </w:r>
        <w:r w:rsidR="00C00430">
          <w:rPr>
            <w:noProof/>
            <w:webHidden/>
          </w:rPr>
          <w:t>95</w:t>
        </w:r>
        <w:r w:rsidR="007F1460">
          <w:rPr>
            <w:noProof/>
            <w:webHidden/>
          </w:rPr>
          <w:fldChar w:fldCharType="end"/>
        </w:r>
      </w:hyperlink>
    </w:p>
    <w:p w14:paraId="735A69A0" w14:textId="440DBDD2" w:rsidR="007F1460" w:rsidRDefault="0064755D">
      <w:pPr>
        <w:pStyle w:val="21"/>
        <w:tabs>
          <w:tab w:val="right" w:leader="dot" w:pos="9345"/>
        </w:tabs>
        <w:rPr>
          <w:rFonts w:asciiTheme="minorHAnsi" w:eastAsiaTheme="minorEastAsia" w:hAnsiTheme="minorHAnsi"/>
          <w:noProof/>
          <w:sz w:val="22"/>
          <w:lang w:eastAsia="ru-RU"/>
        </w:rPr>
      </w:pPr>
      <w:hyperlink w:anchor="_Toc207180682" w:history="1">
        <w:r w:rsidR="007F1460" w:rsidRPr="004F4E43">
          <w:rPr>
            <w:rStyle w:val="a9"/>
            <w:noProof/>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7F1460">
          <w:rPr>
            <w:noProof/>
            <w:webHidden/>
          </w:rPr>
          <w:tab/>
        </w:r>
        <w:r w:rsidR="007F1460">
          <w:rPr>
            <w:noProof/>
            <w:webHidden/>
          </w:rPr>
          <w:fldChar w:fldCharType="begin"/>
        </w:r>
        <w:r w:rsidR="007F1460">
          <w:rPr>
            <w:noProof/>
            <w:webHidden/>
          </w:rPr>
          <w:instrText xml:space="preserve"> PAGEREF _Toc207180682 \h </w:instrText>
        </w:r>
        <w:r w:rsidR="007F1460">
          <w:rPr>
            <w:noProof/>
            <w:webHidden/>
          </w:rPr>
        </w:r>
        <w:r w:rsidR="007F1460">
          <w:rPr>
            <w:noProof/>
            <w:webHidden/>
          </w:rPr>
          <w:fldChar w:fldCharType="separate"/>
        </w:r>
        <w:r w:rsidR="00C00430">
          <w:rPr>
            <w:noProof/>
            <w:webHidden/>
          </w:rPr>
          <w:t>96</w:t>
        </w:r>
        <w:r w:rsidR="007F1460">
          <w:rPr>
            <w:noProof/>
            <w:webHidden/>
          </w:rPr>
          <w:fldChar w:fldCharType="end"/>
        </w:r>
      </w:hyperlink>
    </w:p>
    <w:p w14:paraId="6E930C12" w14:textId="248ADB67" w:rsidR="007F1460" w:rsidRDefault="0064755D">
      <w:pPr>
        <w:pStyle w:val="21"/>
        <w:tabs>
          <w:tab w:val="right" w:leader="dot" w:pos="9345"/>
        </w:tabs>
        <w:rPr>
          <w:rFonts w:asciiTheme="minorHAnsi" w:eastAsiaTheme="minorEastAsia" w:hAnsiTheme="minorHAnsi"/>
          <w:noProof/>
          <w:sz w:val="22"/>
          <w:lang w:eastAsia="ru-RU"/>
        </w:rPr>
      </w:pPr>
      <w:hyperlink w:anchor="_Toc207180683" w:history="1">
        <w:r w:rsidR="007F1460" w:rsidRPr="004F4E43">
          <w:rPr>
            <w:rStyle w:val="a9"/>
            <w:noProof/>
          </w:rPr>
          <w:t>3.4</w:t>
        </w:r>
        <w:r w:rsidR="007F1460" w:rsidRPr="004F4E43">
          <w:rPr>
            <w:rStyle w:val="a9"/>
            <w:bCs/>
            <w:noProof/>
          </w:rPr>
          <w:t xml:space="preserve"> Результаты анализа гидравлических режимов и режимов работы элементов централизованной системы водоотведения</w:t>
        </w:r>
        <w:r w:rsidR="007F1460">
          <w:rPr>
            <w:noProof/>
            <w:webHidden/>
          </w:rPr>
          <w:tab/>
        </w:r>
        <w:r w:rsidR="007F1460">
          <w:rPr>
            <w:noProof/>
            <w:webHidden/>
          </w:rPr>
          <w:fldChar w:fldCharType="begin"/>
        </w:r>
        <w:r w:rsidR="007F1460">
          <w:rPr>
            <w:noProof/>
            <w:webHidden/>
          </w:rPr>
          <w:instrText xml:space="preserve"> PAGEREF _Toc207180683 \h </w:instrText>
        </w:r>
        <w:r w:rsidR="007F1460">
          <w:rPr>
            <w:noProof/>
            <w:webHidden/>
          </w:rPr>
        </w:r>
        <w:r w:rsidR="007F1460">
          <w:rPr>
            <w:noProof/>
            <w:webHidden/>
          </w:rPr>
          <w:fldChar w:fldCharType="separate"/>
        </w:r>
        <w:r w:rsidR="00C00430">
          <w:rPr>
            <w:noProof/>
            <w:webHidden/>
          </w:rPr>
          <w:t>101</w:t>
        </w:r>
        <w:r w:rsidR="007F1460">
          <w:rPr>
            <w:noProof/>
            <w:webHidden/>
          </w:rPr>
          <w:fldChar w:fldCharType="end"/>
        </w:r>
      </w:hyperlink>
    </w:p>
    <w:p w14:paraId="1A42F7F7" w14:textId="3C8D3CD4" w:rsidR="007F1460" w:rsidRDefault="0064755D">
      <w:pPr>
        <w:pStyle w:val="21"/>
        <w:tabs>
          <w:tab w:val="right" w:leader="dot" w:pos="9345"/>
        </w:tabs>
        <w:rPr>
          <w:rFonts w:asciiTheme="minorHAnsi" w:eastAsiaTheme="minorEastAsia" w:hAnsiTheme="minorHAnsi"/>
          <w:noProof/>
          <w:sz w:val="22"/>
          <w:lang w:eastAsia="ru-RU"/>
        </w:rPr>
      </w:pPr>
      <w:hyperlink w:anchor="_Toc207180684" w:history="1">
        <w:r w:rsidR="007F1460" w:rsidRPr="004F4E43">
          <w:rPr>
            <w:rStyle w:val="a9"/>
            <w:noProof/>
          </w:rPr>
          <w:t>3.5 Анализ резервов производственных мощностей очистных сооружений системы водоотведения и возможности расширения зоны их действия</w:t>
        </w:r>
        <w:r w:rsidR="007F1460">
          <w:rPr>
            <w:noProof/>
            <w:webHidden/>
          </w:rPr>
          <w:tab/>
        </w:r>
        <w:r w:rsidR="007F1460">
          <w:rPr>
            <w:noProof/>
            <w:webHidden/>
          </w:rPr>
          <w:fldChar w:fldCharType="begin"/>
        </w:r>
        <w:r w:rsidR="007F1460">
          <w:rPr>
            <w:noProof/>
            <w:webHidden/>
          </w:rPr>
          <w:instrText xml:space="preserve"> PAGEREF _Toc207180684 \h </w:instrText>
        </w:r>
        <w:r w:rsidR="007F1460">
          <w:rPr>
            <w:noProof/>
            <w:webHidden/>
          </w:rPr>
        </w:r>
        <w:r w:rsidR="007F1460">
          <w:rPr>
            <w:noProof/>
            <w:webHidden/>
          </w:rPr>
          <w:fldChar w:fldCharType="separate"/>
        </w:r>
        <w:r w:rsidR="00C00430">
          <w:rPr>
            <w:noProof/>
            <w:webHidden/>
          </w:rPr>
          <w:t>101</w:t>
        </w:r>
        <w:r w:rsidR="007F1460">
          <w:rPr>
            <w:noProof/>
            <w:webHidden/>
          </w:rPr>
          <w:fldChar w:fldCharType="end"/>
        </w:r>
      </w:hyperlink>
    </w:p>
    <w:p w14:paraId="162F8817" w14:textId="60E7E670" w:rsidR="007F1460" w:rsidRDefault="0064755D">
      <w:pPr>
        <w:pStyle w:val="12"/>
        <w:rPr>
          <w:rFonts w:asciiTheme="minorHAnsi" w:eastAsiaTheme="minorEastAsia" w:hAnsiTheme="minorHAnsi"/>
          <w:b w:val="0"/>
          <w:noProof/>
          <w:sz w:val="22"/>
          <w:lang w:eastAsia="ru-RU"/>
        </w:rPr>
      </w:pPr>
      <w:hyperlink w:anchor="_Toc207180685" w:history="1">
        <w:r w:rsidR="007F1460" w:rsidRPr="004F4E43">
          <w:rPr>
            <w:rStyle w:val="a9"/>
            <w:noProof/>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7F1460">
          <w:rPr>
            <w:noProof/>
            <w:webHidden/>
          </w:rPr>
          <w:tab/>
        </w:r>
        <w:r w:rsidR="007F1460">
          <w:rPr>
            <w:noProof/>
            <w:webHidden/>
          </w:rPr>
          <w:fldChar w:fldCharType="begin"/>
        </w:r>
        <w:r w:rsidR="007F1460">
          <w:rPr>
            <w:noProof/>
            <w:webHidden/>
          </w:rPr>
          <w:instrText xml:space="preserve"> PAGEREF _Toc207180685 \h </w:instrText>
        </w:r>
        <w:r w:rsidR="007F1460">
          <w:rPr>
            <w:noProof/>
            <w:webHidden/>
          </w:rPr>
        </w:r>
        <w:r w:rsidR="007F1460">
          <w:rPr>
            <w:noProof/>
            <w:webHidden/>
          </w:rPr>
          <w:fldChar w:fldCharType="separate"/>
        </w:r>
        <w:r w:rsidR="00C00430">
          <w:rPr>
            <w:noProof/>
            <w:webHidden/>
          </w:rPr>
          <w:t>102</w:t>
        </w:r>
        <w:r w:rsidR="007F1460">
          <w:rPr>
            <w:noProof/>
            <w:webHidden/>
          </w:rPr>
          <w:fldChar w:fldCharType="end"/>
        </w:r>
      </w:hyperlink>
    </w:p>
    <w:p w14:paraId="3884872A" w14:textId="2C3C43E0" w:rsidR="007F1460" w:rsidRDefault="0064755D">
      <w:pPr>
        <w:pStyle w:val="21"/>
        <w:tabs>
          <w:tab w:val="right" w:leader="dot" w:pos="9345"/>
        </w:tabs>
        <w:rPr>
          <w:rFonts w:asciiTheme="minorHAnsi" w:eastAsiaTheme="minorEastAsia" w:hAnsiTheme="minorHAnsi"/>
          <w:noProof/>
          <w:sz w:val="22"/>
          <w:lang w:eastAsia="ru-RU"/>
        </w:rPr>
      </w:pPr>
      <w:hyperlink w:anchor="_Toc207180686" w:history="1">
        <w:r w:rsidR="007F1460" w:rsidRPr="004F4E43">
          <w:rPr>
            <w:rStyle w:val="a9"/>
            <w:noProof/>
          </w:rPr>
          <w:t>4.1 Основные направления, принципы, задачи и плановые значения показателей развития централизованной системы водоотведения</w:t>
        </w:r>
        <w:r w:rsidR="007F1460">
          <w:rPr>
            <w:noProof/>
            <w:webHidden/>
          </w:rPr>
          <w:tab/>
        </w:r>
        <w:r w:rsidR="007F1460">
          <w:rPr>
            <w:noProof/>
            <w:webHidden/>
          </w:rPr>
          <w:fldChar w:fldCharType="begin"/>
        </w:r>
        <w:r w:rsidR="007F1460">
          <w:rPr>
            <w:noProof/>
            <w:webHidden/>
          </w:rPr>
          <w:instrText xml:space="preserve"> PAGEREF _Toc207180686 \h </w:instrText>
        </w:r>
        <w:r w:rsidR="007F1460">
          <w:rPr>
            <w:noProof/>
            <w:webHidden/>
          </w:rPr>
        </w:r>
        <w:r w:rsidR="007F1460">
          <w:rPr>
            <w:noProof/>
            <w:webHidden/>
          </w:rPr>
          <w:fldChar w:fldCharType="separate"/>
        </w:r>
        <w:r w:rsidR="00C00430">
          <w:rPr>
            <w:noProof/>
            <w:webHidden/>
          </w:rPr>
          <w:t>102</w:t>
        </w:r>
        <w:r w:rsidR="007F1460">
          <w:rPr>
            <w:noProof/>
            <w:webHidden/>
          </w:rPr>
          <w:fldChar w:fldCharType="end"/>
        </w:r>
      </w:hyperlink>
    </w:p>
    <w:p w14:paraId="4F42218F" w14:textId="0C8F7A03" w:rsidR="007F1460" w:rsidRDefault="0064755D">
      <w:pPr>
        <w:pStyle w:val="21"/>
        <w:tabs>
          <w:tab w:val="right" w:leader="dot" w:pos="9345"/>
        </w:tabs>
        <w:rPr>
          <w:rFonts w:asciiTheme="minorHAnsi" w:eastAsiaTheme="minorEastAsia" w:hAnsiTheme="minorHAnsi"/>
          <w:noProof/>
          <w:sz w:val="22"/>
          <w:lang w:eastAsia="ru-RU"/>
        </w:rPr>
      </w:pPr>
      <w:hyperlink w:anchor="_Toc207180687" w:history="1">
        <w:r w:rsidR="007F1460" w:rsidRPr="004F4E43">
          <w:rPr>
            <w:rStyle w:val="a9"/>
            <w:noProof/>
          </w:rPr>
          <w:t>4.2 Перечень основных мероприятий по реализации схем водоотведения с разбивкой по годам и группам, установленным пунктом 10 (1) Постановление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r w:rsidR="007F1460">
          <w:rPr>
            <w:noProof/>
            <w:webHidden/>
          </w:rPr>
          <w:tab/>
        </w:r>
        <w:r w:rsidR="007F1460">
          <w:rPr>
            <w:noProof/>
            <w:webHidden/>
          </w:rPr>
          <w:fldChar w:fldCharType="begin"/>
        </w:r>
        <w:r w:rsidR="007F1460">
          <w:rPr>
            <w:noProof/>
            <w:webHidden/>
          </w:rPr>
          <w:instrText xml:space="preserve"> PAGEREF _Toc207180687 \h </w:instrText>
        </w:r>
        <w:r w:rsidR="007F1460">
          <w:rPr>
            <w:noProof/>
            <w:webHidden/>
          </w:rPr>
        </w:r>
        <w:r w:rsidR="007F1460">
          <w:rPr>
            <w:noProof/>
            <w:webHidden/>
          </w:rPr>
          <w:fldChar w:fldCharType="separate"/>
        </w:r>
        <w:r w:rsidR="00C00430">
          <w:rPr>
            <w:noProof/>
            <w:webHidden/>
          </w:rPr>
          <w:t>103</w:t>
        </w:r>
        <w:r w:rsidR="007F1460">
          <w:rPr>
            <w:noProof/>
            <w:webHidden/>
          </w:rPr>
          <w:fldChar w:fldCharType="end"/>
        </w:r>
      </w:hyperlink>
    </w:p>
    <w:p w14:paraId="370E59D8" w14:textId="68FD1772" w:rsidR="007F1460" w:rsidRDefault="0064755D">
      <w:pPr>
        <w:pStyle w:val="31"/>
        <w:tabs>
          <w:tab w:val="right" w:leader="dot" w:pos="9345"/>
        </w:tabs>
        <w:rPr>
          <w:rFonts w:asciiTheme="minorHAnsi" w:eastAsiaTheme="minorEastAsia" w:hAnsiTheme="minorHAnsi"/>
          <w:noProof/>
          <w:sz w:val="22"/>
          <w:lang w:eastAsia="ru-RU"/>
        </w:rPr>
      </w:pPr>
      <w:hyperlink w:anchor="_Toc207180688" w:history="1">
        <w:r w:rsidR="007F1460" w:rsidRPr="004F4E43">
          <w:rPr>
            <w:rStyle w:val="a9"/>
            <w:noProof/>
          </w:rPr>
          <w:t>4.2.1 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r w:rsidR="007F1460">
          <w:rPr>
            <w:noProof/>
            <w:webHidden/>
          </w:rPr>
          <w:tab/>
        </w:r>
        <w:r w:rsidR="007F1460">
          <w:rPr>
            <w:noProof/>
            <w:webHidden/>
          </w:rPr>
          <w:fldChar w:fldCharType="begin"/>
        </w:r>
        <w:r w:rsidR="007F1460">
          <w:rPr>
            <w:noProof/>
            <w:webHidden/>
          </w:rPr>
          <w:instrText xml:space="preserve"> PAGEREF _Toc207180688 \h </w:instrText>
        </w:r>
        <w:r w:rsidR="007F1460">
          <w:rPr>
            <w:noProof/>
            <w:webHidden/>
          </w:rPr>
        </w:r>
        <w:r w:rsidR="007F1460">
          <w:rPr>
            <w:noProof/>
            <w:webHidden/>
          </w:rPr>
          <w:fldChar w:fldCharType="separate"/>
        </w:r>
        <w:r w:rsidR="00C00430">
          <w:rPr>
            <w:noProof/>
            <w:webHidden/>
          </w:rPr>
          <w:t>103</w:t>
        </w:r>
        <w:r w:rsidR="007F1460">
          <w:rPr>
            <w:noProof/>
            <w:webHidden/>
          </w:rPr>
          <w:fldChar w:fldCharType="end"/>
        </w:r>
      </w:hyperlink>
    </w:p>
    <w:p w14:paraId="3C9986B7" w14:textId="103A147A" w:rsidR="007F1460" w:rsidRDefault="0064755D">
      <w:pPr>
        <w:pStyle w:val="31"/>
        <w:tabs>
          <w:tab w:val="right" w:leader="dot" w:pos="9345"/>
        </w:tabs>
        <w:rPr>
          <w:rFonts w:asciiTheme="minorHAnsi" w:eastAsiaTheme="minorEastAsia" w:hAnsiTheme="minorHAnsi"/>
          <w:noProof/>
          <w:sz w:val="22"/>
          <w:lang w:eastAsia="ru-RU"/>
        </w:rPr>
      </w:pPr>
      <w:hyperlink w:anchor="_Toc207180689" w:history="1">
        <w:r w:rsidR="007F1460" w:rsidRPr="004F4E43">
          <w:rPr>
            <w:rStyle w:val="a9"/>
            <w:noProof/>
          </w:rPr>
          <w:t>4.2.2 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r w:rsidR="007F1460">
          <w:rPr>
            <w:noProof/>
            <w:webHidden/>
          </w:rPr>
          <w:tab/>
        </w:r>
        <w:r w:rsidR="007F1460">
          <w:rPr>
            <w:noProof/>
            <w:webHidden/>
          </w:rPr>
          <w:fldChar w:fldCharType="begin"/>
        </w:r>
        <w:r w:rsidR="007F1460">
          <w:rPr>
            <w:noProof/>
            <w:webHidden/>
          </w:rPr>
          <w:instrText xml:space="preserve"> PAGEREF _Toc207180689 \h </w:instrText>
        </w:r>
        <w:r w:rsidR="007F1460">
          <w:rPr>
            <w:noProof/>
            <w:webHidden/>
          </w:rPr>
        </w:r>
        <w:r w:rsidR="007F1460">
          <w:rPr>
            <w:noProof/>
            <w:webHidden/>
          </w:rPr>
          <w:fldChar w:fldCharType="separate"/>
        </w:r>
        <w:r w:rsidR="00C00430">
          <w:rPr>
            <w:noProof/>
            <w:webHidden/>
          </w:rPr>
          <w:t>105</w:t>
        </w:r>
        <w:r w:rsidR="007F1460">
          <w:rPr>
            <w:noProof/>
            <w:webHidden/>
          </w:rPr>
          <w:fldChar w:fldCharType="end"/>
        </w:r>
      </w:hyperlink>
    </w:p>
    <w:p w14:paraId="68D1ECC0" w14:textId="325136BC" w:rsidR="007F1460" w:rsidRDefault="0064755D">
      <w:pPr>
        <w:pStyle w:val="31"/>
        <w:tabs>
          <w:tab w:val="right" w:leader="dot" w:pos="9345"/>
        </w:tabs>
        <w:rPr>
          <w:rFonts w:asciiTheme="minorHAnsi" w:eastAsiaTheme="minorEastAsia" w:hAnsiTheme="minorHAnsi"/>
          <w:noProof/>
          <w:sz w:val="22"/>
          <w:lang w:eastAsia="ru-RU"/>
        </w:rPr>
      </w:pPr>
      <w:hyperlink w:anchor="_Toc207180690" w:history="1">
        <w:r w:rsidR="007F1460" w:rsidRPr="004F4E43">
          <w:rPr>
            <w:rStyle w:val="a9"/>
            <w:noProof/>
          </w:rPr>
          <w:t>4.2.3 Модернизация или реконструкция существующих объектов централизованных систем водоотведения в целях снижения уровня износа существующих объектов</w:t>
        </w:r>
        <w:r w:rsidR="007F1460">
          <w:rPr>
            <w:noProof/>
            <w:webHidden/>
          </w:rPr>
          <w:tab/>
        </w:r>
        <w:r w:rsidR="007F1460">
          <w:rPr>
            <w:noProof/>
            <w:webHidden/>
          </w:rPr>
          <w:fldChar w:fldCharType="begin"/>
        </w:r>
        <w:r w:rsidR="007F1460">
          <w:rPr>
            <w:noProof/>
            <w:webHidden/>
          </w:rPr>
          <w:instrText xml:space="preserve"> PAGEREF _Toc207180690 \h </w:instrText>
        </w:r>
        <w:r w:rsidR="007F1460">
          <w:rPr>
            <w:noProof/>
            <w:webHidden/>
          </w:rPr>
        </w:r>
        <w:r w:rsidR="007F1460">
          <w:rPr>
            <w:noProof/>
            <w:webHidden/>
          </w:rPr>
          <w:fldChar w:fldCharType="separate"/>
        </w:r>
        <w:r w:rsidR="00C00430">
          <w:rPr>
            <w:noProof/>
            <w:webHidden/>
          </w:rPr>
          <w:t>106</w:t>
        </w:r>
        <w:r w:rsidR="007F1460">
          <w:rPr>
            <w:noProof/>
            <w:webHidden/>
          </w:rPr>
          <w:fldChar w:fldCharType="end"/>
        </w:r>
      </w:hyperlink>
    </w:p>
    <w:p w14:paraId="58746C86" w14:textId="3953F7D1" w:rsidR="007F1460" w:rsidRDefault="0064755D">
      <w:pPr>
        <w:pStyle w:val="31"/>
        <w:tabs>
          <w:tab w:val="right" w:leader="dot" w:pos="9345"/>
        </w:tabs>
        <w:rPr>
          <w:rFonts w:asciiTheme="minorHAnsi" w:eastAsiaTheme="minorEastAsia" w:hAnsiTheme="minorHAnsi"/>
          <w:noProof/>
          <w:sz w:val="22"/>
          <w:lang w:eastAsia="ru-RU"/>
        </w:rPr>
      </w:pPr>
      <w:hyperlink w:anchor="_Toc207180691" w:history="1">
        <w:r w:rsidR="007F1460" w:rsidRPr="004F4E43">
          <w:rPr>
            <w:rStyle w:val="a9"/>
            <w:noProof/>
          </w:rPr>
          <w:t>4.2.4 Осуществление мероприятий, направленных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r w:rsidR="007F1460">
          <w:rPr>
            <w:noProof/>
            <w:webHidden/>
          </w:rPr>
          <w:tab/>
        </w:r>
        <w:r w:rsidR="007F1460">
          <w:rPr>
            <w:noProof/>
            <w:webHidden/>
          </w:rPr>
          <w:fldChar w:fldCharType="begin"/>
        </w:r>
        <w:r w:rsidR="007F1460">
          <w:rPr>
            <w:noProof/>
            <w:webHidden/>
          </w:rPr>
          <w:instrText xml:space="preserve"> PAGEREF _Toc207180691 \h </w:instrText>
        </w:r>
        <w:r w:rsidR="007F1460">
          <w:rPr>
            <w:noProof/>
            <w:webHidden/>
          </w:rPr>
        </w:r>
        <w:r w:rsidR="007F1460">
          <w:rPr>
            <w:noProof/>
            <w:webHidden/>
          </w:rPr>
          <w:fldChar w:fldCharType="separate"/>
        </w:r>
        <w:r w:rsidR="00C00430">
          <w:rPr>
            <w:noProof/>
            <w:webHidden/>
          </w:rPr>
          <w:t>107</w:t>
        </w:r>
        <w:r w:rsidR="007F1460">
          <w:rPr>
            <w:noProof/>
            <w:webHidden/>
          </w:rPr>
          <w:fldChar w:fldCharType="end"/>
        </w:r>
      </w:hyperlink>
    </w:p>
    <w:p w14:paraId="0574244E" w14:textId="4ACA197F" w:rsidR="007F1460" w:rsidRDefault="0064755D">
      <w:pPr>
        <w:pStyle w:val="31"/>
        <w:tabs>
          <w:tab w:val="right" w:leader="dot" w:pos="9345"/>
        </w:tabs>
        <w:rPr>
          <w:rFonts w:asciiTheme="minorHAnsi" w:eastAsiaTheme="minorEastAsia" w:hAnsiTheme="minorHAnsi"/>
          <w:noProof/>
          <w:sz w:val="22"/>
          <w:lang w:eastAsia="ru-RU"/>
        </w:rPr>
      </w:pPr>
      <w:hyperlink w:anchor="_Toc207180692" w:history="1">
        <w:r w:rsidR="007F1460" w:rsidRPr="004F4E43">
          <w:rPr>
            <w:rStyle w:val="a9"/>
            <w:noProof/>
          </w:rPr>
          <w:t>4.2.5 Вывод из эксплуатации, консервация и демонтаж объектов централизованных систем водоотведения</w:t>
        </w:r>
        <w:r w:rsidR="007F1460">
          <w:rPr>
            <w:noProof/>
            <w:webHidden/>
          </w:rPr>
          <w:tab/>
        </w:r>
        <w:r w:rsidR="007F1460">
          <w:rPr>
            <w:noProof/>
            <w:webHidden/>
          </w:rPr>
          <w:fldChar w:fldCharType="begin"/>
        </w:r>
        <w:r w:rsidR="007F1460">
          <w:rPr>
            <w:noProof/>
            <w:webHidden/>
          </w:rPr>
          <w:instrText xml:space="preserve"> PAGEREF _Toc207180692 \h </w:instrText>
        </w:r>
        <w:r w:rsidR="007F1460">
          <w:rPr>
            <w:noProof/>
            <w:webHidden/>
          </w:rPr>
        </w:r>
        <w:r w:rsidR="007F1460">
          <w:rPr>
            <w:noProof/>
            <w:webHidden/>
          </w:rPr>
          <w:fldChar w:fldCharType="separate"/>
        </w:r>
        <w:r w:rsidR="00C00430">
          <w:rPr>
            <w:noProof/>
            <w:webHidden/>
          </w:rPr>
          <w:t>108</w:t>
        </w:r>
        <w:r w:rsidR="007F1460">
          <w:rPr>
            <w:noProof/>
            <w:webHidden/>
          </w:rPr>
          <w:fldChar w:fldCharType="end"/>
        </w:r>
      </w:hyperlink>
    </w:p>
    <w:p w14:paraId="53A16CB9" w14:textId="0B82FFCD" w:rsidR="007F1460" w:rsidRDefault="0064755D">
      <w:pPr>
        <w:pStyle w:val="31"/>
        <w:tabs>
          <w:tab w:val="right" w:leader="dot" w:pos="9345"/>
        </w:tabs>
        <w:rPr>
          <w:rFonts w:asciiTheme="minorHAnsi" w:eastAsiaTheme="minorEastAsia" w:hAnsiTheme="minorHAnsi"/>
          <w:noProof/>
          <w:sz w:val="22"/>
          <w:lang w:eastAsia="ru-RU"/>
        </w:rPr>
      </w:pPr>
      <w:hyperlink w:anchor="_Toc207180693" w:history="1">
        <w:r w:rsidR="007F1460" w:rsidRPr="004F4E43">
          <w:rPr>
            <w:rStyle w:val="a9"/>
            <w:noProof/>
          </w:rPr>
          <w:t>4.2.6 Реализация мероприятий, предусматривающих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водоотведения с использованием централизованных систем водоотведения</w:t>
        </w:r>
        <w:r w:rsidR="007F1460">
          <w:rPr>
            <w:noProof/>
            <w:webHidden/>
          </w:rPr>
          <w:tab/>
        </w:r>
        <w:r w:rsidR="007F1460">
          <w:rPr>
            <w:noProof/>
            <w:webHidden/>
          </w:rPr>
          <w:fldChar w:fldCharType="begin"/>
        </w:r>
        <w:r w:rsidR="007F1460">
          <w:rPr>
            <w:noProof/>
            <w:webHidden/>
          </w:rPr>
          <w:instrText xml:space="preserve"> PAGEREF _Toc207180693 \h </w:instrText>
        </w:r>
        <w:r w:rsidR="007F1460">
          <w:rPr>
            <w:noProof/>
            <w:webHidden/>
          </w:rPr>
        </w:r>
        <w:r w:rsidR="007F1460">
          <w:rPr>
            <w:noProof/>
            <w:webHidden/>
          </w:rPr>
          <w:fldChar w:fldCharType="separate"/>
        </w:r>
        <w:r w:rsidR="00C00430">
          <w:rPr>
            <w:noProof/>
            <w:webHidden/>
          </w:rPr>
          <w:t>108</w:t>
        </w:r>
        <w:r w:rsidR="007F1460">
          <w:rPr>
            <w:noProof/>
            <w:webHidden/>
          </w:rPr>
          <w:fldChar w:fldCharType="end"/>
        </w:r>
      </w:hyperlink>
    </w:p>
    <w:p w14:paraId="72D4CB5F" w14:textId="1178D4BF" w:rsidR="007F1460" w:rsidRDefault="0064755D">
      <w:pPr>
        <w:pStyle w:val="21"/>
        <w:tabs>
          <w:tab w:val="right" w:leader="dot" w:pos="9345"/>
        </w:tabs>
        <w:rPr>
          <w:rFonts w:asciiTheme="minorHAnsi" w:eastAsiaTheme="minorEastAsia" w:hAnsiTheme="minorHAnsi"/>
          <w:noProof/>
          <w:sz w:val="22"/>
          <w:lang w:eastAsia="ru-RU"/>
        </w:rPr>
      </w:pPr>
      <w:hyperlink w:anchor="_Toc207180694" w:history="1">
        <w:r w:rsidR="007F1460" w:rsidRPr="004F4E43">
          <w:rPr>
            <w:rStyle w:val="a9"/>
            <w:noProof/>
          </w:rPr>
          <w:t>4.3 Технические обоснования основных мероприятий по реализации схем водоотведения</w:t>
        </w:r>
        <w:r w:rsidR="007F1460">
          <w:rPr>
            <w:noProof/>
            <w:webHidden/>
          </w:rPr>
          <w:tab/>
        </w:r>
        <w:r w:rsidR="007F1460">
          <w:rPr>
            <w:noProof/>
            <w:webHidden/>
          </w:rPr>
          <w:fldChar w:fldCharType="begin"/>
        </w:r>
        <w:r w:rsidR="007F1460">
          <w:rPr>
            <w:noProof/>
            <w:webHidden/>
          </w:rPr>
          <w:instrText xml:space="preserve"> PAGEREF _Toc207180694 \h </w:instrText>
        </w:r>
        <w:r w:rsidR="007F1460">
          <w:rPr>
            <w:noProof/>
            <w:webHidden/>
          </w:rPr>
        </w:r>
        <w:r w:rsidR="007F1460">
          <w:rPr>
            <w:noProof/>
            <w:webHidden/>
          </w:rPr>
          <w:fldChar w:fldCharType="separate"/>
        </w:r>
        <w:r w:rsidR="00C00430">
          <w:rPr>
            <w:noProof/>
            <w:webHidden/>
          </w:rPr>
          <w:t>108</w:t>
        </w:r>
        <w:r w:rsidR="007F1460">
          <w:rPr>
            <w:noProof/>
            <w:webHidden/>
          </w:rPr>
          <w:fldChar w:fldCharType="end"/>
        </w:r>
      </w:hyperlink>
    </w:p>
    <w:p w14:paraId="688AF75E" w14:textId="00F01C88" w:rsidR="007F1460" w:rsidRDefault="0064755D">
      <w:pPr>
        <w:pStyle w:val="21"/>
        <w:tabs>
          <w:tab w:val="right" w:leader="dot" w:pos="9345"/>
        </w:tabs>
        <w:rPr>
          <w:rFonts w:asciiTheme="minorHAnsi" w:eastAsiaTheme="minorEastAsia" w:hAnsiTheme="minorHAnsi"/>
          <w:noProof/>
          <w:sz w:val="22"/>
          <w:lang w:eastAsia="ru-RU"/>
        </w:rPr>
      </w:pPr>
      <w:hyperlink w:anchor="_Toc207180695" w:history="1">
        <w:r w:rsidR="007F1460" w:rsidRPr="004F4E43">
          <w:rPr>
            <w:rStyle w:val="a9"/>
            <w:noProof/>
          </w:rPr>
          <w:t>4.4 Сведения о вновь строящихся, реконструируемых и предлагаемых к выводу из эксплуатации объектов централизованной системы водоотведения</w:t>
        </w:r>
        <w:r w:rsidR="007F1460">
          <w:rPr>
            <w:noProof/>
            <w:webHidden/>
          </w:rPr>
          <w:tab/>
        </w:r>
        <w:r w:rsidR="007F1460">
          <w:rPr>
            <w:noProof/>
            <w:webHidden/>
          </w:rPr>
          <w:fldChar w:fldCharType="begin"/>
        </w:r>
        <w:r w:rsidR="007F1460">
          <w:rPr>
            <w:noProof/>
            <w:webHidden/>
          </w:rPr>
          <w:instrText xml:space="preserve"> PAGEREF _Toc207180695 \h </w:instrText>
        </w:r>
        <w:r w:rsidR="007F1460">
          <w:rPr>
            <w:noProof/>
            <w:webHidden/>
          </w:rPr>
        </w:r>
        <w:r w:rsidR="007F1460">
          <w:rPr>
            <w:noProof/>
            <w:webHidden/>
          </w:rPr>
          <w:fldChar w:fldCharType="separate"/>
        </w:r>
        <w:r w:rsidR="00C00430">
          <w:rPr>
            <w:noProof/>
            <w:webHidden/>
          </w:rPr>
          <w:t>112</w:t>
        </w:r>
        <w:r w:rsidR="007F1460">
          <w:rPr>
            <w:noProof/>
            <w:webHidden/>
          </w:rPr>
          <w:fldChar w:fldCharType="end"/>
        </w:r>
      </w:hyperlink>
    </w:p>
    <w:p w14:paraId="3640B4BB" w14:textId="792FB667" w:rsidR="007F1460" w:rsidRDefault="0064755D">
      <w:pPr>
        <w:pStyle w:val="21"/>
        <w:tabs>
          <w:tab w:val="right" w:leader="dot" w:pos="9345"/>
        </w:tabs>
        <w:rPr>
          <w:rFonts w:asciiTheme="minorHAnsi" w:eastAsiaTheme="minorEastAsia" w:hAnsiTheme="minorHAnsi"/>
          <w:noProof/>
          <w:sz w:val="22"/>
          <w:lang w:eastAsia="ru-RU"/>
        </w:rPr>
      </w:pPr>
      <w:hyperlink w:anchor="_Toc207180696" w:history="1">
        <w:r w:rsidR="007F1460" w:rsidRPr="004F4E43">
          <w:rPr>
            <w:rStyle w:val="a9"/>
            <w:noProof/>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7F1460">
          <w:rPr>
            <w:noProof/>
            <w:webHidden/>
          </w:rPr>
          <w:tab/>
        </w:r>
        <w:r w:rsidR="007F1460">
          <w:rPr>
            <w:noProof/>
            <w:webHidden/>
          </w:rPr>
          <w:fldChar w:fldCharType="begin"/>
        </w:r>
        <w:r w:rsidR="007F1460">
          <w:rPr>
            <w:noProof/>
            <w:webHidden/>
          </w:rPr>
          <w:instrText xml:space="preserve"> PAGEREF _Toc207180696 \h </w:instrText>
        </w:r>
        <w:r w:rsidR="007F1460">
          <w:rPr>
            <w:noProof/>
            <w:webHidden/>
          </w:rPr>
        </w:r>
        <w:r w:rsidR="007F1460">
          <w:rPr>
            <w:noProof/>
            <w:webHidden/>
          </w:rPr>
          <w:fldChar w:fldCharType="separate"/>
        </w:r>
        <w:r w:rsidR="00C00430">
          <w:rPr>
            <w:noProof/>
            <w:webHidden/>
          </w:rPr>
          <w:t>117</w:t>
        </w:r>
        <w:r w:rsidR="007F1460">
          <w:rPr>
            <w:noProof/>
            <w:webHidden/>
          </w:rPr>
          <w:fldChar w:fldCharType="end"/>
        </w:r>
      </w:hyperlink>
    </w:p>
    <w:p w14:paraId="6B622CC4" w14:textId="7792BA37" w:rsidR="007F1460" w:rsidRDefault="0064755D">
      <w:pPr>
        <w:pStyle w:val="21"/>
        <w:tabs>
          <w:tab w:val="right" w:leader="dot" w:pos="9345"/>
        </w:tabs>
        <w:rPr>
          <w:rFonts w:asciiTheme="minorHAnsi" w:eastAsiaTheme="minorEastAsia" w:hAnsiTheme="minorHAnsi"/>
          <w:noProof/>
          <w:sz w:val="22"/>
          <w:lang w:eastAsia="ru-RU"/>
        </w:rPr>
      </w:pPr>
      <w:hyperlink w:anchor="_Toc207180697" w:history="1">
        <w:r w:rsidR="007F1460" w:rsidRPr="004F4E43">
          <w:rPr>
            <w:rStyle w:val="a9"/>
            <w:noProof/>
          </w:rPr>
          <w:t>4.6 Описание вариантов маршрутов прохождения трубопроводов (трасс) по территории муниципального округа, расположения намечаемых площадок под строительство сооружений водоотведения и их обоснование</w:t>
        </w:r>
        <w:r w:rsidR="007F1460">
          <w:rPr>
            <w:noProof/>
            <w:webHidden/>
          </w:rPr>
          <w:tab/>
        </w:r>
        <w:r w:rsidR="007F1460">
          <w:rPr>
            <w:noProof/>
            <w:webHidden/>
          </w:rPr>
          <w:fldChar w:fldCharType="begin"/>
        </w:r>
        <w:r w:rsidR="007F1460">
          <w:rPr>
            <w:noProof/>
            <w:webHidden/>
          </w:rPr>
          <w:instrText xml:space="preserve"> PAGEREF _Toc207180697 \h </w:instrText>
        </w:r>
        <w:r w:rsidR="007F1460">
          <w:rPr>
            <w:noProof/>
            <w:webHidden/>
          </w:rPr>
        </w:r>
        <w:r w:rsidR="007F1460">
          <w:rPr>
            <w:noProof/>
            <w:webHidden/>
          </w:rPr>
          <w:fldChar w:fldCharType="separate"/>
        </w:r>
        <w:r w:rsidR="00C00430">
          <w:rPr>
            <w:noProof/>
            <w:webHidden/>
          </w:rPr>
          <w:t>117</w:t>
        </w:r>
        <w:r w:rsidR="007F1460">
          <w:rPr>
            <w:noProof/>
            <w:webHidden/>
          </w:rPr>
          <w:fldChar w:fldCharType="end"/>
        </w:r>
      </w:hyperlink>
    </w:p>
    <w:p w14:paraId="305C5C4E" w14:textId="55D2CA2D" w:rsidR="007F1460" w:rsidRDefault="0064755D">
      <w:pPr>
        <w:pStyle w:val="21"/>
        <w:tabs>
          <w:tab w:val="right" w:leader="dot" w:pos="9345"/>
        </w:tabs>
        <w:rPr>
          <w:rFonts w:asciiTheme="minorHAnsi" w:eastAsiaTheme="minorEastAsia" w:hAnsiTheme="minorHAnsi"/>
          <w:noProof/>
          <w:sz w:val="22"/>
          <w:lang w:eastAsia="ru-RU"/>
        </w:rPr>
      </w:pPr>
      <w:hyperlink w:anchor="_Toc207180698" w:history="1">
        <w:r w:rsidR="007F1460" w:rsidRPr="004F4E43">
          <w:rPr>
            <w:rStyle w:val="a9"/>
            <w:noProof/>
          </w:rPr>
          <w:t>4.7 Границы и характеристики охранных зон сетей и сооружений централизованной системы водоотведения</w:t>
        </w:r>
        <w:r w:rsidR="007F1460">
          <w:rPr>
            <w:noProof/>
            <w:webHidden/>
          </w:rPr>
          <w:tab/>
        </w:r>
        <w:r w:rsidR="007F1460">
          <w:rPr>
            <w:noProof/>
            <w:webHidden/>
          </w:rPr>
          <w:fldChar w:fldCharType="begin"/>
        </w:r>
        <w:r w:rsidR="007F1460">
          <w:rPr>
            <w:noProof/>
            <w:webHidden/>
          </w:rPr>
          <w:instrText xml:space="preserve"> PAGEREF _Toc207180698 \h </w:instrText>
        </w:r>
        <w:r w:rsidR="007F1460">
          <w:rPr>
            <w:noProof/>
            <w:webHidden/>
          </w:rPr>
        </w:r>
        <w:r w:rsidR="007F1460">
          <w:rPr>
            <w:noProof/>
            <w:webHidden/>
          </w:rPr>
          <w:fldChar w:fldCharType="separate"/>
        </w:r>
        <w:r w:rsidR="00C00430">
          <w:rPr>
            <w:noProof/>
            <w:webHidden/>
          </w:rPr>
          <w:t>117</w:t>
        </w:r>
        <w:r w:rsidR="007F1460">
          <w:rPr>
            <w:noProof/>
            <w:webHidden/>
          </w:rPr>
          <w:fldChar w:fldCharType="end"/>
        </w:r>
      </w:hyperlink>
    </w:p>
    <w:p w14:paraId="624DF4F9" w14:textId="54206332" w:rsidR="007F1460" w:rsidRDefault="0064755D">
      <w:pPr>
        <w:pStyle w:val="21"/>
        <w:tabs>
          <w:tab w:val="right" w:leader="dot" w:pos="9345"/>
        </w:tabs>
        <w:rPr>
          <w:rFonts w:asciiTheme="minorHAnsi" w:eastAsiaTheme="minorEastAsia" w:hAnsiTheme="minorHAnsi"/>
          <w:noProof/>
          <w:sz w:val="22"/>
          <w:lang w:eastAsia="ru-RU"/>
        </w:rPr>
      </w:pPr>
      <w:hyperlink w:anchor="_Toc207180699" w:history="1">
        <w:r w:rsidR="007F1460" w:rsidRPr="004F4E43">
          <w:rPr>
            <w:rStyle w:val="a9"/>
            <w:noProof/>
          </w:rPr>
          <w:t>4.8 Границы планируемых зон размещения объектов централизованной системы водоотведения</w:t>
        </w:r>
        <w:r w:rsidR="007F1460">
          <w:rPr>
            <w:noProof/>
            <w:webHidden/>
          </w:rPr>
          <w:tab/>
        </w:r>
        <w:r w:rsidR="007F1460">
          <w:rPr>
            <w:noProof/>
            <w:webHidden/>
          </w:rPr>
          <w:fldChar w:fldCharType="begin"/>
        </w:r>
        <w:r w:rsidR="007F1460">
          <w:rPr>
            <w:noProof/>
            <w:webHidden/>
          </w:rPr>
          <w:instrText xml:space="preserve"> PAGEREF _Toc207180699 \h </w:instrText>
        </w:r>
        <w:r w:rsidR="007F1460">
          <w:rPr>
            <w:noProof/>
            <w:webHidden/>
          </w:rPr>
        </w:r>
        <w:r w:rsidR="007F1460">
          <w:rPr>
            <w:noProof/>
            <w:webHidden/>
          </w:rPr>
          <w:fldChar w:fldCharType="separate"/>
        </w:r>
        <w:r w:rsidR="00C00430">
          <w:rPr>
            <w:noProof/>
            <w:webHidden/>
          </w:rPr>
          <w:t>120</w:t>
        </w:r>
        <w:r w:rsidR="007F1460">
          <w:rPr>
            <w:noProof/>
            <w:webHidden/>
          </w:rPr>
          <w:fldChar w:fldCharType="end"/>
        </w:r>
      </w:hyperlink>
    </w:p>
    <w:p w14:paraId="63BBF016" w14:textId="274575D0" w:rsidR="007F1460" w:rsidRDefault="0064755D">
      <w:pPr>
        <w:pStyle w:val="12"/>
        <w:rPr>
          <w:rFonts w:asciiTheme="minorHAnsi" w:eastAsiaTheme="minorEastAsia" w:hAnsiTheme="minorHAnsi"/>
          <w:b w:val="0"/>
          <w:noProof/>
          <w:sz w:val="22"/>
          <w:lang w:eastAsia="ru-RU"/>
        </w:rPr>
      </w:pPr>
      <w:hyperlink w:anchor="_Toc207180700" w:history="1">
        <w:r w:rsidR="007F1460" w:rsidRPr="004F4E43">
          <w:rPr>
            <w:rStyle w:val="a9"/>
            <w:noProof/>
          </w:rPr>
          <w:t>5 Экологические аспекты мероприятий по строительству и реконструкции объектов централизованной системы водоотведения</w:t>
        </w:r>
        <w:r w:rsidR="007F1460">
          <w:rPr>
            <w:noProof/>
            <w:webHidden/>
          </w:rPr>
          <w:tab/>
        </w:r>
        <w:r w:rsidR="007F1460">
          <w:rPr>
            <w:noProof/>
            <w:webHidden/>
          </w:rPr>
          <w:fldChar w:fldCharType="begin"/>
        </w:r>
        <w:r w:rsidR="007F1460">
          <w:rPr>
            <w:noProof/>
            <w:webHidden/>
          </w:rPr>
          <w:instrText xml:space="preserve"> PAGEREF _Toc207180700 \h </w:instrText>
        </w:r>
        <w:r w:rsidR="007F1460">
          <w:rPr>
            <w:noProof/>
            <w:webHidden/>
          </w:rPr>
        </w:r>
        <w:r w:rsidR="007F1460">
          <w:rPr>
            <w:noProof/>
            <w:webHidden/>
          </w:rPr>
          <w:fldChar w:fldCharType="separate"/>
        </w:r>
        <w:r w:rsidR="00C00430">
          <w:rPr>
            <w:noProof/>
            <w:webHidden/>
          </w:rPr>
          <w:t>121</w:t>
        </w:r>
        <w:r w:rsidR="007F1460">
          <w:rPr>
            <w:noProof/>
            <w:webHidden/>
          </w:rPr>
          <w:fldChar w:fldCharType="end"/>
        </w:r>
      </w:hyperlink>
    </w:p>
    <w:p w14:paraId="3BF670F5" w14:textId="0BCF2DEA" w:rsidR="007F1460" w:rsidRDefault="0064755D">
      <w:pPr>
        <w:pStyle w:val="21"/>
        <w:tabs>
          <w:tab w:val="right" w:leader="dot" w:pos="9345"/>
        </w:tabs>
        <w:rPr>
          <w:rFonts w:asciiTheme="minorHAnsi" w:eastAsiaTheme="minorEastAsia" w:hAnsiTheme="minorHAnsi"/>
          <w:noProof/>
          <w:sz w:val="22"/>
          <w:lang w:eastAsia="ru-RU"/>
        </w:rPr>
      </w:pPr>
      <w:hyperlink w:anchor="_Toc207180701" w:history="1">
        <w:r w:rsidR="007F1460" w:rsidRPr="004F4E43">
          <w:rPr>
            <w:rStyle w:val="a9"/>
            <w:noProof/>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7F1460">
          <w:rPr>
            <w:noProof/>
            <w:webHidden/>
          </w:rPr>
          <w:tab/>
        </w:r>
        <w:r w:rsidR="007F1460">
          <w:rPr>
            <w:noProof/>
            <w:webHidden/>
          </w:rPr>
          <w:fldChar w:fldCharType="begin"/>
        </w:r>
        <w:r w:rsidR="007F1460">
          <w:rPr>
            <w:noProof/>
            <w:webHidden/>
          </w:rPr>
          <w:instrText xml:space="preserve"> PAGEREF _Toc207180701 \h </w:instrText>
        </w:r>
        <w:r w:rsidR="007F1460">
          <w:rPr>
            <w:noProof/>
            <w:webHidden/>
          </w:rPr>
        </w:r>
        <w:r w:rsidR="007F1460">
          <w:rPr>
            <w:noProof/>
            <w:webHidden/>
          </w:rPr>
          <w:fldChar w:fldCharType="separate"/>
        </w:r>
        <w:r w:rsidR="00C00430">
          <w:rPr>
            <w:noProof/>
            <w:webHidden/>
          </w:rPr>
          <w:t>121</w:t>
        </w:r>
        <w:r w:rsidR="007F1460">
          <w:rPr>
            <w:noProof/>
            <w:webHidden/>
          </w:rPr>
          <w:fldChar w:fldCharType="end"/>
        </w:r>
      </w:hyperlink>
    </w:p>
    <w:p w14:paraId="78582F3B" w14:textId="5337FE0C" w:rsidR="007F1460" w:rsidRDefault="0064755D">
      <w:pPr>
        <w:pStyle w:val="21"/>
        <w:tabs>
          <w:tab w:val="right" w:leader="dot" w:pos="9345"/>
        </w:tabs>
        <w:rPr>
          <w:rFonts w:asciiTheme="minorHAnsi" w:eastAsiaTheme="minorEastAsia" w:hAnsiTheme="minorHAnsi"/>
          <w:noProof/>
          <w:sz w:val="22"/>
          <w:lang w:eastAsia="ru-RU"/>
        </w:rPr>
      </w:pPr>
      <w:hyperlink w:anchor="_Toc207180702" w:history="1">
        <w:r w:rsidR="007F1460" w:rsidRPr="004F4E43">
          <w:rPr>
            <w:rStyle w:val="a9"/>
            <w:noProof/>
          </w:rPr>
          <w:t>5.2 Сведения о применении методов безопасных для окружающей среды при утилизации осадков сточных вод</w:t>
        </w:r>
        <w:r w:rsidR="007F1460">
          <w:rPr>
            <w:noProof/>
            <w:webHidden/>
          </w:rPr>
          <w:tab/>
        </w:r>
        <w:r w:rsidR="007F1460">
          <w:rPr>
            <w:noProof/>
            <w:webHidden/>
          </w:rPr>
          <w:fldChar w:fldCharType="begin"/>
        </w:r>
        <w:r w:rsidR="007F1460">
          <w:rPr>
            <w:noProof/>
            <w:webHidden/>
          </w:rPr>
          <w:instrText xml:space="preserve"> PAGEREF _Toc207180702 \h </w:instrText>
        </w:r>
        <w:r w:rsidR="007F1460">
          <w:rPr>
            <w:noProof/>
            <w:webHidden/>
          </w:rPr>
        </w:r>
        <w:r w:rsidR="007F1460">
          <w:rPr>
            <w:noProof/>
            <w:webHidden/>
          </w:rPr>
          <w:fldChar w:fldCharType="separate"/>
        </w:r>
        <w:r w:rsidR="00C00430">
          <w:rPr>
            <w:noProof/>
            <w:webHidden/>
          </w:rPr>
          <w:t>122</w:t>
        </w:r>
        <w:r w:rsidR="007F1460">
          <w:rPr>
            <w:noProof/>
            <w:webHidden/>
          </w:rPr>
          <w:fldChar w:fldCharType="end"/>
        </w:r>
      </w:hyperlink>
    </w:p>
    <w:p w14:paraId="6A18EE88" w14:textId="438144F1" w:rsidR="007F1460" w:rsidRDefault="0064755D">
      <w:pPr>
        <w:pStyle w:val="12"/>
        <w:rPr>
          <w:rFonts w:asciiTheme="minorHAnsi" w:eastAsiaTheme="minorEastAsia" w:hAnsiTheme="minorHAnsi"/>
          <w:b w:val="0"/>
          <w:noProof/>
          <w:sz w:val="22"/>
          <w:lang w:eastAsia="ru-RU"/>
        </w:rPr>
      </w:pPr>
      <w:hyperlink w:anchor="_Toc207180703" w:history="1">
        <w:r w:rsidR="007F1460" w:rsidRPr="004F4E43">
          <w:rPr>
            <w:rStyle w:val="a9"/>
            <w:noProof/>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7F1460">
          <w:rPr>
            <w:noProof/>
            <w:webHidden/>
          </w:rPr>
          <w:tab/>
        </w:r>
        <w:r w:rsidR="007F1460">
          <w:rPr>
            <w:noProof/>
            <w:webHidden/>
          </w:rPr>
          <w:fldChar w:fldCharType="begin"/>
        </w:r>
        <w:r w:rsidR="007F1460">
          <w:rPr>
            <w:noProof/>
            <w:webHidden/>
          </w:rPr>
          <w:instrText xml:space="preserve"> PAGEREF _Toc207180703 \h </w:instrText>
        </w:r>
        <w:r w:rsidR="007F1460">
          <w:rPr>
            <w:noProof/>
            <w:webHidden/>
          </w:rPr>
        </w:r>
        <w:r w:rsidR="007F1460">
          <w:rPr>
            <w:noProof/>
            <w:webHidden/>
          </w:rPr>
          <w:fldChar w:fldCharType="separate"/>
        </w:r>
        <w:r w:rsidR="00C00430">
          <w:rPr>
            <w:noProof/>
            <w:webHidden/>
          </w:rPr>
          <w:t>123</w:t>
        </w:r>
        <w:r w:rsidR="007F1460">
          <w:rPr>
            <w:noProof/>
            <w:webHidden/>
          </w:rPr>
          <w:fldChar w:fldCharType="end"/>
        </w:r>
      </w:hyperlink>
    </w:p>
    <w:p w14:paraId="5983BA3C" w14:textId="1C56566E" w:rsidR="007F1460" w:rsidRDefault="0064755D">
      <w:pPr>
        <w:pStyle w:val="12"/>
        <w:rPr>
          <w:rFonts w:asciiTheme="minorHAnsi" w:eastAsiaTheme="minorEastAsia" w:hAnsiTheme="minorHAnsi"/>
          <w:b w:val="0"/>
          <w:noProof/>
          <w:sz w:val="22"/>
          <w:lang w:eastAsia="ru-RU"/>
        </w:rPr>
      </w:pPr>
      <w:hyperlink w:anchor="_Toc207180704" w:history="1">
        <w:r w:rsidR="007F1460" w:rsidRPr="004F4E43">
          <w:rPr>
            <w:rStyle w:val="a9"/>
            <w:noProof/>
          </w:rPr>
          <w:t>7 Плановые значения показателей развития централизованных систем водоотведения</w:t>
        </w:r>
        <w:r w:rsidR="007F1460">
          <w:rPr>
            <w:noProof/>
            <w:webHidden/>
          </w:rPr>
          <w:tab/>
        </w:r>
        <w:r w:rsidR="007F1460">
          <w:rPr>
            <w:noProof/>
            <w:webHidden/>
          </w:rPr>
          <w:fldChar w:fldCharType="begin"/>
        </w:r>
        <w:r w:rsidR="007F1460">
          <w:rPr>
            <w:noProof/>
            <w:webHidden/>
          </w:rPr>
          <w:instrText xml:space="preserve"> PAGEREF _Toc207180704 \h </w:instrText>
        </w:r>
        <w:r w:rsidR="007F1460">
          <w:rPr>
            <w:noProof/>
            <w:webHidden/>
          </w:rPr>
        </w:r>
        <w:r w:rsidR="007F1460">
          <w:rPr>
            <w:noProof/>
            <w:webHidden/>
          </w:rPr>
          <w:fldChar w:fldCharType="separate"/>
        </w:r>
        <w:r w:rsidR="00C00430">
          <w:rPr>
            <w:noProof/>
            <w:webHidden/>
          </w:rPr>
          <w:t>127</w:t>
        </w:r>
        <w:r w:rsidR="007F1460">
          <w:rPr>
            <w:noProof/>
            <w:webHidden/>
          </w:rPr>
          <w:fldChar w:fldCharType="end"/>
        </w:r>
      </w:hyperlink>
    </w:p>
    <w:p w14:paraId="2D8C800A" w14:textId="34CEA2D1" w:rsidR="007F1460" w:rsidRDefault="0064755D">
      <w:pPr>
        <w:pStyle w:val="21"/>
        <w:tabs>
          <w:tab w:val="right" w:leader="dot" w:pos="9345"/>
        </w:tabs>
        <w:rPr>
          <w:rFonts w:asciiTheme="minorHAnsi" w:eastAsiaTheme="minorEastAsia" w:hAnsiTheme="minorHAnsi"/>
          <w:noProof/>
          <w:sz w:val="22"/>
          <w:lang w:eastAsia="ru-RU"/>
        </w:rPr>
      </w:pPr>
      <w:hyperlink w:anchor="_Toc207180705" w:history="1">
        <w:r w:rsidR="007F1460" w:rsidRPr="004F4E43">
          <w:rPr>
            <w:rStyle w:val="a9"/>
            <w:noProof/>
          </w:rPr>
          <w:t>7.1 Показатели надежности и бесперебойности водоотведения</w:t>
        </w:r>
        <w:r w:rsidR="007F1460">
          <w:rPr>
            <w:noProof/>
            <w:webHidden/>
          </w:rPr>
          <w:tab/>
        </w:r>
        <w:r w:rsidR="007F1460">
          <w:rPr>
            <w:noProof/>
            <w:webHidden/>
          </w:rPr>
          <w:fldChar w:fldCharType="begin"/>
        </w:r>
        <w:r w:rsidR="007F1460">
          <w:rPr>
            <w:noProof/>
            <w:webHidden/>
          </w:rPr>
          <w:instrText xml:space="preserve"> PAGEREF _Toc207180705 \h </w:instrText>
        </w:r>
        <w:r w:rsidR="007F1460">
          <w:rPr>
            <w:noProof/>
            <w:webHidden/>
          </w:rPr>
        </w:r>
        <w:r w:rsidR="007F1460">
          <w:rPr>
            <w:noProof/>
            <w:webHidden/>
          </w:rPr>
          <w:fldChar w:fldCharType="separate"/>
        </w:r>
        <w:r w:rsidR="00C00430">
          <w:rPr>
            <w:noProof/>
            <w:webHidden/>
          </w:rPr>
          <w:t>127</w:t>
        </w:r>
        <w:r w:rsidR="007F1460">
          <w:rPr>
            <w:noProof/>
            <w:webHidden/>
          </w:rPr>
          <w:fldChar w:fldCharType="end"/>
        </w:r>
      </w:hyperlink>
    </w:p>
    <w:p w14:paraId="0218DD39" w14:textId="347CA999" w:rsidR="007F1460" w:rsidRDefault="0064755D">
      <w:pPr>
        <w:pStyle w:val="21"/>
        <w:tabs>
          <w:tab w:val="right" w:leader="dot" w:pos="9345"/>
        </w:tabs>
        <w:rPr>
          <w:rFonts w:asciiTheme="minorHAnsi" w:eastAsiaTheme="minorEastAsia" w:hAnsiTheme="minorHAnsi"/>
          <w:noProof/>
          <w:sz w:val="22"/>
          <w:lang w:eastAsia="ru-RU"/>
        </w:rPr>
      </w:pPr>
      <w:hyperlink w:anchor="_Toc207180706" w:history="1">
        <w:r w:rsidR="007F1460" w:rsidRPr="004F4E43">
          <w:rPr>
            <w:rStyle w:val="a9"/>
            <w:noProof/>
          </w:rPr>
          <w:t>7.2 Показатели очистки сточных вод</w:t>
        </w:r>
        <w:r w:rsidR="007F1460">
          <w:rPr>
            <w:noProof/>
            <w:webHidden/>
          </w:rPr>
          <w:tab/>
        </w:r>
        <w:r w:rsidR="007F1460">
          <w:rPr>
            <w:noProof/>
            <w:webHidden/>
          </w:rPr>
          <w:fldChar w:fldCharType="begin"/>
        </w:r>
        <w:r w:rsidR="007F1460">
          <w:rPr>
            <w:noProof/>
            <w:webHidden/>
          </w:rPr>
          <w:instrText xml:space="preserve"> PAGEREF _Toc207180706 \h </w:instrText>
        </w:r>
        <w:r w:rsidR="007F1460">
          <w:rPr>
            <w:noProof/>
            <w:webHidden/>
          </w:rPr>
        </w:r>
        <w:r w:rsidR="007F1460">
          <w:rPr>
            <w:noProof/>
            <w:webHidden/>
          </w:rPr>
          <w:fldChar w:fldCharType="separate"/>
        </w:r>
        <w:r w:rsidR="00C00430">
          <w:rPr>
            <w:noProof/>
            <w:webHidden/>
          </w:rPr>
          <w:t>127</w:t>
        </w:r>
        <w:r w:rsidR="007F1460">
          <w:rPr>
            <w:noProof/>
            <w:webHidden/>
          </w:rPr>
          <w:fldChar w:fldCharType="end"/>
        </w:r>
      </w:hyperlink>
    </w:p>
    <w:p w14:paraId="0EEB822A" w14:textId="5433CDD4" w:rsidR="007F1460" w:rsidRDefault="0064755D">
      <w:pPr>
        <w:pStyle w:val="21"/>
        <w:tabs>
          <w:tab w:val="right" w:leader="dot" w:pos="9345"/>
        </w:tabs>
        <w:rPr>
          <w:rFonts w:asciiTheme="minorHAnsi" w:eastAsiaTheme="minorEastAsia" w:hAnsiTheme="minorHAnsi"/>
          <w:noProof/>
          <w:sz w:val="22"/>
          <w:lang w:eastAsia="ru-RU"/>
        </w:rPr>
      </w:pPr>
      <w:hyperlink w:anchor="_Toc207180707" w:history="1">
        <w:r w:rsidR="007F1460" w:rsidRPr="004F4E43">
          <w:rPr>
            <w:rStyle w:val="a9"/>
            <w:noProof/>
          </w:rPr>
          <w:t>7.3 Показатели эффективности использования ресурсов при транспортировке сточных вод</w:t>
        </w:r>
        <w:r w:rsidR="007F1460">
          <w:rPr>
            <w:noProof/>
            <w:webHidden/>
          </w:rPr>
          <w:tab/>
        </w:r>
        <w:r w:rsidR="007F1460">
          <w:rPr>
            <w:noProof/>
            <w:webHidden/>
          </w:rPr>
          <w:fldChar w:fldCharType="begin"/>
        </w:r>
        <w:r w:rsidR="007F1460">
          <w:rPr>
            <w:noProof/>
            <w:webHidden/>
          </w:rPr>
          <w:instrText xml:space="preserve"> PAGEREF _Toc207180707 \h </w:instrText>
        </w:r>
        <w:r w:rsidR="007F1460">
          <w:rPr>
            <w:noProof/>
            <w:webHidden/>
          </w:rPr>
        </w:r>
        <w:r w:rsidR="007F1460">
          <w:rPr>
            <w:noProof/>
            <w:webHidden/>
          </w:rPr>
          <w:fldChar w:fldCharType="separate"/>
        </w:r>
        <w:r w:rsidR="00C00430">
          <w:rPr>
            <w:noProof/>
            <w:webHidden/>
          </w:rPr>
          <w:t>127</w:t>
        </w:r>
        <w:r w:rsidR="007F1460">
          <w:rPr>
            <w:noProof/>
            <w:webHidden/>
          </w:rPr>
          <w:fldChar w:fldCharType="end"/>
        </w:r>
      </w:hyperlink>
    </w:p>
    <w:p w14:paraId="7BED5069" w14:textId="3E6A2EA4" w:rsidR="007F1460" w:rsidRDefault="0064755D">
      <w:pPr>
        <w:pStyle w:val="21"/>
        <w:tabs>
          <w:tab w:val="right" w:leader="dot" w:pos="9345"/>
        </w:tabs>
        <w:rPr>
          <w:rFonts w:asciiTheme="minorHAnsi" w:eastAsiaTheme="minorEastAsia" w:hAnsiTheme="minorHAnsi"/>
          <w:noProof/>
          <w:sz w:val="22"/>
          <w:lang w:eastAsia="ru-RU"/>
        </w:rPr>
      </w:pPr>
      <w:hyperlink w:anchor="_Toc207180708" w:history="1">
        <w:r w:rsidR="007F1460" w:rsidRPr="004F4E43">
          <w:rPr>
            <w:rStyle w:val="a9"/>
            <w:noProof/>
          </w:rPr>
          <w:t>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F1460">
          <w:rPr>
            <w:noProof/>
            <w:webHidden/>
          </w:rPr>
          <w:tab/>
        </w:r>
        <w:r w:rsidR="007F1460">
          <w:rPr>
            <w:noProof/>
            <w:webHidden/>
          </w:rPr>
          <w:fldChar w:fldCharType="begin"/>
        </w:r>
        <w:r w:rsidR="007F1460">
          <w:rPr>
            <w:noProof/>
            <w:webHidden/>
          </w:rPr>
          <w:instrText xml:space="preserve"> PAGEREF _Toc207180708 \h </w:instrText>
        </w:r>
        <w:r w:rsidR="007F1460">
          <w:rPr>
            <w:noProof/>
            <w:webHidden/>
          </w:rPr>
        </w:r>
        <w:r w:rsidR="007F1460">
          <w:rPr>
            <w:noProof/>
            <w:webHidden/>
          </w:rPr>
          <w:fldChar w:fldCharType="separate"/>
        </w:r>
        <w:r w:rsidR="00C00430">
          <w:rPr>
            <w:noProof/>
            <w:webHidden/>
          </w:rPr>
          <w:t>128</w:t>
        </w:r>
        <w:r w:rsidR="007F1460">
          <w:rPr>
            <w:noProof/>
            <w:webHidden/>
          </w:rPr>
          <w:fldChar w:fldCharType="end"/>
        </w:r>
      </w:hyperlink>
    </w:p>
    <w:p w14:paraId="5A32C41A" w14:textId="09EB8CE8" w:rsidR="007F1460" w:rsidRDefault="0064755D">
      <w:pPr>
        <w:pStyle w:val="12"/>
        <w:rPr>
          <w:rFonts w:asciiTheme="minorHAnsi" w:eastAsiaTheme="minorEastAsia" w:hAnsiTheme="minorHAnsi"/>
          <w:b w:val="0"/>
          <w:noProof/>
          <w:sz w:val="22"/>
          <w:lang w:eastAsia="ru-RU"/>
        </w:rPr>
      </w:pPr>
      <w:hyperlink w:anchor="_Toc207180709" w:history="1">
        <w:r w:rsidR="007F1460" w:rsidRPr="004F4E43">
          <w:rPr>
            <w:rStyle w:val="a9"/>
            <w:noProof/>
          </w:rPr>
          <w:t>8 Перечень выявленных бесхозяйных объектов централизованных систем водоотведения (в случае их выявления) и перечень организаций, уполномоченных на их эксплуатацию</w:t>
        </w:r>
        <w:r w:rsidR="007F1460">
          <w:rPr>
            <w:noProof/>
            <w:webHidden/>
          </w:rPr>
          <w:tab/>
        </w:r>
        <w:r w:rsidR="007F1460">
          <w:rPr>
            <w:noProof/>
            <w:webHidden/>
          </w:rPr>
          <w:fldChar w:fldCharType="begin"/>
        </w:r>
        <w:r w:rsidR="007F1460">
          <w:rPr>
            <w:noProof/>
            <w:webHidden/>
          </w:rPr>
          <w:instrText xml:space="preserve"> PAGEREF _Toc207180709 \h </w:instrText>
        </w:r>
        <w:r w:rsidR="007F1460">
          <w:rPr>
            <w:noProof/>
            <w:webHidden/>
          </w:rPr>
        </w:r>
        <w:r w:rsidR="007F1460">
          <w:rPr>
            <w:noProof/>
            <w:webHidden/>
          </w:rPr>
          <w:fldChar w:fldCharType="separate"/>
        </w:r>
        <w:r w:rsidR="00C00430">
          <w:rPr>
            <w:noProof/>
            <w:webHidden/>
          </w:rPr>
          <w:t>148</w:t>
        </w:r>
        <w:r w:rsidR="007F1460">
          <w:rPr>
            <w:noProof/>
            <w:webHidden/>
          </w:rPr>
          <w:fldChar w:fldCharType="end"/>
        </w:r>
      </w:hyperlink>
    </w:p>
    <w:p w14:paraId="29A27B78" w14:textId="689A124D" w:rsidR="00575FF4" w:rsidRDefault="00232C9C" w:rsidP="000F6A63">
      <w:pPr>
        <w:pStyle w:val="12"/>
        <w:sectPr w:rsidR="00575FF4" w:rsidSect="001E171E">
          <w:footerReference w:type="default" r:id="rId8"/>
          <w:pgSz w:w="11906" w:h="16838"/>
          <w:pgMar w:top="851" w:right="850" w:bottom="1134" w:left="1701" w:header="708" w:footer="708" w:gutter="0"/>
          <w:cols w:space="708"/>
          <w:docGrid w:linePitch="360"/>
        </w:sectPr>
      </w:pPr>
      <w:r>
        <w:fldChar w:fldCharType="end"/>
      </w:r>
    </w:p>
    <w:p w14:paraId="5967821C" w14:textId="77777777" w:rsidR="00575FF4" w:rsidRPr="00575FF4" w:rsidRDefault="00575FF4" w:rsidP="00575FF4">
      <w:pPr>
        <w:pStyle w:val="1"/>
        <w:numPr>
          <w:ilvl w:val="0"/>
          <w:numId w:val="0"/>
        </w:numPr>
        <w:jc w:val="center"/>
        <w:rPr>
          <w:b w:val="0"/>
        </w:rPr>
      </w:pPr>
      <w:bookmarkStart w:id="2" w:name="_Toc207180658"/>
      <w:r w:rsidRPr="00575FF4">
        <w:rPr>
          <w:b w:val="0"/>
        </w:rPr>
        <w:lastRenderedPageBreak/>
        <w:t>ПЕРЕЧЕНЬ ТАБЛИЦ</w:t>
      </w:r>
      <w:bookmarkEnd w:id="2"/>
    </w:p>
    <w:p w14:paraId="7EF16DAE" w14:textId="6E4A453B" w:rsidR="00C00430" w:rsidRDefault="000F4C33">
      <w:pPr>
        <w:pStyle w:val="ab"/>
        <w:tabs>
          <w:tab w:val="right" w:leader="dot" w:pos="9345"/>
        </w:tabs>
        <w:rPr>
          <w:rFonts w:asciiTheme="minorHAnsi" w:eastAsiaTheme="minorEastAsia" w:hAnsiTheme="minorHAnsi"/>
          <w:noProof/>
          <w:sz w:val="22"/>
          <w:lang w:eastAsia="ru-RU"/>
        </w:rPr>
      </w:pPr>
      <w:r w:rsidRPr="00271746">
        <w:fldChar w:fldCharType="begin"/>
      </w:r>
      <w:r w:rsidRPr="00271746">
        <w:instrText xml:space="preserve"> TOC \h \z \c "Таблица" </w:instrText>
      </w:r>
      <w:r w:rsidRPr="00271746">
        <w:fldChar w:fldCharType="separate"/>
      </w:r>
      <w:hyperlink w:anchor="_Toc210898232" w:history="1">
        <w:r w:rsidR="00C00430" w:rsidRPr="00FD53CA">
          <w:rPr>
            <w:rStyle w:val="a9"/>
            <w:noProof/>
          </w:rPr>
          <w:t>Таблица 1.1 – Общая характеристика систем водоотведения</w:t>
        </w:r>
        <w:r w:rsidR="00C00430">
          <w:rPr>
            <w:noProof/>
            <w:webHidden/>
          </w:rPr>
          <w:tab/>
        </w:r>
        <w:r w:rsidR="00C00430">
          <w:rPr>
            <w:noProof/>
            <w:webHidden/>
          </w:rPr>
          <w:fldChar w:fldCharType="begin"/>
        </w:r>
        <w:r w:rsidR="00C00430">
          <w:rPr>
            <w:noProof/>
            <w:webHidden/>
          </w:rPr>
          <w:instrText xml:space="preserve"> PAGEREF _Toc210898232 \h </w:instrText>
        </w:r>
        <w:r w:rsidR="00C00430">
          <w:rPr>
            <w:noProof/>
            <w:webHidden/>
          </w:rPr>
        </w:r>
        <w:r w:rsidR="00C00430">
          <w:rPr>
            <w:noProof/>
            <w:webHidden/>
          </w:rPr>
          <w:fldChar w:fldCharType="separate"/>
        </w:r>
        <w:r w:rsidR="00C00430">
          <w:rPr>
            <w:noProof/>
            <w:webHidden/>
          </w:rPr>
          <w:t>12</w:t>
        </w:r>
        <w:r w:rsidR="00C00430">
          <w:rPr>
            <w:noProof/>
            <w:webHidden/>
          </w:rPr>
          <w:fldChar w:fldCharType="end"/>
        </w:r>
      </w:hyperlink>
    </w:p>
    <w:p w14:paraId="0F09B46F" w14:textId="3BEB9B6F" w:rsidR="00C00430" w:rsidRDefault="0064755D">
      <w:pPr>
        <w:pStyle w:val="ab"/>
        <w:tabs>
          <w:tab w:val="right" w:leader="dot" w:pos="9345"/>
        </w:tabs>
        <w:rPr>
          <w:rFonts w:asciiTheme="minorHAnsi" w:eastAsiaTheme="minorEastAsia" w:hAnsiTheme="minorHAnsi"/>
          <w:noProof/>
          <w:sz w:val="22"/>
          <w:lang w:eastAsia="ru-RU"/>
        </w:rPr>
      </w:pPr>
      <w:hyperlink w:anchor="_Toc210898233" w:history="1">
        <w:r w:rsidR="00C00430" w:rsidRPr="00FD53CA">
          <w:rPr>
            <w:rStyle w:val="a9"/>
            <w:noProof/>
          </w:rPr>
          <w:t>Таблица 1.2 – Основные показатели состояния систем водоотведения Пермского муниципального округа</w:t>
        </w:r>
        <w:r w:rsidR="00C00430">
          <w:rPr>
            <w:noProof/>
            <w:webHidden/>
          </w:rPr>
          <w:tab/>
        </w:r>
        <w:r w:rsidR="00C00430">
          <w:rPr>
            <w:noProof/>
            <w:webHidden/>
          </w:rPr>
          <w:fldChar w:fldCharType="begin"/>
        </w:r>
        <w:r w:rsidR="00C00430">
          <w:rPr>
            <w:noProof/>
            <w:webHidden/>
          </w:rPr>
          <w:instrText xml:space="preserve"> PAGEREF _Toc210898233 \h </w:instrText>
        </w:r>
        <w:r w:rsidR="00C00430">
          <w:rPr>
            <w:noProof/>
            <w:webHidden/>
          </w:rPr>
        </w:r>
        <w:r w:rsidR="00C00430">
          <w:rPr>
            <w:noProof/>
            <w:webHidden/>
          </w:rPr>
          <w:fldChar w:fldCharType="separate"/>
        </w:r>
        <w:r w:rsidR="00C00430">
          <w:rPr>
            <w:noProof/>
            <w:webHidden/>
          </w:rPr>
          <w:t>19</w:t>
        </w:r>
        <w:r w:rsidR="00C00430">
          <w:rPr>
            <w:noProof/>
            <w:webHidden/>
          </w:rPr>
          <w:fldChar w:fldCharType="end"/>
        </w:r>
      </w:hyperlink>
    </w:p>
    <w:p w14:paraId="025BC27F" w14:textId="0390F1DD" w:rsidR="00C00430" w:rsidRDefault="0064755D">
      <w:pPr>
        <w:pStyle w:val="ab"/>
        <w:tabs>
          <w:tab w:val="right" w:leader="dot" w:pos="9345"/>
        </w:tabs>
        <w:rPr>
          <w:rFonts w:asciiTheme="minorHAnsi" w:eastAsiaTheme="minorEastAsia" w:hAnsiTheme="minorHAnsi"/>
          <w:noProof/>
          <w:sz w:val="22"/>
          <w:lang w:eastAsia="ru-RU"/>
        </w:rPr>
      </w:pPr>
      <w:hyperlink w:anchor="_Toc210898234" w:history="1">
        <w:r w:rsidR="00C00430" w:rsidRPr="00FD53CA">
          <w:rPr>
            <w:rStyle w:val="a9"/>
            <w:noProof/>
          </w:rPr>
          <w:t>Таблица 1.3 – Общая характеристика канализационных очистных сооружений Пермского муниципального округа</w:t>
        </w:r>
        <w:r w:rsidR="00C00430">
          <w:rPr>
            <w:noProof/>
            <w:webHidden/>
          </w:rPr>
          <w:tab/>
        </w:r>
        <w:r w:rsidR="00C00430">
          <w:rPr>
            <w:noProof/>
            <w:webHidden/>
          </w:rPr>
          <w:fldChar w:fldCharType="begin"/>
        </w:r>
        <w:r w:rsidR="00C00430">
          <w:rPr>
            <w:noProof/>
            <w:webHidden/>
          </w:rPr>
          <w:instrText xml:space="preserve"> PAGEREF _Toc210898234 \h </w:instrText>
        </w:r>
        <w:r w:rsidR="00C00430">
          <w:rPr>
            <w:noProof/>
            <w:webHidden/>
          </w:rPr>
        </w:r>
        <w:r w:rsidR="00C00430">
          <w:rPr>
            <w:noProof/>
            <w:webHidden/>
          </w:rPr>
          <w:fldChar w:fldCharType="separate"/>
        </w:r>
        <w:r w:rsidR="00C00430">
          <w:rPr>
            <w:noProof/>
            <w:webHidden/>
          </w:rPr>
          <w:t>21</w:t>
        </w:r>
        <w:r w:rsidR="00C00430">
          <w:rPr>
            <w:noProof/>
            <w:webHidden/>
          </w:rPr>
          <w:fldChar w:fldCharType="end"/>
        </w:r>
      </w:hyperlink>
    </w:p>
    <w:p w14:paraId="15413025" w14:textId="77633856" w:rsidR="00C00430" w:rsidRDefault="0064755D">
      <w:pPr>
        <w:pStyle w:val="ab"/>
        <w:tabs>
          <w:tab w:val="right" w:leader="dot" w:pos="9345"/>
        </w:tabs>
        <w:rPr>
          <w:rFonts w:asciiTheme="minorHAnsi" w:eastAsiaTheme="minorEastAsia" w:hAnsiTheme="minorHAnsi"/>
          <w:noProof/>
          <w:sz w:val="22"/>
          <w:lang w:eastAsia="ru-RU"/>
        </w:rPr>
      </w:pPr>
      <w:hyperlink w:anchor="_Toc210898235" w:history="1">
        <w:r w:rsidR="00C00430" w:rsidRPr="00FD53CA">
          <w:rPr>
            <w:rStyle w:val="a9"/>
            <w:noProof/>
          </w:rPr>
          <w:t>Таблица 1.4 – Фактический расход сточных вод, поступающих на биологические очистные сооружения ЗАО «Курорт Усть-Качка»</w:t>
        </w:r>
        <w:r w:rsidR="00C00430">
          <w:rPr>
            <w:noProof/>
            <w:webHidden/>
          </w:rPr>
          <w:tab/>
        </w:r>
        <w:r w:rsidR="00C00430">
          <w:rPr>
            <w:noProof/>
            <w:webHidden/>
          </w:rPr>
          <w:fldChar w:fldCharType="begin"/>
        </w:r>
        <w:r w:rsidR="00C00430">
          <w:rPr>
            <w:noProof/>
            <w:webHidden/>
          </w:rPr>
          <w:instrText xml:space="preserve"> PAGEREF _Toc210898235 \h </w:instrText>
        </w:r>
        <w:r w:rsidR="00C00430">
          <w:rPr>
            <w:noProof/>
            <w:webHidden/>
          </w:rPr>
        </w:r>
        <w:r w:rsidR="00C00430">
          <w:rPr>
            <w:noProof/>
            <w:webHidden/>
          </w:rPr>
          <w:fldChar w:fldCharType="separate"/>
        </w:r>
        <w:r w:rsidR="00C00430">
          <w:rPr>
            <w:noProof/>
            <w:webHidden/>
          </w:rPr>
          <w:t>25</w:t>
        </w:r>
        <w:r w:rsidR="00C00430">
          <w:rPr>
            <w:noProof/>
            <w:webHidden/>
          </w:rPr>
          <w:fldChar w:fldCharType="end"/>
        </w:r>
      </w:hyperlink>
    </w:p>
    <w:p w14:paraId="00E0C328" w14:textId="77BDD75C" w:rsidR="00C00430" w:rsidRDefault="0064755D">
      <w:pPr>
        <w:pStyle w:val="ab"/>
        <w:tabs>
          <w:tab w:val="right" w:leader="dot" w:pos="9345"/>
        </w:tabs>
        <w:rPr>
          <w:rFonts w:asciiTheme="minorHAnsi" w:eastAsiaTheme="minorEastAsia" w:hAnsiTheme="minorHAnsi"/>
          <w:noProof/>
          <w:sz w:val="22"/>
          <w:lang w:eastAsia="ru-RU"/>
        </w:rPr>
      </w:pPr>
      <w:hyperlink w:anchor="_Toc210898236" w:history="1">
        <w:r w:rsidR="00C00430" w:rsidRPr="00FD53CA">
          <w:rPr>
            <w:rStyle w:val="a9"/>
            <w:noProof/>
          </w:rPr>
          <w:t>Таблица 1.5 – Количество образованного и утилизированного осадка на биологических очистных сооружениях ЗАО «Курорт Усть-Качка»</w:t>
        </w:r>
        <w:r w:rsidR="00C00430">
          <w:rPr>
            <w:noProof/>
            <w:webHidden/>
          </w:rPr>
          <w:tab/>
        </w:r>
        <w:r w:rsidR="00C00430">
          <w:rPr>
            <w:noProof/>
            <w:webHidden/>
          </w:rPr>
          <w:fldChar w:fldCharType="begin"/>
        </w:r>
        <w:r w:rsidR="00C00430">
          <w:rPr>
            <w:noProof/>
            <w:webHidden/>
          </w:rPr>
          <w:instrText xml:space="preserve"> PAGEREF _Toc210898236 \h </w:instrText>
        </w:r>
        <w:r w:rsidR="00C00430">
          <w:rPr>
            <w:noProof/>
            <w:webHidden/>
          </w:rPr>
        </w:r>
        <w:r w:rsidR="00C00430">
          <w:rPr>
            <w:noProof/>
            <w:webHidden/>
          </w:rPr>
          <w:fldChar w:fldCharType="separate"/>
        </w:r>
        <w:r w:rsidR="00C00430">
          <w:rPr>
            <w:noProof/>
            <w:webHidden/>
          </w:rPr>
          <w:t>25</w:t>
        </w:r>
        <w:r w:rsidR="00C00430">
          <w:rPr>
            <w:noProof/>
            <w:webHidden/>
          </w:rPr>
          <w:fldChar w:fldCharType="end"/>
        </w:r>
      </w:hyperlink>
    </w:p>
    <w:p w14:paraId="49AB7321" w14:textId="0885F30D" w:rsidR="00C00430" w:rsidRDefault="0064755D">
      <w:pPr>
        <w:pStyle w:val="ab"/>
        <w:tabs>
          <w:tab w:val="right" w:leader="dot" w:pos="9345"/>
        </w:tabs>
        <w:rPr>
          <w:rFonts w:asciiTheme="minorHAnsi" w:eastAsiaTheme="minorEastAsia" w:hAnsiTheme="minorHAnsi"/>
          <w:noProof/>
          <w:sz w:val="22"/>
          <w:lang w:eastAsia="ru-RU"/>
        </w:rPr>
      </w:pPr>
      <w:hyperlink w:anchor="_Toc210898237" w:history="1">
        <w:r w:rsidR="00C00430" w:rsidRPr="00FD53CA">
          <w:rPr>
            <w:rStyle w:val="a9"/>
            <w:noProof/>
          </w:rPr>
          <w:t>Таблица 1.6 – Характеристика сооружений, входящих в состав биологических очистных сооружений</w:t>
        </w:r>
        <w:r w:rsidR="00C00430">
          <w:rPr>
            <w:noProof/>
            <w:webHidden/>
          </w:rPr>
          <w:tab/>
        </w:r>
        <w:r w:rsidR="00C00430">
          <w:rPr>
            <w:noProof/>
            <w:webHidden/>
          </w:rPr>
          <w:fldChar w:fldCharType="begin"/>
        </w:r>
        <w:r w:rsidR="00C00430">
          <w:rPr>
            <w:noProof/>
            <w:webHidden/>
          </w:rPr>
          <w:instrText xml:space="preserve"> PAGEREF _Toc210898237 \h </w:instrText>
        </w:r>
        <w:r w:rsidR="00C00430">
          <w:rPr>
            <w:noProof/>
            <w:webHidden/>
          </w:rPr>
        </w:r>
        <w:r w:rsidR="00C00430">
          <w:rPr>
            <w:noProof/>
            <w:webHidden/>
          </w:rPr>
          <w:fldChar w:fldCharType="separate"/>
        </w:r>
        <w:r w:rsidR="00C00430">
          <w:rPr>
            <w:noProof/>
            <w:webHidden/>
          </w:rPr>
          <w:t>26</w:t>
        </w:r>
        <w:r w:rsidR="00C00430">
          <w:rPr>
            <w:noProof/>
            <w:webHidden/>
          </w:rPr>
          <w:fldChar w:fldCharType="end"/>
        </w:r>
      </w:hyperlink>
    </w:p>
    <w:p w14:paraId="516C8929" w14:textId="18CBA294" w:rsidR="00C00430" w:rsidRDefault="0064755D">
      <w:pPr>
        <w:pStyle w:val="ab"/>
        <w:tabs>
          <w:tab w:val="right" w:leader="dot" w:pos="9345"/>
        </w:tabs>
        <w:rPr>
          <w:rFonts w:asciiTheme="minorHAnsi" w:eastAsiaTheme="minorEastAsia" w:hAnsiTheme="minorHAnsi"/>
          <w:noProof/>
          <w:sz w:val="22"/>
          <w:lang w:eastAsia="ru-RU"/>
        </w:rPr>
      </w:pPr>
      <w:hyperlink w:anchor="_Toc210898238" w:history="1">
        <w:r w:rsidR="00C00430" w:rsidRPr="00FD53CA">
          <w:rPr>
            <w:rStyle w:val="a9"/>
            <w:noProof/>
          </w:rPr>
          <w:t>Таблица 1.7 – Количество отобранных проб сточных вод за 2024 г. на биологических очистных сооружениях ЗАО «Курорт Усть-Качка»</w:t>
        </w:r>
        <w:r w:rsidR="00C00430">
          <w:rPr>
            <w:noProof/>
            <w:webHidden/>
          </w:rPr>
          <w:tab/>
        </w:r>
        <w:r w:rsidR="00C00430">
          <w:rPr>
            <w:noProof/>
            <w:webHidden/>
          </w:rPr>
          <w:fldChar w:fldCharType="begin"/>
        </w:r>
        <w:r w:rsidR="00C00430">
          <w:rPr>
            <w:noProof/>
            <w:webHidden/>
          </w:rPr>
          <w:instrText xml:space="preserve"> PAGEREF _Toc210898238 \h </w:instrText>
        </w:r>
        <w:r w:rsidR="00C00430">
          <w:rPr>
            <w:noProof/>
            <w:webHidden/>
          </w:rPr>
        </w:r>
        <w:r w:rsidR="00C00430">
          <w:rPr>
            <w:noProof/>
            <w:webHidden/>
          </w:rPr>
          <w:fldChar w:fldCharType="separate"/>
        </w:r>
        <w:r w:rsidR="00C00430">
          <w:rPr>
            <w:noProof/>
            <w:webHidden/>
          </w:rPr>
          <w:t>26</w:t>
        </w:r>
        <w:r w:rsidR="00C00430">
          <w:rPr>
            <w:noProof/>
            <w:webHidden/>
          </w:rPr>
          <w:fldChar w:fldCharType="end"/>
        </w:r>
      </w:hyperlink>
    </w:p>
    <w:p w14:paraId="4BD6DCD6" w14:textId="2B04EB07" w:rsidR="00C00430" w:rsidRDefault="0064755D">
      <w:pPr>
        <w:pStyle w:val="ab"/>
        <w:tabs>
          <w:tab w:val="right" w:leader="dot" w:pos="9345"/>
        </w:tabs>
        <w:rPr>
          <w:rFonts w:asciiTheme="minorHAnsi" w:eastAsiaTheme="minorEastAsia" w:hAnsiTheme="minorHAnsi"/>
          <w:noProof/>
          <w:sz w:val="22"/>
          <w:lang w:eastAsia="ru-RU"/>
        </w:rPr>
      </w:pPr>
      <w:hyperlink w:anchor="_Toc210898239" w:history="1">
        <w:r w:rsidR="00C00430" w:rsidRPr="00FD53CA">
          <w:rPr>
            <w:rStyle w:val="a9"/>
            <w:noProof/>
          </w:rPr>
          <w:t>Таблица 1.8 – Фактический расход сточных вод, поступающих на локальные очистные сооружения п. Юг</w:t>
        </w:r>
        <w:r w:rsidR="00C00430">
          <w:rPr>
            <w:noProof/>
            <w:webHidden/>
          </w:rPr>
          <w:tab/>
        </w:r>
        <w:r w:rsidR="00C00430">
          <w:rPr>
            <w:noProof/>
            <w:webHidden/>
          </w:rPr>
          <w:fldChar w:fldCharType="begin"/>
        </w:r>
        <w:r w:rsidR="00C00430">
          <w:rPr>
            <w:noProof/>
            <w:webHidden/>
          </w:rPr>
          <w:instrText xml:space="preserve"> PAGEREF _Toc210898239 \h </w:instrText>
        </w:r>
        <w:r w:rsidR="00C00430">
          <w:rPr>
            <w:noProof/>
            <w:webHidden/>
          </w:rPr>
        </w:r>
        <w:r w:rsidR="00C00430">
          <w:rPr>
            <w:noProof/>
            <w:webHidden/>
          </w:rPr>
          <w:fldChar w:fldCharType="separate"/>
        </w:r>
        <w:r w:rsidR="00C00430">
          <w:rPr>
            <w:noProof/>
            <w:webHidden/>
          </w:rPr>
          <w:t>27</w:t>
        </w:r>
        <w:r w:rsidR="00C00430">
          <w:rPr>
            <w:noProof/>
            <w:webHidden/>
          </w:rPr>
          <w:fldChar w:fldCharType="end"/>
        </w:r>
      </w:hyperlink>
    </w:p>
    <w:p w14:paraId="0CE2C9A6" w14:textId="2A462C14" w:rsidR="00C00430" w:rsidRDefault="0064755D">
      <w:pPr>
        <w:pStyle w:val="ab"/>
        <w:tabs>
          <w:tab w:val="right" w:leader="dot" w:pos="9345"/>
        </w:tabs>
        <w:rPr>
          <w:rFonts w:asciiTheme="minorHAnsi" w:eastAsiaTheme="minorEastAsia" w:hAnsiTheme="minorHAnsi"/>
          <w:noProof/>
          <w:sz w:val="22"/>
          <w:lang w:eastAsia="ru-RU"/>
        </w:rPr>
      </w:pPr>
      <w:hyperlink w:anchor="_Toc210898240" w:history="1">
        <w:r w:rsidR="00C00430" w:rsidRPr="00FD53CA">
          <w:rPr>
            <w:rStyle w:val="a9"/>
            <w:noProof/>
          </w:rPr>
          <w:t>Таблица 1.9 – Фактический расход сточных вод, поступающих на биологические очистные сооружения АО «Агросила Птицефабрика Пермская» (с. Бершеть)</w:t>
        </w:r>
        <w:r w:rsidR="00C00430">
          <w:rPr>
            <w:noProof/>
            <w:webHidden/>
          </w:rPr>
          <w:tab/>
        </w:r>
        <w:r w:rsidR="00C00430">
          <w:rPr>
            <w:noProof/>
            <w:webHidden/>
          </w:rPr>
          <w:fldChar w:fldCharType="begin"/>
        </w:r>
        <w:r w:rsidR="00C00430">
          <w:rPr>
            <w:noProof/>
            <w:webHidden/>
          </w:rPr>
          <w:instrText xml:space="preserve"> PAGEREF _Toc210898240 \h </w:instrText>
        </w:r>
        <w:r w:rsidR="00C00430">
          <w:rPr>
            <w:noProof/>
            <w:webHidden/>
          </w:rPr>
        </w:r>
        <w:r w:rsidR="00C00430">
          <w:rPr>
            <w:noProof/>
            <w:webHidden/>
          </w:rPr>
          <w:fldChar w:fldCharType="separate"/>
        </w:r>
        <w:r w:rsidR="00C00430">
          <w:rPr>
            <w:noProof/>
            <w:webHidden/>
          </w:rPr>
          <w:t>28</w:t>
        </w:r>
        <w:r w:rsidR="00C00430">
          <w:rPr>
            <w:noProof/>
            <w:webHidden/>
          </w:rPr>
          <w:fldChar w:fldCharType="end"/>
        </w:r>
      </w:hyperlink>
    </w:p>
    <w:p w14:paraId="735E98DA" w14:textId="5BF0565D" w:rsidR="00C00430" w:rsidRDefault="0064755D">
      <w:pPr>
        <w:pStyle w:val="ab"/>
        <w:tabs>
          <w:tab w:val="right" w:leader="dot" w:pos="9345"/>
        </w:tabs>
        <w:rPr>
          <w:rFonts w:asciiTheme="minorHAnsi" w:eastAsiaTheme="minorEastAsia" w:hAnsiTheme="minorHAnsi"/>
          <w:noProof/>
          <w:sz w:val="22"/>
          <w:lang w:eastAsia="ru-RU"/>
        </w:rPr>
      </w:pPr>
      <w:hyperlink w:anchor="_Toc210898241" w:history="1">
        <w:r w:rsidR="00C00430" w:rsidRPr="00FD53CA">
          <w:rPr>
            <w:rStyle w:val="a9"/>
            <w:noProof/>
          </w:rPr>
          <w:t>Таблица 1.10 – Характеристика сооружений, входящих в состав биологических очистных сооружений</w:t>
        </w:r>
        <w:r w:rsidR="00C00430">
          <w:rPr>
            <w:noProof/>
            <w:webHidden/>
          </w:rPr>
          <w:tab/>
        </w:r>
        <w:r w:rsidR="00C00430">
          <w:rPr>
            <w:noProof/>
            <w:webHidden/>
          </w:rPr>
          <w:fldChar w:fldCharType="begin"/>
        </w:r>
        <w:r w:rsidR="00C00430">
          <w:rPr>
            <w:noProof/>
            <w:webHidden/>
          </w:rPr>
          <w:instrText xml:space="preserve"> PAGEREF _Toc210898241 \h </w:instrText>
        </w:r>
        <w:r w:rsidR="00C00430">
          <w:rPr>
            <w:noProof/>
            <w:webHidden/>
          </w:rPr>
        </w:r>
        <w:r w:rsidR="00C00430">
          <w:rPr>
            <w:noProof/>
            <w:webHidden/>
          </w:rPr>
          <w:fldChar w:fldCharType="separate"/>
        </w:r>
        <w:r w:rsidR="00C00430">
          <w:rPr>
            <w:noProof/>
            <w:webHidden/>
          </w:rPr>
          <w:t>28</w:t>
        </w:r>
        <w:r w:rsidR="00C00430">
          <w:rPr>
            <w:noProof/>
            <w:webHidden/>
          </w:rPr>
          <w:fldChar w:fldCharType="end"/>
        </w:r>
      </w:hyperlink>
    </w:p>
    <w:p w14:paraId="0F1AE234" w14:textId="48DEFC84" w:rsidR="00C00430" w:rsidRDefault="0064755D">
      <w:pPr>
        <w:pStyle w:val="ab"/>
        <w:tabs>
          <w:tab w:val="right" w:leader="dot" w:pos="9345"/>
        </w:tabs>
        <w:rPr>
          <w:rFonts w:asciiTheme="minorHAnsi" w:eastAsiaTheme="minorEastAsia" w:hAnsiTheme="minorHAnsi"/>
          <w:noProof/>
          <w:sz w:val="22"/>
          <w:lang w:eastAsia="ru-RU"/>
        </w:rPr>
      </w:pPr>
      <w:hyperlink w:anchor="_Toc210898242" w:history="1">
        <w:r w:rsidR="00C00430" w:rsidRPr="00FD53CA">
          <w:rPr>
            <w:rStyle w:val="a9"/>
            <w:noProof/>
          </w:rPr>
          <w:t>Таблица 1.11 – Характеристика основного и вспомогательного оборудования, установленного на БОС</w:t>
        </w:r>
        <w:r w:rsidR="00C00430">
          <w:rPr>
            <w:noProof/>
            <w:webHidden/>
          </w:rPr>
          <w:tab/>
        </w:r>
        <w:r w:rsidR="00C00430">
          <w:rPr>
            <w:noProof/>
            <w:webHidden/>
          </w:rPr>
          <w:fldChar w:fldCharType="begin"/>
        </w:r>
        <w:r w:rsidR="00C00430">
          <w:rPr>
            <w:noProof/>
            <w:webHidden/>
          </w:rPr>
          <w:instrText xml:space="preserve"> PAGEREF _Toc210898242 \h </w:instrText>
        </w:r>
        <w:r w:rsidR="00C00430">
          <w:rPr>
            <w:noProof/>
            <w:webHidden/>
          </w:rPr>
        </w:r>
        <w:r w:rsidR="00C00430">
          <w:rPr>
            <w:noProof/>
            <w:webHidden/>
          </w:rPr>
          <w:fldChar w:fldCharType="separate"/>
        </w:r>
        <w:r w:rsidR="00C00430">
          <w:rPr>
            <w:noProof/>
            <w:webHidden/>
          </w:rPr>
          <w:t>29</w:t>
        </w:r>
        <w:r w:rsidR="00C00430">
          <w:rPr>
            <w:noProof/>
            <w:webHidden/>
          </w:rPr>
          <w:fldChar w:fldCharType="end"/>
        </w:r>
      </w:hyperlink>
    </w:p>
    <w:p w14:paraId="156493E0" w14:textId="3F857E97" w:rsidR="00C00430" w:rsidRDefault="0064755D">
      <w:pPr>
        <w:pStyle w:val="ab"/>
        <w:tabs>
          <w:tab w:val="right" w:leader="dot" w:pos="9345"/>
        </w:tabs>
        <w:rPr>
          <w:rFonts w:asciiTheme="minorHAnsi" w:eastAsiaTheme="minorEastAsia" w:hAnsiTheme="minorHAnsi"/>
          <w:noProof/>
          <w:sz w:val="22"/>
          <w:lang w:eastAsia="ru-RU"/>
        </w:rPr>
      </w:pPr>
      <w:hyperlink w:anchor="_Toc210898243" w:history="1">
        <w:r w:rsidR="00C00430" w:rsidRPr="00FD53CA">
          <w:rPr>
            <w:rStyle w:val="a9"/>
            <w:noProof/>
          </w:rPr>
          <w:t>Таблица 1.12 – Количество отобранных проб сточной воды за 2024 г. на биологических очистных сооружениях АО «Агросила Птицефабрика Пермская» с. Бершеть</w:t>
        </w:r>
        <w:r w:rsidR="00C00430">
          <w:rPr>
            <w:noProof/>
            <w:webHidden/>
          </w:rPr>
          <w:tab/>
        </w:r>
        <w:r w:rsidR="00C00430">
          <w:rPr>
            <w:noProof/>
            <w:webHidden/>
          </w:rPr>
          <w:fldChar w:fldCharType="begin"/>
        </w:r>
        <w:r w:rsidR="00C00430">
          <w:rPr>
            <w:noProof/>
            <w:webHidden/>
          </w:rPr>
          <w:instrText xml:space="preserve"> PAGEREF _Toc210898243 \h </w:instrText>
        </w:r>
        <w:r w:rsidR="00C00430">
          <w:rPr>
            <w:noProof/>
            <w:webHidden/>
          </w:rPr>
        </w:r>
        <w:r w:rsidR="00C00430">
          <w:rPr>
            <w:noProof/>
            <w:webHidden/>
          </w:rPr>
          <w:fldChar w:fldCharType="separate"/>
        </w:r>
        <w:r w:rsidR="00C00430">
          <w:rPr>
            <w:noProof/>
            <w:webHidden/>
          </w:rPr>
          <w:t>30</w:t>
        </w:r>
        <w:r w:rsidR="00C00430">
          <w:rPr>
            <w:noProof/>
            <w:webHidden/>
          </w:rPr>
          <w:fldChar w:fldCharType="end"/>
        </w:r>
      </w:hyperlink>
    </w:p>
    <w:p w14:paraId="4E89A794" w14:textId="0156227D" w:rsidR="00C00430" w:rsidRDefault="0064755D">
      <w:pPr>
        <w:pStyle w:val="ab"/>
        <w:tabs>
          <w:tab w:val="right" w:leader="dot" w:pos="9345"/>
        </w:tabs>
        <w:rPr>
          <w:rFonts w:asciiTheme="minorHAnsi" w:eastAsiaTheme="minorEastAsia" w:hAnsiTheme="minorHAnsi"/>
          <w:noProof/>
          <w:sz w:val="22"/>
          <w:lang w:eastAsia="ru-RU"/>
        </w:rPr>
      </w:pPr>
      <w:hyperlink w:anchor="_Toc210898244" w:history="1">
        <w:r w:rsidR="00C00430" w:rsidRPr="00FD53CA">
          <w:rPr>
            <w:rStyle w:val="a9"/>
            <w:noProof/>
          </w:rPr>
          <w:t>Таблица 1.13 – Фактический расход сточных вод, поступающих на очистных сооружениях д. Скобелевка</w:t>
        </w:r>
        <w:r w:rsidR="00C00430">
          <w:rPr>
            <w:noProof/>
            <w:webHidden/>
          </w:rPr>
          <w:tab/>
        </w:r>
        <w:r w:rsidR="00C00430">
          <w:rPr>
            <w:noProof/>
            <w:webHidden/>
          </w:rPr>
          <w:fldChar w:fldCharType="begin"/>
        </w:r>
        <w:r w:rsidR="00C00430">
          <w:rPr>
            <w:noProof/>
            <w:webHidden/>
          </w:rPr>
          <w:instrText xml:space="preserve"> PAGEREF _Toc210898244 \h </w:instrText>
        </w:r>
        <w:r w:rsidR="00C00430">
          <w:rPr>
            <w:noProof/>
            <w:webHidden/>
          </w:rPr>
        </w:r>
        <w:r w:rsidR="00C00430">
          <w:rPr>
            <w:noProof/>
            <w:webHidden/>
          </w:rPr>
          <w:fldChar w:fldCharType="separate"/>
        </w:r>
        <w:r w:rsidR="00C00430">
          <w:rPr>
            <w:noProof/>
            <w:webHidden/>
          </w:rPr>
          <w:t>31</w:t>
        </w:r>
        <w:r w:rsidR="00C00430">
          <w:rPr>
            <w:noProof/>
            <w:webHidden/>
          </w:rPr>
          <w:fldChar w:fldCharType="end"/>
        </w:r>
      </w:hyperlink>
    </w:p>
    <w:p w14:paraId="11EEC33E" w14:textId="595274E5" w:rsidR="00C00430" w:rsidRDefault="0064755D">
      <w:pPr>
        <w:pStyle w:val="ab"/>
        <w:tabs>
          <w:tab w:val="right" w:leader="dot" w:pos="9345"/>
        </w:tabs>
        <w:rPr>
          <w:rFonts w:asciiTheme="minorHAnsi" w:eastAsiaTheme="minorEastAsia" w:hAnsiTheme="minorHAnsi"/>
          <w:noProof/>
          <w:sz w:val="22"/>
          <w:lang w:eastAsia="ru-RU"/>
        </w:rPr>
      </w:pPr>
      <w:hyperlink w:anchor="_Toc210898245" w:history="1">
        <w:r w:rsidR="00C00430" w:rsidRPr="00FD53CA">
          <w:rPr>
            <w:rStyle w:val="a9"/>
            <w:noProof/>
          </w:rPr>
          <w:t>Таблица 1.14 – Фактический расход сточных вод, поступающих на очистных сооружениях с. Ляды</w:t>
        </w:r>
        <w:r w:rsidR="00C00430">
          <w:rPr>
            <w:noProof/>
            <w:webHidden/>
          </w:rPr>
          <w:tab/>
        </w:r>
        <w:r w:rsidR="00C00430">
          <w:rPr>
            <w:noProof/>
            <w:webHidden/>
          </w:rPr>
          <w:fldChar w:fldCharType="begin"/>
        </w:r>
        <w:r w:rsidR="00C00430">
          <w:rPr>
            <w:noProof/>
            <w:webHidden/>
          </w:rPr>
          <w:instrText xml:space="preserve"> PAGEREF _Toc210898245 \h </w:instrText>
        </w:r>
        <w:r w:rsidR="00C00430">
          <w:rPr>
            <w:noProof/>
            <w:webHidden/>
          </w:rPr>
        </w:r>
        <w:r w:rsidR="00C00430">
          <w:rPr>
            <w:noProof/>
            <w:webHidden/>
          </w:rPr>
          <w:fldChar w:fldCharType="separate"/>
        </w:r>
        <w:r w:rsidR="00C00430">
          <w:rPr>
            <w:noProof/>
            <w:webHidden/>
          </w:rPr>
          <w:t>32</w:t>
        </w:r>
        <w:r w:rsidR="00C00430">
          <w:rPr>
            <w:noProof/>
            <w:webHidden/>
          </w:rPr>
          <w:fldChar w:fldCharType="end"/>
        </w:r>
      </w:hyperlink>
    </w:p>
    <w:p w14:paraId="0FC4D946" w14:textId="7C099614" w:rsidR="00C00430" w:rsidRDefault="0064755D">
      <w:pPr>
        <w:pStyle w:val="ab"/>
        <w:tabs>
          <w:tab w:val="right" w:leader="dot" w:pos="9345"/>
        </w:tabs>
        <w:rPr>
          <w:rFonts w:asciiTheme="minorHAnsi" w:eastAsiaTheme="minorEastAsia" w:hAnsiTheme="minorHAnsi"/>
          <w:noProof/>
          <w:sz w:val="22"/>
          <w:lang w:eastAsia="ru-RU"/>
        </w:rPr>
      </w:pPr>
      <w:hyperlink w:anchor="_Toc210898246" w:history="1">
        <w:r w:rsidR="00C00430" w:rsidRPr="00FD53CA">
          <w:rPr>
            <w:rStyle w:val="a9"/>
            <w:noProof/>
          </w:rPr>
          <w:t>Таблица 1.15 – Фактический расход сточных вод, поступающих на очистных сооружениях с. Курашим</w:t>
        </w:r>
        <w:r w:rsidR="00C00430">
          <w:rPr>
            <w:noProof/>
            <w:webHidden/>
          </w:rPr>
          <w:tab/>
        </w:r>
        <w:r w:rsidR="00C00430">
          <w:rPr>
            <w:noProof/>
            <w:webHidden/>
          </w:rPr>
          <w:fldChar w:fldCharType="begin"/>
        </w:r>
        <w:r w:rsidR="00C00430">
          <w:rPr>
            <w:noProof/>
            <w:webHidden/>
          </w:rPr>
          <w:instrText xml:space="preserve"> PAGEREF _Toc210898246 \h </w:instrText>
        </w:r>
        <w:r w:rsidR="00C00430">
          <w:rPr>
            <w:noProof/>
            <w:webHidden/>
          </w:rPr>
        </w:r>
        <w:r w:rsidR="00C00430">
          <w:rPr>
            <w:noProof/>
            <w:webHidden/>
          </w:rPr>
          <w:fldChar w:fldCharType="separate"/>
        </w:r>
        <w:r w:rsidR="00C00430">
          <w:rPr>
            <w:noProof/>
            <w:webHidden/>
          </w:rPr>
          <w:t>34</w:t>
        </w:r>
        <w:r w:rsidR="00C00430">
          <w:rPr>
            <w:noProof/>
            <w:webHidden/>
          </w:rPr>
          <w:fldChar w:fldCharType="end"/>
        </w:r>
      </w:hyperlink>
    </w:p>
    <w:p w14:paraId="0DD00B4E" w14:textId="51882D8B" w:rsidR="00C00430" w:rsidRDefault="0064755D">
      <w:pPr>
        <w:pStyle w:val="ab"/>
        <w:tabs>
          <w:tab w:val="right" w:leader="dot" w:pos="9345"/>
        </w:tabs>
        <w:rPr>
          <w:rFonts w:asciiTheme="minorHAnsi" w:eastAsiaTheme="minorEastAsia" w:hAnsiTheme="minorHAnsi"/>
          <w:noProof/>
          <w:sz w:val="22"/>
          <w:lang w:eastAsia="ru-RU"/>
        </w:rPr>
      </w:pPr>
      <w:hyperlink w:anchor="_Toc210898247" w:history="1">
        <w:r w:rsidR="00C00430" w:rsidRPr="00FD53CA">
          <w:rPr>
            <w:rStyle w:val="a9"/>
            <w:noProof/>
          </w:rPr>
          <w:t>Таблица 1.16 – Характеристика основного и вспомогательного оборудования, установленного на очистных сооружениях с. Курашим</w:t>
        </w:r>
        <w:r w:rsidR="00C00430">
          <w:rPr>
            <w:noProof/>
            <w:webHidden/>
          </w:rPr>
          <w:tab/>
        </w:r>
        <w:r w:rsidR="00C00430">
          <w:rPr>
            <w:noProof/>
            <w:webHidden/>
          </w:rPr>
          <w:fldChar w:fldCharType="begin"/>
        </w:r>
        <w:r w:rsidR="00C00430">
          <w:rPr>
            <w:noProof/>
            <w:webHidden/>
          </w:rPr>
          <w:instrText xml:space="preserve"> PAGEREF _Toc210898247 \h </w:instrText>
        </w:r>
        <w:r w:rsidR="00C00430">
          <w:rPr>
            <w:noProof/>
            <w:webHidden/>
          </w:rPr>
        </w:r>
        <w:r w:rsidR="00C00430">
          <w:rPr>
            <w:noProof/>
            <w:webHidden/>
          </w:rPr>
          <w:fldChar w:fldCharType="separate"/>
        </w:r>
        <w:r w:rsidR="00C00430">
          <w:rPr>
            <w:noProof/>
            <w:webHidden/>
          </w:rPr>
          <w:t>35</w:t>
        </w:r>
        <w:r w:rsidR="00C00430">
          <w:rPr>
            <w:noProof/>
            <w:webHidden/>
          </w:rPr>
          <w:fldChar w:fldCharType="end"/>
        </w:r>
      </w:hyperlink>
    </w:p>
    <w:p w14:paraId="014E5DA5" w14:textId="28E8C672" w:rsidR="00C00430" w:rsidRDefault="0064755D">
      <w:pPr>
        <w:pStyle w:val="ab"/>
        <w:tabs>
          <w:tab w:val="right" w:leader="dot" w:pos="9345"/>
        </w:tabs>
        <w:rPr>
          <w:rFonts w:asciiTheme="minorHAnsi" w:eastAsiaTheme="minorEastAsia" w:hAnsiTheme="minorHAnsi"/>
          <w:noProof/>
          <w:sz w:val="22"/>
          <w:lang w:eastAsia="ru-RU"/>
        </w:rPr>
      </w:pPr>
      <w:hyperlink w:anchor="_Toc210898248" w:history="1">
        <w:r w:rsidR="00C00430" w:rsidRPr="00FD53CA">
          <w:rPr>
            <w:rStyle w:val="a9"/>
            <w:noProof/>
          </w:rPr>
          <w:t>Таблица 1.17 – Фактический расход сточных вод, поступающих на очистных сооружениях с. Платошино</w:t>
        </w:r>
        <w:r w:rsidR="00C00430">
          <w:rPr>
            <w:noProof/>
            <w:webHidden/>
          </w:rPr>
          <w:tab/>
        </w:r>
        <w:r w:rsidR="00C00430">
          <w:rPr>
            <w:noProof/>
            <w:webHidden/>
          </w:rPr>
          <w:fldChar w:fldCharType="begin"/>
        </w:r>
        <w:r w:rsidR="00C00430">
          <w:rPr>
            <w:noProof/>
            <w:webHidden/>
          </w:rPr>
          <w:instrText xml:space="preserve"> PAGEREF _Toc210898248 \h </w:instrText>
        </w:r>
        <w:r w:rsidR="00C00430">
          <w:rPr>
            <w:noProof/>
            <w:webHidden/>
          </w:rPr>
        </w:r>
        <w:r w:rsidR="00C00430">
          <w:rPr>
            <w:noProof/>
            <w:webHidden/>
          </w:rPr>
          <w:fldChar w:fldCharType="separate"/>
        </w:r>
        <w:r w:rsidR="00C00430">
          <w:rPr>
            <w:noProof/>
            <w:webHidden/>
          </w:rPr>
          <w:t>35</w:t>
        </w:r>
        <w:r w:rsidR="00C00430">
          <w:rPr>
            <w:noProof/>
            <w:webHidden/>
          </w:rPr>
          <w:fldChar w:fldCharType="end"/>
        </w:r>
      </w:hyperlink>
    </w:p>
    <w:p w14:paraId="366B4029" w14:textId="3EE9640D" w:rsidR="00C00430" w:rsidRDefault="0064755D">
      <w:pPr>
        <w:pStyle w:val="ab"/>
        <w:tabs>
          <w:tab w:val="right" w:leader="dot" w:pos="9345"/>
        </w:tabs>
        <w:rPr>
          <w:rFonts w:asciiTheme="minorHAnsi" w:eastAsiaTheme="minorEastAsia" w:hAnsiTheme="minorHAnsi"/>
          <w:noProof/>
          <w:sz w:val="22"/>
          <w:lang w:eastAsia="ru-RU"/>
        </w:rPr>
      </w:pPr>
      <w:hyperlink w:anchor="_Toc210898249" w:history="1">
        <w:r w:rsidR="00C00430" w:rsidRPr="00FD53CA">
          <w:rPr>
            <w:rStyle w:val="a9"/>
            <w:noProof/>
          </w:rPr>
          <w:t>Таблица 1.18 – Количество отобранных проб сточной воды за 2024 г. на очистных сооружениях с. Платошино</w:t>
        </w:r>
        <w:r w:rsidR="00C00430">
          <w:rPr>
            <w:noProof/>
            <w:webHidden/>
          </w:rPr>
          <w:tab/>
        </w:r>
        <w:r w:rsidR="00C00430">
          <w:rPr>
            <w:noProof/>
            <w:webHidden/>
          </w:rPr>
          <w:fldChar w:fldCharType="begin"/>
        </w:r>
        <w:r w:rsidR="00C00430">
          <w:rPr>
            <w:noProof/>
            <w:webHidden/>
          </w:rPr>
          <w:instrText xml:space="preserve"> PAGEREF _Toc210898249 \h </w:instrText>
        </w:r>
        <w:r w:rsidR="00C00430">
          <w:rPr>
            <w:noProof/>
            <w:webHidden/>
          </w:rPr>
        </w:r>
        <w:r w:rsidR="00C00430">
          <w:rPr>
            <w:noProof/>
            <w:webHidden/>
          </w:rPr>
          <w:fldChar w:fldCharType="separate"/>
        </w:r>
        <w:r w:rsidR="00C00430">
          <w:rPr>
            <w:noProof/>
            <w:webHidden/>
          </w:rPr>
          <w:t>37</w:t>
        </w:r>
        <w:r w:rsidR="00C00430">
          <w:rPr>
            <w:noProof/>
            <w:webHidden/>
          </w:rPr>
          <w:fldChar w:fldCharType="end"/>
        </w:r>
      </w:hyperlink>
    </w:p>
    <w:p w14:paraId="4B8927BB" w14:textId="43FF2190" w:rsidR="00C00430" w:rsidRDefault="0064755D">
      <w:pPr>
        <w:pStyle w:val="ab"/>
        <w:tabs>
          <w:tab w:val="right" w:leader="dot" w:pos="9345"/>
        </w:tabs>
        <w:rPr>
          <w:rFonts w:asciiTheme="minorHAnsi" w:eastAsiaTheme="minorEastAsia" w:hAnsiTheme="minorHAnsi"/>
          <w:noProof/>
          <w:sz w:val="22"/>
          <w:lang w:eastAsia="ru-RU"/>
        </w:rPr>
      </w:pPr>
      <w:hyperlink w:anchor="_Toc210898250" w:history="1">
        <w:r w:rsidR="00C00430" w:rsidRPr="00FD53CA">
          <w:rPr>
            <w:rStyle w:val="a9"/>
            <w:noProof/>
          </w:rPr>
          <w:t>Таблица 1.19 – Фактический расход сточных вод, поступающих на очистные сооружения АО «Агросила Птицефабрика Пермская» (с. Сылва)</w:t>
        </w:r>
        <w:r w:rsidR="00C00430">
          <w:rPr>
            <w:noProof/>
            <w:webHidden/>
          </w:rPr>
          <w:tab/>
        </w:r>
        <w:r w:rsidR="00C00430">
          <w:rPr>
            <w:noProof/>
            <w:webHidden/>
          </w:rPr>
          <w:fldChar w:fldCharType="begin"/>
        </w:r>
        <w:r w:rsidR="00C00430">
          <w:rPr>
            <w:noProof/>
            <w:webHidden/>
          </w:rPr>
          <w:instrText xml:space="preserve"> PAGEREF _Toc210898250 \h </w:instrText>
        </w:r>
        <w:r w:rsidR="00C00430">
          <w:rPr>
            <w:noProof/>
            <w:webHidden/>
          </w:rPr>
        </w:r>
        <w:r w:rsidR="00C00430">
          <w:rPr>
            <w:noProof/>
            <w:webHidden/>
          </w:rPr>
          <w:fldChar w:fldCharType="separate"/>
        </w:r>
        <w:r w:rsidR="00C00430">
          <w:rPr>
            <w:noProof/>
            <w:webHidden/>
          </w:rPr>
          <w:t>37</w:t>
        </w:r>
        <w:r w:rsidR="00C00430">
          <w:rPr>
            <w:noProof/>
            <w:webHidden/>
          </w:rPr>
          <w:fldChar w:fldCharType="end"/>
        </w:r>
      </w:hyperlink>
    </w:p>
    <w:p w14:paraId="67C61722" w14:textId="10E9D8C9" w:rsidR="00C00430" w:rsidRDefault="0064755D">
      <w:pPr>
        <w:pStyle w:val="ab"/>
        <w:tabs>
          <w:tab w:val="right" w:leader="dot" w:pos="9345"/>
        </w:tabs>
        <w:rPr>
          <w:rFonts w:asciiTheme="minorHAnsi" w:eastAsiaTheme="minorEastAsia" w:hAnsiTheme="minorHAnsi"/>
          <w:noProof/>
          <w:sz w:val="22"/>
          <w:lang w:eastAsia="ru-RU"/>
        </w:rPr>
      </w:pPr>
      <w:hyperlink w:anchor="_Toc210898251" w:history="1">
        <w:r w:rsidR="00C00430" w:rsidRPr="00FD53CA">
          <w:rPr>
            <w:rStyle w:val="a9"/>
            <w:noProof/>
          </w:rPr>
          <w:t>Таблица 1.20 – Характеристика сооружений, входящих в состав биологических очистных сооружений</w:t>
        </w:r>
        <w:r w:rsidR="00C00430">
          <w:rPr>
            <w:noProof/>
            <w:webHidden/>
          </w:rPr>
          <w:tab/>
        </w:r>
        <w:r w:rsidR="00C00430">
          <w:rPr>
            <w:noProof/>
            <w:webHidden/>
          </w:rPr>
          <w:fldChar w:fldCharType="begin"/>
        </w:r>
        <w:r w:rsidR="00C00430">
          <w:rPr>
            <w:noProof/>
            <w:webHidden/>
          </w:rPr>
          <w:instrText xml:space="preserve"> PAGEREF _Toc210898251 \h </w:instrText>
        </w:r>
        <w:r w:rsidR="00C00430">
          <w:rPr>
            <w:noProof/>
            <w:webHidden/>
          </w:rPr>
        </w:r>
        <w:r w:rsidR="00C00430">
          <w:rPr>
            <w:noProof/>
            <w:webHidden/>
          </w:rPr>
          <w:fldChar w:fldCharType="separate"/>
        </w:r>
        <w:r w:rsidR="00C00430">
          <w:rPr>
            <w:noProof/>
            <w:webHidden/>
          </w:rPr>
          <w:t>38</w:t>
        </w:r>
        <w:r w:rsidR="00C00430">
          <w:rPr>
            <w:noProof/>
            <w:webHidden/>
          </w:rPr>
          <w:fldChar w:fldCharType="end"/>
        </w:r>
      </w:hyperlink>
    </w:p>
    <w:p w14:paraId="35726A44" w14:textId="7E671853" w:rsidR="00C00430" w:rsidRDefault="0064755D">
      <w:pPr>
        <w:pStyle w:val="ab"/>
        <w:tabs>
          <w:tab w:val="right" w:leader="dot" w:pos="9345"/>
        </w:tabs>
        <w:rPr>
          <w:rFonts w:asciiTheme="minorHAnsi" w:eastAsiaTheme="minorEastAsia" w:hAnsiTheme="minorHAnsi"/>
          <w:noProof/>
          <w:sz w:val="22"/>
          <w:lang w:eastAsia="ru-RU"/>
        </w:rPr>
      </w:pPr>
      <w:hyperlink w:anchor="_Toc210898252" w:history="1">
        <w:r w:rsidR="00C00430" w:rsidRPr="00FD53CA">
          <w:rPr>
            <w:rStyle w:val="a9"/>
            <w:noProof/>
          </w:rPr>
          <w:t>Таблица 1.21 – Характеристика основного и вспомогательного оборудования, установленного на очистных сооружениях</w:t>
        </w:r>
        <w:r w:rsidR="00C00430">
          <w:rPr>
            <w:noProof/>
            <w:webHidden/>
          </w:rPr>
          <w:tab/>
        </w:r>
        <w:r w:rsidR="00C00430">
          <w:rPr>
            <w:noProof/>
            <w:webHidden/>
          </w:rPr>
          <w:fldChar w:fldCharType="begin"/>
        </w:r>
        <w:r w:rsidR="00C00430">
          <w:rPr>
            <w:noProof/>
            <w:webHidden/>
          </w:rPr>
          <w:instrText xml:space="preserve"> PAGEREF _Toc210898252 \h </w:instrText>
        </w:r>
        <w:r w:rsidR="00C00430">
          <w:rPr>
            <w:noProof/>
            <w:webHidden/>
          </w:rPr>
        </w:r>
        <w:r w:rsidR="00C00430">
          <w:rPr>
            <w:noProof/>
            <w:webHidden/>
          </w:rPr>
          <w:fldChar w:fldCharType="separate"/>
        </w:r>
        <w:r w:rsidR="00C00430">
          <w:rPr>
            <w:noProof/>
            <w:webHidden/>
          </w:rPr>
          <w:t>38</w:t>
        </w:r>
        <w:r w:rsidR="00C00430">
          <w:rPr>
            <w:noProof/>
            <w:webHidden/>
          </w:rPr>
          <w:fldChar w:fldCharType="end"/>
        </w:r>
      </w:hyperlink>
    </w:p>
    <w:p w14:paraId="0163704C" w14:textId="68E1F12E" w:rsidR="00C00430" w:rsidRDefault="0064755D">
      <w:pPr>
        <w:pStyle w:val="ab"/>
        <w:tabs>
          <w:tab w:val="right" w:leader="dot" w:pos="9345"/>
        </w:tabs>
        <w:rPr>
          <w:rFonts w:asciiTheme="minorHAnsi" w:eastAsiaTheme="minorEastAsia" w:hAnsiTheme="minorHAnsi"/>
          <w:noProof/>
          <w:sz w:val="22"/>
          <w:lang w:eastAsia="ru-RU"/>
        </w:rPr>
      </w:pPr>
      <w:hyperlink w:anchor="_Toc210898253" w:history="1">
        <w:r w:rsidR="00C00430" w:rsidRPr="00FD53CA">
          <w:rPr>
            <w:rStyle w:val="a9"/>
            <w:noProof/>
          </w:rPr>
          <w:t>Таблица 1.22 – Количество отобранных проб сточной воды за 2024 г. на биологических очистных сооружениях АО «Агросила Птицефабрика Пермская» п. Сылва</w:t>
        </w:r>
        <w:r w:rsidR="00C00430">
          <w:rPr>
            <w:noProof/>
            <w:webHidden/>
          </w:rPr>
          <w:tab/>
        </w:r>
        <w:r w:rsidR="00C00430">
          <w:rPr>
            <w:noProof/>
            <w:webHidden/>
          </w:rPr>
          <w:fldChar w:fldCharType="begin"/>
        </w:r>
        <w:r w:rsidR="00C00430">
          <w:rPr>
            <w:noProof/>
            <w:webHidden/>
          </w:rPr>
          <w:instrText xml:space="preserve"> PAGEREF _Toc210898253 \h </w:instrText>
        </w:r>
        <w:r w:rsidR="00C00430">
          <w:rPr>
            <w:noProof/>
            <w:webHidden/>
          </w:rPr>
        </w:r>
        <w:r w:rsidR="00C00430">
          <w:rPr>
            <w:noProof/>
            <w:webHidden/>
          </w:rPr>
          <w:fldChar w:fldCharType="separate"/>
        </w:r>
        <w:r w:rsidR="00C00430">
          <w:rPr>
            <w:noProof/>
            <w:webHidden/>
          </w:rPr>
          <w:t>39</w:t>
        </w:r>
        <w:r w:rsidR="00C00430">
          <w:rPr>
            <w:noProof/>
            <w:webHidden/>
          </w:rPr>
          <w:fldChar w:fldCharType="end"/>
        </w:r>
      </w:hyperlink>
    </w:p>
    <w:p w14:paraId="5ED7D2EC" w14:textId="3F6A5455" w:rsidR="00C00430" w:rsidRDefault="0064755D">
      <w:pPr>
        <w:pStyle w:val="ab"/>
        <w:tabs>
          <w:tab w:val="right" w:leader="dot" w:pos="9345"/>
        </w:tabs>
        <w:rPr>
          <w:rFonts w:asciiTheme="minorHAnsi" w:eastAsiaTheme="minorEastAsia" w:hAnsiTheme="minorHAnsi"/>
          <w:noProof/>
          <w:sz w:val="22"/>
          <w:lang w:eastAsia="ru-RU"/>
        </w:rPr>
      </w:pPr>
      <w:hyperlink w:anchor="_Toc210898254" w:history="1">
        <w:r w:rsidR="00C00430" w:rsidRPr="00FD53CA">
          <w:rPr>
            <w:rStyle w:val="a9"/>
            <w:noProof/>
          </w:rPr>
          <w:t>Таблица 1.23 – Фактический расход сточных вод, поступающих очистные сооружения п. Протасы</w:t>
        </w:r>
        <w:r w:rsidR="00C00430">
          <w:rPr>
            <w:noProof/>
            <w:webHidden/>
          </w:rPr>
          <w:tab/>
        </w:r>
        <w:r w:rsidR="00C00430">
          <w:rPr>
            <w:noProof/>
            <w:webHidden/>
          </w:rPr>
          <w:fldChar w:fldCharType="begin"/>
        </w:r>
        <w:r w:rsidR="00C00430">
          <w:rPr>
            <w:noProof/>
            <w:webHidden/>
          </w:rPr>
          <w:instrText xml:space="preserve"> PAGEREF _Toc210898254 \h </w:instrText>
        </w:r>
        <w:r w:rsidR="00C00430">
          <w:rPr>
            <w:noProof/>
            <w:webHidden/>
          </w:rPr>
        </w:r>
        <w:r w:rsidR="00C00430">
          <w:rPr>
            <w:noProof/>
            <w:webHidden/>
          </w:rPr>
          <w:fldChar w:fldCharType="separate"/>
        </w:r>
        <w:r w:rsidR="00C00430">
          <w:rPr>
            <w:noProof/>
            <w:webHidden/>
          </w:rPr>
          <w:t>39</w:t>
        </w:r>
        <w:r w:rsidR="00C00430">
          <w:rPr>
            <w:noProof/>
            <w:webHidden/>
          </w:rPr>
          <w:fldChar w:fldCharType="end"/>
        </w:r>
      </w:hyperlink>
    </w:p>
    <w:p w14:paraId="18C3943C" w14:textId="7D56122E" w:rsidR="00C00430" w:rsidRDefault="0064755D">
      <w:pPr>
        <w:pStyle w:val="ab"/>
        <w:tabs>
          <w:tab w:val="right" w:leader="dot" w:pos="9345"/>
        </w:tabs>
        <w:rPr>
          <w:rFonts w:asciiTheme="minorHAnsi" w:eastAsiaTheme="minorEastAsia" w:hAnsiTheme="minorHAnsi"/>
          <w:noProof/>
          <w:sz w:val="22"/>
          <w:lang w:eastAsia="ru-RU"/>
        </w:rPr>
      </w:pPr>
      <w:hyperlink w:anchor="_Toc210898255" w:history="1">
        <w:r w:rsidR="00C00430" w:rsidRPr="00FD53CA">
          <w:rPr>
            <w:rStyle w:val="a9"/>
            <w:noProof/>
          </w:rPr>
          <w:t>Таблица 1.24 – Количество отобранных проб сточной воды за 2024 г. на очистных сооружениях п. Протасы</w:t>
        </w:r>
        <w:r w:rsidR="00C00430">
          <w:rPr>
            <w:noProof/>
            <w:webHidden/>
          </w:rPr>
          <w:tab/>
        </w:r>
        <w:r w:rsidR="00C00430">
          <w:rPr>
            <w:noProof/>
            <w:webHidden/>
          </w:rPr>
          <w:fldChar w:fldCharType="begin"/>
        </w:r>
        <w:r w:rsidR="00C00430">
          <w:rPr>
            <w:noProof/>
            <w:webHidden/>
          </w:rPr>
          <w:instrText xml:space="preserve"> PAGEREF _Toc210898255 \h </w:instrText>
        </w:r>
        <w:r w:rsidR="00C00430">
          <w:rPr>
            <w:noProof/>
            <w:webHidden/>
          </w:rPr>
        </w:r>
        <w:r w:rsidR="00C00430">
          <w:rPr>
            <w:noProof/>
            <w:webHidden/>
          </w:rPr>
          <w:fldChar w:fldCharType="separate"/>
        </w:r>
        <w:r w:rsidR="00C00430">
          <w:rPr>
            <w:noProof/>
            <w:webHidden/>
          </w:rPr>
          <w:t>41</w:t>
        </w:r>
        <w:r w:rsidR="00C00430">
          <w:rPr>
            <w:noProof/>
            <w:webHidden/>
          </w:rPr>
          <w:fldChar w:fldCharType="end"/>
        </w:r>
      </w:hyperlink>
    </w:p>
    <w:p w14:paraId="221A8157" w14:textId="4E07EA0C" w:rsidR="00C00430" w:rsidRDefault="0064755D">
      <w:pPr>
        <w:pStyle w:val="ab"/>
        <w:tabs>
          <w:tab w:val="right" w:leader="dot" w:pos="9345"/>
        </w:tabs>
        <w:rPr>
          <w:rFonts w:asciiTheme="minorHAnsi" w:eastAsiaTheme="minorEastAsia" w:hAnsiTheme="minorHAnsi"/>
          <w:noProof/>
          <w:sz w:val="22"/>
          <w:lang w:eastAsia="ru-RU"/>
        </w:rPr>
      </w:pPr>
      <w:hyperlink w:anchor="_Toc210898256" w:history="1">
        <w:r w:rsidR="00C00430" w:rsidRPr="00FD53CA">
          <w:rPr>
            <w:rStyle w:val="a9"/>
            <w:noProof/>
          </w:rPr>
          <w:t>Таблица 1.25 – Фактический расход сточных вод, поступающих очистные сооружения д. Мостовая</w:t>
        </w:r>
        <w:r w:rsidR="00C00430">
          <w:rPr>
            <w:noProof/>
            <w:webHidden/>
          </w:rPr>
          <w:tab/>
        </w:r>
        <w:r w:rsidR="00C00430">
          <w:rPr>
            <w:noProof/>
            <w:webHidden/>
          </w:rPr>
          <w:fldChar w:fldCharType="begin"/>
        </w:r>
        <w:r w:rsidR="00C00430">
          <w:rPr>
            <w:noProof/>
            <w:webHidden/>
          </w:rPr>
          <w:instrText xml:space="preserve"> PAGEREF _Toc210898256 \h </w:instrText>
        </w:r>
        <w:r w:rsidR="00C00430">
          <w:rPr>
            <w:noProof/>
            <w:webHidden/>
          </w:rPr>
        </w:r>
        <w:r w:rsidR="00C00430">
          <w:rPr>
            <w:noProof/>
            <w:webHidden/>
          </w:rPr>
          <w:fldChar w:fldCharType="separate"/>
        </w:r>
        <w:r w:rsidR="00C00430">
          <w:rPr>
            <w:noProof/>
            <w:webHidden/>
          </w:rPr>
          <w:t>42</w:t>
        </w:r>
        <w:r w:rsidR="00C00430">
          <w:rPr>
            <w:noProof/>
            <w:webHidden/>
          </w:rPr>
          <w:fldChar w:fldCharType="end"/>
        </w:r>
      </w:hyperlink>
    </w:p>
    <w:p w14:paraId="6DE09B47" w14:textId="6CA9CD14" w:rsidR="00C00430" w:rsidRDefault="0064755D">
      <w:pPr>
        <w:pStyle w:val="ab"/>
        <w:tabs>
          <w:tab w:val="right" w:leader="dot" w:pos="9345"/>
        </w:tabs>
        <w:rPr>
          <w:rFonts w:asciiTheme="minorHAnsi" w:eastAsiaTheme="minorEastAsia" w:hAnsiTheme="minorHAnsi"/>
          <w:noProof/>
          <w:sz w:val="22"/>
          <w:lang w:eastAsia="ru-RU"/>
        </w:rPr>
      </w:pPr>
      <w:hyperlink w:anchor="_Toc210898257" w:history="1">
        <w:r w:rsidR="00C00430" w:rsidRPr="00FD53CA">
          <w:rPr>
            <w:rStyle w:val="a9"/>
            <w:noProof/>
          </w:rPr>
          <w:t>Таблица 1.26 – Количество отобранных проб сточной воды за 2024 г. на очистных сооружениях д. Мостовая</w:t>
        </w:r>
        <w:r w:rsidR="00C00430">
          <w:rPr>
            <w:noProof/>
            <w:webHidden/>
          </w:rPr>
          <w:tab/>
        </w:r>
        <w:r w:rsidR="00C00430">
          <w:rPr>
            <w:noProof/>
            <w:webHidden/>
          </w:rPr>
          <w:fldChar w:fldCharType="begin"/>
        </w:r>
        <w:r w:rsidR="00C00430">
          <w:rPr>
            <w:noProof/>
            <w:webHidden/>
          </w:rPr>
          <w:instrText xml:space="preserve"> PAGEREF _Toc210898257 \h </w:instrText>
        </w:r>
        <w:r w:rsidR="00C00430">
          <w:rPr>
            <w:noProof/>
            <w:webHidden/>
          </w:rPr>
        </w:r>
        <w:r w:rsidR="00C00430">
          <w:rPr>
            <w:noProof/>
            <w:webHidden/>
          </w:rPr>
          <w:fldChar w:fldCharType="separate"/>
        </w:r>
        <w:r w:rsidR="00C00430">
          <w:rPr>
            <w:noProof/>
            <w:webHidden/>
          </w:rPr>
          <w:t>43</w:t>
        </w:r>
        <w:r w:rsidR="00C00430">
          <w:rPr>
            <w:noProof/>
            <w:webHidden/>
          </w:rPr>
          <w:fldChar w:fldCharType="end"/>
        </w:r>
      </w:hyperlink>
    </w:p>
    <w:p w14:paraId="5CB1E73B" w14:textId="1E15588C" w:rsidR="00C00430" w:rsidRDefault="0064755D">
      <w:pPr>
        <w:pStyle w:val="ab"/>
        <w:tabs>
          <w:tab w:val="right" w:leader="dot" w:pos="9345"/>
        </w:tabs>
        <w:rPr>
          <w:rFonts w:asciiTheme="minorHAnsi" w:eastAsiaTheme="minorEastAsia" w:hAnsiTheme="minorHAnsi"/>
          <w:noProof/>
          <w:sz w:val="22"/>
          <w:lang w:eastAsia="ru-RU"/>
        </w:rPr>
      </w:pPr>
      <w:hyperlink w:anchor="_Toc210898258" w:history="1">
        <w:r w:rsidR="00C00430" w:rsidRPr="00FD53CA">
          <w:rPr>
            <w:rStyle w:val="a9"/>
            <w:noProof/>
          </w:rPr>
          <w:t>Таблица 1.27 – Фактический расход сточных вод, поступающих очистные сооружения д. Мостовая</w:t>
        </w:r>
        <w:r w:rsidR="00C00430">
          <w:rPr>
            <w:noProof/>
            <w:webHidden/>
          </w:rPr>
          <w:tab/>
        </w:r>
        <w:r w:rsidR="00C00430">
          <w:rPr>
            <w:noProof/>
            <w:webHidden/>
          </w:rPr>
          <w:fldChar w:fldCharType="begin"/>
        </w:r>
        <w:r w:rsidR="00C00430">
          <w:rPr>
            <w:noProof/>
            <w:webHidden/>
          </w:rPr>
          <w:instrText xml:space="preserve"> PAGEREF _Toc210898258 \h </w:instrText>
        </w:r>
        <w:r w:rsidR="00C00430">
          <w:rPr>
            <w:noProof/>
            <w:webHidden/>
          </w:rPr>
        </w:r>
        <w:r w:rsidR="00C00430">
          <w:rPr>
            <w:noProof/>
            <w:webHidden/>
          </w:rPr>
          <w:fldChar w:fldCharType="separate"/>
        </w:r>
        <w:r w:rsidR="00C00430">
          <w:rPr>
            <w:noProof/>
            <w:webHidden/>
          </w:rPr>
          <w:t>44</w:t>
        </w:r>
        <w:r w:rsidR="00C00430">
          <w:rPr>
            <w:noProof/>
            <w:webHidden/>
          </w:rPr>
          <w:fldChar w:fldCharType="end"/>
        </w:r>
      </w:hyperlink>
    </w:p>
    <w:p w14:paraId="3000A6C4" w14:textId="292D1E2A" w:rsidR="00C00430" w:rsidRDefault="0064755D">
      <w:pPr>
        <w:pStyle w:val="ab"/>
        <w:tabs>
          <w:tab w:val="right" w:leader="dot" w:pos="9345"/>
        </w:tabs>
        <w:rPr>
          <w:rFonts w:asciiTheme="minorHAnsi" w:eastAsiaTheme="minorEastAsia" w:hAnsiTheme="minorHAnsi"/>
          <w:noProof/>
          <w:sz w:val="22"/>
          <w:lang w:eastAsia="ru-RU"/>
        </w:rPr>
      </w:pPr>
      <w:hyperlink w:anchor="_Toc210898259" w:history="1">
        <w:r w:rsidR="00C00430" w:rsidRPr="00FD53CA">
          <w:rPr>
            <w:rStyle w:val="a9"/>
            <w:noProof/>
          </w:rPr>
          <w:t>Таблица 1.28 – Количество отобранных проб сточной воды за 2024 г. на очистных сооружениях с. Мулянка</w:t>
        </w:r>
        <w:r w:rsidR="00C00430">
          <w:rPr>
            <w:noProof/>
            <w:webHidden/>
          </w:rPr>
          <w:tab/>
        </w:r>
        <w:r w:rsidR="00C00430">
          <w:rPr>
            <w:noProof/>
            <w:webHidden/>
          </w:rPr>
          <w:fldChar w:fldCharType="begin"/>
        </w:r>
        <w:r w:rsidR="00C00430">
          <w:rPr>
            <w:noProof/>
            <w:webHidden/>
          </w:rPr>
          <w:instrText xml:space="preserve"> PAGEREF _Toc210898259 \h </w:instrText>
        </w:r>
        <w:r w:rsidR="00C00430">
          <w:rPr>
            <w:noProof/>
            <w:webHidden/>
          </w:rPr>
        </w:r>
        <w:r w:rsidR="00C00430">
          <w:rPr>
            <w:noProof/>
            <w:webHidden/>
          </w:rPr>
          <w:fldChar w:fldCharType="separate"/>
        </w:r>
        <w:r w:rsidR="00C00430">
          <w:rPr>
            <w:noProof/>
            <w:webHidden/>
          </w:rPr>
          <w:t>45</w:t>
        </w:r>
        <w:r w:rsidR="00C00430">
          <w:rPr>
            <w:noProof/>
            <w:webHidden/>
          </w:rPr>
          <w:fldChar w:fldCharType="end"/>
        </w:r>
      </w:hyperlink>
    </w:p>
    <w:p w14:paraId="240A68FF" w14:textId="01D687CD" w:rsidR="00C00430" w:rsidRDefault="0064755D">
      <w:pPr>
        <w:pStyle w:val="ab"/>
        <w:tabs>
          <w:tab w:val="right" w:leader="dot" w:pos="9345"/>
        </w:tabs>
        <w:rPr>
          <w:rFonts w:asciiTheme="minorHAnsi" w:eastAsiaTheme="minorEastAsia" w:hAnsiTheme="minorHAnsi"/>
          <w:noProof/>
          <w:sz w:val="22"/>
          <w:lang w:eastAsia="ru-RU"/>
        </w:rPr>
      </w:pPr>
      <w:hyperlink w:anchor="_Toc210898260" w:history="1">
        <w:r w:rsidR="00C00430" w:rsidRPr="00FD53CA">
          <w:rPr>
            <w:rStyle w:val="a9"/>
            <w:noProof/>
          </w:rPr>
          <w:t>Таблица 1.29 – Перечень канализационных насосных станций на территории Пермского муниципального округа</w:t>
        </w:r>
        <w:r w:rsidR="00C00430">
          <w:rPr>
            <w:noProof/>
            <w:webHidden/>
          </w:rPr>
          <w:tab/>
        </w:r>
        <w:r w:rsidR="00C00430">
          <w:rPr>
            <w:noProof/>
            <w:webHidden/>
          </w:rPr>
          <w:fldChar w:fldCharType="begin"/>
        </w:r>
        <w:r w:rsidR="00C00430">
          <w:rPr>
            <w:noProof/>
            <w:webHidden/>
          </w:rPr>
          <w:instrText xml:space="preserve"> PAGEREF _Toc210898260 \h </w:instrText>
        </w:r>
        <w:r w:rsidR="00C00430">
          <w:rPr>
            <w:noProof/>
            <w:webHidden/>
          </w:rPr>
        </w:r>
        <w:r w:rsidR="00C00430">
          <w:rPr>
            <w:noProof/>
            <w:webHidden/>
          </w:rPr>
          <w:fldChar w:fldCharType="separate"/>
        </w:r>
        <w:r w:rsidR="00C00430">
          <w:rPr>
            <w:noProof/>
            <w:webHidden/>
          </w:rPr>
          <w:t>49</w:t>
        </w:r>
        <w:r w:rsidR="00C00430">
          <w:rPr>
            <w:noProof/>
            <w:webHidden/>
          </w:rPr>
          <w:fldChar w:fldCharType="end"/>
        </w:r>
      </w:hyperlink>
    </w:p>
    <w:p w14:paraId="3E6AD687" w14:textId="451A9F34" w:rsidR="00C00430" w:rsidRDefault="0064755D">
      <w:pPr>
        <w:pStyle w:val="ab"/>
        <w:tabs>
          <w:tab w:val="right" w:leader="dot" w:pos="9345"/>
        </w:tabs>
        <w:rPr>
          <w:rFonts w:asciiTheme="minorHAnsi" w:eastAsiaTheme="minorEastAsia" w:hAnsiTheme="minorHAnsi"/>
          <w:noProof/>
          <w:sz w:val="22"/>
          <w:lang w:eastAsia="ru-RU"/>
        </w:rPr>
      </w:pPr>
      <w:hyperlink w:anchor="_Toc210898261" w:history="1">
        <w:r w:rsidR="00C00430" w:rsidRPr="00FD53CA">
          <w:rPr>
            <w:rStyle w:val="a9"/>
            <w:noProof/>
          </w:rPr>
          <w:t>Таблица 1.30 – Общая характеристика канализационных сетей</w:t>
        </w:r>
        <w:r w:rsidR="00C00430">
          <w:rPr>
            <w:noProof/>
            <w:webHidden/>
          </w:rPr>
          <w:tab/>
        </w:r>
        <w:r w:rsidR="00C00430">
          <w:rPr>
            <w:noProof/>
            <w:webHidden/>
          </w:rPr>
          <w:fldChar w:fldCharType="begin"/>
        </w:r>
        <w:r w:rsidR="00C00430">
          <w:rPr>
            <w:noProof/>
            <w:webHidden/>
          </w:rPr>
          <w:instrText xml:space="preserve"> PAGEREF _Toc210898261 \h </w:instrText>
        </w:r>
        <w:r w:rsidR="00C00430">
          <w:rPr>
            <w:noProof/>
            <w:webHidden/>
          </w:rPr>
        </w:r>
        <w:r w:rsidR="00C00430">
          <w:rPr>
            <w:noProof/>
            <w:webHidden/>
          </w:rPr>
          <w:fldChar w:fldCharType="separate"/>
        </w:r>
        <w:r w:rsidR="00C00430">
          <w:rPr>
            <w:noProof/>
            <w:webHidden/>
          </w:rPr>
          <w:t>57</w:t>
        </w:r>
        <w:r w:rsidR="00C00430">
          <w:rPr>
            <w:noProof/>
            <w:webHidden/>
          </w:rPr>
          <w:fldChar w:fldCharType="end"/>
        </w:r>
      </w:hyperlink>
    </w:p>
    <w:p w14:paraId="23B4D55B" w14:textId="6207A50E"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62" w:history="1">
        <w:r w:rsidR="00C00430" w:rsidRPr="00C00430">
          <w:rPr>
            <w:rStyle w:val="a9"/>
            <w:rFonts w:eastAsiaTheme="majorEastAsia" w:cstheme="majorBidi"/>
            <w:noProof/>
            <w:spacing w:val="-10"/>
            <w:kern w:val="28"/>
          </w:rPr>
          <w:t>Таблица 1.31 – Показатели максимального содержания загрязняющих веществ в сточных водах после очистки</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_Toc210898262 \h </w:instrText>
        </w:r>
        <w:r w:rsidR="00C00430" w:rsidRPr="00C00430">
          <w:rPr>
            <w:noProof/>
            <w:webHidden/>
          </w:rPr>
        </w:r>
        <w:r w:rsidR="00C00430" w:rsidRPr="00C00430">
          <w:rPr>
            <w:noProof/>
            <w:webHidden/>
          </w:rPr>
          <w:fldChar w:fldCharType="separate"/>
        </w:r>
        <w:r w:rsidR="00C00430" w:rsidRPr="00C00430">
          <w:rPr>
            <w:noProof/>
            <w:webHidden/>
          </w:rPr>
          <w:t>60</w:t>
        </w:r>
        <w:r w:rsidR="00C00430" w:rsidRPr="00C00430">
          <w:rPr>
            <w:noProof/>
            <w:webHidden/>
          </w:rPr>
          <w:fldChar w:fldCharType="end"/>
        </w:r>
      </w:hyperlink>
    </w:p>
    <w:p w14:paraId="6B69D581" w14:textId="57B8FFBD"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63" w:history="1">
        <w:r w:rsidR="00C00430" w:rsidRPr="00C00430">
          <w:rPr>
            <w:rStyle w:val="a9"/>
            <w:rFonts w:eastAsiaTheme="majorEastAsia" w:cstheme="majorBidi"/>
            <w:noProof/>
            <w:spacing w:val="-10"/>
            <w:kern w:val="28"/>
          </w:rPr>
          <w:t>Таблица 1.32 – Максимальные допустимые значения нормативных показателей общих свойств сточных вод, установленных в целях предотвращения негативного воздействия на работу централизованных систем водоотведения (применительно к сбросу в общесплавные и бытовые системы водоотведения)</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_Toc210898263 \h </w:instrText>
        </w:r>
        <w:r w:rsidR="00C00430" w:rsidRPr="00C00430">
          <w:rPr>
            <w:noProof/>
            <w:webHidden/>
          </w:rPr>
        </w:r>
        <w:r w:rsidR="00C00430" w:rsidRPr="00C00430">
          <w:rPr>
            <w:noProof/>
            <w:webHidden/>
          </w:rPr>
          <w:fldChar w:fldCharType="separate"/>
        </w:r>
        <w:r w:rsidR="00C00430" w:rsidRPr="00C00430">
          <w:rPr>
            <w:noProof/>
            <w:webHidden/>
          </w:rPr>
          <w:t>62</w:t>
        </w:r>
        <w:r w:rsidR="00C00430" w:rsidRPr="00C00430">
          <w:rPr>
            <w:noProof/>
            <w:webHidden/>
          </w:rPr>
          <w:fldChar w:fldCharType="end"/>
        </w:r>
      </w:hyperlink>
    </w:p>
    <w:p w14:paraId="5630A0B6" w14:textId="27859850"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64" w:history="1">
        <w:r w:rsidR="00C00430" w:rsidRPr="00C00430">
          <w:rPr>
            <w:rStyle w:val="a9"/>
            <w:rFonts w:eastAsiaTheme="majorEastAsia" w:cstheme="majorBidi"/>
            <w:noProof/>
            <w:spacing w:val="-10"/>
            <w:kern w:val="28"/>
          </w:rPr>
          <w:t>Таблица 1.33 – Показатели качества сточных вод после очистки на территории Пермского муниципального округа</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_Toc210898264 \h </w:instrText>
        </w:r>
        <w:r w:rsidR="00C00430" w:rsidRPr="00C00430">
          <w:rPr>
            <w:noProof/>
            <w:webHidden/>
          </w:rPr>
        </w:r>
        <w:r w:rsidR="00C00430" w:rsidRPr="00C00430">
          <w:rPr>
            <w:noProof/>
            <w:webHidden/>
          </w:rPr>
          <w:fldChar w:fldCharType="separate"/>
        </w:r>
        <w:r w:rsidR="00C00430" w:rsidRPr="00C00430">
          <w:rPr>
            <w:noProof/>
            <w:webHidden/>
          </w:rPr>
          <w:t>64</w:t>
        </w:r>
        <w:r w:rsidR="00C00430" w:rsidRPr="00C00430">
          <w:rPr>
            <w:noProof/>
            <w:webHidden/>
          </w:rPr>
          <w:fldChar w:fldCharType="end"/>
        </w:r>
      </w:hyperlink>
    </w:p>
    <w:p w14:paraId="229240DC" w14:textId="32DD34B4"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65" w:history="1">
        <w:r w:rsidR="00C00430" w:rsidRPr="00C00430">
          <w:rPr>
            <w:rStyle w:val="a9"/>
            <w:rFonts w:eastAsiaTheme="majorEastAsia" w:cstheme="majorBidi"/>
            <w:noProof/>
            <w:spacing w:val="-10"/>
            <w:kern w:val="28"/>
          </w:rPr>
          <w:t>Таблица 2.1 – Балансы сточных вод по централизованным системам водоотведения Пермского муниципального округа за 2024 г.</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_Toc210898265 \h </w:instrText>
        </w:r>
        <w:r w:rsidR="00C00430" w:rsidRPr="00C00430">
          <w:rPr>
            <w:noProof/>
            <w:webHidden/>
          </w:rPr>
        </w:r>
        <w:r w:rsidR="00C00430" w:rsidRPr="00C00430">
          <w:rPr>
            <w:noProof/>
            <w:webHidden/>
          </w:rPr>
          <w:fldChar w:fldCharType="separate"/>
        </w:r>
        <w:r w:rsidR="00C00430" w:rsidRPr="00C00430">
          <w:rPr>
            <w:noProof/>
            <w:webHidden/>
          </w:rPr>
          <w:t>69</w:t>
        </w:r>
        <w:r w:rsidR="00C00430" w:rsidRPr="00C00430">
          <w:rPr>
            <w:noProof/>
            <w:webHidden/>
          </w:rPr>
          <w:fldChar w:fldCharType="end"/>
        </w:r>
      </w:hyperlink>
    </w:p>
    <w:p w14:paraId="5FCEEA1F" w14:textId="07D11901"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66" w:history="1">
        <w:r w:rsidR="00C00430" w:rsidRPr="00C00430">
          <w:rPr>
            <w:rStyle w:val="a9"/>
            <w:rFonts w:eastAsiaTheme="majorEastAsia" w:cstheme="majorBidi"/>
            <w:noProof/>
            <w:spacing w:val="-10"/>
            <w:kern w:val="28"/>
          </w:rPr>
          <w:t>Таблица 2.2 – Общий баланс поступления сточных вод по централизованным системам водоотведения Пермского муниципального округа за 2022-2024 гг.</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_Toc210898266 \h </w:instrText>
        </w:r>
        <w:r w:rsidR="00C00430" w:rsidRPr="00C00430">
          <w:rPr>
            <w:noProof/>
            <w:webHidden/>
          </w:rPr>
        </w:r>
        <w:r w:rsidR="00C00430" w:rsidRPr="00C00430">
          <w:rPr>
            <w:noProof/>
            <w:webHidden/>
          </w:rPr>
          <w:fldChar w:fldCharType="separate"/>
        </w:r>
        <w:r w:rsidR="00C00430" w:rsidRPr="00C00430">
          <w:rPr>
            <w:noProof/>
            <w:webHidden/>
          </w:rPr>
          <w:t>70</w:t>
        </w:r>
        <w:r w:rsidR="00C00430" w:rsidRPr="00C00430">
          <w:rPr>
            <w:noProof/>
            <w:webHidden/>
          </w:rPr>
          <w:fldChar w:fldCharType="end"/>
        </w:r>
      </w:hyperlink>
    </w:p>
    <w:p w14:paraId="1FF89BED" w14:textId="13BC019C"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67" w:history="1">
        <w:r w:rsidR="00C00430" w:rsidRPr="00C00430">
          <w:rPr>
            <w:rStyle w:val="a9"/>
            <w:rFonts w:eastAsiaTheme="majorEastAsia" w:cstheme="majorBidi"/>
            <w:noProof/>
            <w:spacing w:val="-10"/>
            <w:kern w:val="28"/>
          </w:rPr>
          <w:t>Таблица 2.3 – Объем поступления сточных вод на канализационные очистные сооружения за 2022-2024 гг.</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_Toc210898267 \h </w:instrText>
        </w:r>
        <w:r w:rsidR="00C00430" w:rsidRPr="00C00430">
          <w:rPr>
            <w:noProof/>
            <w:webHidden/>
          </w:rPr>
        </w:r>
        <w:r w:rsidR="00C00430" w:rsidRPr="00C00430">
          <w:rPr>
            <w:noProof/>
            <w:webHidden/>
          </w:rPr>
          <w:fldChar w:fldCharType="separate"/>
        </w:r>
        <w:r w:rsidR="00C00430" w:rsidRPr="00C00430">
          <w:rPr>
            <w:noProof/>
            <w:webHidden/>
          </w:rPr>
          <w:t>75</w:t>
        </w:r>
        <w:r w:rsidR="00C00430" w:rsidRPr="00C00430">
          <w:rPr>
            <w:noProof/>
            <w:webHidden/>
          </w:rPr>
          <w:fldChar w:fldCharType="end"/>
        </w:r>
      </w:hyperlink>
    </w:p>
    <w:p w14:paraId="1F82A5D2" w14:textId="4B358279"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68" w:history="1">
        <w:r w:rsidR="00C00430" w:rsidRPr="00C00430">
          <w:rPr>
            <w:rStyle w:val="a9"/>
            <w:rFonts w:eastAsiaTheme="majorEastAsia" w:cstheme="majorBidi"/>
            <w:noProof/>
            <w:spacing w:val="-10"/>
            <w:kern w:val="28"/>
          </w:rPr>
          <w:t>Таблица 2.4 – Объем поступления сточных вод БОС г. Перми за 2022-2024 гг.</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_Toc210898268 \h </w:instrText>
        </w:r>
        <w:r w:rsidR="00C00430" w:rsidRPr="00C00430">
          <w:rPr>
            <w:noProof/>
            <w:webHidden/>
          </w:rPr>
        </w:r>
        <w:r w:rsidR="00C00430" w:rsidRPr="00C00430">
          <w:rPr>
            <w:noProof/>
            <w:webHidden/>
          </w:rPr>
          <w:fldChar w:fldCharType="separate"/>
        </w:r>
        <w:r w:rsidR="00C00430" w:rsidRPr="00C00430">
          <w:rPr>
            <w:noProof/>
            <w:webHidden/>
          </w:rPr>
          <w:t>77</w:t>
        </w:r>
        <w:r w:rsidR="00C00430" w:rsidRPr="00C00430">
          <w:rPr>
            <w:noProof/>
            <w:webHidden/>
          </w:rPr>
          <w:fldChar w:fldCharType="end"/>
        </w:r>
      </w:hyperlink>
    </w:p>
    <w:p w14:paraId="72203124" w14:textId="236615E8"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69" w:history="1">
        <w:r w:rsidR="00C00430" w:rsidRPr="00C00430">
          <w:rPr>
            <w:rStyle w:val="a9"/>
            <w:rFonts w:eastAsiaTheme="majorEastAsia" w:cstheme="majorBidi"/>
            <w:noProof/>
            <w:spacing w:val="-10"/>
            <w:kern w:val="28"/>
          </w:rPr>
          <w:t>Таблица 2.5 – Сведения об установленных приборах учета</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_Toc210898269 \h </w:instrText>
        </w:r>
        <w:r w:rsidR="00C00430" w:rsidRPr="00C00430">
          <w:rPr>
            <w:noProof/>
            <w:webHidden/>
          </w:rPr>
        </w:r>
        <w:r w:rsidR="00C00430" w:rsidRPr="00C00430">
          <w:rPr>
            <w:noProof/>
            <w:webHidden/>
          </w:rPr>
          <w:fldChar w:fldCharType="separate"/>
        </w:r>
        <w:r w:rsidR="00C00430" w:rsidRPr="00C00430">
          <w:rPr>
            <w:noProof/>
            <w:webHidden/>
          </w:rPr>
          <w:t>78</w:t>
        </w:r>
        <w:r w:rsidR="00C00430" w:rsidRPr="00C00430">
          <w:rPr>
            <w:noProof/>
            <w:webHidden/>
          </w:rPr>
          <w:fldChar w:fldCharType="end"/>
        </w:r>
      </w:hyperlink>
    </w:p>
    <w:p w14:paraId="580A39B2" w14:textId="58108BD7"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70" w:history="1">
        <w:r w:rsidR="00C00430" w:rsidRPr="00C00430">
          <w:rPr>
            <w:rStyle w:val="a9"/>
            <w:rFonts w:eastAsiaTheme="majorEastAsia" w:cstheme="majorBidi"/>
            <w:noProof/>
            <w:spacing w:val="-10"/>
            <w:kern w:val="28"/>
          </w:rPr>
          <w:t>Таблица 2.6 – Ретроспективный анализ балансов поступления сточных вод в централизованные системы водоотведения</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_Toc210898270 \h </w:instrText>
        </w:r>
        <w:r w:rsidR="00C00430" w:rsidRPr="00C00430">
          <w:rPr>
            <w:noProof/>
            <w:webHidden/>
          </w:rPr>
        </w:r>
        <w:r w:rsidR="00C00430" w:rsidRPr="00C00430">
          <w:rPr>
            <w:noProof/>
            <w:webHidden/>
          </w:rPr>
          <w:fldChar w:fldCharType="separate"/>
        </w:r>
        <w:r w:rsidR="00C00430" w:rsidRPr="00C00430">
          <w:rPr>
            <w:noProof/>
            <w:webHidden/>
          </w:rPr>
          <w:t>80</w:t>
        </w:r>
        <w:r w:rsidR="00C00430" w:rsidRPr="00C00430">
          <w:rPr>
            <w:noProof/>
            <w:webHidden/>
          </w:rPr>
          <w:fldChar w:fldCharType="end"/>
        </w:r>
      </w:hyperlink>
    </w:p>
    <w:p w14:paraId="1B54592D" w14:textId="7AF0EB78"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71" w:history="1">
        <w:r w:rsidR="00C00430" w:rsidRPr="00C00430">
          <w:rPr>
            <w:rStyle w:val="a9"/>
            <w:rFonts w:eastAsiaTheme="majorEastAsia" w:cstheme="majorBidi"/>
            <w:noProof/>
            <w:spacing w:val="-10"/>
            <w:kern w:val="28"/>
          </w:rPr>
          <w:t>Таблица 2.7 – Прирост нагрузки к централизованным системам водоотведения</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_Toc210898271 \h </w:instrText>
        </w:r>
        <w:r w:rsidR="00C00430" w:rsidRPr="00C00430">
          <w:rPr>
            <w:noProof/>
            <w:webHidden/>
          </w:rPr>
        </w:r>
        <w:r w:rsidR="00C00430" w:rsidRPr="00C00430">
          <w:rPr>
            <w:noProof/>
            <w:webHidden/>
          </w:rPr>
          <w:fldChar w:fldCharType="separate"/>
        </w:r>
        <w:r w:rsidR="00C00430" w:rsidRPr="00C00430">
          <w:rPr>
            <w:noProof/>
            <w:webHidden/>
          </w:rPr>
          <w:t>87</w:t>
        </w:r>
        <w:r w:rsidR="00C00430" w:rsidRPr="00C00430">
          <w:rPr>
            <w:noProof/>
            <w:webHidden/>
          </w:rPr>
          <w:fldChar w:fldCharType="end"/>
        </w:r>
      </w:hyperlink>
    </w:p>
    <w:p w14:paraId="0DEDE253" w14:textId="090B4710"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72" w:history="1">
        <w:r w:rsidR="00C00430" w:rsidRPr="00C00430">
          <w:rPr>
            <w:rStyle w:val="a9"/>
            <w:rFonts w:eastAsiaTheme="majorEastAsia" w:cstheme="majorBidi"/>
            <w:noProof/>
            <w:spacing w:val="-10"/>
            <w:kern w:val="28"/>
          </w:rPr>
          <w:t>Таблица 2.8 – Перспективная нагрузка на новую систему водоотведения с. Кояново</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_Toc210898272 \h </w:instrText>
        </w:r>
        <w:r w:rsidR="00C00430" w:rsidRPr="00C00430">
          <w:rPr>
            <w:noProof/>
            <w:webHidden/>
          </w:rPr>
        </w:r>
        <w:r w:rsidR="00C00430" w:rsidRPr="00C00430">
          <w:rPr>
            <w:noProof/>
            <w:webHidden/>
          </w:rPr>
          <w:fldChar w:fldCharType="separate"/>
        </w:r>
        <w:r w:rsidR="00C00430" w:rsidRPr="00C00430">
          <w:rPr>
            <w:noProof/>
            <w:webHidden/>
          </w:rPr>
          <w:t>90</w:t>
        </w:r>
        <w:r w:rsidR="00C00430" w:rsidRPr="00C00430">
          <w:rPr>
            <w:noProof/>
            <w:webHidden/>
          </w:rPr>
          <w:fldChar w:fldCharType="end"/>
        </w:r>
      </w:hyperlink>
    </w:p>
    <w:p w14:paraId="7A104EDC" w14:textId="231F5CB0"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73" w:history="1">
        <w:r w:rsidR="00C00430" w:rsidRPr="00C00430">
          <w:rPr>
            <w:rStyle w:val="a9"/>
            <w:rFonts w:eastAsiaTheme="majorEastAsia" w:cstheme="majorBidi"/>
            <w:noProof/>
            <w:spacing w:val="-10"/>
            <w:kern w:val="28"/>
          </w:rPr>
          <w:t>Таблица 3.1 – Фактический и ожидаемый объемы поступления сточных вод в централизованные системы водоотведения Пермского муниципального округа</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_Toc210898273 \h </w:instrText>
        </w:r>
        <w:r w:rsidR="00C00430" w:rsidRPr="00C00430">
          <w:rPr>
            <w:noProof/>
            <w:webHidden/>
          </w:rPr>
        </w:r>
        <w:r w:rsidR="00C00430" w:rsidRPr="00C00430">
          <w:rPr>
            <w:noProof/>
            <w:webHidden/>
          </w:rPr>
          <w:fldChar w:fldCharType="separate"/>
        </w:r>
        <w:r w:rsidR="00C00430" w:rsidRPr="00C00430">
          <w:rPr>
            <w:noProof/>
            <w:webHidden/>
          </w:rPr>
          <w:t>92</w:t>
        </w:r>
        <w:r w:rsidR="00C00430" w:rsidRPr="00C00430">
          <w:rPr>
            <w:noProof/>
            <w:webHidden/>
          </w:rPr>
          <w:fldChar w:fldCharType="end"/>
        </w:r>
      </w:hyperlink>
    </w:p>
    <w:p w14:paraId="5EAE3D6A" w14:textId="46E7271B"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74" w:history="1">
        <w:r w:rsidR="00C00430" w:rsidRPr="00C00430">
          <w:rPr>
            <w:rStyle w:val="a9"/>
            <w:rFonts w:eastAsiaTheme="majorEastAsia" w:cstheme="majorBidi"/>
            <w:noProof/>
            <w:spacing w:val="-10"/>
            <w:kern w:val="28"/>
          </w:rPr>
          <w:t>Таблица 3.2 – Расчет требуемой мощности очистных сооружений, расположенных на территории Пермского муниципального округа</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_Toc210898274 \h </w:instrText>
        </w:r>
        <w:r w:rsidR="00C00430" w:rsidRPr="00C00430">
          <w:rPr>
            <w:noProof/>
            <w:webHidden/>
          </w:rPr>
        </w:r>
        <w:r w:rsidR="00C00430" w:rsidRPr="00C00430">
          <w:rPr>
            <w:noProof/>
            <w:webHidden/>
          </w:rPr>
          <w:fldChar w:fldCharType="separate"/>
        </w:r>
        <w:r w:rsidR="00C00430" w:rsidRPr="00C00430">
          <w:rPr>
            <w:noProof/>
            <w:webHidden/>
          </w:rPr>
          <w:t>97</w:t>
        </w:r>
        <w:r w:rsidR="00C00430" w:rsidRPr="00C00430">
          <w:rPr>
            <w:noProof/>
            <w:webHidden/>
          </w:rPr>
          <w:fldChar w:fldCharType="end"/>
        </w:r>
      </w:hyperlink>
    </w:p>
    <w:p w14:paraId="5D76F023" w14:textId="74E3D406"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75" w:history="1">
        <w:r w:rsidR="00C00430" w:rsidRPr="00C00430">
          <w:rPr>
            <w:rStyle w:val="a9"/>
            <w:rFonts w:eastAsiaTheme="majorEastAsia" w:cstheme="majorBidi"/>
            <w:noProof/>
            <w:spacing w:val="-10"/>
            <w:kern w:val="28"/>
          </w:rPr>
          <w:t>Таблица 4.1 – Перечень мероприятий по строительству, модернизации и (или) реконструкции объектов централизованных систем водоотведения в целях подключения объектов капитального строительства абонентов</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_Toc210898275 \h </w:instrText>
        </w:r>
        <w:r w:rsidR="00C00430" w:rsidRPr="00C00430">
          <w:rPr>
            <w:noProof/>
            <w:webHidden/>
          </w:rPr>
        </w:r>
        <w:r w:rsidR="00C00430" w:rsidRPr="00C00430">
          <w:rPr>
            <w:noProof/>
            <w:webHidden/>
          </w:rPr>
          <w:fldChar w:fldCharType="separate"/>
        </w:r>
        <w:r w:rsidR="00C00430" w:rsidRPr="00C00430">
          <w:rPr>
            <w:noProof/>
            <w:webHidden/>
          </w:rPr>
          <w:t>103</w:t>
        </w:r>
        <w:r w:rsidR="00C00430" w:rsidRPr="00C00430">
          <w:rPr>
            <w:noProof/>
            <w:webHidden/>
          </w:rPr>
          <w:fldChar w:fldCharType="end"/>
        </w:r>
      </w:hyperlink>
    </w:p>
    <w:p w14:paraId="36E74662" w14:textId="75AB44B3"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76" w:history="1">
        <w:r w:rsidR="00C00430" w:rsidRPr="00C00430">
          <w:rPr>
            <w:rStyle w:val="a9"/>
            <w:rFonts w:eastAsiaTheme="majorEastAsia" w:cstheme="majorBidi"/>
            <w:noProof/>
            <w:spacing w:val="-10"/>
            <w:kern w:val="28"/>
          </w:rPr>
          <w:t>Таблица 4.2 – Перечень мероприятий по строительству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_Toc210898276 \h </w:instrText>
        </w:r>
        <w:r w:rsidR="00C00430" w:rsidRPr="00C00430">
          <w:rPr>
            <w:noProof/>
            <w:webHidden/>
          </w:rPr>
        </w:r>
        <w:r w:rsidR="00C00430" w:rsidRPr="00C00430">
          <w:rPr>
            <w:noProof/>
            <w:webHidden/>
          </w:rPr>
          <w:fldChar w:fldCharType="separate"/>
        </w:r>
        <w:r w:rsidR="00C00430" w:rsidRPr="00C00430">
          <w:rPr>
            <w:noProof/>
            <w:webHidden/>
          </w:rPr>
          <w:t>105</w:t>
        </w:r>
        <w:r w:rsidR="00C00430" w:rsidRPr="00C00430">
          <w:rPr>
            <w:noProof/>
            <w:webHidden/>
          </w:rPr>
          <w:fldChar w:fldCharType="end"/>
        </w:r>
      </w:hyperlink>
    </w:p>
    <w:p w14:paraId="6183E502" w14:textId="60E63999"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77" w:history="1">
        <w:r w:rsidR="00C00430" w:rsidRPr="00C00430">
          <w:rPr>
            <w:rStyle w:val="a9"/>
            <w:rFonts w:eastAsiaTheme="majorEastAsia" w:cstheme="majorBidi"/>
            <w:noProof/>
            <w:spacing w:val="-10"/>
            <w:kern w:val="28"/>
          </w:rPr>
          <w:t>Таблица 4.3 – Перечень мероприятий по модернизации или реконструкции существующих объектов централизованных систем водоотведения в целях снижения уровня износа существующих объектов</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_Toc210898277 \h </w:instrText>
        </w:r>
        <w:r w:rsidR="00C00430" w:rsidRPr="00C00430">
          <w:rPr>
            <w:noProof/>
            <w:webHidden/>
          </w:rPr>
        </w:r>
        <w:r w:rsidR="00C00430" w:rsidRPr="00C00430">
          <w:rPr>
            <w:noProof/>
            <w:webHidden/>
          </w:rPr>
          <w:fldChar w:fldCharType="separate"/>
        </w:r>
        <w:r w:rsidR="00C00430" w:rsidRPr="00C00430">
          <w:rPr>
            <w:noProof/>
            <w:webHidden/>
          </w:rPr>
          <w:t>106</w:t>
        </w:r>
        <w:r w:rsidR="00C00430" w:rsidRPr="00C00430">
          <w:rPr>
            <w:noProof/>
            <w:webHidden/>
          </w:rPr>
          <w:fldChar w:fldCharType="end"/>
        </w:r>
      </w:hyperlink>
    </w:p>
    <w:p w14:paraId="1BF55B8A" w14:textId="27D9B646"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78" w:history="1">
        <w:r w:rsidR="00C00430" w:rsidRPr="00C00430">
          <w:rPr>
            <w:rStyle w:val="a9"/>
            <w:rFonts w:eastAsiaTheme="majorEastAsia" w:cstheme="majorBidi"/>
            <w:noProof/>
            <w:spacing w:val="-10"/>
            <w:kern w:val="28"/>
          </w:rPr>
          <w:t>Таблица 4.4 – Перечень мероприятий, направленных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включенные в прочие группы мероприятий</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_Toc210898278 \h </w:instrText>
        </w:r>
        <w:r w:rsidR="00C00430" w:rsidRPr="00C00430">
          <w:rPr>
            <w:noProof/>
            <w:webHidden/>
          </w:rPr>
        </w:r>
        <w:r w:rsidR="00C00430" w:rsidRPr="00C00430">
          <w:rPr>
            <w:noProof/>
            <w:webHidden/>
          </w:rPr>
          <w:fldChar w:fldCharType="separate"/>
        </w:r>
        <w:r w:rsidR="00C00430" w:rsidRPr="00C00430">
          <w:rPr>
            <w:noProof/>
            <w:webHidden/>
          </w:rPr>
          <w:t>107</w:t>
        </w:r>
        <w:r w:rsidR="00C00430" w:rsidRPr="00C00430">
          <w:rPr>
            <w:noProof/>
            <w:webHidden/>
          </w:rPr>
          <w:fldChar w:fldCharType="end"/>
        </w:r>
      </w:hyperlink>
    </w:p>
    <w:p w14:paraId="2EC5807F" w14:textId="33B75536"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79" w:history="1">
        <w:r w:rsidR="00C00430" w:rsidRPr="00C00430">
          <w:rPr>
            <w:rStyle w:val="a9"/>
            <w:rFonts w:eastAsiaTheme="majorEastAsia" w:cstheme="majorBidi"/>
            <w:noProof/>
            <w:spacing w:val="-10"/>
            <w:kern w:val="28"/>
          </w:rPr>
          <w:t>Таблица 4.5 – Технические обоснования мероприятий по реализации схемы водоотведения Пермского муниципального округа до 2035 г.</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_Toc210898279 \h </w:instrText>
        </w:r>
        <w:r w:rsidR="00C00430" w:rsidRPr="00C00430">
          <w:rPr>
            <w:noProof/>
            <w:webHidden/>
          </w:rPr>
        </w:r>
        <w:r w:rsidR="00C00430" w:rsidRPr="00C00430">
          <w:rPr>
            <w:noProof/>
            <w:webHidden/>
          </w:rPr>
          <w:fldChar w:fldCharType="separate"/>
        </w:r>
        <w:r w:rsidR="00C00430" w:rsidRPr="00C00430">
          <w:rPr>
            <w:noProof/>
            <w:webHidden/>
          </w:rPr>
          <w:t>108</w:t>
        </w:r>
        <w:r w:rsidR="00C00430" w:rsidRPr="00C00430">
          <w:rPr>
            <w:noProof/>
            <w:webHidden/>
          </w:rPr>
          <w:fldChar w:fldCharType="end"/>
        </w:r>
      </w:hyperlink>
    </w:p>
    <w:p w14:paraId="69DF46ED" w14:textId="191337B4" w:rsidR="00C00430" w:rsidRPr="00C00430" w:rsidRDefault="0064755D">
      <w:pPr>
        <w:pStyle w:val="ab"/>
        <w:tabs>
          <w:tab w:val="right" w:leader="dot" w:pos="9345"/>
        </w:tabs>
        <w:rPr>
          <w:rFonts w:asciiTheme="minorHAnsi" w:eastAsiaTheme="minorEastAsia" w:hAnsiTheme="minorHAnsi"/>
          <w:noProof/>
          <w:sz w:val="22"/>
          <w:lang w:eastAsia="ru-RU"/>
        </w:rPr>
      </w:pPr>
      <w:hyperlink w:anchor="_Toc210898280" w:history="1">
        <w:r w:rsidR="00C00430" w:rsidRPr="00C00430">
          <w:rPr>
            <w:rStyle w:val="a9"/>
            <w:rFonts w:eastAsiaTheme="majorEastAsia" w:cstheme="majorBidi"/>
            <w:noProof/>
            <w:spacing w:val="-10"/>
            <w:kern w:val="28"/>
          </w:rPr>
          <w:t>Таблица 4.6 – Сведения о вновь строящихся и реконструируемых объектах централизованных систем водоотведения</w:t>
        </w:r>
        <w:r w:rsidR="00C00430" w:rsidRPr="00C00430">
          <w:rPr>
            <w:noProof/>
            <w:webHidden/>
          </w:rPr>
          <w:tab/>
        </w:r>
        <w:r w:rsidR="00C00430" w:rsidRPr="00C00430">
          <w:rPr>
            <w:noProof/>
            <w:webHidden/>
          </w:rPr>
          <w:fldChar w:fldCharType="begin"/>
        </w:r>
        <w:r w:rsidR="00C00430" w:rsidRPr="00C00430">
          <w:rPr>
            <w:noProof/>
            <w:webHidden/>
          </w:rPr>
          <w:instrText xml:space="preserve"> PAGEREF _Toc210898280 \h </w:instrText>
        </w:r>
        <w:r w:rsidR="00C00430" w:rsidRPr="00C00430">
          <w:rPr>
            <w:noProof/>
            <w:webHidden/>
          </w:rPr>
        </w:r>
        <w:r w:rsidR="00C00430" w:rsidRPr="00C00430">
          <w:rPr>
            <w:noProof/>
            <w:webHidden/>
          </w:rPr>
          <w:fldChar w:fldCharType="separate"/>
        </w:r>
        <w:r w:rsidR="00C00430" w:rsidRPr="00C00430">
          <w:rPr>
            <w:noProof/>
            <w:webHidden/>
          </w:rPr>
          <w:t>112</w:t>
        </w:r>
        <w:r w:rsidR="00C00430" w:rsidRPr="00C00430">
          <w:rPr>
            <w:noProof/>
            <w:webHidden/>
          </w:rPr>
          <w:fldChar w:fldCharType="end"/>
        </w:r>
      </w:hyperlink>
    </w:p>
    <w:p w14:paraId="35B0D42E" w14:textId="0C3C06AD" w:rsidR="00C00430" w:rsidRDefault="0064755D">
      <w:pPr>
        <w:pStyle w:val="ab"/>
        <w:tabs>
          <w:tab w:val="right" w:leader="dot" w:pos="9345"/>
        </w:tabs>
        <w:rPr>
          <w:rFonts w:asciiTheme="minorHAnsi" w:eastAsiaTheme="minorEastAsia" w:hAnsiTheme="minorHAnsi"/>
          <w:noProof/>
          <w:sz w:val="22"/>
          <w:lang w:eastAsia="ru-RU"/>
        </w:rPr>
      </w:pPr>
      <w:hyperlink w:anchor="_Toc210898281" w:history="1">
        <w:r w:rsidR="00C00430" w:rsidRPr="00FD53CA">
          <w:rPr>
            <w:rStyle w:val="a9"/>
            <w:noProof/>
          </w:rPr>
          <w:t>Таблица 4.7 – Санитарно-защитные зоны для канализационных очистных сооружений и насосных станций</w:t>
        </w:r>
        <w:r w:rsidR="00C00430">
          <w:rPr>
            <w:noProof/>
            <w:webHidden/>
          </w:rPr>
          <w:tab/>
        </w:r>
        <w:r w:rsidR="00C00430">
          <w:rPr>
            <w:noProof/>
            <w:webHidden/>
          </w:rPr>
          <w:fldChar w:fldCharType="begin"/>
        </w:r>
        <w:r w:rsidR="00C00430">
          <w:rPr>
            <w:noProof/>
            <w:webHidden/>
          </w:rPr>
          <w:instrText xml:space="preserve"> PAGEREF _Toc210898281 \h </w:instrText>
        </w:r>
        <w:r w:rsidR="00C00430">
          <w:rPr>
            <w:noProof/>
            <w:webHidden/>
          </w:rPr>
        </w:r>
        <w:r w:rsidR="00C00430">
          <w:rPr>
            <w:noProof/>
            <w:webHidden/>
          </w:rPr>
          <w:fldChar w:fldCharType="separate"/>
        </w:r>
        <w:r w:rsidR="00C00430">
          <w:rPr>
            <w:noProof/>
            <w:webHidden/>
          </w:rPr>
          <w:t>118</w:t>
        </w:r>
        <w:r w:rsidR="00C00430">
          <w:rPr>
            <w:noProof/>
            <w:webHidden/>
          </w:rPr>
          <w:fldChar w:fldCharType="end"/>
        </w:r>
      </w:hyperlink>
    </w:p>
    <w:p w14:paraId="5BC8B9A2" w14:textId="41B9A454" w:rsidR="00C00430" w:rsidRDefault="0064755D">
      <w:pPr>
        <w:pStyle w:val="ab"/>
        <w:tabs>
          <w:tab w:val="right" w:leader="dot" w:pos="9345"/>
        </w:tabs>
        <w:rPr>
          <w:rFonts w:asciiTheme="minorHAnsi" w:eastAsiaTheme="minorEastAsia" w:hAnsiTheme="minorHAnsi"/>
          <w:noProof/>
          <w:sz w:val="22"/>
          <w:lang w:eastAsia="ru-RU"/>
        </w:rPr>
      </w:pPr>
      <w:hyperlink w:anchor="_Toc210898282" w:history="1">
        <w:r w:rsidR="00C00430" w:rsidRPr="00FD53CA">
          <w:rPr>
            <w:rStyle w:val="a9"/>
            <w:noProof/>
          </w:rPr>
          <w:t>Таблица 4.8 – Санитарно-защитные зоны для объектов централизованных систем водоотведения Пермского муниципального округа</w:t>
        </w:r>
        <w:r w:rsidR="00C00430">
          <w:rPr>
            <w:noProof/>
            <w:webHidden/>
          </w:rPr>
          <w:tab/>
        </w:r>
        <w:r w:rsidR="00C00430">
          <w:rPr>
            <w:noProof/>
            <w:webHidden/>
          </w:rPr>
          <w:fldChar w:fldCharType="begin"/>
        </w:r>
        <w:r w:rsidR="00C00430">
          <w:rPr>
            <w:noProof/>
            <w:webHidden/>
          </w:rPr>
          <w:instrText xml:space="preserve"> PAGEREF _Toc210898282 \h </w:instrText>
        </w:r>
        <w:r w:rsidR="00C00430">
          <w:rPr>
            <w:noProof/>
            <w:webHidden/>
          </w:rPr>
        </w:r>
        <w:r w:rsidR="00C00430">
          <w:rPr>
            <w:noProof/>
            <w:webHidden/>
          </w:rPr>
          <w:fldChar w:fldCharType="separate"/>
        </w:r>
        <w:r w:rsidR="00C00430">
          <w:rPr>
            <w:noProof/>
            <w:webHidden/>
          </w:rPr>
          <w:t>118</w:t>
        </w:r>
        <w:r w:rsidR="00C00430">
          <w:rPr>
            <w:noProof/>
            <w:webHidden/>
          </w:rPr>
          <w:fldChar w:fldCharType="end"/>
        </w:r>
      </w:hyperlink>
    </w:p>
    <w:p w14:paraId="3E865C49" w14:textId="4867E7EB" w:rsidR="00C00430" w:rsidRDefault="0064755D">
      <w:pPr>
        <w:pStyle w:val="ab"/>
        <w:tabs>
          <w:tab w:val="right" w:leader="dot" w:pos="9345"/>
        </w:tabs>
        <w:rPr>
          <w:rFonts w:asciiTheme="minorHAnsi" w:eastAsiaTheme="minorEastAsia" w:hAnsiTheme="minorHAnsi"/>
          <w:noProof/>
          <w:sz w:val="22"/>
          <w:lang w:eastAsia="ru-RU"/>
        </w:rPr>
      </w:pPr>
      <w:hyperlink w:anchor="_Toc210898283" w:history="1">
        <w:r w:rsidR="00C00430" w:rsidRPr="00FD53CA">
          <w:rPr>
            <w:rStyle w:val="a9"/>
            <w:noProof/>
          </w:rPr>
          <w:t>Таблица 6.1 – Капитальные вложения в строительство, реконструкцию и модернизацию объектов централизованных систем водоотведения Пермского муниципального округа до 2035 г.</w:t>
        </w:r>
        <w:r w:rsidR="00C00430">
          <w:rPr>
            <w:noProof/>
            <w:webHidden/>
          </w:rPr>
          <w:tab/>
        </w:r>
        <w:r w:rsidR="00C00430">
          <w:rPr>
            <w:noProof/>
            <w:webHidden/>
          </w:rPr>
          <w:fldChar w:fldCharType="begin"/>
        </w:r>
        <w:r w:rsidR="00C00430">
          <w:rPr>
            <w:noProof/>
            <w:webHidden/>
          </w:rPr>
          <w:instrText xml:space="preserve"> PAGEREF _Toc210898283 \h </w:instrText>
        </w:r>
        <w:r w:rsidR="00C00430">
          <w:rPr>
            <w:noProof/>
            <w:webHidden/>
          </w:rPr>
        </w:r>
        <w:r w:rsidR="00C00430">
          <w:rPr>
            <w:noProof/>
            <w:webHidden/>
          </w:rPr>
          <w:fldChar w:fldCharType="separate"/>
        </w:r>
        <w:r w:rsidR="00C00430">
          <w:rPr>
            <w:noProof/>
            <w:webHidden/>
          </w:rPr>
          <w:t>124</w:t>
        </w:r>
        <w:r w:rsidR="00C00430">
          <w:rPr>
            <w:noProof/>
            <w:webHidden/>
          </w:rPr>
          <w:fldChar w:fldCharType="end"/>
        </w:r>
      </w:hyperlink>
    </w:p>
    <w:p w14:paraId="438F2D98" w14:textId="7B969EDA" w:rsidR="00C00430" w:rsidRDefault="0064755D">
      <w:pPr>
        <w:pStyle w:val="ab"/>
        <w:tabs>
          <w:tab w:val="right" w:leader="dot" w:pos="9345"/>
        </w:tabs>
        <w:rPr>
          <w:rFonts w:asciiTheme="minorHAnsi" w:eastAsiaTheme="minorEastAsia" w:hAnsiTheme="minorHAnsi"/>
          <w:noProof/>
          <w:sz w:val="22"/>
          <w:lang w:eastAsia="ru-RU"/>
        </w:rPr>
      </w:pPr>
      <w:hyperlink w:anchor="_Toc210898284" w:history="1">
        <w:r w:rsidR="00C00430" w:rsidRPr="00FD53CA">
          <w:rPr>
            <w:rStyle w:val="a9"/>
            <w:noProof/>
          </w:rPr>
          <w:t>Таблица 7.1 – Плановые значения показателей развития</w:t>
        </w:r>
        <w:r w:rsidR="00C00430">
          <w:rPr>
            <w:noProof/>
            <w:webHidden/>
          </w:rPr>
          <w:tab/>
        </w:r>
        <w:r w:rsidR="00C00430">
          <w:rPr>
            <w:noProof/>
            <w:webHidden/>
          </w:rPr>
          <w:fldChar w:fldCharType="begin"/>
        </w:r>
        <w:r w:rsidR="00C00430">
          <w:rPr>
            <w:noProof/>
            <w:webHidden/>
          </w:rPr>
          <w:instrText xml:space="preserve"> PAGEREF _Toc210898284 \h </w:instrText>
        </w:r>
        <w:r w:rsidR="00C00430">
          <w:rPr>
            <w:noProof/>
            <w:webHidden/>
          </w:rPr>
        </w:r>
        <w:r w:rsidR="00C00430">
          <w:rPr>
            <w:noProof/>
            <w:webHidden/>
          </w:rPr>
          <w:fldChar w:fldCharType="separate"/>
        </w:r>
        <w:r w:rsidR="00C00430">
          <w:rPr>
            <w:noProof/>
            <w:webHidden/>
          </w:rPr>
          <w:t>129</w:t>
        </w:r>
        <w:r w:rsidR="00C00430">
          <w:rPr>
            <w:noProof/>
            <w:webHidden/>
          </w:rPr>
          <w:fldChar w:fldCharType="end"/>
        </w:r>
      </w:hyperlink>
    </w:p>
    <w:p w14:paraId="72F74C01" w14:textId="66D4E839" w:rsidR="000F4C33" w:rsidRPr="00271746" w:rsidRDefault="000F4C33" w:rsidP="000F4C33">
      <w:pPr>
        <w:ind w:firstLine="0"/>
      </w:pPr>
      <w:r w:rsidRPr="00271746">
        <w:fldChar w:fldCharType="end"/>
      </w:r>
    </w:p>
    <w:p w14:paraId="69E8D3A1" w14:textId="6A68F176" w:rsidR="008667B1" w:rsidRPr="005B3CCD" w:rsidRDefault="008667B1" w:rsidP="008067E5">
      <w:pPr>
        <w:ind w:firstLine="0"/>
      </w:pPr>
    </w:p>
    <w:p w14:paraId="240BC1A0" w14:textId="77777777" w:rsidR="008667B1" w:rsidRPr="005B3CCD" w:rsidRDefault="008667B1" w:rsidP="008067E5">
      <w:pPr>
        <w:ind w:firstLine="0"/>
      </w:pPr>
    </w:p>
    <w:p w14:paraId="720FCD72" w14:textId="77777777" w:rsidR="00575FF4" w:rsidRDefault="00575FF4">
      <w:pPr>
        <w:sectPr w:rsidR="00575FF4">
          <w:pgSz w:w="11906" w:h="16838"/>
          <w:pgMar w:top="1134" w:right="850" w:bottom="1134" w:left="1701" w:header="708" w:footer="708" w:gutter="0"/>
          <w:cols w:space="708"/>
          <w:docGrid w:linePitch="360"/>
        </w:sectPr>
      </w:pPr>
    </w:p>
    <w:p w14:paraId="634982B3" w14:textId="77777777" w:rsidR="00575FF4" w:rsidRPr="00575FF4" w:rsidRDefault="00575FF4" w:rsidP="008067E5">
      <w:pPr>
        <w:pStyle w:val="1"/>
        <w:numPr>
          <w:ilvl w:val="0"/>
          <w:numId w:val="0"/>
        </w:numPr>
        <w:ind w:hanging="6"/>
        <w:jc w:val="center"/>
        <w:rPr>
          <w:b w:val="0"/>
        </w:rPr>
      </w:pPr>
      <w:bookmarkStart w:id="3" w:name="_Toc207180659"/>
      <w:r w:rsidRPr="00575FF4">
        <w:rPr>
          <w:b w:val="0"/>
        </w:rPr>
        <w:lastRenderedPageBreak/>
        <w:t>ПЕРЕЧЕНЬ РИСУНКОВ</w:t>
      </w:r>
      <w:bookmarkEnd w:id="3"/>
    </w:p>
    <w:p w14:paraId="261E0253" w14:textId="48887D14" w:rsidR="00C00430" w:rsidRDefault="000F6A63">
      <w:pPr>
        <w:pStyle w:val="ab"/>
        <w:tabs>
          <w:tab w:val="right" w:leader="dot" w:pos="9345"/>
        </w:tabs>
        <w:rPr>
          <w:rFonts w:asciiTheme="minorHAnsi" w:eastAsiaTheme="minorEastAsia" w:hAnsiTheme="minorHAnsi"/>
          <w:noProof/>
          <w:sz w:val="22"/>
          <w:lang w:eastAsia="ru-RU"/>
        </w:rPr>
      </w:pPr>
      <w:r>
        <w:fldChar w:fldCharType="begin"/>
      </w:r>
      <w:r>
        <w:instrText xml:space="preserve"> TOC \h \z \c "Рисунок" </w:instrText>
      </w:r>
      <w:r>
        <w:fldChar w:fldCharType="separate"/>
      </w:r>
      <w:hyperlink w:anchor="_Toc210898285" w:history="1">
        <w:r w:rsidR="00C00430" w:rsidRPr="00E23444">
          <w:rPr>
            <w:rStyle w:val="a9"/>
            <w:noProof/>
          </w:rPr>
          <w:t>Рисунок 1.1 – Эксплуатационные зоны</w:t>
        </w:r>
        <w:r w:rsidR="00C00430">
          <w:rPr>
            <w:noProof/>
            <w:webHidden/>
          </w:rPr>
          <w:tab/>
        </w:r>
        <w:r w:rsidR="00C00430">
          <w:rPr>
            <w:noProof/>
            <w:webHidden/>
          </w:rPr>
          <w:fldChar w:fldCharType="begin"/>
        </w:r>
        <w:r w:rsidR="00C00430">
          <w:rPr>
            <w:noProof/>
            <w:webHidden/>
          </w:rPr>
          <w:instrText xml:space="preserve"> PAGEREF _Toc210898285 \h </w:instrText>
        </w:r>
        <w:r w:rsidR="00C00430">
          <w:rPr>
            <w:noProof/>
            <w:webHidden/>
          </w:rPr>
        </w:r>
        <w:r w:rsidR="00C00430">
          <w:rPr>
            <w:noProof/>
            <w:webHidden/>
          </w:rPr>
          <w:fldChar w:fldCharType="separate"/>
        </w:r>
        <w:r w:rsidR="00C00430">
          <w:rPr>
            <w:noProof/>
            <w:webHidden/>
          </w:rPr>
          <w:t>11</w:t>
        </w:r>
        <w:r w:rsidR="00C00430">
          <w:rPr>
            <w:noProof/>
            <w:webHidden/>
          </w:rPr>
          <w:fldChar w:fldCharType="end"/>
        </w:r>
      </w:hyperlink>
    </w:p>
    <w:p w14:paraId="684BFFDE" w14:textId="2515505D" w:rsidR="00C00430" w:rsidRDefault="0064755D">
      <w:pPr>
        <w:pStyle w:val="ab"/>
        <w:tabs>
          <w:tab w:val="right" w:leader="dot" w:pos="9345"/>
        </w:tabs>
        <w:rPr>
          <w:rFonts w:asciiTheme="minorHAnsi" w:eastAsiaTheme="minorEastAsia" w:hAnsiTheme="minorHAnsi"/>
          <w:noProof/>
          <w:sz w:val="22"/>
          <w:lang w:eastAsia="ru-RU"/>
        </w:rPr>
      </w:pPr>
      <w:hyperlink w:anchor="_Toc210898286" w:history="1">
        <w:r w:rsidR="00C00430" w:rsidRPr="00E23444">
          <w:rPr>
            <w:rStyle w:val="a9"/>
            <w:noProof/>
          </w:rPr>
          <w:t>Рисунок 1.2 – Схема очистки сточных вод на очистных сооружениях с. Бершеть</w:t>
        </w:r>
        <w:r w:rsidR="00C00430">
          <w:rPr>
            <w:noProof/>
            <w:webHidden/>
          </w:rPr>
          <w:tab/>
        </w:r>
        <w:r w:rsidR="00C00430">
          <w:rPr>
            <w:noProof/>
            <w:webHidden/>
          </w:rPr>
          <w:fldChar w:fldCharType="begin"/>
        </w:r>
        <w:r w:rsidR="00C00430">
          <w:rPr>
            <w:noProof/>
            <w:webHidden/>
          </w:rPr>
          <w:instrText xml:space="preserve"> PAGEREF _Toc210898286 \h </w:instrText>
        </w:r>
        <w:r w:rsidR="00C00430">
          <w:rPr>
            <w:noProof/>
            <w:webHidden/>
          </w:rPr>
        </w:r>
        <w:r w:rsidR="00C00430">
          <w:rPr>
            <w:noProof/>
            <w:webHidden/>
          </w:rPr>
          <w:fldChar w:fldCharType="separate"/>
        </w:r>
        <w:r w:rsidR="00C00430">
          <w:rPr>
            <w:noProof/>
            <w:webHidden/>
          </w:rPr>
          <w:t>30</w:t>
        </w:r>
        <w:r w:rsidR="00C00430">
          <w:rPr>
            <w:noProof/>
            <w:webHidden/>
          </w:rPr>
          <w:fldChar w:fldCharType="end"/>
        </w:r>
      </w:hyperlink>
    </w:p>
    <w:p w14:paraId="46A3E00F" w14:textId="39466197" w:rsidR="00C00430" w:rsidRDefault="0064755D">
      <w:pPr>
        <w:pStyle w:val="ab"/>
        <w:tabs>
          <w:tab w:val="right" w:leader="dot" w:pos="9345"/>
        </w:tabs>
        <w:rPr>
          <w:rFonts w:asciiTheme="minorHAnsi" w:eastAsiaTheme="minorEastAsia" w:hAnsiTheme="minorHAnsi"/>
          <w:noProof/>
          <w:sz w:val="22"/>
          <w:lang w:eastAsia="ru-RU"/>
        </w:rPr>
      </w:pPr>
      <w:hyperlink w:anchor="_Toc210898287" w:history="1">
        <w:r w:rsidR="00C00430" w:rsidRPr="00E23444">
          <w:rPr>
            <w:rStyle w:val="a9"/>
            <w:noProof/>
          </w:rPr>
          <w:t>Рисунок 1.3 – Схема очистки сточных вод на очистных сооружениях с. Ляды</w:t>
        </w:r>
        <w:r w:rsidR="00C00430">
          <w:rPr>
            <w:noProof/>
            <w:webHidden/>
          </w:rPr>
          <w:tab/>
        </w:r>
        <w:r w:rsidR="00C00430">
          <w:rPr>
            <w:noProof/>
            <w:webHidden/>
          </w:rPr>
          <w:fldChar w:fldCharType="begin"/>
        </w:r>
        <w:r w:rsidR="00C00430">
          <w:rPr>
            <w:noProof/>
            <w:webHidden/>
          </w:rPr>
          <w:instrText xml:space="preserve"> PAGEREF _Toc210898287 \h </w:instrText>
        </w:r>
        <w:r w:rsidR="00C00430">
          <w:rPr>
            <w:noProof/>
            <w:webHidden/>
          </w:rPr>
        </w:r>
        <w:r w:rsidR="00C00430">
          <w:rPr>
            <w:noProof/>
            <w:webHidden/>
          </w:rPr>
          <w:fldChar w:fldCharType="separate"/>
        </w:r>
        <w:r w:rsidR="00C00430">
          <w:rPr>
            <w:noProof/>
            <w:webHidden/>
          </w:rPr>
          <w:t>33</w:t>
        </w:r>
        <w:r w:rsidR="00C00430">
          <w:rPr>
            <w:noProof/>
            <w:webHidden/>
          </w:rPr>
          <w:fldChar w:fldCharType="end"/>
        </w:r>
      </w:hyperlink>
    </w:p>
    <w:p w14:paraId="17D77552" w14:textId="7C3BF1B9" w:rsidR="00C00430" w:rsidRDefault="0064755D">
      <w:pPr>
        <w:pStyle w:val="ab"/>
        <w:tabs>
          <w:tab w:val="right" w:leader="dot" w:pos="9345"/>
        </w:tabs>
        <w:rPr>
          <w:rFonts w:asciiTheme="minorHAnsi" w:eastAsiaTheme="minorEastAsia" w:hAnsiTheme="minorHAnsi"/>
          <w:noProof/>
          <w:sz w:val="22"/>
          <w:lang w:eastAsia="ru-RU"/>
        </w:rPr>
      </w:pPr>
      <w:hyperlink w:anchor="_Toc210898288" w:history="1">
        <w:r w:rsidR="00C00430" w:rsidRPr="00E23444">
          <w:rPr>
            <w:rStyle w:val="a9"/>
            <w:noProof/>
          </w:rPr>
          <w:t>Рисунок 1.4 – Схема очистки сточных вод на очистных сооружениях п. Протасы</w:t>
        </w:r>
        <w:r w:rsidR="00C00430">
          <w:rPr>
            <w:noProof/>
            <w:webHidden/>
          </w:rPr>
          <w:tab/>
        </w:r>
        <w:r w:rsidR="00C00430">
          <w:rPr>
            <w:noProof/>
            <w:webHidden/>
          </w:rPr>
          <w:fldChar w:fldCharType="begin"/>
        </w:r>
        <w:r w:rsidR="00C00430">
          <w:rPr>
            <w:noProof/>
            <w:webHidden/>
          </w:rPr>
          <w:instrText xml:space="preserve"> PAGEREF _Toc210898288 \h </w:instrText>
        </w:r>
        <w:r w:rsidR="00C00430">
          <w:rPr>
            <w:noProof/>
            <w:webHidden/>
          </w:rPr>
        </w:r>
        <w:r w:rsidR="00C00430">
          <w:rPr>
            <w:noProof/>
            <w:webHidden/>
          </w:rPr>
          <w:fldChar w:fldCharType="separate"/>
        </w:r>
        <w:r w:rsidR="00C00430">
          <w:rPr>
            <w:noProof/>
            <w:webHidden/>
          </w:rPr>
          <w:t>41</w:t>
        </w:r>
        <w:r w:rsidR="00C00430">
          <w:rPr>
            <w:noProof/>
            <w:webHidden/>
          </w:rPr>
          <w:fldChar w:fldCharType="end"/>
        </w:r>
      </w:hyperlink>
    </w:p>
    <w:p w14:paraId="3FBC8469" w14:textId="57A44CEA" w:rsidR="00C00430" w:rsidRDefault="0064755D">
      <w:pPr>
        <w:pStyle w:val="ab"/>
        <w:tabs>
          <w:tab w:val="right" w:leader="dot" w:pos="9345"/>
        </w:tabs>
        <w:rPr>
          <w:rFonts w:asciiTheme="minorHAnsi" w:eastAsiaTheme="minorEastAsia" w:hAnsiTheme="minorHAnsi"/>
          <w:noProof/>
          <w:sz w:val="22"/>
          <w:lang w:eastAsia="ru-RU"/>
        </w:rPr>
      </w:pPr>
      <w:hyperlink w:anchor="_Toc210898289" w:history="1">
        <w:r w:rsidR="00C00430" w:rsidRPr="00E23444">
          <w:rPr>
            <w:rStyle w:val="a9"/>
            <w:noProof/>
          </w:rPr>
          <w:t>Рисунок 1.5 – Схема очистки сточных вод на очистных сооружениях д. Мостовая</w:t>
        </w:r>
        <w:r w:rsidR="00C00430">
          <w:rPr>
            <w:noProof/>
            <w:webHidden/>
          </w:rPr>
          <w:tab/>
        </w:r>
        <w:r w:rsidR="00C00430">
          <w:rPr>
            <w:noProof/>
            <w:webHidden/>
          </w:rPr>
          <w:fldChar w:fldCharType="begin"/>
        </w:r>
        <w:r w:rsidR="00C00430">
          <w:rPr>
            <w:noProof/>
            <w:webHidden/>
          </w:rPr>
          <w:instrText xml:space="preserve"> PAGEREF _Toc210898289 \h </w:instrText>
        </w:r>
        <w:r w:rsidR="00C00430">
          <w:rPr>
            <w:noProof/>
            <w:webHidden/>
          </w:rPr>
        </w:r>
        <w:r w:rsidR="00C00430">
          <w:rPr>
            <w:noProof/>
            <w:webHidden/>
          </w:rPr>
          <w:fldChar w:fldCharType="separate"/>
        </w:r>
        <w:r w:rsidR="00C00430">
          <w:rPr>
            <w:noProof/>
            <w:webHidden/>
          </w:rPr>
          <w:t>43</w:t>
        </w:r>
        <w:r w:rsidR="00C00430">
          <w:rPr>
            <w:noProof/>
            <w:webHidden/>
          </w:rPr>
          <w:fldChar w:fldCharType="end"/>
        </w:r>
      </w:hyperlink>
    </w:p>
    <w:p w14:paraId="3E307DC5" w14:textId="13BD64F0" w:rsidR="00C00430" w:rsidRDefault="0064755D">
      <w:pPr>
        <w:pStyle w:val="ab"/>
        <w:tabs>
          <w:tab w:val="right" w:leader="dot" w:pos="9345"/>
        </w:tabs>
        <w:rPr>
          <w:rFonts w:asciiTheme="minorHAnsi" w:eastAsiaTheme="minorEastAsia" w:hAnsiTheme="minorHAnsi"/>
          <w:noProof/>
          <w:sz w:val="22"/>
          <w:lang w:eastAsia="ru-RU"/>
        </w:rPr>
      </w:pPr>
      <w:hyperlink w:anchor="_Toc210898290" w:history="1">
        <w:r w:rsidR="00C00430" w:rsidRPr="00E23444">
          <w:rPr>
            <w:rStyle w:val="a9"/>
            <w:noProof/>
          </w:rPr>
          <w:t>Рисунок 1.6 – Схема очистки сточных вод на очистных сооружениях с. Мулянка</w:t>
        </w:r>
        <w:r w:rsidR="00C00430">
          <w:rPr>
            <w:noProof/>
            <w:webHidden/>
          </w:rPr>
          <w:tab/>
        </w:r>
        <w:r w:rsidR="00C00430">
          <w:rPr>
            <w:noProof/>
            <w:webHidden/>
          </w:rPr>
          <w:fldChar w:fldCharType="begin"/>
        </w:r>
        <w:r w:rsidR="00C00430">
          <w:rPr>
            <w:noProof/>
            <w:webHidden/>
          </w:rPr>
          <w:instrText xml:space="preserve"> PAGEREF _Toc210898290 \h </w:instrText>
        </w:r>
        <w:r w:rsidR="00C00430">
          <w:rPr>
            <w:noProof/>
            <w:webHidden/>
          </w:rPr>
        </w:r>
        <w:r w:rsidR="00C00430">
          <w:rPr>
            <w:noProof/>
            <w:webHidden/>
          </w:rPr>
          <w:fldChar w:fldCharType="separate"/>
        </w:r>
        <w:r w:rsidR="00C00430">
          <w:rPr>
            <w:noProof/>
            <w:webHidden/>
          </w:rPr>
          <w:t>45</w:t>
        </w:r>
        <w:r w:rsidR="00C00430">
          <w:rPr>
            <w:noProof/>
            <w:webHidden/>
          </w:rPr>
          <w:fldChar w:fldCharType="end"/>
        </w:r>
      </w:hyperlink>
    </w:p>
    <w:p w14:paraId="6555CF4C" w14:textId="2CCC2417" w:rsidR="00C00430" w:rsidRDefault="0064755D">
      <w:pPr>
        <w:pStyle w:val="ab"/>
        <w:tabs>
          <w:tab w:val="right" w:leader="dot" w:pos="9345"/>
        </w:tabs>
        <w:rPr>
          <w:rFonts w:asciiTheme="minorHAnsi" w:eastAsiaTheme="minorEastAsia" w:hAnsiTheme="minorHAnsi"/>
          <w:noProof/>
          <w:sz w:val="22"/>
          <w:lang w:eastAsia="ru-RU"/>
        </w:rPr>
      </w:pPr>
      <w:hyperlink w:anchor="_Toc210898291" w:history="1">
        <w:r w:rsidR="00C00430" w:rsidRPr="00E23444">
          <w:rPr>
            <w:rStyle w:val="a9"/>
            <w:noProof/>
          </w:rPr>
          <w:t>Рисунок 1.7 – Схема очистки сточных вод на очистных сооружениях с. Лобаново</w:t>
        </w:r>
        <w:r w:rsidR="00C00430">
          <w:rPr>
            <w:noProof/>
            <w:webHidden/>
          </w:rPr>
          <w:tab/>
        </w:r>
        <w:r w:rsidR="00C00430">
          <w:rPr>
            <w:noProof/>
            <w:webHidden/>
          </w:rPr>
          <w:fldChar w:fldCharType="begin"/>
        </w:r>
        <w:r w:rsidR="00C00430">
          <w:rPr>
            <w:noProof/>
            <w:webHidden/>
          </w:rPr>
          <w:instrText xml:space="preserve"> PAGEREF _Toc210898291 \h </w:instrText>
        </w:r>
        <w:r w:rsidR="00C00430">
          <w:rPr>
            <w:noProof/>
            <w:webHidden/>
          </w:rPr>
        </w:r>
        <w:r w:rsidR="00C00430">
          <w:rPr>
            <w:noProof/>
            <w:webHidden/>
          </w:rPr>
          <w:fldChar w:fldCharType="separate"/>
        </w:r>
        <w:r w:rsidR="00C00430">
          <w:rPr>
            <w:noProof/>
            <w:webHidden/>
          </w:rPr>
          <w:t>47</w:t>
        </w:r>
        <w:r w:rsidR="00C00430">
          <w:rPr>
            <w:noProof/>
            <w:webHidden/>
          </w:rPr>
          <w:fldChar w:fldCharType="end"/>
        </w:r>
      </w:hyperlink>
    </w:p>
    <w:p w14:paraId="27FE838F" w14:textId="5960A703" w:rsidR="00C00430" w:rsidRDefault="0064755D">
      <w:pPr>
        <w:pStyle w:val="ab"/>
        <w:tabs>
          <w:tab w:val="right" w:leader="dot" w:pos="9345"/>
        </w:tabs>
        <w:rPr>
          <w:rFonts w:asciiTheme="minorHAnsi" w:eastAsiaTheme="minorEastAsia" w:hAnsiTheme="minorHAnsi"/>
          <w:noProof/>
          <w:sz w:val="22"/>
          <w:lang w:eastAsia="ru-RU"/>
        </w:rPr>
      </w:pPr>
      <w:hyperlink w:anchor="_Toc210898292" w:history="1">
        <w:r w:rsidR="00C00430" w:rsidRPr="00E23444">
          <w:rPr>
            <w:rStyle w:val="a9"/>
            <w:noProof/>
          </w:rPr>
          <w:t>Рисунок 1.8 – Границы централизованных и нецентрализованных систем водоотведения Пермского муниципального округа</w:t>
        </w:r>
        <w:r w:rsidR="00C00430">
          <w:rPr>
            <w:noProof/>
            <w:webHidden/>
          </w:rPr>
          <w:tab/>
        </w:r>
        <w:r w:rsidR="00C00430">
          <w:rPr>
            <w:noProof/>
            <w:webHidden/>
          </w:rPr>
          <w:fldChar w:fldCharType="begin"/>
        </w:r>
        <w:r w:rsidR="00C00430">
          <w:rPr>
            <w:noProof/>
            <w:webHidden/>
          </w:rPr>
          <w:instrText xml:space="preserve"> PAGEREF _Toc210898292 \h </w:instrText>
        </w:r>
        <w:r w:rsidR="00C00430">
          <w:rPr>
            <w:noProof/>
            <w:webHidden/>
          </w:rPr>
        </w:r>
        <w:r w:rsidR="00C00430">
          <w:rPr>
            <w:noProof/>
            <w:webHidden/>
          </w:rPr>
          <w:fldChar w:fldCharType="separate"/>
        </w:r>
        <w:r w:rsidR="00C00430">
          <w:rPr>
            <w:noProof/>
            <w:webHidden/>
          </w:rPr>
          <w:t>54</w:t>
        </w:r>
        <w:r w:rsidR="00C00430">
          <w:rPr>
            <w:noProof/>
            <w:webHidden/>
          </w:rPr>
          <w:fldChar w:fldCharType="end"/>
        </w:r>
      </w:hyperlink>
    </w:p>
    <w:p w14:paraId="6A09BC78" w14:textId="13173926" w:rsidR="00C00430" w:rsidRDefault="0064755D">
      <w:pPr>
        <w:pStyle w:val="ab"/>
        <w:tabs>
          <w:tab w:val="right" w:leader="dot" w:pos="9345"/>
        </w:tabs>
        <w:rPr>
          <w:rFonts w:asciiTheme="minorHAnsi" w:eastAsiaTheme="minorEastAsia" w:hAnsiTheme="minorHAnsi"/>
          <w:noProof/>
          <w:sz w:val="22"/>
          <w:lang w:eastAsia="ru-RU"/>
        </w:rPr>
      </w:pPr>
      <w:hyperlink w:anchor="_Toc210898293" w:history="1">
        <w:r w:rsidR="00C00430" w:rsidRPr="00E23444">
          <w:rPr>
            <w:rStyle w:val="a9"/>
            <w:noProof/>
          </w:rPr>
          <w:t>Рисунок 1.9 – Принципиальная схема образования, движения и обработки осадков на БОС г. Перми</w:t>
        </w:r>
        <w:r w:rsidR="00C00430">
          <w:rPr>
            <w:noProof/>
            <w:webHidden/>
          </w:rPr>
          <w:tab/>
        </w:r>
        <w:r w:rsidR="00C00430">
          <w:rPr>
            <w:noProof/>
            <w:webHidden/>
          </w:rPr>
          <w:fldChar w:fldCharType="begin"/>
        </w:r>
        <w:r w:rsidR="00C00430">
          <w:rPr>
            <w:noProof/>
            <w:webHidden/>
          </w:rPr>
          <w:instrText xml:space="preserve"> PAGEREF _Toc210898293 \h </w:instrText>
        </w:r>
        <w:r w:rsidR="00C00430">
          <w:rPr>
            <w:noProof/>
            <w:webHidden/>
          </w:rPr>
        </w:r>
        <w:r w:rsidR="00C00430">
          <w:rPr>
            <w:noProof/>
            <w:webHidden/>
          </w:rPr>
          <w:fldChar w:fldCharType="separate"/>
        </w:r>
        <w:r w:rsidR="00C00430">
          <w:rPr>
            <w:noProof/>
            <w:webHidden/>
          </w:rPr>
          <w:t>55</w:t>
        </w:r>
        <w:r w:rsidR="00C00430">
          <w:rPr>
            <w:noProof/>
            <w:webHidden/>
          </w:rPr>
          <w:fldChar w:fldCharType="end"/>
        </w:r>
      </w:hyperlink>
    </w:p>
    <w:p w14:paraId="1290384A" w14:textId="1F7C04B8" w:rsidR="00C00430" w:rsidRDefault="0064755D">
      <w:pPr>
        <w:pStyle w:val="ab"/>
        <w:tabs>
          <w:tab w:val="right" w:leader="dot" w:pos="9345"/>
        </w:tabs>
        <w:rPr>
          <w:rFonts w:asciiTheme="minorHAnsi" w:eastAsiaTheme="minorEastAsia" w:hAnsiTheme="minorHAnsi"/>
          <w:noProof/>
          <w:sz w:val="22"/>
          <w:lang w:eastAsia="ru-RU"/>
        </w:rPr>
      </w:pPr>
      <w:hyperlink w:anchor="_Toc210898294" w:history="1">
        <w:r w:rsidR="00C00430" w:rsidRPr="00E23444">
          <w:rPr>
            <w:rStyle w:val="a9"/>
            <w:noProof/>
          </w:rPr>
          <w:t>Рисунок 2.1. Диаграмма распределения сточных вод по системам водоотведения Пермского муниципального округа</w:t>
        </w:r>
        <w:r w:rsidR="00C00430">
          <w:rPr>
            <w:noProof/>
            <w:webHidden/>
          </w:rPr>
          <w:tab/>
        </w:r>
        <w:r w:rsidR="00C00430">
          <w:rPr>
            <w:noProof/>
            <w:webHidden/>
          </w:rPr>
          <w:fldChar w:fldCharType="begin"/>
        </w:r>
        <w:r w:rsidR="00C00430">
          <w:rPr>
            <w:noProof/>
            <w:webHidden/>
          </w:rPr>
          <w:instrText xml:space="preserve"> PAGEREF _Toc210898294 \h </w:instrText>
        </w:r>
        <w:r w:rsidR="00C00430">
          <w:rPr>
            <w:noProof/>
            <w:webHidden/>
          </w:rPr>
        </w:r>
        <w:r w:rsidR="00C00430">
          <w:rPr>
            <w:noProof/>
            <w:webHidden/>
          </w:rPr>
          <w:fldChar w:fldCharType="separate"/>
        </w:r>
        <w:r w:rsidR="00C00430">
          <w:rPr>
            <w:noProof/>
            <w:webHidden/>
          </w:rPr>
          <w:t>70</w:t>
        </w:r>
        <w:r w:rsidR="00C00430">
          <w:rPr>
            <w:noProof/>
            <w:webHidden/>
          </w:rPr>
          <w:fldChar w:fldCharType="end"/>
        </w:r>
      </w:hyperlink>
    </w:p>
    <w:p w14:paraId="41CC298D" w14:textId="6C87730E" w:rsidR="00C00430" w:rsidRDefault="0064755D">
      <w:pPr>
        <w:pStyle w:val="ab"/>
        <w:tabs>
          <w:tab w:val="right" w:leader="dot" w:pos="9345"/>
        </w:tabs>
        <w:rPr>
          <w:rFonts w:asciiTheme="minorHAnsi" w:eastAsiaTheme="minorEastAsia" w:hAnsiTheme="minorHAnsi"/>
          <w:noProof/>
          <w:sz w:val="22"/>
          <w:lang w:eastAsia="ru-RU"/>
        </w:rPr>
      </w:pPr>
      <w:hyperlink w:anchor="_Toc210898295" w:history="1">
        <w:r w:rsidR="00C00430" w:rsidRPr="00E23444">
          <w:rPr>
            <w:rStyle w:val="a9"/>
            <w:noProof/>
          </w:rPr>
          <w:t>Рисунок 2.2. Диаграмма распределения сточных вод по видам абонентов</w:t>
        </w:r>
        <w:r w:rsidR="00C00430">
          <w:rPr>
            <w:noProof/>
            <w:webHidden/>
          </w:rPr>
          <w:tab/>
        </w:r>
        <w:r w:rsidR="00C00430">
          <w:rPr>
            <w:noProof/>
            <w:webHidden/>
          </w:rPr>
          <w:fldChar w:fldCharType="begin"/>
        </w:r>
        <w:r w:rsidR="00C00430">
          <w:rPr>
            <w:noProof/>
            <w:webHidden/>
          </w:rPr>
          <w:instrText xml:space="preserve"> PAGEREF _Toc210898295 \h </w:instrText>
        </w:r>
        <w:r w:rsidR="00C00430">
          <w:rPr>
            <w:noProof/>
            <w:webHidden/>
          </w:rPr>
        </w:r>
        <w:r w:rsidR="00C00430">
          <w:rPr>
            <w:noProof/>
            <w:webHidden/>
          </w:rPr>
          <w:fldChar w:fldCharType="separate"/>
        </w:r>
        <w:r w:rsidR="00C00430">
          <w:rPr>
            <w:noProof/>
            <w:webHidden/>
          </w:rPr>
          <w:t>75</w:t>
        </w:r>
        <w:r w:rsidR="00C00430">
          <w:rPr>
            <w:noProof/>
            <w:webHidden/>
          </w:rPr>
          <w:fldChar w:fldCharType="end"/>
        </w:r>
      </w:hyperlink>
    </w:p>
    <w:p w14:paraId="5062E8AE" w14:textId="191F8EFB" w:rsidR="00C00430" w:rsidRDefault="0064755D">
      <w:pPr>
        <w:pStyle w:val="ab"/>
        <w:tabs>
          <w:tab w:val="right" w:leader="dot" w:pos="9345"/>
        </w:tabs>
        <w:rPr>
          <w:rFonts w:asciiTheme="minorHAnsi" w:eastAsiaTheme="minorEastAsia" w:hAnsiTheme="minorHAnsi"/>
          <w:noProof/>
          <w:sz w:val="22"/>
          <w:lang w:eastAsia="ru-RU"/>
        </w:rPr>
      </w:pPr>
      <w:hyperlink w:anchor="_Toc210898296" w:history="1">
        <w:r w:rsidR="00C00430" w:rsidRPr="00E23444">
          <w:rPr>
            <w:rStyle w:val="a9"/>
            <w:noProof/>
          </w:rPr>
          <w:t>Рисунок 2.3. Диаграмма распределения сточных вод по виду транспортировки</w:t>
        </w:r>
        <w:r w:rsidR="00C00430">
          <w:rPr>
            <w:noProof/>
            <w:webHidden/>
          </w:rPr>
          <w:tab/>
        </w:r>
        <w:r w:rsidR="00C00430">
          <w:rPr>
            <w:noProof/>
            <w:webHidden/>
          </w:rPr>
          <w:fldChar w:fldCharType="begin"/>
        </w:r>
        <w:r w:rsidR="00C00430">
          <w:rPr>
            <w:noProof/>
            <w:webHidden/>
          </w:rPr>
          <w:instrText xml:space="preserve"> PAGEREF _Toc210898296 \h </w:instrText>
        </w:r>
        <w:r w:rsidR="00C00430">
          <w:rPr>
            <w:noProof/>
            <w:webHidden/>
          </w:rPr>
        </w:r>
        <w:r w:rsidR="00C00430">
          <w:rPr>
            <w:noProof/>
            <w:webHidden/>
          </w:rPr>
          <w:fldChar w:fldCharType="separate"/>
        </w:r>
        <w:r w:rsidR="00C00430">
          <w:rPr>
            <w:noProof/>
            <w:webHidden/>
          </w:rPr>
          <w:t>76</w:t>
        </w:r>
        <w:r w:rsidR="00C00430">
          <w:rPr>
            <w:noProof/>
            <w:webHidden/>
          </w:rPr>
          <w:fldChar w:fldCharType="end"/>
        </w:r>
      </w:hyperlink>
    </w:p>
    <w:p w14:paraId="7D85289C" w14:textId="74A5BF56" w:rsidR="00C00430" w:rsidRDefault="0064755D">
      <w:pPr>
        <w:pStyle w:val="ab"/>
        <w:tabs>
          <w:tab w:val="right" w:leader="dot" w:pos="9345"/>
        </w:tabs>
        <w:rPr>
          <w:rFonts w:asciiTheme="minorHAnsi" w:eastAsiaTheme="minorEastAsia" w:hAnsiTheme="minorHAnsi"/>
          <w:noProof/>
          <w:sz w:val="22"/>
          <w:lang w:eastAsia="ru-RU"/>
        </w:rPr>
      </w:pPr>
      <w:hyperlink w:anchor="_Toc210898297" w:history="1">
        <w:r w:rsidR="00C00430" w:rsidRPr="00E23444">
          <w:rPr>
            <w:rStyle w:val="a9"/>
            <w:noProof/>
          </w:rPr>
          <w:t>Рисунок 4.1 – Границы зоны с особыми условиями использования территории БОС г. Перми</w:t>
        </w:r>
        <w:r w:rsidR="00C00430">
          <w:rPr>
            <w:noProof/>
            <w:webHidden/>
          </w:rPr>
          <w:tab/>
        </w:r>
        <w:r w:rsidR="00C00430">
          <w:rPr>
            <w:noProof/>
            <w:webHidden/>
          </w:rPr>
          <w:fldChar w:fldCharType="begin"/>
        </w:r>
        <w:r w:rsidR="00C00430">
          <w:rPr>
            <w:noProof/>
            <w:webHidden/>
          </w:rPr>
          <w:instrText xml:space="preserve"> PAGEREF _Toc210898297 \h </w:instrText>
        </w:r>
        <w:r w:rsidR="00C00430">
          <w:rPr>
            <w:noProof/>
            <w:webHidden/>
          </w:rPr>
        </w:r>
        <w:r w:rsidR="00C00430">
          <w:rPr>
            <w:noProof/>
            <w:webHidden/>
          </w:rPr>
          <w:fldChar w:fldCharType="separate"/>
        </w:r>
        <w:r w:rsidR="00C00430">
          <w:rPr>
            <w:noProof/>
            <w:webHidden/>
          </w:rPr>
          <w:t>120</w:t>
        </w:r>
        <w:r w:rsidR="00C00430">
          <w:rPr>
            <w:noProof/>
            <w:webHidden/>
          </w:rPr>
          <w:fldChar w:fldCharType="end"/>
        </w:r>
      </w:hyperlink>
    </w:p>
    <w:p w14:paraId="6751BCB0" w14:textId="7873DADC" w:rsidR="009F20C2" w:rsidRDefault="000F6A63" w:rsidP="009F20C2">
      <w:pPr>
        <w:ind w:firstLine="0"/>
      </w:pPr>
      <w:r>
        <w:rPr>
          <w:b/>
          <w:bCs/>
          <w:noProof/>
        </w:rPr>
        <w:fldChar w:fldCharType="end"/>
      </w:r>
    </w:p>
    <w:p w14:paraId="3EB546A4" w14:textId="3611F822" w:rsidR="009F20C2" w:rsidRPr="008667B1" w:rsidRDefault="009F20C2" w:rsidP="009F20C2">
      <w:pPr>
        <w:ind w:firstLine="0"/>
      </w:pPr>
    </w:p>
    <w:p w14:paraId="25DCA473" w14:textId="77777777" w:rsidR="008667B1" w:rsidRPr="003A3B31" w:rsidRDefault="008667B1" w:rsidP="008067E5">
      <w:pPr>
        <w:ind w:firstLine="0"/>
      </w:pPr>
    </w:p>
    <w:p w14:paraId="1C9D8C06" w14:textId="77777777" w:rsidR="00575FF4" w:rsidRDefault="00575FF4">
      <w:pPr>
        <w:sectPr w:rsidR="00575FF4">
          <w:pgSz w:w="11906" w:h="16838"/>
          <w:pgMar w:top="1134" w:right="850" w:bottom="1134" w:left="1701" w:header="708" w:footer="708" w:gutter="0"/>
          <w:cols w:space="708"/>
          <w:docGrid w:linePitch="360"/>
        </w:sectPr>
      </w:pPr>
    </w:p>
    <w:p w14:paraId="476EC2EF" w14:textId="4EE29A58" w:rsidR="00476AC2" w:rsidRPr="003A3B31" w:rsidRDefault="00476AC2" w:rsidP="003D123D">
      <w:pPr>
        <w:pStyle w:val="1"/>
        <w:numPr>
          <w:ilvl w:val="0"/>
          <w:numId w:val="2"/>
        </w:numPr>
      </w:pPr>
      <w:bookmarkStart w:id="4" w:name="_Toc156563130"/>
      <w:bookmarkStart w:id="5" w:name="_Toc207180660"/>
      <w:r w:rsidRPr="003A3B31">
        <w:lastRenderedPageBreak/>
        <w:t xml:space="preserve">Существующее положение в сфере водоотведения </w:t>
      </w:r>
      <w:bookmarkEnd w:id="4"/>
      <w:r w:rsidR="00BB5531">
        <w:t>муниципального округа</w:t>
      </w:r>
      <w:bookmarkEnd w:id="5"/>
    </w:p>
    <w:p w14:paraId="7F3920B0" w14:textId="71AE1D06" w:rsidR="00476AC2" w:rsidRPr="003A3B31" w:rsidRDefault="00BB5531" w:rsidP="00476AC2">
      <w:pPr>
        <w:pStyle w:val="2"/>
      </w:pPr>
      <w:bookmarkStart w:id="6" w:name="_Toc156563131"/>
      <w:bookmarkStart w:id="7" w:name="_Toc207180661"/>
      <w:r>
        <w:t>Описание структуры системы сбора, очистки и отведения сточных вод на территории муниципального округа и деление территории муниципального округа на эксплуатационные зоны</w:t>
      </w:r>
      <w:bookmarkEnd w:id="6"/>
      <w:bookmarkEnd w:id="7"/>
    </w:p>
    <w:p w14:paraId="4DA80649" w14:textId="57276EEE" w:rsidR="00476AC2" w:rsidRPr="0018205A" w:rsidRDefault="000F6A63" w:rsidP="00393C07">
      <w:r>
        <w:t>В настоящее время на территории Пермского муниципального округа централизованны</w:t>
      </w:r>
      <w:r w:rsidR="00AF21E1">
        <w:t>е</w:t>
      </w:r>
      <w:r>
        <w:t xml:space="preserve"> систем</w:t>
      </w:r>
      <w:r w:rsidR="00AF21E1">
        <w:t>ы</w:t>
      </w:r>
      <w:r>
        <w:t xml:space="preserve"> хозяйственно-бытовой канализации</w:t>
      </w:r>
      <w:r w:rsidR="00AF21E1">
        <w:t xml:space="preserve"> имеются</w:t>
      </w:r>
      <w:r>
        <w:t xml:space="preserve"> в следующих населенных пунктах</w:t>
      </w:r>
      <w:r w:rsidRPr="00393C07">
        <w:t xml:space="preserve">: </w:t>
      </w:r>
      <w:r w:rsidR="00AF21E1">
        <w:t>д. Осенцы, с. Гамово, д. Ванюки, д. Крохово, д. Песьянка, п. Сокол, д. Кондратово, д. Скобелевка, с. Платошино, с. Курашим, с. Нижний Пальник, с. Култаево, д. Петровка, п. Протасы, с. Лобаново, п. Мулянка, п. Сылва, с. Ляды, п. Усть-Качка, п. Красный Восход, д. Няшино, с. Фролы, п. Ферма, п. Горный, п. Юг, с. Бершеть, п. Юго-Камский, д. Мостовая, д. Ясыри, д. Малая</w:t>
      </w:r>
      <w:r w:rsidR="00393C07" w:rsidRPr="0018205A">
        <w:t>.</w:t>
      </w:r>
    </w:p>
    <w:p w14:paraId="04EF1C80" w14:textId="09E4E8D9" w:rsidR="000F6A63" w:rsidRDefault="000F6A63" w:rsidP="00476AC2">
      <w:r>
        <w:t xml:space="preserve">В остальных населенных пунктах </w:t>
      </w:r>
      <w:r w:rsidR="00E30E87">
        <w:t xml:space="preserve">система водоотведения – </w:t>
      </w:r>
      <w:r w:rsidR="00B977C5">
        <w:t>локальная</w:t>
      </w:r>
      <w:r w:rsidR="00E30E87">
        <w:t xml:space="preserve"> (частные выгребные ямы)</w:t>
      </w:r>
      <w:r w:rsidR="0018205A">
        <w:t>.</w:t>
      </w:r>
    </w:p>
    <w:p w14:paraId="2600A779" w14:textId="72F7C382" w:rsidR="000F6A63" w:rsidRDefault="000F6A63" w:rsidP="00476AC2">
      <w:r>
        <w:t>Федеральным законом от 07.12.2011 г. №416-ФЗ «</w:t>
      </w:r>
      <w:r w:rsidRPr="002E4D4F">
        <w:t xml:space="preserve">О водоснабжении и водоотведении» и </w:t>
      </w:r>
      <w:r w:rsidR="00CE1B7D">
        <w:t>П</w:t>
      </w:r>
      <w:r w:rsidRPr="002E4D4F">
        <w:t>остановлени</w:t>
      </w:r>
      <w:r w:rsidR="009922F7">
        <w:t>ем</w:t>
      </w:r>
      <w:r w:rsidRPr="002E4D4F">
        <w:t xml:space="preserve"> </w:t>
      </w:r>
      <w:r w:rsidR="00CE1B7D">
        <w:t>П</w:t>
      </w:r>
      <w:r w:rsidRPr="002E4D4F">
        <w:t>равительства РФ от 05.09.2013 г</w:t>
      </w:r>
      <w:r w:rsidR="009922F7">
        <w:t>.</w:t>
      </w:r>
      <w:r w:rsidRPr="002E4D4F">
        <w:t xml:space="preserve">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sidR="00CE1B7D">
        <w:t xml:space="preserve"> установлен</w:t>
      </w:r>
      <w:r w:rsidR="009922F7">
        <w:t>о</w:t>
      </w:r>
      <w:r w:rsidR="00CE1B7D">
        <w:t xml:space="preserve"> понятие эксплуатационной зоны</w:t>
      </w:r>
      <w:r w:rsidR="009922F7">
        <w:t>:</w:t>
      </w:r>
    </w:p>
    <w:p w14:paraId="665762AB" w14:textId="3A20F875" w:rsidR="00CE1B7D" w:rsidRDefault="00CE1B7D" w:rsidP="00476AC2">
      <w:r>
        <w:t>«</w:t>
      </w:r>
      <w:r w:rsidRPr="00810738">
        <w:rPr>
          <w:i/>
          <w:iCs/>
        </w:rPr>
        <w:t>Эксплуатационная зона</w:t>
      </w:r>
      <w:r>
        <w:t xml:space="preserve">» – это зона </w:t>
      </w:r>
      <w:r w:rsidRPr="002E4D4F">
        <w:t>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w:t>
      </w:r>
      <w:r>
        <w:t>.</w:t>
      </w:r>
    </w:p>
    <w:p w14:paraId="1DE877DF" w14:textId="475BDF79" w:rsidR="00CE1B7D" w:rsidRDefault="00CE1B7D" w:rsidP="00476AC2">
      <w:r>
        <w:t>Эксплуатацию и техническое обслуживание систем канализаци</w:t>
      </w:r>
      <w:r w:rsidR="00424C96">
        <w:t>и</w:t>
      </w:r>
      <w:r>
        <w:t xml:space="preserve"> осуществляют следующие организации:</w:t>
      </w:r>
    </w:p>
    <w:p w14:paraId="4C99F1B5" w14:textId="5F3580AC" w:rsidR="00B6588F" w:rsidRDefault="00B6588F" w:rsidP="003D123D">
      <w:pPr>
        <w:pStyle w:val="ac"/>
        <w:numPr>
          <w:ilvl w:val="0"/>
          <w:numId w:val="8"/>
        </w:numPr>
      </w:pPr>
      <w:r>
        <w:t>Муниципальное унитарное предприятие «Энергоснабжение</w:t>
      </w:r>
      <w:r w:rsidR="003F579E">
        <w:t xml:space="preserve"> Пермского муниципального округа</w:t>
      </w:r>
      <w:r>
        <w:t>» (далее МУП «Энергоснабжение»</w:t>
      </w:r>
      <w:r w:rsidR="008C0F5D">
        <w:t>)</w:t>
      </w:r>
      <w:r>
        <w:t>;</w:t>
      </w:r>
    </w:p>
    <w:p w14:paraId="77E73328" w14:textId="03479600" w:rsidR="00B6588F" w:rsidRDefault="00B6588F" w:rsidP="003D123D">
      <w:pPr>
        <w:pStyle w:val="ac"/>
        <w:numPr>
          <w:ilvl w:val="0"/>
          <w:numId w:val="8"/>
        </w:numPr>
      </w:pPr>
      <w:r>
        <w:t>Общество с ограниченной ответственностью «Аква-Сервис» (далее ООО «Аква-Сервис»);</w:t>
      </w:r>
    </w:p>
    <w:p w14:paraId="20031F0D" w14:textId="04B031B5" w:rsidR="00B6588F" w:rsidRDefault="00B6588F" w:rsidP="003D123D">
      <w:pPr>
        <w:pStyle w:val="ac"/>
        <w:numPr>
          <w:ilvl w:val="0"/>
          <w:numId w:val="8"/>
        </w:numPr>
      </w:pPr>
      <w:r>
        <w:t>Общество с ограниченной ответственностью «Гидромастер» (далее ООО «Гидромастер»);</w:t>
      </w:r>
    </w:p>
    <w:p w14:paraId="766FB13C" w14:textId="7C3DF174" w:rsidR="00B6588F" w:rsidRDefault="00B6588F" w:rsidP="003D123D">
      <w:pPr>
        <w:pStyle w:val="ac"/>
        <w:numPr>
          <w:ilvl w:val="0"/>
          <w:numId w:val="8"/>
        </w:numPr>
      </w:pPr>
      <w:r>
        <w:t>Общество с ограниченной ответственностью «Юг-Сервис» (далее ООО «Юг-Сервис»);</w:t>
      </w:r>
    </w:p>
    <w:p w14:paraId="6C522BC7" w14:textId="567B6717" w:rsidR="00B6588F" w:rsidRDefault="00B6588F" w:rsidP="003D123D">
      <w:pPr>
        <w:pStyle w:val="ac"/>
        <w:numPr>
          <w:ilvl w:val="0"/>
          <w:numId w:val="8"/>
        </w:numPr>
      </w:pPr>
      <w:r>
        <w:t>Федеральное казенное учреждение «Пермская воспитательная колония главного управления федеральной службы исполнения наказаний по Пермскому краю» (далее ФКУ Пермская ВК);</w:t>
      </w:r>
    </w:p>
    <w:p w14:paraId="572EBB77" w14:textId="484004D5" w:rsidR="00B6588F" w:rsidRDefault="00B6588F" w:rsidP="003D123D">
      <w:pPr>
        <w:pStyle w:val="ac"/>
        <w:numPr>
          <w:ilvl w:val="0"/>
          <w:numId w:val="8"/>
        </w:numPr>
      </w:pPr>
      <w:r>
        <w:t>Акционерное общество «Агросила Птицефабрика Пермская» (далее АО «Агросила Птицефабрика Пермская»);</w:t>
      </w:r>
    </w:p>
    <w:p w14:paraId="5B063B3D" w14:textId="08BAB241" w:rsidR="00B6588F" w:rsidRDefault="00B6588F" w:rsidP="003D123D">
      <w:pPr>
        <w:pStyle w:val="ac"/>
        <w:numPr>
          <w:ilvl w:val="0"/>
          <w:numId w:val="8"/>
        </w:numPr>
      </w:pPr>
      <w:r>
        <w:t>Закрытое акционерное общество «Курорт Усть-Качка» (далее ЗАО «Курорт Усть-Качка»);</w:t>
      </w:r>
    </w:p>
    <w:p w14:paraId="46CBDE35" w14:textId="7B81F904" w:rsidR="00B6588F" w:rsidRDefault="00B6588F" w:rsidP="003D123D">
      <w:pPr>
        <w:pStyle w:val="ac"/>
        <w:numPr>
          <w:ilvl w:val="0"/>
          <w:numId w:val="8"/>
        </w:numPr>
      </w:pPr>
      <w:r>
        <w:t>Общество с ограниченной ответственностью «СтройСервисЮг» (далее ООО «СтройСервисЮг»);</w:t>
      </w:r>
    </w:p>
    <w:p w14:paraId="6037AE0C" w14:textId="11C1EA40" w:rsidR="00CE1B7D" w:rsidRDefault="00B6588F" w:rsidP="003D123D">
      <w:pPr>
        <w:pStyle w:val="ac"/>
        <w:numPr>
          <w:ilvl w:val="0"/>
          <w:numId w:val="8"/>
        </w:numPr>
      </w:pPr>
      <w:r>
        <w:lastRenderedPageBreak/>
        <w:t>Муниципальное казенное учре</w:t>
      </w:r>
      <w:r w:rsidR="00AF21E1">
        <w:t>ждение «Управление инфраструктурой и благоустройством Юговского территориального органа» (далее МКУ «Управление инфраструктурой и благоустройством Юговского ТО»)</w:t>
      </w:r>
      <w:r w:rsidR="00496308">
        <w:t>;</w:t>
      </w:r>
    </w:p>
    <w:p w14:paraId="145AFE21" w14:textId="23E9F386" w:rsidR="00C10F47" w:rsidRDefault="00C10F47" w:rsidP="003D123D">
      <w:pPr>
        <w:pStyle w:val="ac"/>
        <w:numPr>
          <w:ilvl w:val="0"/>
          <w:numId w:val="8"/>
        </w:numPr>
      </w:pPr>
      <w:r>
        <w:t>Общество с ограниченной ответственностью «Новая городская инфраструктура Прикамья» (далее ООО «Новогор-Прикамье»);</w:t>
      </w:r>
    </w:p>
    <w:p w14:paraId="61302C3A" w14:textId="2CB7A5EC" w:rsidR="00C10F47" w:rsidRDefault="00C10F47" w:rsidP="003D123D">
      <w:pPr>
        <w:pStyle w:val="ac"/>
        <w:numPr>
          <w:ilvl w:val="0"/>
          <w:numId w:val="8"/>
        </w:numPr>
      </w:pPr>
      <w:r>
        <w:t>Общество с ограниченной ответственностью «Лукойл-Пермнефтеоргсинтез» (далее ООО «Лукойл-Пермнефтеоргсинтез»).</w:t>
      </w:r>
    </w:p>
    <w:p w14:paraId="3B65C8FD" w14:textId="671AAB6B" w:rsidR="00CE1B7D" w:rsidRDefault="009922F7" w:rsidP="00CE1B7D">
      <w:r>
        <w:t>На рисунке 1.1 представлены границы эксплуатационных зон ответственности организаций.</w:t>
      </w:r>
    </w:p>
    <w:p w14:paraId="70788C46" w14:textId="77777777" w:rsidR="002E3CD0" w:rsidRDefault="002E3CD0" w:rsidP="00CE1B7D">
      <w:pPr>
        <w:sectPr w:rsidR="002E3CD0">
          <w:pgSz w:w="11906" w:h="16838"/>
          <w:pgMar w:top="1134" w:right="850" w:bottom="1134" w:left="1701" w:header="708" w:footer="708" w:gutter="0"/>
          <w:cols w:space="708"/>
          <w:docGrid w:linePitch="360"/>
        </w:sectPr>
      </w:pPr>
    </w:p>
    <w:p w14:paraId="1BD6C0B6" w14:textId="32EC9214" w:rsidR="00A81BA5" w:rsidRDefault="00C00430" w:rsidP="000F4C33">
      <w:pPr>
        <w:pStyle w:val="aa"/>
      </w:pPr>
      <w:r>
        <w:rPr>
          <w:noProof/>
          <w:lang w:eastAsia="ru-RU"/>
        </w:rPr>
        <w:lastRenderedPageBreak/>
        <w:drawing>
          <wp:inline distT="0" distB="0" distL="0" distR="0" wp14:anchorId="73F63122" wp14:editId="745125B4">
            <wp:extent cx="6145471" cy="8700892"/>
            <wp:effectExtent l="0" t="1587" r="6667" b="6668"/>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81993" cy="8752601"/>
                    </a:xfrm>
                    <a:prstGeom prst="rect">
                      <a:avLst/>
                    </a:prstGeom>
                    <a:noFill/>
                    <a:ln>
                      <a:noFill/>
                    </a:ln>
                  </pic:spPr>
                </pic:pic>
              </a:graphicData>
            </a:graphic>
          </wp:inline>
        </w:drawing>
      </w:r>
    </w:p>
    <w:p w14:paraId="4205EC38" w14:textId="1BB0DFA8" w:rsidR="00476AC2" w:rsidRDefault="000F4C33" w:rsidP="000F4C33">
      <w:pPr>
        <w:pStyle w:val="aa"/>
      </w:pPr>
      <w:bookmarkStart w:id="8" w:name="_Toc210898285"/>
      <w:r>
        <w:t xml:space="preserve">Рисунок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Рисунок \* ARABIC \s 1 </w:instrText>
      </w:r>
      <w:r w:rsidR="0064755D">
        <w:fldChar w:fldCharType="separate"/>
      </w:r>
      <w:r w:rsidR="00271746">
        <w:rPr>
          <w:noProof/>
        </w:rPr>
        <w:t>1</w:t>
      </w:r>
      <w:r w:rsidR="0064755D">
        <w:rPr>
          <w:noProof/>
        </w:rPr>
        <w:fldChar w:fldCharType="end"/>
      </w:r>
      <w:r>
        <w:t xml:space="preserve"> – Эксплуатационные зоны</w:t>
      </w:r>
      <w:bookmarkEnd w:id="8"/>
    </w:p>
    <w:p w14:paraId="66F92A81" w14:textId="77777777" w:rsidR="002E3CD0" w:rsidRDefault="002E3CD0" w:rsidP="009922F7">
      <w:pPr>
        <w:sectPr w:rsidR="002E3CD0" w:rsidSect="002E3CD0">
          <w:pgSz w:w="16838" w:h="11906" w:orient="landscape"/>
          <w:pgMar w:top="851" w:right="850" w:bottom="568" w:left="1701" w:header="708" w:footer="708" w:gutter="0"/>
          <w:cols w:space="708"/>
          <w:docGrid w:linePitch="360"/>
        </w:sectPr>
      </w:pPr>
    </w:p>
    <w:p w14:paraId="74980AE6" w14:textId="53DC2C52" w:rsidR="009922F7" w:rsidRDefault="00A81BA5" w:rsidP="009922F7">
      <w:r>
        <w:lastRenderedPageBreak/>
        <w:t>В таблице 1.1 представлен перечень населенных пунктов, объекты хозяйственно-бытовой канализации и эксплуатирующие организации.</w:t>
      </w:r>
    </w:p>
    <w:p w14:paraId="409D1583" w14:textId="654F269E" w:rsidR="00A81BA5" w:rsidRDefault="00A81BA5" w:rsidP="009922F7"/>
    <w:p w14:paraId="2889680C" w14:textId="0AB4E4C2" w:rsidR="00A81BA5" w:rsidRDefault="00A81BA5" w:rsidP="00867954">
      <w:pPr>
        <w:pStyle w:val="aa"/>
        <w:jc w:val="both"/>
      </w:pPr>
      <w:bookmarkStart w:id="9" w:name="_Toc210898232"/>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w:instrText>
      </w:r>
      <w:r w:rsidR="0064755D">
        <w:instrText xml:space="preserve">IC \s 1 </w:instrText>
      </w:r>
      <w:r w:rsidR="0064755D">
        <w:fldChar w:fldCharType="separate"/>
      </w:r>
      <w:r w:rsidR="00271746">
        <w:rPr>
          <w:noProof/>
        </w:rPr>
        <w:t>1</w:t>
      </w:r>
      <w:r w:rsidR="0064755D">
        <w:rPr>
          <w:noProof/>
        </w:rPr>
        <w:fldChar w:fldCharType="end"/>
      </w:r>
      <w:r>
        <w:t xml:space="preserve"> – Общая характеристика систем водоотведения</w:t>
      </w:r>
      <w:bookmarkEnd w:id="9"/>
    </w:p>
    <w:tbl>
      <w:tblPr>
        <w:tblW w:w="9351" w:type="dxa"/>
        <w:tblLook w:val="04A0" w:firstRow="1" w:lastRow="0" w:firstColumn="1" w:lastColumn="0" w:noHBand="0" w:noVBand="1"/>
      </w:tblPr>
      <w:tblGrid>
        <w:gridCol w:w="532"/>
        <w:gridCol w:w="1674"/>
        <w:gridCol w:w="1639"/>
        <w:gridCol w:w="2671"/>
        <w:gridCol w:w="2835"/>
      </w:tblGrid>
      <w:tr w:rsidR="00B977C5" w:rsidRPr="00B977C5" w14:paraId="06CBBA0C" w14:textId="77777777" w:rsidTr="0023082E">
        <w:trPr>
          <w:trHeight w:val="480"/>
          <w:tblHeader/>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556AE"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 п/п</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14:paraId="1EAB0F2E"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Населенный пункт</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14:paraId="23721381"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Система водоотведения</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14:paraId="6A6313C0"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Объекты хозяйственно-бытовой канализации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5F9AF6C"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Эксплуатирующая организация</w:t>
            </w:r>
          </w:p>
        </w:tc>
      </w:tr>
      <w:tr w:rsidR="00B977C5" w:rsidRPr="00B977C5" w14:paraId="173636CB"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0AD22EB"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1</w:t>
            </w:r>
          </w:p>
        </w:tc>
        <w:tc>
          <w:tcPr>
            <w:tcW w:w="1674" w:type="dxa"/>
            <w:tcBorders>
              <w:top w:val="nil"/>
              <w:left w:val="nil"/>
              <w:bottom w:val="single" w:sz="4" w:space="0" w:color="auto"/>
              <w:right w:val="single" w:sz="4" w:space="0" w:color="auto"/>
            </w:tcBorders>
            <w:shd w:val="clear" w:color="auto" w:fill="auto"/>
            <w:vAlign w:val="center"/>
            <w:hideMark/>
          </w:tcPr>
          <w:p w14:paraId="1D2172EE"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д. Осенцы</w:t>
            </w:r>
          </w:p>
        </w:tc>
        <w:tc>
          <w:tcPr>
            <w:tcW w:w="1639" w:type="dxa"/>
            <w:tcBorders>
              <w:top w:val="nil"/>
              <w:left w:val="nil"/>
              <w:bottom w:val="single" w:sz="4" w:space="0" w:color="auto"/>
              <w:right w:val="single" w:sz="4" w:space="0" w:color="auto"/>
            </w:tcBorders>
            <w:shd w:val="clear" w:color="auto" w:fill="auto"/>
            <w:vAlign w:val="center"/>
            <w:hideMark/>
          </w:tcPr>
          <w:p w14:paraId="2742DAF8"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4AD73303"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КНС, самотечные и напорные сети, выпуск стоков на ОС ООО "Лукойл-Пермнефтеоргсинтез"</w:t>
            </w:r>
          </w:p>
        </w:tc>
        <w:tc>
          <w:tcPr>
            <w:tcW w:w="2835" w:type="dxa"/>
            <w:tcBorders>
              <w:top w:val="nil"/>
              <w:left w:val="nil"/>
              <w:bottom w:val="single" w:sz="4" w:space="0" w:color="auto"/>
              <w:right w:val="single" w:sz="4" w:space="0" w:color="auto"/>
            </w:tcBorders>
            <w:shd w:val="clear" w:color="auto" w:fill="auto"/>
            <w:vAlign w:val="center"/>
            <w:hideMark/>
          </w:tcPr>
          <w:p w14:paraId="3CCCC88A"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ООО "Аква-Сервис"</w:t>
            </w:r>
          </w:p>
        </w:tc>
      </w:tr>
      <w:tr w:rsidR="00B977C5" w:rsidRPr="00B977C5" w14:paraId="7E1BD682"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5E0C95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2</w:t>
            </w:r>
          </w:p>
        </w:tc>
        <w:tc>
          <w:tcPr>
            <w:tcW w:w="1674" w:type="dxa"/>
            <w:tcBorders>
              <w:top w:val="nil"/>
              <w:left w:val="nil"/>
              <w:bottom w:val="single" w:sz="4" w:space="0" w:color="auto"/>
              <w:right w:val="single" w:sz="4" w:space="0" w:color="auto"/>
            </w:tcBorders>
            <w:shd w:val="clear" w:color="auto" w:fill="auto"/>
            <w:vAlign w:val="center"/>
            <w:hideMark/>
          </w:tcPr>
          <w:p w14:paraId="6B99B06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с. Гамово</w:t>
            </w:r>
          </w:p>
        </w:tc>
        <w:tc>
          <w:tcPr>
            <w:tcW w:w="1639" w:type="dxa"/>
            <w:tcBorders>
              <w:top w:val="nil"/>
              <w:left w:val="nil"/>
              <w:bottom w:val="single" w:sz="4" w:space="0" w:color="auto"/>
              <w:right w:val="single" w:sz="4" w:space="0" w:color="auto"/>
            </w:tcBorders>
            <w:shd w:val="clear" w:color="auto" w:fill="auto"/>
            <w:vAlign w:val="center"/>
            <w:hideMark/>
          </w:tcPr>
          <w:p w14:paraId="021235EB"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0FAB36A4"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КНС, самотечные и напорные сети, выпуск стоков на ОС ООО "Лукойл-Пермнефтеоргсинтез"</w:t>
            </w:r>
          </w:p>
        </w:tc>
        <w:tc>
          <w:tcPr>
            <w:tcW w:w="2835" w:type="dxa"/>
            <w:tcBorders>
              <w:top w:val="nil"/>
              <w:left w:val="nil"/>
              <w:bottom w:val="single" w:sz="4" w:space="0" w:color="auto"/>
              <w:right w:val="single" w:sz="4" w:space="0" w:color="auto"/>
            </w:tcBorders>
            <w:shd w:val="clear" w:color="auto" w:fill="auto"/>
            <w:vAlign w:val="center"/>
            <w:hideMark/>
          </w:tcPr>
          <w:p w14:paraId="365BE2E2"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"Аква-Сервис", ФКУ Пермская ВК</w:t>
            </w:r>
          </w:p>
        </w:tc>
      </w:tr>
      <w:tr w:rsidR="00B977C5" w:rsidRPr="00B977C5" w14:paraId="135871DF"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D013456"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3</w:t>
            </w:r>
          </w:p>
        </w:tc>
        <w:tc>
          <w:tcPr>
            <w:tcW w:w="1674" w:type="dxa"/>
            <w:tcBorders>
              <w:top w:val="nil"/>
              <w:left w:val="nil"/>
              <w:bottom w:val="single" w:sz="4" w:space="0" w:color="auto"/>
              <w:right w:val="single" w:sz="4" w:space="0" w:color="auto"/>
            </w:tcBorders>
            <w:shd w:val="clear" w:color="auto" w:fill="auto"/>
            <w:vAlign w:val="center"/>
            <w:hideMark/>
          </w:tcPr>
          <w:p w14:paraId="02418B82"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д. Ванюки</w:t>
            </w:r>
          </w:p>
        </w:tc>
        <w:tc>
          <w:tcPr>
            <w:tcW w:w="1639" w:type="dxa"/>
            <w:tcBorders>
              <w:top w:val="nil"/>
              <w:left w:val="nil"/>
              <w:bottom w:val="single" w:sz="4" w:space="0" w:color="auto"/>
              <w:right w:val="single" w:sz="4" w:space="0" w:color="auto"/>
            </w:tcBorders>
            <w:shd w:val="clear" w:color="auto" w:fill="auto"/>
            <w:vAlign w:val="center"/>
            <w:hideMark/>
          </w:tcPr>
          <w:p w14:paraId="2791998C"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17BC66DB"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КНС, самотечные и напорные сети, выпуск стоков в ЦСВ ООО "Новогор-Прикамье"</w:t>
            </w:r>
          </w:p>
        </w:tc>
        <w:tc>
          <w:tcPr>
            <w:tcW w:w="2835" w:type="dxa"/>
            <w:tcBorders>
              <w:top w:val="nil"/>
              <w:left w:val="nil"/>
              <w:bottom w:val="single" w:sz="4" w:space="0" w:color="auto"/>
              <w:right w:val="single" w:sz="4" w:space="0" w:color="auto"/>
            </w:tcBorders>
            <w:shd w:val="clear" w:color="auto" w:fill="auto"/>
            <w:vAlign w:val="center"/>
            <w:hideMark/>
          </w:tcPr>
          <w:p w14:paraId="31C2A59E"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"Аква-Сервис"</w:t>
            </w:r>
          </w:p>
        </w:tc>
      </w:tr>
      <w:tr w:rsidR="00B977C5" w:rsidRPr="00B977C5" w14:paraId="26F58913"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31538D3"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4</w:t>
            </w:r>
          </w:p>
        </w:tc>
        <w:tc>
          <w:tcPr>
            <w:tcW w:w="1674" w:type="dxa"/>
            <w:tcBorders>
              <w:top w:val="nil"/>
              <w:left w:val="nil"/>
              <w:bottom w:val="single" w:sz="4" w:space="0" w:color="auto"/>
              <w:right w:val="single" w:sz="4" w:space="0" w:color="auto"/>
            </w:tcBorders>
            <w:shd w:val="clear" w:color="auto" w:fill="auto"/>
            <w:vAlign w:val="center"/>
            <w:hideMark/>
          </w:tcPr>
          <w:p w14:paraId="2031D510"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д. Крохово</w:t>
            </w:r>
          </w:p>
        </w:tc>
        <w:tc>
          <w:tcPr>
            <w:tcW w:w="1639" w:type="dxa"/>
            <w:tcBorders>
              <w:top w:val="nil"/>
              <w:left w:val="nil"/>
              <w:bottom w:val="single" w:sz="4" w:space="0" w:color="auto"/>
              <w:right w:val="single" w:sz="4" w:space="0" w:color="auto"/>
            </w:tcBorders>
            <w:shd w:val="clear" w:color="auto" w:fill="auto"/>
            <w:vAlign w:val="center"/>
            <w:hideMark/>
          </w:tcPr>
          <w:p w14:paraId="32C79B8F"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2EA78123"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Самотечные сети, выпуск стоков в ЦСВ ООО "Новогор-Прикамье"</w:t>
            </w:r>
          </w:p>
        </w:tc>
        <w:tc>
          <w:tcPr>
            <w:tcW w:w="2835" w:type="dxa"/>
            <w:tcBorders>
              <w:top w:val="nil"/>
              <w:left w:val="nil"/>
              <w:bottom w:val="single" w:sz="4" w:space="0" w:color="auto"/>
              <w:right w:val="single" w:sz="4" w:space="0" w:color="auto"/>
            </w:tcBorders>
            <w:shd w:val="clear" w:color="auto" w:fill="auto"/>
            <w:vAlign w:val="center"/>
            <w:hideMark/>
          </w:tcPr>
          <w:p w14:paraId="6B11DA6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"Аква-Сервис"</w:t>
            </w:r>
          </w:p>
        </w:tc>
      </w:tr>
      <w:tr w:rsidR="00B977C5" w:rsidRPr="00B977C5" w14:paraId="0E059DE5"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49872F2"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5</w:t>
            </w:r>
          </w:p>
        </w:tc>
        <w:tc>
          <w:tcPr>
            <w:tcW w:w="1674" w:type="dxa"/>
            <w:tcBorders>
              <w:top w:val="nil"/>
              <w:left w:val="nil"/>
              <w:bottom w:val="single" w:sz="4" w:space="0" w:color="auto"/>
              <w:right w:val="single" w:sz="4" w:space="0" w:color="auto"/>
            </w:tcBorders>
            <w:shd w:val="clear" w:color="auto" w:fill="auto"/>
            <w:vAlign w:val="center"/>
            <w:hideMark/>
          </w:tcPr>
          <w:p w14:paraId="577E8DF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д. Песьянка</w:t>
            </w:r>
          </w:p>
        </w:tc>
        <w:tc>
          <w:tcPr>
            <w:tcW w:w="1639" w:type="dxa"/>
            <w:tcBorders>
              <w:top w:val="nil"/>
              <w:left w:val="nil"/>
              <w:bottom w:val="single" w:sz="4" w:space="0" w:color="auto"/>
              <w:right w:val="single" w:sz="4" w:space="0" w:color="auto"/>
            </w:tcBorders>
            <w:shd w:val="clear" w:color="auto" w:fill="auto"/>
            <w:vAlign w:val="center"/>
            <w:hideMark/>
          </w:tcPr>
          <w:p w14:paraId="2D195E0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4139F556"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КНС, самотечные и напорные сети, выпуск стоков в ЦСВ ООО "Новогор-Прикамье"</w:t>
            </w:r>
          </w:p>
        </w:tc>
        <w:tc>
          <w:tcPr>
            <w:tcW w:w="2835" w:type="dxa"/>
            <w:tcBorders>
              <w:top w:val="nil"/>
              <w:left w:val="nil"/>
              <w:bottom w:val="single" w:sz="4" w:space="0" w:color="auto"/>
              <w:right w:val="single" w:sz="4" w:space="0" w:color="auto"/>
            </w:tcBorders>
            <w:shd w:val="clear" w:color="auto" w:fill="auto"/>
            <w:vAlign w:val="center"/>
            <w:hideMark/>
          </w:tcPr>
          <w:p w14:paraId="6785AB32"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"Аква-Сервис"</w:t>
            </w:r>
          </w:p>
        </w:tc>
      </w:tr>
      <w:tr w:rsidR="00B977C5" w:rsidRPr="00B977C5" w14:paraId="21A30782"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8870FEB"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6</w:t>
            </w:r>
          </w:p>
        </w:tc>
        <w:tc>
          <w:tcPr>
            <w:tcW w:w="1674" w:type="dxa"/>
            <w:tcBorders>
              <w:top w:val="nil"/>
              <w:left w:val="nil"/>
              <w:bottom w:val="single" w:sz="4" w:space="0" w:color="auto"/>
              <w:right w:val="single" w:sz="4" w:space="0" w:color="auto"/>
            </w:tcBorders>
            <w:shd w:val="clear" w:color="auto" w:fill="auto"/>
            <w:vAlign w:val="center"/>
            <w:hideMark/>
          </w:tcPr>
          <w:p w14:paraId="407A66EA"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п. Сокол</w:t>
            </w:r>
          </w:p>
        </w:tc>
        <w:tc>
          <w:tcPr>
            <w:tcW w:w="1639" w:type="dxa"/>
            <w:tcBorders>
              <w:top w:val="nil"/>
              <w:left w:val="nil"/>
              <w:bottom w:val="single" w:sz="4" w:space="0" w:color="auto"/>
              <w:right w:val="single" w:sz="4" w:space="0" w:color="auto"/>
            </w:tcBorders>
            <w:shd w:val="clear" w:color="auto" w:fill="auto"/>
            <w:vAlign w:val="center"/>
            <w:hideMark/>
          </w:tcPr>
          <w:p w14:paraId="32CAEFDB"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2E607E06"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КНС, самотечные и напорные сети, выпуск стоков в ЦСВ ООО "Новогор-Прикамье"</w:t>
            </w:r>
          </w:p>
        </w:tc>
        <w:tc>
          <w:tcPr>
            <w:tcW w:w="2835" w:type="dxa"/>
            <w:tcBorders>
              <w:top w:val="nil"/>
              <w:left w:val="nil"/>
              <w:bottom w:val="single" w:sz="4" w:space="0" w:color="auto"/>
              <w:right w:val="single" w:sz="4" w:space="0" w:color="auto"/>
            </w:tcBorders>
            <w:shd w:val="clear" w:color="auto" w:fill="auto"/>
            <w:vAlign w:val="center"/>
            <w:hideMark/>
          </w:tcPr>
          <w:p w14:paraId="46CF8160"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"Аква-Сервис"</w:t>
            </w:r>
          </w:p>
        </w:tc>
      </w:tr>
      <w:tr w:rsidR="00B977C5" w:rsidRPr="00B977C5" w14:paraId="5505D595"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663D295"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7</w:t>
            </w:r>
          </w:p>
        </w:tc>
        <w:tc>
          <w:tcPr>
            <w:tcW w:w="1674" w:type="dxa"/>
            <w:tcBorders>
              <w:top w:val="nil"/>
              <w:left w:val="nil"/>
              <w:bottom w:val="single" w:sz="4" w:space="0" w:color="auto"/>
              <w:right w:val="single" w:sz="4" w:space="0" w:color="auto"/>
            </w:tcBorders>
            <w:shd w:val="clear" w:color="auto" w:fill="auto"/>
            <w:vAlign w:val="center"/>
            <w:hideMark/>
          </w:tcPr>
          <w:p w14:paraId="3E925520"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д. Кондратово</w:t>
            </w:r>
          </w:p>
        </w:tc>
        <w:tc>
          <w:tcPr>
            <w:tcW w:w="1639" w:type="dxa"/>
            <w:tcBorders>
              <w:top w:val="nil"/>
              <w:left w:val="nil"/>
              <w:bottom w:val="single" w:sz="4" w:space="0" w:color="auto"/>
              <w:right w:val="single" w:sz="4" w:space="0" w:color="auto"/>
            </w:tcBorders>
            <w:shd w:val="clear" w:color="auto" w:fill="auto"/>
            <w:vAlign w:val="center"/>
            <w:hideMark/>
          </w:tcPr>
          <w:p w14:paraId="0ED892E8"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25887F70"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КНС, самотечные и напорные сети, выпуск стоков в ЦСВ ООО "Новогор-Прикамье"</w:t>
            </w:r>
          </w:p>
        </w:tc>
        <w:tc>
          <w:tcPr>
            <w:tcW w:w="2835" w:type="dxa"/>
            <w:tcBorders>
              <w:top w:val="nil"/>
              <w:left w:val="nil"/>
              <w:bottom w:val="single" w:sz="4" w:space="0" w:color="auto"/>
              <w:right w:val="single" w:sz="4" w:space="0" w:color="auto"/>
            </w:tcBorders>
            <w:shd w:val="clear" w:color="auto" w:fill="auto"/>
            <w:vAlign w:val="center"/>
            <w:hideMark/>
          </w:tcPr>
          <w:p w14:paraId="008DA52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МУП "Энергоснабжение"</w:t>
            </w:r>
          </w:p>
        </w:tc>
      </w:tr>
      <w:tr w:rsidR="00B977C5" w:rsidRPr="00B977C5" w14:paraId="53B2F328"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BDF9E1A"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8</w:t>
            </w:r>
          </w:p>
        </w:tc>
        <w:tc>
          <w:tcPr>
            <w:tcW w:w="1674" w:type="dxa"/>
            <w:tcBorders>
              <w:top w:val="nil"/>
              <w:left w:val="nil"/>
              <w:bottom w:val="single" w:sz="4" w:space="0" w:color="auto"/>
              <w:right w:val="single" w:sz="4" w:space="0" w:color="auto"/>
            </w:tcBorders>
            <w:shd w:val="clear" w:color="auto" w:fill="auto"/>
            <w:vAlign w:val="center"/>
            <w:hideMark/>
          </w:tcPr>
          <w:p w14:paraId="2CC1431B"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д. Скобелевка</w:t>
            </w:r>
          </w:p>
        </w:tc>
        <w:tc>
          <w:tcPr>
            <w:tcW w:w="1639" w:type="dxa"/>
            <w:tcBorders>
              <w:top w:val="nil"/>
              <w:left w:val="nil"/>
              <w:bottom w:val="single" w:sz="4" w:space="0" w:color="auto"/>
              <w:right w:val="single" w:sz="4" w:space="0" w:color="auto"/>
            </w:tcBorders>
            <w:shd w:val="clear" w:color="auto" w:fill="auto"/>
            <w:vAlign w:val="center"/>
            <w:hideMark/>
          </w:tcPr>
          <w:p w14:paraId="0D383FB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41F158A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КНС, самотечные и напорные сети</w:t>
            </w:r>
          </w:p>
        </w:tc>
        <w:tc>
          <w:tcPr>
            <w:tcW w:w="2835" w:type="dxa"/>
            <w:tcBorders>
              <w:top w:val="nil"/>
              <w:left w:val="nil"/>
              <w:bottom w:val="single" w:sz="4" w:space="0" w:color="auto"/>
              <w:right w:val="single" w:sz="4" w:space="0" w:color="auto"/>
            </w:tcBorders>
            <w:shd w:val="clear" w:color="auto" w:fill="auto"/>
            <w:vAlign w:val="center"/>
            <w:hideMark/>
          </w:tcPr>
          <w:p w14:paraId="62E3AEBA"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МУП "Энергоснабжение"</w:t>
            </w:r>
          </w:p>
        </w:tc>
      </w:tr>
      <w:tr w:rsidR="00B977C5" w:rsidRPr="00B977C5" w14:paraId="526C4139"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3271A5A"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9</w:t>
            </w:r>
          </w:p>
        </w:tc>
        <w:tc>
          <w:tcPr>
            <w:tcW w:w="1674" w:type="dxa"/>
            <w:tcBorders>
              <w:top w:val="nil"/>
              <w:left w:val="nil"/>
              <w:bottom w:val="single" w:sz="4" w:space="0" w:color="auto"/>
              <w:right w:val="single" w:sz="4" w:space="0" w:color="auto"/>
            </w:tcBorders>
            <w:shd w:val="clear" w:color="auto" w:fill="auto"/>
            <w:vAlign w:val="center"/>
            <w:hideMark/>
          </w:tcPr>
          <w:p w14:paraId="5E2AB9D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с. Платошино</w:t>
            </w:r>
          </w:p>
        </w:tc>
        <w:tc>
          <w:tcPr>
            <w:tcW w:w="1639" w:type="dxa"/>
            <w:tcBorders>
              <w:top w:val="nil"/>
              <w:left w:val="nil"/>
              <w:bottom w:val="single" w:sz="4" w:space="0" w:color="auto"/>
              <w:right w:val="single" w:sz="4" w:space="0" w:color="auto"/>
            </w:tcBorders>
            <w:shd w:val="clear" w:color="auto" w:fill="auto"/>
            <w:vAlign w:val="center"/>
            <w:hideMark/>
          </w:tcPr>
          <w:p w14:paraId="28289ACB"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38C712DF"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КНС, самотечные и напорные сети</w:t>
            </w:r>
          </w:p>
        </w:tc>
        <w:tc>
          <w:tcPr>
            <w:tcW w:w="2835" w:type="dxa"/>
            <w:tcBorders>
              <w:top w:val="nil"/>
              <w:left w:val="nil"/>
              <w:bottom w:val="single" w:sz="4" w:space="0" w:color="auto"/>
              <w:right w:val="single" w:sz="4" w:space="0" w:color="auto"/>
            </w:tcBorders>
            <w:shd w:val="clear" w:color="auto" w:fill="auto"/>
            <w:vAlign w:val="center"/>
            <w:hideMark/>
          </w:tcPr>
          <w:p w14:paraId="482BC68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МУП "Энергоснабжение"</w:t>
            </w:r>
          </w:p>
        </w:tc>
      </w:tr>
      <w:tr w:rsidR="00B977C5" w:rsidRPr="00B977C5" w14:paraId="159170D4"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E0EFE2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10</w:t>
            </w:r>
          </w:p>
        </w:tc>
        <w:tc>
          <w:tcPr>
            <w:tcW w:w="1674" w:type="dxa"/>
            <w:tcBorders>
              <w:top w:val="nil"/>
              <w:left w:val="nil"/>
              <w:bottom w:val="single" w:sz="4" w:space="0" w:color="auto"/>
              <w:right w:val="single" w:sz="4" w:space="0" w:color="auto"/>
            </w:tcBorders>
            <w:shd w:val="clear" w:color="auto" w:fill="auto"/>
            <w:vAlign w:val="center"/>
            <w:hideMark/>
          </w:tcPr>
          <w:p w14:paraId="4039CF5A"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с. Курашим</w:t>
            </w:r>
          </w:p>
        </w:tc>
        <w:tc>
          <w:tcPr>
            <w:tcW w:w="1639" w:type="dxa"/>
            <w:tcBorders>
              <w:top w:val="nil"/>
              <w:left w:val="nil"/>
              <w:bottom w:val="single" w:sz="4" w:space="0" w:color="auto"/>
              <w:right w:val="single" w:sz="4" w:space="0" w:color="auto"/>
            </w:tcBorders>
            <w:shd w:val="clear" w:color="auto" w:fill="auto"/>
            <w:vAlign w:val="center"/>
            <w:hideMark/>
          </w:tcPr>
          <w:p w14:paraId="04D482B8"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67A78A35"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самотечные сети</w:t>
            </w:r>
          </w:p>
        </w:tc>
        <w:tc>
          <w:tcPr>
            <w:tcW w:w="2835" w:type="dxa"/>
            <w:tcBorders>
              <w:top w:val="nil"/>
              <w:left w:val="nil"/>
              <w:bottom w:val="single" w:sz="4" w:space="0" w:color="auto"/>
              <w:right w:val="single" w:sz="4" w:space="0" w:color="auto"/>
            </w:tcBorders>
            <w:shd w:val="clear" w:color="auto" w:fill="auto"/>
            <w:vAlign w:val="center"/>
            <w:hideMark/>
          </w:tcPr>
          <w:p w14:paraId="216E0A64"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МУП "Энергоснабжение"</w:t>
            </w:r>
          </w:p>
        </w:tc>
      </w:tr>
      <w:tr w:rsidR="00B977C5" w:rsidRPr="00B977C5" w14:paraId="699CF916"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7A227F8"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11</w:t>
            </w:r>
          </w:p>
        </w:tc>
        <w:tc>
          <w:tcPr>
            <w:tcW w:w="1674" w:type="dxa"/>
            <w:tcBorders>
              <w:top w:val="nil"/>
              <w:left w:val="nil"/>
              <w:bottom w:val="single" w:sz="4" w:space="0" w:color="auto"/>
              <w:right w:val="single" w:sz="4" w:space="0" w:color="auto"/>
            </w:tcBorders>
            <w:shd w:val="clear" w:color="auto" w:fill="auto"/>
            <w:vAlign w:val="center"/>
            <w:hideMark/>
          </w:tcPr>
          <w:p w14:paraId="72E41C5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с. Нижний Пальник</w:t>
            </w:r>
          </w:p>
        </w:tc>
        <w:tc>
          <w:tcPr>
            <w:tcW w:w="1639" w:type="dxa"/>
            <w:tcBorders>
              <w:top w:val="nil"/>
              <w:left w:val="nil"/>
              <w:bottom w:val="single" w:sz="4" w:space="0" w:color="auto"/>
              <w:right w:val="single" w:sz="4" w:space="0" w:color="auto"/>
            </w:tcBorders>
            <w:shd w:val="clear" w:color="auto" w:fill="auto"/>
            <w:vAlign w:val="center"/>
            <w:hideMark/>
          </w:tcPr>
          <w:p w14:paraId="34207892"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5CBE44CA"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КНС, самотечные и напорные сети</w:t>
            </w:r>
          </w:p>
        </w:tc>
        <w:tc>
          <w:tcPr>
            <w:tcW w:w="2835" w:type="dxa"/>
            <w:tcBorders>
              <w:top w:val="nil"/>
              <w:left w:val="nil"/>
              <w:bottom w:val="single" w:sz="4" w:space="0" w:color="auto"/>
              <w:right w:val="single" w:sz="4" w:space="0" w:color="auto"/>
            </w:tcBorders>
            <w:shd w:val="clear" w:color="auto" w:fill="auto"/>
            <w:vAlign w:val="center"/>
            <w:hideMark/>
          </w:tcPr>
          <w:p w14:paraId="0A61EBBA"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МУП "Энергоснабжение"</w:t>
            </w:r>
          </w:p>
        </w:tc>
      </w:tr>
      <w:tr w:rsidR="00B977C5" w:rsidRPr="00B977C5" w14:paraId="5F37CDB7"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60CBBE0"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12</w:t>
            </w:r>
          </w:p>
        </w:tc>
        <w:tc>
          <w:tcPr>
            <w:tcW w:w="1674" w:type="dxa"/>
            <w:tcBorders>
              <w:top w:val="nil"/>
              <w:left w:val="nil"/>
              <w:bottom w:val="single" w:sz="4" w:space="0" w:color="auto"/>
              <w:right w:val="single" w:sz="4" w:space="0" w:color="auto"/>
            </w:tcBorders>
            <w:shd w:val="clear" w:color="auto" w:fill="auto"/>
            <w:vAlign w:val="center"/>
            <w:hideMark/>
          </w:tcPr>
          <w:p w14:paraId="71905604"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с. Култаево</w:t>
            </w:r>
          </w:p>
        </w:tc>
        <w:tc>
          <w:tcPr>
            <w:tcW w:w="1639" w:type="dxa"/>
            <w:tcBorders>
              <w:top w:val="nil"/>
              <w:left w:val="nil"/>
              <w:bottom w:val="single" w:sz="4" w:space="0" w:color="auto"/>
              <w:right w:val="single" w:sz="4" w:space="0" w:color="auto"/>
            </w:tcBorders>
            <w:shd w:val="clear" w:color="auto" w:fill="auto"/>
            <w:vAlign w:val="center"/>
            <w:hideMark/>
          </w:tcPr>
          <w:p w14:paraId="4940C8E5"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5567D354"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КНС, самотечные и напорные сети, выпуск стоков в ЦСВ ООО "Новогор-Прикамье"</w:t>
            </w:r>
          </w:p>
        </w:tc>
        <w:tc>
          <w:tcPr>
            <w:tcW w:w="2835" w:type="dxa"/>
            <w:tcBorders>
              <w:top w:val="nil"/>
              <w:left w:val="nil"/>
              <w:bottom w:val="single" w:sz="4" w:space="0" w:color="auto"/>
              <w:right w:val="single" w:sz="4" w:space="0" w:color="auto"/>
            </w:tcBorders>
            <w:shd w:val="clear" w:color="auto" w:fill="auto"/>
            <w:vAlign w:val="center"/>
            <w:hideMark/>
          </w:tcPr>
          <w:p w14:paraId="0B232B10"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"Гидромастер"</w:t>
            </w:r>
          </w:p>
        </w:tc>
      </w:tr>
      <w:tr w:rsidR="00B977C5" w:rsidRPr="00B977C5" w14:paraId="78ED23D9"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ADBDB90"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13</w:t>
            </w:r>
          </w:p>
        </w:tc>
        <w:tc>
          <w:tcPr>
            <w:tcW w:w="1674" w:type="dxa"/>
            <w:tcBorders>
              <w:top w:val="nil"/>
              <w:left w:val="nil"/>
              <w:bottom w:val="single" w:sz="4" w:space="0" w:color="auto"/>
              <w:right w:val="single" w:sz="4" w:space="0" w:color="auto"/>
            </w:tcBorders>
            <w:shd w:val="clear" w:color="auto" w:fill="auto"/>
            <w:vAlign w:val="center"/>
            <w:hideMark/>
          </w:tcPr>
          <w:p w14:paraId="5F832DB4"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д. Петровка</w:t>
            </w:r>
          </w:p>
        </w:tc>
        <w:tc>
          <w:tcPr>
            <w:tcW w:w="1639" w:type="dxa"/>
            <w:tcBorders>
              <w:top w:val="nil"/>
              <w:left w:val="nil"/>
              <w:bottom w:val="single" w:sz="4" w:space="0" w:color="auto"/>
              <w:right w:val="single" w:sz="4" w:space="0" w:color="auto"/>
            </w:tcBorders>
            <w:shd w:val="clear" w:color="auto" w:fill="auto"/>
            <w:vAlign w:val="center"/>
            <w:hideMark/>
          </w:tcPr>
          <w:p w14:paraId="467D3F1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4DEB0484"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КНС, самотечные и напорные сети, выпуск стоков в ЦСВ ООО "Новогор-Прикамье"</w:t>
            </w:r>
          </w:p>
        </w:tc>
        <w:tc>
          <w:tcPr>
            <w:tcW w:w="2835" w:type="dxa"/>
            <w:tcBorders>
              <w:top w:val="nil"/>
              <w:left w:val="nil"/>
              <w:bottom w:val="single" w:sz="4" w:space="0" w:color="auto"/>
              <w:right w:val="single" w:sz="4" w:space="0" w:color="auto"/>
            </w:tcBorders>
            <w:shd w:val="clear" w:color="auto" w:fill="auto"/>
            <w:vAlign w:val="center"/>
            <w:hideMark/>
          </w:tcPr>
          <w:p w14:paraId="4C1912A5"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"Гидромастер"</w:t>
            </w:r>
          </w:p>
        </w:tc>
      </w:tr>
      <w:tr w:rsidR="00B977C5" w:rsidRPr="00B977C5" w14:paraId="744714A7"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C8528DA"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14</w:t>
            </w:r>
          </w:p>
        </w:tc>
        <w:tc>
          <w:tcPr>
            <w:tcW w:w="1674" w:type="dxa"/>
            <w:tcBorders>
              <w:top w:val="nil"/>
              <w:left w:val="nil"/>
              <w:bottom w:val="single" w:sz="4" w:space="0" w:color="auto"/>
              <w:right w:val="single" w:sz="4" w:space="0" w:color="auto"/>
            </w:tcBorders>
            <w:shd w:val="clear" w:color="auto" w:fill="auto"/>
            <w:vAlign w:val="center"/>
            <w:hideMark/>
          </w:tcPr>
          <w:p w14:paraId="5B7D181F"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п. Протасы</w:t>
            </w:r>
          </w:p>
        </w:tc>
        <w:tc>
          <w:tcPr>
            <w:tcW w:w="1639" w:type="dxa"/>
            <w:tcBorders>
              <w:top w:val="nil"/>
              <w:left w:val="nil"/>
              <w:bottom w:val="single" w:sz="4" w:space="0" w:color="auto"/>
              <w:right w:val="single" w:sz="4" w:space="0" w:color="auto"/>
            </w:tcBorders>
            <w:shd w:val="clear" w:color="auto" w:fill="auto"/>
            <w:vAlign w:val="center"/>
            <w:hideMark/>
          </w:tcPr>
          <w:p w14:paraId="691350C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250FA5C3"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КНС, самотечные и напорные сети</w:t>
            </w:r>
          </w:p>
        </w:tc>
        <w:tc>
          <w:tcPr>
            <w:tcW w:w="2835" w:type="dxa"/>
            <w:tcBorders>
              <w:top w:val="nil"/>
              <w:left w:val="nil"/>
              <w:bottom w:val="single" w:sz="4" w:space="0" w:color="auto"/>
              <w:right w:val="single" w:sz="4" w:space="0" w:color="auto"/>
            </w:tcBorders>
            <w:shd w:val="clear" w:color="auto" w:fill="auto"/>
            <w:vAlign w:val="center"/>
            <w:hideMark/>
          </w:tcPr>
          <w:p w14:paraId="6456E2C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"Гидромастер"</w:t>
            </w:r>
          </w:p>
        </w:tc>
      </w:tr>
      <w:tr w:rsidR="00B977C5" w:rsidRPr="00B977C5" w14:paraId="7996522C" w14:textId="77777777" w:rsidTr="00B977C5">
        <w:trPr>
          <w:trHeight w:val="24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5F0507D"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15</w:t>
            </w:r>
          </w:p>
        </w:tc>
        <w:tc>
          <w:tcPr>
            <w:tcW w:w="1674" w:type="dxa"/>
            <w:tcBorders>
              <w:top w:val="nil"/>
              <w:left w:val="nil"/>
              <w:bottom w:val="single" w:sz="4" w:space="0" w:color="auto"/>
              <w:right w:val="single" w:sz="4" w:space="0" w:color="auto"/>
            </w:tcBorders>
            <w:shd w:val="clear" w:color="auto" w:fill="auto"/>
            <w:vAlign w:val="center"/>
            <w:hideMark/>
          </w:tcPr>
          <w:p w14:paraId="4F4CB522"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с. Лобаново</w:t>
            </w:r>
          </w:p>
        </w:tc>
        <w:tc>
          <w:tcPr>
            <w:tcW w:w="1639" w:type="dxa"/>
            <w:tcBorders>
              <w:top w:val="nil"/>
              <w:left w:val="nil"/>
              <w:bottom w:val="single" w:sz="4" w:space="0" w:color="auto"/>
              <w:right w:val="single" w:sz="4" w:space="0" w:color="auto"/>
            </w:tcBorders>
            <w:shd w:val="clear" w:color="auto" w:fill="auto"/>
            <w:vAlign w:val="center"/>
            <w:hideMark/>
          </w:tcPr>
          <w:p w14:paraId="4CCDBE81"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0C123CF3"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КНС, самотечные сети</w:t>
            </w:r>
          </w:p>
        </w:tc>
        <w:tc>
          <w:tcPr>
            <w:tcW w:w="2835" w:type="dxa"/>
            <w:tcBorders>
              <w:top w:val="nil"/>
              <w:left w:val="nil"/>
              <w:bottom w:val="single" w:sz="4" w:space="0" w:color="auto"/>
              <w:right w:val="single" w:sz="4" w:space="0" w:color="auto"/>
            </w:tcBorders>
            <w:shd w:val="clear" w:color="auto" w:fill="auto"/>
            <w:vAlign w:val="center"/>
            <w:hideMark/>
          </w:tcPr>
          <w:p w14:paraId="32B8E0D6"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МУП "Энергоснабжение"</w:t>
            </w:r>
          </w:p>
        </w:tc>
      </w:tr>
      <w:tr w:rsidR="00B977C5" w:rsidRPr="00B977C5" w14:paraId="624309E8"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6DB596C"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16</w:t>
            </w:r>
          </w:p>
        </w:tc>
        <w:tc>
          <w:tcPr>
            <w:tcW w:w="1674" w:type="dxa"/>
            <w:tcBorders>
              <w:top w:val="nil"/>
              <w:left w:val="nil"/>
              <w:bottom w:val="single" w:sz="4" w:space="0" w:color="auto"/>
              <w:right w:val="single" w:sz="4" w:space="0" w:color="auto"/>
            </w:tcBorders>
            <w:shd w:val="clear" w:color="auto" w:fill="auto"/>
            <w:vAlign w:val="center"/>
            <w:hideMark/>
          </w:tcPr>
          <w:p w14:paraId="78024C63"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п. Мулянка</w:t>
            </w:r>
          </w:p>
        </w:tc>
        <w:tc>
          <w:tcPr>
            <w:tcW w:w="1639" w:type="dxa"/>
            <w:tcBorders>
              <w:top w:val="nil"/>
              <w:left w:val="nil"/>
              <w:bottom w:val="single" w:sz="4" w:space="0" w:color="auto"/>
              <w:right w:val="single" w:sz="4" w:space="0" w:color="auto"/>
            </w:tcBorders>
            <w:shd w:val="clear" w:color="auto" w:fill="auto"/>
            <w:vAlign w:val="center"/>
            <w:hideMark/>
          </w:tcPr>
          <w:p w14:paraId="0B396F1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3567D2BF"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КНС, самотечные и напорные сети</w:t>
            </w:r>
          </w:p>
        </w:tc>
        <w:tc>
          <w:tcPr>
            <w:tcW w:w="2835" w:type="dxa"/>
            <w:tcBorders>
              <w:top w:val="nil"/>
              <w:left w:val="nil"/>
              <w:bottom w:val="single" w:sz="4" w:space="0" w:color="auto"/>
              <w:right w:val="single" w:sz="4" w:space="0" w:color="auto"/>
            </w:tcBorders>
            <w:shd w:val="clear" w:color="auto" w:fill="auto"/>
            <w:vAlign w:val="center"/>
            <w:hideMark/>
          </w:tcPr>
          <w:p w14:paraId="6B0CB9DB"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"Юг-Сервис"</w:t>
            </w:r>
          </w:p>
        </w:tc>
      </w:tr>
      <w:tr w:rsidR="00B977C5" w:rsidRPr="00B977C5" w14:paraId="1AF9EAC2"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0DFF328"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17</w:t>
            </w:r>
          </w:p>
        </w:tc>
        <w:tc>
          <w:tcPr>
            <w:tcW w:w="1674" w:type="dxa"/>
            <w:tcBorders>
              <w:top w:val="nil"/>
              <w:left w:val="nil"/>
              <w:bottom w:val="single" w:sz="4" w:space="0" w:color="auto"/>
              <w:right w:val="single" w:sz="4" w:space="0" w:color="auto"/>
            </w:tcBorders>
            <w:shd w:val="clear" w:color="auto" w:fill="auto"/>
            <w:vAlign w:val="center"/>
            <w:hideMark/>
          </w:tcPr>
          <w:p w14:paraId="6A801241"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п. Сылва</w:t>
            </w:r>
          </w:p>
        </w:tc>
        <w:tc>
          <w:tcPr>
            <w:tcW w:w="1639" w:type="dxa"/>
            <w:tcBorders>
              <w:top w:val="nil"/>
              <w:left w:val="nil"/>
              <w:bottom w:val="single" w:sz="4" w:space="0" w:color="auto"/>
              <w:right w:val="single" w:sz="4" w:space="0" w:color="auto"/>
            </w:tcBorders>
            <w:shd w:val="clear" w:color="auto" w:fill="auto"/>
            <w:vAlign w:val="center"/>
            <w:hideMark/>
          </w:tcPr>
          <w:p w14:paraId="4E4947D1"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6C54EE98"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КНС, самотечные и напорные сети</w:t>
            </w:r>
          </w:p>
        </w:tc>
        <w:tc>
          <w:tcPr>
            <w:tcW w:w="2835" w:type="dxa"/>
            <w:tcBorders>
              <w:top w:val="nil"/>
              <w:left w:val="nil"/>
              <w:bottom w:val="single" w:sz="4" w:space="0" w:color="auto"/>
              <w:right w:val="single" w:sz="4" w:space="0" w:color="auto"/>
            </w:tcBorders>
            <w:shd w:val="clear" w:color="auto" w:fill="auto"/>
            <w:vAlign w:val="center"/>
            <w:hideMark/>
          </w:tcPr>
          <w:p w14:paraId="11523CFA"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МУП "Энергоснабжение", АО "Агросила Птицефабрика Пермская"</w:t>
            </w:r>
          </w:p>
        </w:tc>
      </w:tr>
      <w:tr w:rsidR="00B977C5" w:rsidRPr="00B977C5" w14:paraId="37B5F10B"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0AFE734"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18</w:t>
            </w:r>
          </w:p>
        </w:tc>
        <w:tc>
          <w:tcPr>
            <w:tcW w:w="1674" w:type="dxa"/>
            <w:tcBorders>
              <w:top w:val="nil"/>
              <w:left w:val="nil"/>
              <w:bottom w:val="single" w:sz="4" w:space="0" w:color="auto"/>
              <w:right w:val="single" w:sz="4" w:space="0" w:color="auto"/>
            </w:tcBorders>
            <w:shd w:val="clear" w:color="auto" w:fill="auto"/>
            <w:vAlign w:val="center"/>
            <w:hideMark/>
          </w:tcPr>
          <w:p w14:paraId="77455761"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с. Ляды</w:t>
            </w:r>
          </w:p>
        </w:tc>
        <w:tc>
          <w:tcPr>
            <w:tcW w:w="1639" w:type="dxa"/>
            <w:tcBorders>
              <w:top w:val="nil"/>
              <w:left w:val="nil"/>
              <w:bottom w:val="single" w:sz="4" w:space="0" w:color="auto"/>
              <w:right w:val="single" w:sz="4" w:space="0" w:color="auto"/>
            </w:tcBorders>
            <w:shd w:val="clear" w:color="auto" w:fill="auto"/>
            <w:vAlign w:val="center"/>
            <w:hideMark/>
          </w:tcPr>
          <w:p w14:paraId="3A362BDC"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4B3D7375"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КНС, самотечные и напорные сети</w:t>
            </w:r>
          </w:p>
        </w:tc>
        <w:tc>
          <w:tcPr>
            <w:tcW w:w="2835" w:type="dxa"/>
            <w:tcBorders>
              <w:top w:val="nil"/>
              <w:left w:val="nil"/>
              <w:bottom w:val="single" w:sz="4" w:space="0" w:color="auto"/>
              <w:right w:val="single" w:sz="4" w:space="0" w:color="auto"/>
            </w:tcBorders>
            <w:shd w:val="clear" w:color="auto" w:fill="auto"/>
            <w:vAlign w:val="center"/>
            <w:hideMark/>
          </w:tcPr>
          <w:p w14:paraId="0F8335DC"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МУП "Энергоснабжение"</w:t>
            </w:r>
          </w:p>
        </w:tc>
      </w:tr>
      <w:tr w:rsidR="00B977C5" w:rsidRPr="00B977C5" w14:paraId="313E3B70"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9ED0EB5"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19</w:t>
            </w:r>
          </w:p>
        </w:tc>
        <w:tc>
          <w:tcPr>
            <w:tcW w:w="1674" w:type="dxa"/>
            <w:tcBorders>
              <w:top w:val="nil"/>
              <w:left w:val="nil"/>
              <w:bottom w:val="single" w:sz="4" w:space="0" w:color="auto"/>
              <w:right w:val="single" w:sz="4" w:space="0" w:color="auto"/>
            </w:tcBorders>
            <w:shd w:val="clear" w:color="auto" w:fill="auto"/>
            <w:vAlign w:val="center"/>
            <w:hideMark/>
          </w:tcPr>
          <w:p w14:paraId="765A1C2E"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п. Усть-Качка</w:t>
            </w:r>
          </w:p>
        </w:tc>
        <w:tc>
          <w:tcPr>
            <w:tcW w:w="1639" w:type="dxa"/>
            <w:tcBorders>
              <w:top w:val="nil"/>
              <w:left w:val="nil"/>
              <w:bottom w:val="single" w:sz="4" w:space="0" w:color="auto"/>
              <w:right w:val="single" w:sz="4" w:space="0" w:color="auto"/>
            </w:tcBorders>
            <w:shd w:val="clear" w:color="auto" w:fill="auto"/>
            <w:vAlign w:val="center"/>
            <w:hideMark/>
          </w:tcPr>
          <w:p w14:paraId="79F7F62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38AB8100"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КНС, самотечные и напорные сети</w:t>
            </w:r>
          </w:p>
        </w:tc>
        <w:tc>
          <w:tcPr>
            <w:tcW w:w="2835" w:type="dxa"/>
            <w:tcBorders>
              <w:top w:val="nil"/>
              <w:left w:val="nil"/>
              <w:bottom w:val="single" w:sz="4" w:space="0" w:color="auto"/>
              <w:right w:val="single" w:sz="4" w:space="0" w:color="auto"/>
            </w:tcBorders>
            <w:shd w:val="clear" w:color="auto" w:fill="auto"/>
            <w:vAlign w:val="center"/>
            <w:hideMark/>
          </w:tcPr>
          <w:p w14:paraId="2680AB74"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ЗАО "Курорт Усть-Качка"</w:t>
            </w:r>
          </w:p>
        </w:tc>
      </w:tr>
      <w:tr w:rsidR="00B977C5" w:rsidRPr="00B977C5" w14:paraId="7263439E"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B7AF74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20</w:t>
            </w:r>
          </w:p>
        </w:tc>
        <w:tc>
          <w:tcPr>
            <w:tcW w:w="1674" w:type="dxa"/>
            <w:tcBorders>
              <w:top w:val="nil"/>
              <w:left w:val="nil"/>
              <w:bottom w:val="single" w:sz="4" w:space="0" w:color="auto"/>
              <w:right w:val="single" w:sz="4" w:space="0" w:color="auto"/>
            </w:tcBorders>
            <w:shd w:val="clear" w:color="auto" w:fill="auto"/>
            <w:vAlign w:val="center"/>
            <w:hideMark/>
          </w:tcPr>
          <w:p w14:paraId="776E26FA"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п. Красный Восход</w:t>
            </w:r>
          </w:p>
        </w:tc>
        <w:tc>
          <w:tcPr>
            <w:tcW w:w="1639" w:type="dxa"/>
            <w:tcBorders>
              <w:top w:val="nil"/>
              <w:left w:val="nil"/>
              <w:bottom w:val="single" w:sz="4" w:space="0" w:color="auto"/>
              <w:right w:val="single" w:sz="4" w:space="0" w:color="auto"/>
            </w:tcBorders>
            <w:shd w:val="clear" w:color="auto" w:fill="auto"/>
            <w:vAlign w:val="center"/>
            <w:hideMark/>
          </w:tcPr>
          <w:p w14:paraId="57DA3523"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69356457"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КНС, самотечные и напорные сети, транспортировка стоков на ОС п. Усть-Качка</w:t>
            </w:r>
          </w:p>
        </w:tc>
        <w:tc>
          <w:tcPr>
            <w:tcW w:w="2835" w:type="dxa"/>
            <w:tcBorders>
              <w:top w:val="nil"/>
              <w:left w:val="nil"/>
              <w:bottom w:val="single" w:sz="4" w:space="0" w:color="auto"/>
              <w:right w:val="single" w:sz="4" w:space="0" w:color="auto"/>
            </w:tcBorders>
            <w:shd w:val="clear" w:color="auto" w:fill="auto"/>
            <w:vAlign w:val="center"/>
            <w:hideMark/>
          </w:tcPr>
          <w:p w14:paraId="40575BA3"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МУП "Энергоснабжение"</w:t>
            </w:r>
          </w:p>
        </w:tc>
      </w:tr>
      <w:tr w:rsidR="00B977C5" w:rsidRPr="00B977C5" w14:paraId="0153FD67"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5260892"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lastRenderedPageBreak/>
              <w:t>21</w:t>
            </w:r>
          </w:p>
        </w:tc>
        <w:tc>
          <w:tcPr>
            <w:tcW w:w="1674" w:type="dxa"/>
            <w:tcBorders>
              <w:top w:val="nil"/>
              <w:left w:val="nil"/>
              <w:bottom w:val="single" w:sz="4" w:space="0" w:color="auto"/>
              <w:right w:val="single" w:sz="4" w:space="0" w:color="auto"/>
            </w:tcBorders>
            <w:shd w:val="clear" w:color="auto" w:fill="auto"/>
            <w:vAlign w:val="center"/>
            <w:hideMark/>
          </w:tcPr>
          <w:p w14:paraId="7F23B2C2"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д. Няшино</w:t>
            </w:r>
          </w:p>
        </w:tc>
        <w:tc>
          <w:tcPr>
            <w:tcW w:w="1639" w:type="dxa"/>
            <w:tcBorders>
              <w:top w:val="nil"/>
              <w:left w:val="nil"/>
              <w:bottom w:val="single" w:sz="4" w:space="0" w:color="auto"/>
              <w:right w:val="single" w:sz="4" w:space="0" w:color="auto"/>
            </w:tcBorders>
            <w:shd w:val="clear" w:color="auto" w:fill="auto"/>
            <w:vAlign w:val="center"/>
            <w:hideMark/>
          </w:tcPr>
          <w:p w14:paraId="178DC7FF"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353E3D81"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КНС, самотечные и напорные сети, выпуск стоков в ЦСВ ООО "Новогор-Прикамье"</w:t>
            </w:r>
          </w:p>
        </w:tc>
        <w:tc>
          <w:tcPr>
            <w:tcW w:w="2835" w:type="dxa"/>
            <w:tcBorders>
              <w:top w:val="nil"/>
              <w:left w:val="nil"/>
              <w:bottom w:val="single" w:sz="4" w:space="0" w:color="auto"/>
              <w:right w:val="single" w:sz="4" w:space="0" w:color="auto"/>
            </w:tcBorders>
            <w:shd w:val="clear" w:color="auto" w:fill="auto"/>
            <w:vAlign w:val="center"/>
            <w:hideMark/>
          </w:tcPr>
          <w:p w14:paraId="2FCA5CB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"Юг-Сервис"</w:t>
            </w:r>
          </w:p>
        </w:tc>
      </w:tr>
      <w:tr w:rsidR="00B977C5" w:rsidRPr="00B977C5" w14:paraId="7B1C5908"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E2D03E1"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22</w:t>
            </w:r>
          </w:p>
        </w:tc>
        <w:tc>
          <w:tcPr>
            <w:tcW w:w="1674" w:type="dxa"/>
            <w:tcBorders>
              <w:top w:val="nil"/>
              <w:left w:val="nil"/>
              <w:bottom w:val="single" w:sz="4" w:space="0" w:color="auto"/>
              <w:right w:val="single" w:sz="4" w:space="0" w:color="auto"/>
            </w:tcBorders>
            <w:shd w:val="clear" w:color="auto" w:fill="auto"/>
            <w:vAlign w:val="center"/>
            <w:hideMark/>
          </w:tcPr>
          <w:p w14:paraId="6FFA8FB3"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с. Фролы</w:t>
            </w:r>
          </w:p>
        </w:tc>
        <w:tc>
          <w:tcPr>
            <w:tcW w:w="1639" w:type="dxa"/>
            <w:tcBorders>
              <w:top w:val="nil"/>
              <w:left w:val="nil"/>
              <w:bottom w:val="single" w:sz="4" w:space="0" w:color="auto"/>
              <w:right w:val="single" w:sz="4" w:space="0" w:color="auto"/>
            </w:tcBorders>
            <w:shd w:val="clear" w:color="auto" w:fill="auto"/>
            <w:vAlign w:val="center"/>
            <w:hideMark/>
          </w:tcPr>
          <w:p w14:paraId="7A67BDDF"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78EC158F"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КНС, самотечные и напорные сети, выпуск стоков в ЦСВ ООО "Новогор-Прикамье"</w:t>
            </w:r>
          </w:p>
        </w:tc>
        <w:tc>
          <w:tcPr>
            <w:tcW w:w="2835" w:type="dxa"/>
            <w:tcBorders>
              <w:top w:val="nil"/>
              <w:left w:val="nil"/>
              <w:bottom w:val="single" w:sz="4" w:space="0" w:color="auto"/>
              <w:right w:val="single" w:sz="4" w:space="0" w:color="auto"/>
            </w:tcBorders>
            <w:shd w:val="clear" w:color="auto" w:fill="auto"/>
            <w:vAlign w:val="center"/>
            <w:hideMark/>
          </w:tcPr>
          <w:p w14:paraId="14041167"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"Юг-Сервис"</w:t>
            </w:r>
          </w:p>
        </w:tc>
      </w:tr>
      <w:tr w:rsidR="00B977C5" w:rsidRPr="00B977C5" w14:paraId="585D7874"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9908617"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23</w:t>
            </w:r>
          </w:p>
        </w:tc>
        <w:tc>
          <w:tcPr>
            <w:tcW w:w="1674" w:type="dxa"/>
            <w:tcBorders>
              <w:top w:val="nil"/>
              <w:left w:val="nil"/>
              <w:bottom w:val="single" w:sz="4" w:space="0" w:color="auto"/>
              <w:right w:val="single" w:sz="4" w:space="0" w:color="auto"/>
            </w:tcBorders>
            <w:shd w:val="clear" w:color="auto" w:fill="auto"/>
            <w:vAlign w:val="center"/>
            <w:hideMark/>
          </w:tcPr>
          <w:p w14:paraId="0874CF57"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п. Ферма</w:t>
            </w:r>
          </w:p>
        </w:tc>
        <w:tc>
          <w:tcPr>
            <w:tcW w:w="1639" w:type="dxa"/>
            <w:tcBorders>
              <w:top w:val="nil"/>
              <w:left w:val="nil"/>
              <w:bottom w:val="single" w:sz="4" w:space="0" w:color="auto"/>
              <w:right w:val="single" w:sz="4" w:space="0" w:color="auto"/>
            </w:tcBorders>
            <w:shd w:val="clear" w:color="auto" w:fill="auto"/>
            <w:vAlign w:val="center"/>
            <w:hideMark/>
          </w:tcPr>
          <w:p w14:paraId="0442EBD0"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165D4EA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КНС, самотечные и напорные сети, выпуск стоков в ЦСВ ООО "Новогор-Прикамье"</w:t>
            </w:r>
          </w:p>
        </w:tc>
        <w:tc>
          <w:tcPr>
            <w:tcW w:w="2835" w:type="dxa"/>
            <w:tcBorders>
              <w:top w:val="nil"/>
              <w:left w:val="nil"/>
              <w:bottom w:val="single" w:sz="4" w:space="0" w:color="auto"/>
              <w:right w:val="single" w:sz="4" w:space="0" w:color="auto"/>
            </w:tcBorders>
            <w:shd w:val="clear" w:color="auto" w:fill="auto"/>
            <w:vAlign w:val="center"/>
            <w:hideMark/>
          </w:tcPr>
          <w:p w14:paraId="149FFA9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"Юг-Сервис"</w:t>
            </w:r>
          </w:p>
        </w:tc>
      </w:tr>
      <w:tr w:rsidR="00B977C5" w:rsidRPr="00B977C5" w14:paraId="13107FD6"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4E2CED0"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24</w:t>
            </w:r>
          </w:p>
        </w:tc>
        <w:tc>
          <w:tcPr>
            <w:tcW w:w="1674" w:type="dxa"/>
            <w:tcBorders>
              <w:top w:val="nil"/>
              <w:left w:val="nil"/>
              <w:bottom w:val="single" w:sz="4" w:space="0" w:color="auto"/>
              <w:right w:val="single" w:sz="4" w:space="0" w:color="auto"/>
            </w:tcBorders>
            <w:shd w:val="clear" w:color="auto" w:fill="auto"/>
            <w:vAlign w:val="center"/>
            <w:hideMark/>
          </w:tcPr>
          <w:p w14:paraId="5C24BEC7"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п. Горный</w:t>
            </w:r>
          </w:p>
        </w:tc>
        <w:tc>
          <w:tcPr>
            <w:tcW w:w="1639" w:type="dxa"/>
            <w:tcBorders>
              <w:top w:val="nil"/>
              <w:left w:val="nil"/>
              <w:bottom w:val="single" w:sz="4" w:space="0" w:color="auto"/>
              <w:right w:val="single" w:sz="4" w:space="0" w:color="auto"/>
            </w:tcBorders>
            <w:shd w:val="clear" w:color="auto" w:fill="auto"/>
            <w:vAlign w:val="center"/>
            <w:hideMark/>
          </w:tcPr>
          <w:p w14:paraId="08B7C17F"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0C86D984" w14:textId="254E904A" w:rsidR="00B977C5" w:rsidRPr="00B977C5" w:rsidRDefault="0023082E" w:rsidP="00B977C5">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С</w:t>
            </w:r>
            <w:r w:rsidR="00B977C5" w:rsidRPr="00B977C5">
              <w:rPr>
                <w:rFonts w:eastAsia="Times New Roman" w:cs="Times New Roman"/>
                <w:color w:val="000000"/>
                <w:sz w:val="18"/>
                <w:szCs w:val="18"/>
                <w:lang w:eastAsia="ru-RU"/>
              </w:rPr>
              <w:t>амотечные сети, выпуск стоков в ЦСВ ООО "Новогор-Прикамье"</w:t>
            </w:r>
          </w:p>
        </w:tc>
        <w:tc>
          <w:tcPr>
            <w:tcW w:w="2835" w:type="dxa"/>
            <w:tcBorders>
              <w:top w:val="nil"/>
              <w:left w:val="nil"/>
              <w:bottom w:val="single" w:sz="4" w:space="0" w:color="auto"/>
              <w:right w:val="single" w:sz="4" w:space="0" w:color="auto"/>
            </w:tcBorders>
            <w:shd w:val="clear" w:color="auto" w:fill="auto"/>
            <w:vAlign w:val="center"/>
            <w:hideMark/>
          </w:tcPr>
          <w:p w14:paraId="2C534F28"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"Юг-Сервис"</w:t>
            </w:r>
          </w:p>
        </w:tc>
      </w:tr>
      <w:tr w:rsidR="00B977C5" w:rsidRPr="00B977C5" w14:paraId="0EDF4CAF" w14:textId="77777777" w:rsidTr="00B977C5">
        <w:trPr>
          <w:trHeight w:val="24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B04E119"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25</w:t>
            </w:r>
          </w:p>
        </w:tc>
        <w:tc>
          <w:tcPr>
            <w:tcW w:w="1674" w:type="dxa"/>
            <w:tcBorders>
              <w:top w:val="nil"/>
              <w:left w:val="nil"/>
              <w:bottom w:val="single" w:sz="4" w:space="0" w:color="auto"/>
              <w:right w:val="single" w:sz="4" w:space="0" w:color="auto"/>
            </w:tcBorders>
            <w:shd w:val="clear" w:color="auto" w:fill="auto"/>
            <w:vAlign w:val="center"/>
            <w:hideMark/>
          </w:tcPr>
          <w:p w14:paraId="053C6A4E"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п. Юг</w:t>
            </w:r>
          </w:p>
        </w:tc>
        <w:tc>
          <w:tcPr>
            <w:tcW w:w="1639" w:type="dxa"/>
            <w:tcBorders>
              <w:top w:val="nil"/>
              <w:left w:val="nil"/>
              <w:bottom w:val="single" w:sz="4" w:space="0" w:color="auto"/>
              <w:right w:val="single" w:sz="4" w:space="0" w:color="auto"/>
            </w:tcBorders>
            <w:shd w:val="clear" w:color="auto" w:fill="auto"/>
            <w:vAlign w:val="center"/>
            <w:hideMark/>
          </w:tcPr>
          <w:p w14:paraId="79C6ED4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5F8AA14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самотечные сети</w:t>
            </w:r>
          </w:p>
        </w:tc>
        <w:tc>
          <w:tcPr>
            <w:tcW w:w="2835" w:type="dxa"/>
            <w:tcBorders>
              <w:top w:val="nil"/>
              <w:left w:val="nil"/>
              <w:bottom w:val="single" w:sz="4" w:space="0" w:color="auto"/>
              <w:right w:val="single" w:sz="4" w:space="0" w:color="auto"/>
            </w:tcBorders>
            <w:shd w:val="clear" w:color="auto" w:fill="auto"/>
            <w:vAlign w:val="center"/>
            <w:hideMark/>
          </w:tcPr>
          <w:p w14:paraId="645AEA67"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"СтройСервисЮг"</w:t>
            </w:r>
          </w:p>
        </w:tc>
      </w:tr>
      <w:tr w:rsidR="00B977C5" w:rsidRPr="00B977C5" w14:paraId="4EE48E63"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78D9231"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26</w:t>
            </w:r>
          </w:p>
        </w:tc>
        <w:tc>
          <w:tcPr>
            <w:tcW w:w="1674" w:type="dxa"/>
            <w:tcBorders>
              <w:top w:val="nil"/>
              <w:left w:val="nil"/>
              <w:bottom w:val="single" w:sz="4" w:space="0" w:color="auto"/>
              <w:right w:val="single" w:sz="4" w:space="0" w:color="auto"/>
            </w:tcBorders>
            <w:shd w:val="clear" w:color="auto" w:fill="auto"/>
            <w:vAlign w:val="center"/>
            <w:hideMark/>
          </w:tcPr>
          <w:p w14:paraId="7D2E399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с. Бершеть</w:t>
            </w:r>
          </w:p>
        </w:tc>
        <w:tc>
          <w:tcPr>
            <w:tcW w:w="1639" w:type="dxa"/>
            <w:tcBorders>
              <w:top w:val="nil"/>
              <w:left w:val="nil"/>
              <w:bottom w:val="single" w:sz="4" w:space="0" w:color="auto"/>
              <w:right w:val="single" w:sz="4" w:space="0" w:color="auto"/>
            </w:tcBorders>
            <w:shd w:val="clear" w:color="auto" w:fill="auto"/>
            <w:vAlign w:val="center"/>
            <w:hideMark/>
          </w:tcPr>
          <w:p w14:paraId="716537B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531849AA"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КНС, самотечные и напорные сети</w:t>
            </w:r>
          </w:p>
        </w:tc>
        <w:tc>
          <w:tcPr>
            <w:tcW w:w="2835" w:type="dxa"/>
            <w:tcBorders>
              <w:top w:val="nil"/>
              <w:left w:val="nil"/>
              <w:bottom w:val="single" w:sz="4" w:space="0" w:color="auto"/>
              <w:right w:val="single" w:sz="4" w:space="0" w:color="auto"/>
            </w:tcBorders>
            <w:shd w:val="clear" w:color="auto" w:fill="auto"/>
            <w:vAlign w:val="center"/>
            <w:hideMark/>
          </w:tcPr>
          <w:p w14:paraId="65CEF046"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МКУ "Управление инфраструктурой и благоустройством Юговского ТО", АО "Агросила Птицефабрика Пермская"</w:t>
            </w:r>
          </w:p>
        </w:tc>
      </w:tr>
      <w:tr w:rsidR="00B977C5" w:rsidRPr="00B977C5" w14:paraId="7D989CBB"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1374774"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27</w:t>
            </w:r>
          </w:p>
        </w:tc>
        <w:tc>
          <w:tcPr>
            <w:tcW w:w="1674" w:type="dxa"/>
            <w:tcBorders>
              <w:top w:val="nil"/>
              <w:left w:val="nil"/>
              <w:bottom w:val="single" w:sz="4" w:space="0" w:color="auto"/>
              <w:right w:val="single" w:sz="4" w:space="0" w:color="auto"/>
            </w:tcBorders>
            <w:shd w:val="clear" w:color="auto" w:fill="auto"/>
            <w:vAlign w:val="center"/>
            <w:hideMark/>
          </w:tcPr>
          <w:p w14:paraId="30BCFEAA"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п. Юго-Камский</w:t>
            </w:r>
          </w:p>
        </w:tc>
        <w:tc>
          <w:tcPr>
            <w:tcW w:w="1639" w:type="dxa"/>
            <w:tcBorders>
              <w:top w:val="nil"/>
              <w:left w:val="nil"/>
              <w:bottom w:val="single" w:sz="4" w:space="0" w:color="auto"/>
              <w:right w:val="single" w:sz="4" w:space="0" w:color="auto"/>
            </w:tcBorders>
            <w:shd w:val="clear" w:color="auto" w:fill="auto"/>
            <w:vAlign w:val="center"/>
            <w:hideMark/>
          </w:tcPr>
          <w:p w14:paraId="5D828B36"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74236D15"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КНС, самотечные и напорные сети</w:t>
            </w:r>
          </w:p>
        </w:tc>
        <w:tc>
          <w:tcPr>
            <w:tcW w:w="2835" w:type="dxa"/>
            <w:tcBorders>
              <w:top w:val="nil"/>
              <w:left w:val="nil"/>
              <w:bottom w:val="single" w:sz="4" w:space="0" w:color="auto"/>
              <w:right w:val="single" w:sz="4" w:space="0" w:color="auto"/>
            </w:tcBorders>
            <w:shd w:val="clear" w:color="auto" w:fill="auto"/>
            <w:vAlign w:val="center"/>
            <w:hideMark/>
          </w:tcPr>
          <w:p w14:paraId="0E1CB000"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МУП "Энергоснабжение"</w:t>
            </w:r>
          </w:p>
        </w:tc>
      </w:tr>
      <w:tr w:rsidR="00B977C5" w:rsidRPr="00B977C5" w14:paraId="55A49142"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2C19CA1"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28</w:t>
            </w:r>
          </w:p>
        </w:tc>
        <w:tc>
          <w:tcPr>
            <w:tcW w:w="1674" w:type="dxa"/>
            <w:tcBorders>
              <w:top w:val="nil"/>
              <w:left w:val="nil"/>
              <w:bottom w:val="single" w:sz="4" w:space="0" w:color="auto"/>
              <w:right w:val="single" w:sz="4" w:space="0" w:color="auto"/>
            </w:tcBorders>
            <w:shd w:val="clear" w:color="auto" w:fill="auto"/>
            <w:vAlign w:val="center"/>
            <w:hideMark/>
          </w:tcPr>
          <w:p w14:paraId="38A2BF81"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д. Мостовая</w:t>
            </w:r>
          </w:p>
        </w:tc>
        <w:tc>
          <w:tcPr>
            <w:tcW w:w="1639" w:type="dxa"/>
            <w:tcBorders>
              <w:top w:val="nil"/>
              <w:left w:val="nil"/>
              <w:bottom w:val="single" w:sz="4" w:space="0" w:color="auto"/>
              <w:right w:val="single" w:sz="4" w:space="0" w:color="auto"/>
            </w:tcBorders>
            <w:shd w:val="clear" w:color="auto" w:fill="auto"/>
            <w:vAlign w:val="center"/>
            <w:hideMark/>
          </w:tcPr>
          <w:p w14:paraId="56998ABC"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5B6C2417"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ОС, КНС, самотечные и напорные сети</w:t>
            </w:r>
          </w:p>
        </w:tc>
        <w:tc>
          <w:tcPr>
            <w:tcW w:w="2835" w:type="dxa"/>
            <w:tcBorders>
              <w:top w:val="nil"/>
              <w:left w:val="nil"/>
              <w:bottom w:val="single" w:sz="4" w:space="0" w:color="auto"/>
              <w:right w:val="single" w:sz="4" w:space="0" w:color="auto"/>
            </w:tcBorders>
            <w:shd w:val="clear" w:color="auto" w:fill="auto"/>
            <w:vAlign w:val="center"/>
            <w:hideMark/>
          </w:tcPr>
          <w:p w14:paraId="5EB15F5E"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"Юг-Сервис"</w:t>
            </w:r>
          </w:p>
        </w:tc>
      </w:tr>
      <w:tr w:rsidR="00B977C5" w:rsidRPr="00B977C5" w14:paraId="3C80115B" w14:textId="77777777" w:rsidTr="00B977C5">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5657156" w14:textId="77777777" w:rsidR="00B977C5" w:rsidRPr="00B977C5" w:rsidRDefault="00B977C5" w:rsidP="00B977C5">
            <w:pPr>
              <w:spacing w:line="240" w:lineRule="auto"/>
              <w:ind w:firstLine="0"/>
              <w:jc w:val="center"/>
              <w:rPr>
                <w:rFonts w:eastAsia="Times New Roman" w:cs="Times New Roman"/>
                <w:sz w:val="18"/>
                <w:szCs w:val="18"/>
                <w:lang w:eastAsia="ru-RU"/>
              </w:rPr>
            </w:pPr>
            <w:r w:rsidRPr="00B977C5">
              <w:rPr>
                <w:rFonts w:eastAsia="Times New Roman" w:cs="Times New Roman"/>
                <w:sz w:val="18"/>
                <w:szCs w:val="18"/>
                <w:lang w:eastAsia="ru-RU"/>
              </w:rPr>
              <w:t>29</w:t>
            </w:r>
          </w:p>
        </w:tc>
        <w:tc>
          <w:tcPr>
            <w:tcW w:w="1674" w:type="dxa"/>
            <w:tcBorders>
              <w:top w:val="nil"/>
              <w:left w:val="nil"/>
              <w:bottom w:val="single" w:sz="4" w:space="0" w:color="auto"/>
              <w:right w:val="single" w:sz="4" w:space="0" w:color="auto"/>
            </w:tcBorders>
            <w:shd w:val="clear" w:color="auto" w:fill="auto"/>
            <w:vAlign w:val="center"/>
            <w:hideMark/>
          </w:tcPr>
          <w:p w14:paraId="3FB9BA5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д. Ясыри</w:t>
            </w:r>
          </w:p>
        </w:tc>
        <w:tc>
          <w:tcPr>
            <w:tcW w:w="1639" w:type="dxa"/>
            <w:tcBorders>
              <w:top w:val="nil"/>
              <w:left w:val="nil"/>
              <w:bottom w:val="single" w:sz="4" w:space="0" w:color="auto"/>
              <w:right w:val="single" w:sz="4" w:space="0" w:color="auto"/>
            </w:tcBorders>
            <w:shd w:val="clear" w:color="auto" w:fill="auto"/>
            <w:vAlign w:val="center"/>
            <w:hideMark/>
          </w:tcPr>
          <w:p w14:paraId="532EB475"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41CDDB53"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КНС, самотечные и напорные сети, выпуск стоков в ЦСВ ООО "Новогор-Прикамье"</w:t>
            </w:r>
          </w:p>
        </w:tc>
        <w:tc>
          <w:tcPr>
            <w:tcW w:w="2835" w:type="dxa"/>
            <w:tcBorders>
              <w:top w:val="nil"/>
              <w:left w:val="nil"/>
              <w:bottom w:val="single" w:sz="4" w:space="0" w:color="auto"/>
              <w:right w:val="single" w:sz="4" w:space="0" w:color="auto"/>
            </w:tcBorders>
            <w:shd w:val="clear" w:color="auto" w:fill="auto"/>
            <w:vAlign w:val="center"/>
            <w:hideMark/>
          </w:tcPr>
          <w:p w14:paraId="1163CB6F"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ООО "Аква-Сервис"</w:t>
            </w:r>
          </w:p>
        </w:tc>
      </w:tr>
      <w:tr w:rsidR="00B977C5" w:rsidRPr="00B977C5" w14:paraId="32021929" w14:textId="77777777" w:rsidTr="00B977C5">
        <w:trPr>
          <w:trHeight w:val="48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826941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30</w:t>
            </w:r>
          </w:p>
        </w:tc>
        <w:tc>
          <w:tcPr>
            <w:tcW w:w="1674" w:type="dxa"/>
            <w:tcBorders>
              <w:top w:val="nil"/>
              <w:left w:val="nil"/>
              <w:bottom w:val="single" w:sz="4" w:space="0" w:color="auto"/>
              <w:right w:val="single" w:sz="4" w:space="0" w:color="auto"/>
            </w:tcBorders>
            <w:shd w:val="clear" w:color="auto" w:fill="auto"/>
            <w:vAlign w:val="center"/>
            <w:hideMark/>
          </w:tcPr>
          <w:p w14:paraId="1B0C33DD"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д. Малая</w:t>
            </w:r>
          </w:p>
        </w:tc>
        <w:tc>
          <w:tcPr>
            <w:tcW w:w="1639" w:type="dxa"/>
            <w:tcBorders>
              <w:top w:val="nil"/>
              <w:left w:val="nil"/>
              <w:bottom w:val="single" w:sz="4" w:space="0" w:color="auto"/>
              <w:right w:val="single" w:sz="4" w:space="0" w:color="auto"/>
            </w:tcBorders>
            <w:shd w:val="clear" w:color="auto" w:fill="auto"/>
            <w:vAlign w:val="center"/>
            <w:hideMark/>
          </w:tcPr>
          <w:p w14:paraId="3E2E6247"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Централизованная</w:t>
            </w:r>
          </w:p>
        </w:tc>
        <w:tc>
          <w:tcPr>
            <w:tcW w:w="2671" w:type="dxa"/>
            <w:tcBorders>
              <w:top w:val="nil"/>
              <w:left w:val="nil"/>
              <w:bottom w:val="single" w:sz="4" w:space="0" w:color="auto"/>
              <w:right w:val="single" w:sz="4" w:space="0" w:color="auto"/>
            </w:tcBorders>
            <w:shd w:val="clear" w:color="auto" w:fill="auto"/>
            <w:vAlign w:val="center"/>
            <w:hideMark/>
          </w:tcPr>
          <w:p w14:paraId="147D1217" w14:textId="079E3691" w:rsidR="00B977C5" w:rsidRPr="00B977C5" w:rsidRDefault="00895B50" w:rsidP="00B977C5">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С</w:t>
            </w:r>
            <w:r w:rsidR="00B977C5" w:rsidRPr="00B977C5">
              <w:rPr>
                <w:rFonts w:eastAsia="Times New Roman" w:cs="Times New Roman"/>
                <w:color w:val="000000"/>
                <w:sz w:val="18"/>
                <w:szCs w:val="18"/>
                <w:lang w:eastAsia="ru-RU"/>
              </w:rPr>
              <w:t>амотечные сети, транспортировка сточных вод на ОС с. Ляды</w:t>
            </w:r>
          </w:p>
        </w:tc>
        <w:tc>
          <w:tcPr>
            <w:tcW w:w="2835" w:type="dxa"/>
            <w:tcBorders>
              <w:top w:val="nil"/>
              <w:left w:val="nil"/>
              <w:bottom w:val="single" w:sz="4" w:space="0" w:color="auto"/>
              <w:right w:val="single" w:sz="4" w:space="0" w:color="auto"/>
            </w:tcBorders>
            <w:shd w:val="clear" w:color="auto" w:fill="auto"/>
            <w:vAlign w:val="center"/>
            <w:hideMark/>
          </w:tcPr>
          <w:p w14:paraId="1D2BBD19" w14:textId="77777777" w:rsidR="00B977C5" w:rsidRPr="00B977C5" w:rsidRDefault="00B977C5" w:rsidP="00B977C5">
            <w:pPr>
              <w:spacing w:line="240" w:lineRule="auto"/>
              <w:ind w:firstLine="0"/>
              <w:jc w:val="center"/>
              <w:rPr>
                <w:rFonts w:eastAsia="Times New Roman" w:cs="Times New Roman"/>
                <w:color w:val="000000"/>
                <w:sz w:val="18"/>
                <w:szCs w:val="18"/>
                <w:lang w:eastAsia="ru-RU"/>
              </w:rPr>
            </w:pPr>
            <w:r w:rsidRPr="00B977C5">
              <w:rPr>
                <w:rFonts w:eastAsia="Times New Roman" w:cs="Times New Roman"/>
                <w:color w:val="000000"/>
                <w:sz w:val="18"/>
                <w:szCs w:val="18"/>
                <w:lang w:eastAsia="ru-RU"/>
              </w:rPr>
              <w:t>МУП "Энергоснабжение"</w:t>
            </w:r>
          </w:p>
        </w:tc>
      </w:tr>
      <w:tr w:rsidR="00B977C5" w:rsidRPr="00B977C5" w14:paraId="771276E7" w14:textId="77777777" w:rsidTr="00B977C5">
        <w:trPr>
          <w:trHeight w:val="300"/>
        </w:trPr>
        <w:tc>
          <w:tcPr>
            <w:tcW w:w="22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8C12C3" w14:textId="77777777" w:rsidR="00B977C5" w:rsidRPr="00B977C5" w:rsidRDefault="00B977C5" w:rsidP="00B977C5">
            <w:pPr>
              <w:spacing w:line="240" w:lineRule="auto"/>
              <w:ind w:firstLine="0"/>
              <w:jc w:val="center"/>
              <w:rPr>
                <w:rFonts w:eastAsia="Times New Roman" w:cs="Times New Roman"/>
                <w:b/>
                <w:bCs/>
                <w:i/>
                <w:iCs/>
                <w:color w:val="000000"/>
                <w:sz w:val="18"/>
                <w:szCs w:val="18"/>
                <w:lang w:eastAsia="ru-RU"/>
              </w:rPr>
            </w:pPr>
            <w:r w:rsidRPr="00B977C5">
              <w:rPr>
                <w:rFonts w:eastAsia="Times New Roman" w:cs="Times New Roman"/>
                <w:b/>
                <w:bCs/>
                <w:i/>
                <w:iCs/>
                <w:color w:val="000000"/>
                <w:sz w:val="18"/>
                <w:szCs w:val="18"/>
                <w:lang w:eastAsia="ru-RU"/>
              </w:rPr>
              <w:t>Итого по Пермскому МО</w:t>
            </w:r>
          </w:p>
        </w:tc>
        <w:tc>
          <w:tcPr>
            <w:tcW w:w="7145" w:type="dxa"/>
            <w:gridSpan w:val="3"/>
            <w:tcBorders>
              <w:top w:val="single" w:sz="4" w:space="0" w:color="auto"/>
              <w:left w:val="nil"/>
              <w:bottom w:val="single" w:sz="4" w:space="0" w:color="auto"/>
              <w:right w:val="single" w:sz="4" w:space="0" w:color="000000"/>
            </w:tcBorders>
            <w:shd w:val="clear" w:color="auto" w:fill="auto"/>
            <w:vAlign w:val="center"/>
            <w:hideMark/>
          </w:tcPr>
          <w:p w14:paraId="39B886A7" w14:textId="77777777" w:rsidR="00B977C5" w:rsidRPr="00B977C5" w:rsidRDefault="00B977C5" w:rsidP="00B977C5">
            <w:pPr>
              <w:spacing w:line="240" w:lineRule="auto"/>
              <w:ind w:firstLine="0"/>
              <w:jc w:val="center"/>
              <w:rPr>
                <w:rFonts w:eastAsia="Times New Roman" w:cs="Times New Roman"/>
                <w:b/>
                <w:bCs/>
                <w:i/>
                <w:iCs/>
                <w:color w:val="000000"/>
                <w:sz w:val="18"/>
                <w:szCs w:val="18"/>
                <w:lang w:eastAsia="ru-RU"/>
              </w:rPr>
            </w:pPr>
            <w:r w:rsidRPr="00B977C5">
              <w:rPr>
                <w:rFonts w:eastAsia="Times New Roman" w:cs="Times New Roman"/>
                <w:b/>
                <w:bCs/>
                <w:i/>
                <w:iCs/>
                <w:color w:val="000000"/>
                <w:sz w:val="18"/>
                <w:szCs w:val="18"/>
                <w:lang w:eastAsia="ru-RU"/>
              </w:rPr>
              <w:t>Централизованная - 30 шт.</w:t>
            </w:r>
          </w:p>
        </w:tc>
      </w:tr>
    </w:tbl>
    <w:p w14:paraId="5233F030" w14:textId="0E1ABC87" w:rsidR="00A81BA5" w:rsidRDefault="00A81BA5" w:rsidP="00A81BA5"/>
    <w:p w14:paraId="421CEFDC" w14:textId="77777777" w:rsidR="007C4F29" w:rsidRPr="000E553B" w:rsidRDefault="00E673E9" w:rsidP="007C4F29">
      <w:pPr>
        <w:rPr>
          <w:i/>
          <w:iCs/>
          <w:u w:val="single"/>
        </w:rPr>
      </w:pPr>
      <w:r w:rsidRPr="00E673E9">
        <w:rPr>
          <w:i/>
          <w:iCs/>
          <w:u w:val="single"/>
        </w:rPr>
        <w:t>д. Осенцы</w:t>
      </w:r>
      <w:r w:rsidR="007C4F29">
        <w:rPr>
          <w:i/>
          <w:iCs/>
          <w:u w:val="single"/>
        </w:rPr>
        <w:t xml:space="preserve">, </w:t>
      </w:r>
      <w:r w:rsidR="007C4F29" w:rsidRPr="000E553B">
        <w:rPr>
          <w:i/>
          <w:iCs/>
          <w:u w:val="single"/>
        </w:rPr>
        <w:t>с. Гамово</w:t>
      </w:r>
    </w:p>
    <w:p w14:paraId="2A84020D" w14:textId="289E989D" w:rsidR="00E673E9" w:rsidRDefault="007C4F29" w:rsidP="00A81BA5">
      <w:r>
        <w:t>В д. Осенцы с</w:t>
      </w:r>
      <w:r w:rsidR="00E673E9">
        <w:t xml:space="preserve">истема водоотведения – централизованная. Сточные воды по системе самотечных коллекторов общей протяженностью </w:t>
      </w:r>
      <w:r>
        <w:t>1,90</w:t>
      </w:r>
      <w:r w:rsidR="00E673E9">
        <w:t xml:space="preserve"> км поступают в приемную камеру канализационной насосной станции производительностью 15 м</w:t>
      </w:r>
      <w:r w:rsidR="00E673E9" w:rsidRPr="00E673E9">
        <w:rPr>
          <w:vertAlign w:val="superscript"/>
        </w:rPr>
        <w:t>3</w:t>
      </w:r>
      <w:r w:rsidR="00E673E9">
        <w:t>/сут и в дальнейшем транспортируются по напорным трубопроводам на</w:t>
      </w:r>
      <w:r w:rsidR="00E673E9" w:rsidRPr="00E673E9">
        <w:t xml:space="preserve"> </w:t>
      </w:r>
      <w:r w:rsidR="00E673E9">
        <w:t>канализационные очистные сооружения ООО «Лукойл-Энергосети». Эксплуатацию всех объектов на территории д. Осенцы осуществляет ООО «Аква-Сервис».</w:t>
      </w:r>
    </w:p>
    <w:p w14:paraId="7BDED5D2" w14:textId="3C1AB67C" w:rsidR="000E553B" w:rsidRDefault="007C4F29" w:rsidP="00A81BA5">
      <w:r>
        <w:t xml:space="preserve">В с. Гамово также функционирует </w:t>
      </w:r>
      <w:r w:rsidR="000E553B">
        <w:t>централизованная</w:t>
      </w:r>
      <w:r>
        <w:t xml:space="preserve"> система водоотведения</w:t>
      </w:r>
      <w:r w:rsidR="000E553B">
        <w:t>. Сточные воды от существующей застройки по самотечным коллекторам поступают на две канализационные насосные станции и в дальнейшем транспортируются на канализационные очистные сооружения ООО «Лукойл-Энергосети». Эксплуатацию объектов на территории с. Гамово осуществл</w:t>
      </w:r>
      <w:r w:rsidR="00A2256B">
        <w:t>яю</w:t>
      </w:r>
      <w:r w:rsidR="000E553B">
        <w:t>т ООО «Аква-Сервис»</w:t>
      </w:r>
      <w:r w:rsidR="00A2256B">
        <w:t xml:space="preserve"> и ФКУ Пермская ВК</w:t>
      </w:r>
      <w:r w:rsidR="000E553B">
        <w:t>.</w:t>
      </w:r>
    </w:p>
    <w:p w14:paraId="6D5D7641" w14:textId="5875CEBE" w:rsidR="00DB4694" w:rsidRDefault="00DB4694" w:rsidP="00A81BA5">
      <w:r w:rsidRPr="002808DB">
        <w:rPr>
          <w:i/>
          <w:iCs/>
          <w:u w:val="single"/>
        </w:rPr>
        <w:t>д. Крохово</w:t>
      </w:r>
      <w:r w:rsidR="002808DB" w:rsidRPr="002808DB">
        <w:rPr>
          <w:i/>
          <w:iCs/>
          <w:u w:val="single"/>
        </w:rPr>
        <w:t>,  д. Песьянка, д. Ванюки</w:t>
      </w:r>
      <w:r w:rsidR="007C6898">
        <w:rPr>
          <w:i/>
          <w:iCs/>
          <w:u w:val="single"/>
        </w:rPr>
        <w:t>, д. Ясыри</w:t>
      </w:r>
    </w:p>
    <w:p w14:paraId="2D0276AC" w14:textId="0D2EB464" w:rsidR="00DB4694" w:rsidRDefault="00B7695F" w:rsidP="00A81BA5">
      <w:r>
        <w:t>В д. Крохово</w:t>
      </w:r>
      <w:r w:rsidR="002808DB">
        <w:t>, д. Песьянка</w:t>
      </w:r>
      <w:r w:rsidR="007C6898">
        <w:t xml:space="preserve">, </w:t>
      </w:r>
      <w:r w:rsidR="002808DB">
        <w:t>д. Ванюки</w:t>
      </w:r>
      <w:r w:rsidR="007C6898">
        <w:t xml:space="preserve"> и д. Ясыри</w:t>
      </w:r>
      <w:r>
        <w:t xml:space="preserve"> централизованная система водоотведения, хозяйственно-бытовые стоки от кварталов жилой застройки, общественных и производственных зданий по системе самотечных коллекторов поступают в камер</w:t>
      </w:r>
      <w:r w:rsidR="002808DB">
        <w:t>ы</w:t>
      </w:r>
      <w:r>
        <w:t xml:space="preserve"> канализационн</w:t>
      </w:r>
      <w:r w:rsidR="002808DB">
        <w:t>ых</w:t>
      </w:r>
      <w:r>
        <w:t xml:space="preserve"> насосн</w:t>
      </w:r>
      <w:r w:rsidR="002808DB">
        <w:t>ых</w:t>
      </w:r>
      <w:r>
        <w:t xml:space="preserve"> станци</w:t>
      </w:r>
      <w:r w:rsidR="002808DB">
        <w:t>й</w:t>
      </w:r>
      <w:r>
        <w:t xml:space="preserve"> и по напорным трубопроводам ООО «Новогор-Прикамье» транспортируются на биологические очистные сооружения г. Перми, расположенные </w:t>
      </w:r>
      <w:r w:rsidR="003F579E">
        <w:t>на территории Гляденово,</w:t>
      </w:r>
      <w:r>
        <w:t xml:space="preserve"> </w:t>
      </w:r>
      <w:r w:rsidR="00DE2277">
        <w:t xml:space="preserve">проектной мощностью </w:t>
      </w:r>
      <w:r w:rsidR="003F579E">
        <w:t>440</w:t>
      </w:r>
      <w:r w:rsidR="002808DB">
        <w:t>,00 тыс. м</w:t>
      </w:r>
      <w:r w:rsidR="002808DB" w:rsidRPr="002808DB">
        <w:rPr>
          <w:vertAlign w:val="superscript"/>
        </w:rPr>
        <w:t>3</w:t>
      </w:r>
      <w:r w:rsidR="002808DB">
        <w:t>/сут</w:t>
      </w:r>
      <w:r>
        <w:t>.</w:t>
      </w:r>
      <w:r w:rsidR="00DE2277">
        <w:t xml:space="preserve"> Эксплуатацию сетей и объектов системы водоотведения на территории д. Крохово</w:t>
      </w:r>
      <w:r w:rsidR="002808DB">
        <w:t>, д. Песьянка</w:t>
      </w:r>
      <w:r w:rsidR="007C6898">
        <w:t>,</w:t>
      </w:r>
      <w:r w:rsidR="002808DB">
        <w:t xml:space="preserve"> д. Ванюки</w:t>
      </w:r>
      <w:r w:rsidR="00DE2277">
        <w:t xml:space="preserve"> </w:t>
      </w:r>
      <w:r w:rsidR="007C6898">
        <w:t xml:space="preserve">и д. Ясыри </w:t>
      </w:r>
      <w:r w:rsidR="00DE2277">
        <w:t xml:space="preserve">осуществляет </w:t>
      </w:r>
      <w:r w:rsidR="002808DB">
        <w:t>ООО «Аква-Сервис».</w:t>
      </w:r>
    </w:p>
    <w:p w14:paraId="61EEB5DD" w14:textId="14F2528D" w:rsidR="00DB4694" w:rsidRPr="00DB4694" w:rsidRDefault="00DB4694" w:rsidP="00A81BA5">
      <w:pPr>
        <w:rPr>
          <w:i/>
          <w:iCs/>
          <w:u w:val="single"/>
        </w:rPr>
      </w:pPr>
      <w:r w:rsidRPr="00DB4694">
        <w:rPr>
          <w:i/>
          <w:iCs/>
          <w:u w:val="single"/>
        </w:rPr>
        <w:lastRenderedPageBreak/>
        <w:t>д. Сокол</w:t>
      </w:r>
    </w:p>
    <w:p w14:paraId="79F50308" w14:textId="753EB5BC" w:rsidR="00DB4694" w:rsidRDefault="003236D5" w:rsidP="00A81BA5">
      <w:r>
        <w:t>На территории д. Сокол действует централизованная система водоотведения, хозяйственно-бытовые стоки от жилой застройки и общественных зданий поступают в камеру канализационной насосной станции вблизи аэропорта г. Пермь (ул. Самолетная территория) и далее по напорному трубопроводу ООО «Лукойл-Энергосети» транспортируются на биологические очистные сооружения г. Перми. Эксплуатацию сетей и объектов системы водоотведения на территории д. Сокол осуществляет ООО «Аква-Сервис».</w:t>
      </w:r>
    </w:p>
    <w:p w14:paraId="1097AB51" w14:textId="650AF323" w:rsidR="00DB4694" w:rsidRPr="00DB4694" w:rsidRDefault="00DB4694" w:rsidP="00A81BA5">
      <w:pPr>
        <w:rPr>
          <w:i/>
          <w:iCs/>
          <w:u w:val="single"/>
        </w:rPr>
      </w:pPr>
      <w:r w:rsidRPr="00DB4694">
        <w:rPr>
          <w:i/>
          <w:iCs/>
          <w:u w:val="single"/>
        </w:rPr>
        <w:t>д. Кондратово</w:t>
      </w:r>
    </w:p>
    <w:p w14:paraId="39758345" w14:textId="0E02981E" w:rsidR="00DB4694" w:rsidRDefault="00130918" w:rsidP="00A81BA5">
      <w:r>
        <w:t>Централизованная система водоотведения д. Кондратово представляет собой комплекс сооружений, осуществляющий сбор и транспортировку хозяйственно-бытовых сточных вод от населения и муниципальных учреждений. Стоки транспортируются по самотечным и напорным коллекторам</w:t>
      </w:r>
      <w:r w:rsidR="009018CF">
        <w:t xml:space="preserve"> общей протяженностью 16,69 км</w:t>
      </w:r>
      <w:r>
        <w:t xml:space="preserve"> в сети водоотведения </w:t>
      </w:r>
      <w:r w:rsidR="009018CF">
        <w:t xml:space="preserve">ООО «Новогор-Прикамье» </w:t>
      </w:r>
      <w:r>
        <w:t>г. Перми и далее на биологические очистные сооружения г. Пермь. Частная застройка на территории д. Кондратово не обеспечена централизованным водоотведением, хозяйственно-бытовые стоки собираются в септики и выгребные ямы и в дальнейшем транспортируются на очистные сооружения ассенизаторскими машинами. Эксплуатаци</w:t>
      </w:r>
      <w:r w:rsidR="00830921">
        <w:t>ю</w:t>
      </w:r>
      <w:r>
        <w:t xml:space="preserve"> системы водоотведения на территории д. Кондратово осуществляет МУП «Энергоснабжение».</w:t>
      </w:r>
    </w:p>
    <w:p w14:paraId="68AB18A1" w14:textId="3ED4C7EA" w:rsidR="00DB4694" w:rsidRPr="00DB4694" w:rsidRDefault="00DB4694" w:rsidP="00A81BA5">
      <w:pPr>
        <w:rPr>
          <w:i/>
          <w:iCs/>
          <w:u w:val="single"/>
        </w:rPr>
      </w:pPr>
      <w:r w:rsidRPr="00DB4694">
        <w:rPr>
          <w:i/>
          <w:iCs/>
          <w:u w:val="single"/>
        </w:rPr>
        <w:t>д. Скобелевка</w:t>
      </w:r>
    </w:p>
    <w:p w14:paraId="5D897CFA" w14:textId="20FC0EF9" w:rsidR="00DB4694" w:rsidRDefault="00830921" w:rsidP="00A81BA5">
      <w:r>
        <w:t xml:space="preserve">На территории д. Скобелевка функционирует централизованная система водоотведения, канализованы общественные здания и большая часть жилой застройки. Посредством самотечных сетей хозяйственно-бытовой канализации сточные воды поступают в камеры двух канализационных насосных станций и в дальнейшем по напорным трубопроводам транспортируются на очистные сооружения, расположенные в западной части деревни. Выпуск сточных вод осуществляется в руч. Палкино, впадающий в руч. Осташевка – приток р. Мишурка. Эксплуатацию всех объектов хозяйственно-бытовой канализации на территории д. Скобелевка </w:t>
      </w:r>
      <w:r w:rsidR="009018CF">
        <w:t xml:space="preserve">в настоящее время </w:t>
      </w:r>
      <w:r>
        <w:t xml:space="preserve">осуществляет </w:t>
      </w:r>
      <w:r w:rsidRPr="00830921">
        <w:t xml:space="preserve">МУП </w:t>
      </w:r>
      <w:r w:rsidR="009018CF">
        <w:t xml:space="preserve">«Энергоснабжение» (ранее эксплуатацию объектов осуществляло МУП </w:t>
      </w:r>
      <w:r>
        <w:t>«</w:t>
      </w:r>
      <w:r w:rsidRPr="00830921">
        <w:t>Управление инфраструктурой и благоустройством Кондратовского ТО</w:t>
      </w:r>
      <w:r>
        <w:t>»</w:t>
      </w:r>
      <w:r w:rsidR="009018CF">
        <w:t>, в соответствии с Приказом Комитета имущественных отношений администрации Пермского муниципального округа Пермского края от 21.05.2025 г. №292 «О передаче муниципального имущества» все объекты водоотведения переданы на баланс МУП «Энергоснабжение»</w:t>
      </w:r>
      <w:r w:rsidR="00DC508B">
        <w:t>)</w:t>
      </w:r>
      <w:r>
        <w:t xml:space="preserve">. </w:t>
      </w:r>
    </w:p>
    <w:p w14:paraId="170665EE" w14:textId="259F10E0" w:rsidR="00DB4694" w:rsidRPr="00DB4694" w:rsidRDefault="00DB4694" w:rsidP="00A81BA5">
      <w:pPr>
        <w:rPr>
          <w:i/>
          <w:iCs/>
          <w:u w:val="single"/>
        </w:rPr>
      </w:pPr>
      <w:r>
        <w:rPr>
          <w:i/>
          <w:iCs/>
          <w:u w:val="single"/>
        </w:rPr>
        <w:t>с. Платошино</w:t>
      </w:r>
    </w:p>
    <w:p w14:paraId="52BC2CA0" w14:textId="25FF85CB" w:rsidR="00DB4694" w:rsidRDefault="009018CF" w:rsidP="00A81BA5">
      <w:r>
        <w:t xml:space="preserve">Система водоотведения с. Платошино – централизованная. Стоки от существующей застройки по канализационным сетям </w:t>
      </w:r>
      <w:r w:rsidR="00BB629B">
        <w:t xml:space="preserve">общей протяженности 4,03 км </w:t>
      </w:r>
      <w:r>
        <w:t xml:space="preserve">поступают на очистные сооружения </w:t>
      </w:r>
      <w:r w:rsidR="00BB629B">
        <w:t>проектной мощностью 1700 м</w:t>
      </w:r>
      <w:r w:rsidR="00BB629B" w:rsidRPr="00BB629B">
        <w:rPr>
          <w:vertAlign w:val="superscript"/>
        </w:rPr>
        <w:t>3</w:t>
      </w:r>
      <w:r w:rsidR="00BB629B">
        <w:t>/сут, где сточные воды проходят механическую и биологическую очистки, после чего сбрасываются в ближайший водный объект – ручей. Канализационная сеть является самотечно-напорной и предназначена для транспортировки хозяйственно-бытовых сточных вод от жилой застройки и объектов социального, культурного и бытового назначения. На территории села расположено четыре канализационные насосные станции. Все объекты централизованной системы водоотведения с. Платошино находятся в эксплуатации у МУП «Энергоснабжение».</w:t>
      </w:r>
    </w:p>
    <w:p w14:paraId="258E3334" w14:textId="7669B02B" w:rsidR="00DB4694" w:rsidRPr="00DB4694" w:rsidRDefault="00DB4694" w:rsidP="00A81BA5">
      <w:pPr>
        <w:rPr>
          <w:i/>
          <w:iCs/>
          <w:u w:val="single"/>
        </w:rPr>
      </w:pPr>
      <w:r w:rsidRPr="00DB4694">
        <w:rPr>
          <w:i/>
          <w:iCs/>
          <w:u w:val="single"/>
        </w:rPr>
        <w:t>с. Курашим</w:t>
      </w:r>
    </w:p>
    <w:p w14:paraId="20706BD2" w14:textId="6B6C094D" w:rsidR="00DB4694" w:rsidRDefault="00BB629B" w:rsidP="00A81BA5">
      <w:r>
        <w:t xml:space="preserve">Стоки от существующей застройки по системе самотечных коллекторов общей протяженностью </w:t>
      </w:r>
      <w:r w:rsidR="00CF77D0">
        <w:t>3,64</w:t>
      </w:r>
      <w:r>
        <w:t xml:space="preserve"> км поступают на канализационные очистные сооружения, проектной </w:t>
      </w:r>
      <w:r>
        <w:lastRenderedPageBreak/>
        <w:t>мощностью 400 м</w:t>
      </w:r>
      <w:r w:rsidRPr="00BB629B">
        <w:rPr>
          <w:vertAlign w:val="superscript"/>
        </w:rPr>
        <w:t>3</w:t>
      </w:r>
      <w:r>
        <w:t>/сут, где сточные воды проходят механическую и биологическую очистки. Эксплуатацию объектов водоотведения осуществляет МУП «Энергоснабжение».</w:t>
      </w:r>
    </w:p>
    <w:p w14:paraId="5913A23F" w14:textId="16040215" w:rsidR="00DB4694" w:rsidRPr="00DB4694" w:rsidRDefault="00DB4694" w:rsidP="00A81BA5">
      <w:pPr>
        <w:rPr>
          <w:i/>
          <w:iCs/>
          <w:u w:val="single"/>
        </w:rPr>
      </w:pPr>
      <w:r w:rsidRPr="00DB4694">
        <w:rPr>
          <w:i/>
          <w:iCs/>
          <w:u w:val="single"/>
        </w:rPr>
        <w:t>с. Нижний Пальник</w:t>
      </w:r>
    </w:p>
    <w:p w14:paraId="38FA7345" w14:textId="714E0300" w:rsidR="006A55EB" w:rsidRDefault="006A55EB" w:rsidP="006A55EB">
      <w:r>
        <w:t xml:space="preserve">На территории с. Нижний Пальник действует централизованная система водоотведения, хозяйственно-бытовые стоки от жилой застройки и общественных зданий поступают в камеру канализационной насосной станции </w:t>
      </w:r>
      <w:r w:rsidR="00806EF8">
        <w:t xml:space="preserve">по ул. Центральная </w:t>
      </w:r>
      <w:r>
        <w:t xml:space="preserve">и далее по напорному трубопроводу транспортируются на очистные сооружения. Эксплуатацию </w:t>
      </w:r>
      <w:r w:rsidR="00806EF8">
        <w:t>всех объектов централизованной</w:t>
      </w:r>
      <w:r>
        <w:t xml:space="preserve"> системы водоотведения на территории </w:t>
      </w:r>
      <w:r w:rsidR="00806EF8">
        <w:t>с. Нижний Пальник</w:t>
      </w:r>
      <w:r>
        <w:t xml:space="preserve"> осуществляет </w:t>
      </w:r>
      <w:r w:rsidR="00806EF8">
        <w:t>МУП «Энергоснабжение».</w:t>
      </w:r>
    </w:p>
    <w:p w14:paraId="67B92147" w14:textId="35ACBF35" w:rsidR="00DB4694" w:rsidRPr="00DB4694" w:rsidRDefault="00DB4694" w:rsidP="00A81BA5">
      <w:pPr>
        <w:rPr>
          <w:i/>
          <w:iCs/>
          <w:u w:val="single"/>
        </w:rPr>
      </w:pPr>
      <w:r w:rsidRPr="00DB4694">
        <w:rPr>
          <w:i/>
          <w:iCs/>
          <w:u w:val="single"/>
        </w:rPr>
        <w:t>с. Култаево</w:t>
      </w:r>
    </w:p>
    <w:p w14:paraId="2F128692" w14:textId="7FAFFCFA" w:rsidR="00DB4694" w:rsidRDefault="00DC508B" w:rsidP="00A81BA5">
      <w:r>
        <w:t>В с. Култаево функционирует централизованная система водоотведения, сточные воды от жилой и общественно-деловой застройки по самотечным и напорным коллекторам общей протяженностью 23,98 км транспортируются в централизованную систему водоотведения ООО «Новогор-Прикамье». Эксплуатацию канализационных насосных станций, самотечных и напорных сетей до границы балансовой принадлежности осуществляет ООО «Гидромастер».</w:t>
      </w:r>
    </w:p>
    <w:p w14:paraId="32E168DF" w14:textId="1C222282" w:rsidR="00DB4694" w:rsidRPr="00DB4694" w:rsidRDefault="00DB4694" w:rsidP="00A81BA5">
      <w:pPr>
        <w:rPr>
          <w:i/>
          <w:iCs/>
          <w:u w:val="single"/>
        </w:rPr>
      </w:pPr>
      <w:r w:rsidRPr="00DB4694">
        <w:rPr>
          <w:i/>
          <w:iCs/>
          <w:u w:val="single"/>
        </w:rPr>
        <w:t>д. Петровка</w:t>
      </w:r>
    </w:p>
    <w:p w14:paraId="5B77448A" w14:textId="3AF1DF6F" w:rsidR="00DC508B" w:rsidRDefault="00DC508B" w:rsidP="00DC508B">
      <w:r>
        <w:t>Система водоотведения – централизованная. Сточные воды от существующей застройки по самотечным коллекторам поступают в приемную камеру трех канализационных насосных станций и в далее транспортируются в централизованную систему водоотведения ООО «Новогор-Прикамье». Эксплуатацию объектов водоотведения на территории д. Петровка осуществляет ООО «Гидромастер».</w:t>
      </w:r>
    </w:p>
    <w:p w14:paraId="04F2F072" w14:textId="1159066C" w:rsidR="00DB4694" w:rsidRPr="00DB4694" w:rsidRDefault="00DB4694" w:rsidP="00A81BA5">
      <w:pPr>
        <w:rPr>
          <w:i/>
          <w:iCs/>
          <w:u w:val="single"/>
        </w:rPr>
      </w:pPr>
      <w:r w:rsidRPr="00DB4694">
        <w:rPr>
          <w:i/>
          <w:iCs/>
          <w:u w:val="single"/>
        </w:rPr>
        <w:t>п. Протасы</w:t>
      </w:r>
    </w:p>
    <w:p w14:paraId="6BCF85DE" w14:textId="7BD8FA09" w:rsidR="00B44372" w:rsidRDefault="00B44372" w:rsidP="00B44372">
      <w:r>
        <w:t>В п. Протасы функционирует централизованная система водоотведения, которая предусматривает сбор сточных вод от жилой и общественной застройки</w:t>
      </w:r>
      <w:r w:rsidR="003D7F22">
        <w:t xml:space="preserve"> по системе самотечных и напорных коллекторов общей протяженностью 11,45 км</w:t>
      </w:r>
      <w:r>
        <w:t xml:space="preserve">. </w:t>
      </w:r>
      <w:r w:rsidR="003D7F22">
        <w:t xml:space="preserve">Сточные воды по самотечным коллекторам поступают на девять канализационных насосных станций и транспортируются </w:t>
      </w:r>
      <w:r>
        <w:t>на очистные сооружения</w:t>
      </w:r>
      <w:r w:rsidR="003D7F22">
        <w:t xml:space="preserve"> проектной мощностью 100 м</w:t>
      </w:r>
      <w:r w:rsidR="003D7F22" w:rsidRPr="003D7F22">
        <w:rPr>
          <w:vertAlign w:val="superscript"/>
        </w:rPr>
        <w:t>3</w:t>
      </w:r>
      <w:r w:rsidR="003D7F22">
        <w:t>/сут. После очистки сточные воды сбрасываются в р. Семеиха. Эксплуатацию всех объектов системы водоотведения на территории п. Протасы осуществляет ООО «Гидромастер»</w:t>
      </w:r>
      <w:r>
        <w:t>.</w:t>
      </w:r>
    </w:p>
    <w:p w14:paraId="43C7F863" w14:textId="71BFE330" w:rsidR="00DB4694" w:rsidRPr="00DB4694" w:rsidRDefault="00DB4694" w:rsidP="00A81BA5">
      <w:pPr>
        <w:rPr>
          <w:i/>
          <w:iCs/>
          <w:u w:val="single"/>
        </w:rPr>
      </w:pPr>
      <w:r w:rsidRPr="00DB4694">
        <w:rPr>
          <w:i/>
          <w:iCs/>
          <w:u w:val="single"/>
        </w:rPr>
        <w:t>с. Лобаново</w:t>
      </w:r>
    </w:p>
    <w:p w14:paraId="6FEC96EC" w14:textId="6813B30A" w:rsidR="00DB4694" w:rsidRDefault="003D7F22" w:rsidP="003D7F22">
      <w:r>
        <w:t>В с. Лобаново</w:t>
      </w:r>
      <w:r w:rsidRPr="003D7F22">
        <w:t xml:space="preserve"> организован централизованный сбор сточных вод от жил</w:t>
      </w:r>
      <w:r>
        <w:t>ой и общественной застройки</w:t>
      </w:r>
      <w:r w:rsidRPr="003D7F22">
        <w:t>. Транспортировка</w:t>
      </w:r>
      <w:r>
        <w:t xml:space="preserve"> сточных вод</w:t>
      </w:r>
      <w:r w:rsidRPr="003D7F22">
        <w:t xml:space="preserve"> осуществляется </w:t>
      </w:r>
      <w:r>
        <w:t xml:space="preserve">по системе самотечных коллекторов общей протяженностью 12,30 км на очистные сооружения с. Лобаново проектной мощностью </w:t>
      </w:r>
      <w:r w:rsidR="003F579E">
        <w:t>1500</w:t>
      </w:r>
      <w:r>
        <w:t xml:space="preserve"> м</w:t>
      </w:r>
      <w:r w:rsidRPr="003D7F22">
        <w:rPr>
          <w:vertAlign w:val="superscript"/>
        </w:rPr>
        <w:t>3</w:t>
      </w:r>
      <w:r>
        <w:t>/сут</w:t>
      </w:r>
      <w:r w:rsidR="000A35DC">
        <w:t>. В составе очистных сооружений имеется КНС.</w:t>
      </w:r>
      <w:r w:rsidR="003A4232">
        <w:t xml:space="preserve"> После очистки сточные воды сбрасываются в р. Мулянка.</w:t>
      </w:r>
      <w:r>
        <w:t xml:space="preserve"> Эксплуатацию объектов системы водоотведения осуществляет МУП «Энергоснабжение» </w:t>
      </w:r>
      <w:r w:rsidR="00500688">
        <w:t>(ранее объекты находились на балансе МУП «Двуречье», в соответствии с Приказом комитета имущественных отношений администрации Пермского муниципального округа Пермского края от 02.06.2025 г. №315 «О внесении изменений в приложение к приказу комитета имущественных отношений администрации Пермского муниципального округа Пермского края от 29.05.2025 г. №302 «О передаче муниципального имущества»» переданы на баланс МУП «Энергоснабжение»).</w:t>
      </w:r>
    </w:p>
    <w:p w14:paraId="1DB1A7B7" w14:textId="626A7CF4" w:rsidR="00DB4694" w:rsidRPr="00DB4694" w:rsidRDefault="00DB4694" w:rsidP="00A81BA5">
      <w:pPr>
        <w:rPr>
          <w:i/>
          <w:iCs/>
          <w:u w:val="single"/>
        </w:rPr>
      </w:pPr>
      <w:r w:rsidRPr="00DB4694">
        <w:rPr>
          <w:i/>
          <w:iCs/>
          <w:u w:val="single"/>
        </w:rPr>
        <w:t>п. Мулянка</w:t>
      </w:r>
    </w:p>
    <w:p w14:paraId="2EE2A387" w14:textId="3F79C221" w:rsidR="00DB4694" w:rsidRDefault="003A4232" w:rsidP="00500688">
      <w:r>
        <w:t xml:space="preserve">Канализационные стоки п. Мулянка по самотечным коллекторам протяженностью 4,62 км </w:t>
      </w:r>
      <w:r w:rsidR="0087583D">
        <w:t>поступают на канализационную насосную станцию</w:t>
      </w:r>
      <w:r w:rsidR="0087583D" w:rsidRPr="0087583D">
        <w:t>,</w:t>
      </w:r>
      <w:r w:rsidR="0087583D">
        <w:t xml:space="preserve"> расположенную по адресу:</w:t>
      </w:r>
      <w:r w:rsidR="0087583D" w:rsidRPr="0087583D">
        <w:t xml:space="preserve"> ул. </w:t>
      </w:r>
      <w:r w:rsidR="0087583D" w:rsidRPr="0087583D">
        <w:lastRenderedPageBreak/>
        <w:t>Строителей</w:t>
      </w:r>
      <w:r w:rsidR="0087583D">
        <w:t>. Далее по напорным трубопроводам протяженностью 1,10 км сточные воды поступают на очистные сооружения сточных вод проектной мощностью 700 м</w:t>
      </w:r>
      <w:r w:rsidR="0087583D" w:rsidRPr="0087583D">
        <w:rPr>
          <w:vertAlign w:val="superscript"/>
        </w:rPr>
        <w:t>3</w:t>
      </w:r>
      <w:r w:rsidR="0087583D">
        <w:t>/сут, после прохождения механической и биологической очистки сточные воды сбрасываются в р. Сыра. Эксплуатацию всех объектов водоотведения на территории п. Мулянка осуществляет ООО «Юг-Сервис».</w:t>
      </w:r>
    </w:p>
    <w:p w14:paraId="743CDA1B" w14:textId="7CFA9CF4" w:rsidR="007B464E" w:rsidRPr="00957FDD" w:rsidRDefault="00957FDD" w:rsidP="00A81BA5">
      <w:pPr>
        <w:rPr>
          <w:i/>
          <w:iCs/>
          <w:u w:val="single"/>
        </w:rPr>
      </w:pPr>
      <w:r w:rsidRPr="00957FDD">
        <w:rPr>
          <w:i/>
          <w:iCs/>
          <w:u w:val="single"/>
        </w:rPr>
        <w:t>п. Сылва</w:t>
      </w:r>
    </w:p>
    <w:p w14:paraId="35643D38" w14:textId="7A60B3BD" w:rsidR="00957FDD" w:rsidRDefault="00A95DC0" w:rsidP="00583701">
      <w:r>
        <w:t>Система водоотведения – централизованная.</w:t>
      </w:r>
      <w:r w:rsidRPr="00E908ED">
        <w:t xml:space="preserve"> </w:t>
      </w:r>
      <w:r w:rsidR="00583701">
        <w:t xml:space="preserve">Сточные воды от застройки п. Сылва по самотечным коллекторам транспортируются на две КНС и далее по напорным коллекторам </w:t>
      </w:r>
      <w:r>
        <w:t>на очистные сооружения АО «Агросила Птицефабрика Пермская», расположенных за пределами п. Сылва (</w:t>
      </w:r>
      <w:r w:rsidRPr="00A95DC0">
        <w:t>ул. Сылвенский тракт, 1</w:t>
      </w:r>
      <w:r>
        <w:t>). Производительность очистных сооружений составляет 4400 м</w:t>
      </w:r>
      <w:r w:rsidRPr="00A95DC0">
        <w:rPr>
          <w:vertAlign w:val="superscript"/>
        </w:rPr>
        <w:t>3</w:t>
      </w:r>
      <w:r>
        <w:t xml:space="preserve">/сут. На очистные сооружения поступают стоки от самой птицефабрики и от застройки п. Сылва. После очистки стоки в р. </w:t>
      </w:r>
      <w:r w:rsidR="000917B3">
        <w:t>Песьянка</w:t>
      </w:r>
      <w:r>
        <w:t>. Эксплуатацию сетей и объектов, кроме очистных сооружений, осуществляет МУП «Энергоснабжение».</w:t>
      </w:r>
    </w:p>
    <w:p w14:paraId="2613DA76" w14:textId="3127D36F" w:rsidR="00957FDD" w:rsidRPr="00957FDD" w:rsidRDefault="00957FDD" w:rsidP="00957FDD">
      <w:pPr>
        <w:rPr>
          <w:i/>
          <w:iCs/>
          <w:u w:val="single"/>
        </w:rPr>
      </w:pPr>
      <w:r>
        <w:rPr>
          <w:i/>
          <w:iCs/>
          <w:u w:val="single"/>
        </w:rPr>
        <w:t>с. Ляды</w:t>
      </w:r>
      <w:r w:rsidR="00A96F21">
        <w:rPr>
          <w:i/>
          <w:iCs/>
          <w:u w:val="single"/>
        </w:rPr>
        <w:t>, д. Малая</w:t>
      </w:r>
    </w:p>
    <w:p w14:paraId="77AC3A2F" w14:textId="302D3C9C" w:rsidR="00957FDD" w:rsidRDefault="00A96F21" w:rsidP="00500688">
      <w:r>
        <w:t>Система водоотведения – централизованная. Сточные воды от жилой и общественной застройки с. Ляды и д. Малая посредством самотечных коллекторов общей протяженностью 4,06 км транспортируются на очистные сооружения с. Ляды. На территории очистных сооружений с. Ляды расположена одна КНС. После механической и биологической очистки сточные воды сбрасываются в р. Большая Вороновка. Эксплуатацию всех объектов водоотведения на территории с. Ляды и д. Малая осуществляет МУП «Энергоснабжение».</w:t>
      </w:r>
    </w:p>
    <w:p w14:paraId="55B3E759" w14:textId="77777777" w:rsidR="007C4F29" w:rsidRPr="00957FDD" w:rsidRDefault="00957FDD" w:rsidP="007C4F29">
      <w:pPr>
        <w:rPr>
          <w:i/>
          <w:iCs/>
          <w:u w:val="single"/>
        </w:rPr>
      </w:pPr>
      <w:r>
        <w:rPr>
          <w:i/>
          <w:iCs/>
          <w:u w:val="single"/>
        </w:rPr>
        <w:t>п. Усть-Качка</w:t>
      </w:r>
      <w:r w:rsidR="007C4F29">
        <w:rPr>
          <w:i/>
          <w:iCs/>
          <w:u w:val="single"/>
        </w:rPr>
        <w:t xml:space="preserve">, </w:t>
      </w:r>
      <w:r w:rsidR="007C4F29" w:rsidRPr="00957FDD">
        <w:rPr>
          <w:i/>
          <w:iCs/>
          <w:u w:val="single"/>
        </w:rPr>
        <w:t xml:space="preserve">п. </w:t>
      </w:r>
      <w:r w:rsidR="007C4F29">
        <w:rPr>
          <w:i/>
          <w:iCs/>
          <w:u w:val="single"/>
        </w:rPr>
        <w:t>Красный Восход</w:t>
      </w:r>
    </w:p>
    <w:p w14:paraId="30098624" w14:textId="35346F05" w:rsidR="00957FDD" w:rsidRDefault="00A96F21" w:rsidP="00500688">
      <w:r>
        <w:t>В п. Усть-Качка функционирует централизованная система водоотведения, сточные воды от жилой и общественно-деловой застройки поступают на канализационные насосные станции и в дальнейшем транспортируются на очистные сооружения ЗАО «Курорт Усть-Качка», проектной производительностью 4000 м</w:t>
      </w:r>
      <w:r w:rsidRPr="00A96F21">
        <w:rPr>
          <w:vertAlign w:val="superscript"/>
        </w:rPr>
        <w:t>3</w:t>
      </w:r>
      <w:r>
        <w:t xml:space="preserve">/сут. Общая протяженность сети на территории п. Усть-Качка составляет 20,10 км. </w:t>
      </w:r>
      <w:r w:rsidR="00063C27">
        <w:t xml:space="preserve">После очистки сточные воды сбрасываются в р. Кама. </w:t>
      </w:r>
      <w:r>
        <w:t>Эксплуатацию объектов водоотведения на территории п. Усть-Качка осуществляет ЗАО «Курорт Усть-Качка».</w:t>
      </w:r>
    </w:p>
    <w:p w14:paraId="394A1823" w14:textId="2D391CAF" w:rsidR="00957FDD" w:rsidRDefault="00063C27" w:rsidP="00500688">
      <w:r>
        <w:t xml:space="preserve">Стоки от потребителей </w:t>
      </w:r>
      <w:r w:rsidR="007C4F29">
        <w:t xml:space="preserve">п. Красный Восход </w:t>
      </w:r>
      <w:r>
        <w:t>по канализационным сетям общей протяженностью 6,02 км поступают на канализационную насосную станцию п. Красный Восход и далее перекачиваются на очистные сооружения ЗАО «Курорт Усть-Качка», находящиеся на территории с. Усть-Качка.</w:t>
      </w:r>
      <w:r w:rsidR="00D51745">
        <w:t xml:space="preserve"> Эксплуатацию объектов осуществляет МУП «Энергоснабжение» (ранее объекты находились на балансе МУП «Двуречье», согласно </w:t>
      </w:r>
      <w:r w:rsidR="00F60D53">
        <w:t>приказу комитета имущественных отношений администрации Пермского муниципального округа Пермского края от 02.06.2025 г. №315 «О внесении изменений в приложение к приказу комитета имущественных отношений администрации Пермского муниципального округа Пермского края от 29.05.2025 г. №302 «О передаче муниципального имущества»» все объекты переданы на баланс МУП «Энергоснабжение»).</w:t>
      </w:r>
    </w:p>
    <w:p w14:paraId="7451DDC6" w14:textId="077D6315" w:rsidR="00957FDD" w:rsidRDefault="00957FDD" w:rsidP="00957FDD">
      <w:pPr>
        <w:rPr>
          <w:i/>
          <w:iCs/>
          <w:u w:val="single"/>
        </w:rPr>
      </w:pPr>
      <w:r>
        <w:rPr>
          <w:i/>
          <w:iCs/>
          <w:u w:val="single"/>
        </w:rPr>
        <w:t>д</w:t>
      </w:r>
      <w:r w:rsidRPr="00957FDD">
        <w:rPr>
          <w:i/>
          <w:iCs/>
          <w:u w:val="single"/>
        </w:rPr>
        <w:t xml:space="preserve">. </w:t>
      </w:r>
      <w:r>
        <w:rPr>
          <w:i/>
          <w:iCs/>
          <w:u w:val="single"/>
        </w:rPr>
        <w:t>Няшино</w:t>
      </w:r>
      <w:r w:rsidR="00063C27">
        <w:rPr>
          <w:i/>
          <w:iCs/>
          <w:u w:val="single"/>
        </w:rPr>
        <w:t>, п. Ферма, п. Горный с. Фролы</w:t>
      </w:r>
    </w:p>
    <w:p w14:paraId="704ED293" w14:textId="4BD1FE61" w:rsidR="00063C27" w:rsidRPr="00957FDD" w:rsidRDefault="00063C27" w:rsidP="00063C27">
      <w:r>
        <w:t xml:space="preserve">Система водоотведения – централизованная. Сточные воды от жилой, общественной и промышленной застройки </w:t>
      </w:r>
      <w:r w:rsidR="00D51745">
        <w:t xml:space="preserve">п. Горный, п. Фермы, д. Няшино и с. Фролы по системе самотечных и напорных коллекторов общей протяженностью 36,31 км поступают в централизованную систему водоотведения ООО «Новогор-Прикамье». Эксплуатацию </w:t>
      </w:r>
      <w:r w:rsidR="00D51745">
        <w:lastRenderedPageBreak/>
        <w:t xml:space="preserve">объектов водоотведения до границ балансовой принадлежности осуществляет </w:t>
      </w:r>
      <w:r w:rsidR="00D51745" w:rsidRPr="00D51745">
        <w:t xml:space="preserve">ООО </w:t>
      </w:r>
      <w:r w:rsidR="00D51745">
        <w:t>«</w:t>
      </w:r>
      <w:r w:rsidR="00D51745" w:rsidRPr="00D51745">
        <w:t>Юг-Сервис</w:t>
      </w:r>
      <w:r w:rsidR="00D51745">
        <w:t>».</w:t>
      </w:r>
    </w:p>
    <w:p w14:paraId="6FCB6BA2" w14:textId="07F7709B" w:rsidR="00957FDD" w:rsidRPr="00957FDD" w:rsidRDefault="00957FDD" w:rsidP="00957FDD">
      <w:pPr>
        <w:rPr>
          <w:i/>
          <w:iCs/>
          <w:u w:val="single"/>
        </w:rPr>
      </w:pPr>
      <w:r w:rsidRPr="00957FDD">
        <w:rPr>
          <w:i/>
          <w:iCs/>
          <w:u w:val="single"/>
        </w:rPr>
        <w:t xml:space="preserve">п. </w:t>
      </w:r>
      <w:r>
        <w:rPr>
          <w:i/>
          <w:iCs/>
          <w:u w:val="single"/>
        </w:rPr>
        <w:t>Юг</w:t>
      </w:r>
    </w:p>
    <w:p w14:paraId="29D1D55A" w14:textId="238579BB" w:rsidR="00957FDD" w:rsidRPr="00DC508B" w:rsidRDefault="00D51745" w:rsidP="00957FDD">
      <w:r>
        <w:t xml:space="preserve">В настоящее время </w:t>
      </w:r>
      <w:r w:rsidR="00F60D53">
        <w:t xml:space="preserve">в п. Юг хозяйственно-бытовые сточные воды от благоустроенных жилых домов, школы, детского сада и поликлиники </w:t>
      </w:r>
      <w:r w:rsidR="00034892">
        <w:t>транспортируются на очистные сооружения, находящиеся по ул. Советская, 25. После прохождения механической и биологической очистки сбрасываются в р. Китенка. Эксплуатацию объектов осуществляет ООО «СтройСервисЮг».</w:t>
      </w:r>
    </w:p>
    <w:p w14:paraId="6532EA1E" w14:textId="67EFB3A1" w:rsidR="00D70919" w:rsidRPr="00DB4694" w:rsidRDefault="00D70919" w:rsidP="00A81BA5">
      <w:pPr>
        <w:rPr>
          <w:i/>
          <w:iCs/>
          <w:u w:val="single"/>
        </w:rPr>
      </w:pPr>
      <w:r w:rsidRPr="00DB4694">
        <w:rPr>
          <w:i/>
          <w:iCs/>
          <w:u w:val="single"/>
        </w:rPr>
        <w:t>с. Бершеть</w:t>
      </w:r>
    </w:p>
    <w:p w14:paraId="71CB03A6" w14:textId="23894D4B" w:rsidR="00D70919" w:rsidRDefault="00D70919" w:rsidP="00A81BA5">
      <w:r>
        <w:t>Система водоотведения – централизованная, стоки от существующей застройки села поступают по системе самотечных коллекторов на канализационные насосные станции и по напорному трубопроводу транспортируются на очистные сооружения АО «Агросила Птицефабрика Пермская». Эксплуатацию</w:t>
      </w:r>
      <w:r w:rsidR="006E5EC2">
        <w:t xml:space="preserve"> сетей и объектов водоотведения </w:t>
      </w:r>
      <w:r>
        <w:t xml:space="preserve">на территории с. Бершеть осуществляет </w:t>
      </w:r>
      <w:r w:rsidR="006E5EC2">
        <w:t xml:space="preserve">МКУ «Управление инфраструктурой и благоустройством Юговского ТО». </w:t>
      </w:r>
    </w:p>
    <w:p w14:paraId="716898E6" w14:textId="0D89CCD6" w:rsidR="007B464E" w:rsidRPr="007B464E" w:rsidRDefault="007B464E" w:rsidP="00A81BA5">
      <w:pPr>
        <w:rPr>
          <w:i/>
          <w:iCs/>
          <w:u w:val="single"/>
        </w:rPr>
      </w:pPr>
      <w:r w:rsidRPr="007B464E">
        <w:rPr>
          <w:i/>
          <w:iCs/>
          <w:u w:val="single"/>
        </w:rPr>
        <w:t>п. Юго-Камский</w:t>
      </w:r>
    </w:p>
    <w:p w14:paraId="76778D65" w14:textId="43BE7310" w:rsidR="00E673E9" w:rsidRDefault="00034892" w:rsidP="00A81BA5">
      <w:r>
        <w:t xml:space="preserve">В п. Юго-Камский функционирует централизованная система водоотведения. Сточные воды </w:t>
      </w:r>
      <w:r w:rsidR="00766E26">
        <w:t xml:space="preserve">по самотечным коллекторам </w:t>
      </w:r>
      <w:r w:rsidR="00583701">
        <w:t>поступают на три КНС и далее по напорным трубопроводам транспортируются</w:t>
      </w:r>
      <w:r w:rsidR="000D7D40">
        <w:t xml:space="preserve"> на очистные сооружения. Сооружения </w:t>
      </w:r>
      <w:r w:rsidR="00496308">
        <w:t xml:space="preserve">с 2011 г. </w:t>
      </w:r>
      <w:r w:rsidR="000D7D40">
        <w:t>находятся в неработоспособном состоянии, строительные конструкции зданий и сооружений частично или полностью разрушены, основное технологическое оборудование отсутствует. Сточные воды проходят транзитом через сооружения и сбрасываются в р. Юг без очистки.</w:t>
      </w:r>
    </w:p>
    <w:p w14:paraId="2CC54FF3" w14:textId="46A112F3" w:rsidR="00496308" w:rsidRDefault="000D7D40" w:rsidP="00496308">
      <w:r>
        <w:t>В настоящее время на месте старых очистных сооружений строятся новые. На период строительства предусмотрен демонтаж существующих сооружений: хлораторной и контактного резервуара, - на их месте устраиваются новые очистные сооружения. Эксплуатацию всех объектов на территории п. Юго-Камский осуществляет МУП «</w:t>
      </w:r>
      <w:r w:rsidR="000A35DC">
        <w:t>Энергоснабжение</w:t>
      </w:r>
      <w:r>
        <w:t>»</w:t>
      </w:r>
      <w:r w:rsidR="00496308">
        <w:t>.</w:t>
      </w:r>
    </w:p>
    <w:p w14:paraId="2A0A3B64" w14:textId="48FA0A27" w:rsidR="007B464E" w:rsidRPr="007B464E" w:rsidRDefault="00957FDD" w:rsidP="00A81BA5">
      <w:pPr>
        <w:rPr>
          <w:i/>
          <w:iCs/>
          <w:u w:val="single"/>
        </w:rPr>
      </w:pPr>
      <w:r>
        <w:rPr>
          <w:i/>
          <w:iCs/>
          <w:u w:val="single"/>
        </w:rPr>
        <w:t>д. Мостовая</w:t>
      </w:r>
    </w:p>
    <w:p w14:paraId="45E4EAF8" w14:textId="72351699" w:rsidR="007B464E" w:rsidRDefault="000D7D40" w:rsidP="00A81BA5">
      <w:r>
        <w:t>Сточные воды от жилой и общественной застройки д. Мостовая по системе самотечных и напорных коллекторов общей протяженностью 3,14 км поступают на очистные сооружения проектной мощностью 100 м</w:t>
      </w:r>
      <w:r w:rsidRPr="000D7D40">
        <w:rPr>
          <w:vertAlign w:val="superscript"/>
        </w:rPr>
        <w:t>3</w:t>
      </w:r>
      <w:r>
        <w:t>/сут. Эксплуатацию объектов водоотведения на территории д. Мостовая осуществляет ООО «Юг-Сервис».</w:t>
      </w:r>
    </w:p>
    <w:p w14:paraId="1142B60F" w14:textId="1A996369" w:rsidR="00957FDD" w:rsidRDefault="00E30E87" w:rsidP="00A81BA5">
      <w:r>
        <w:t xml:space="preserve">Также на территориях, где функционируют </w:t>
      </w:r>
      <w:r w:rsidR="00E51323">
        <w:t xml:space="preserve">централизованные системы водоотведения, имеются автономные системы водоотведения (частные выгребные ямы). </w:t>
      </w:r>
    </w:p>
    <w:p w14:paraId="0987717D" w14:textId="77777777" w:rsidR="00271746" w:rsidRDefault="00271746" w:rsidP="00A81BA5"/>
    <w:p w14:paraId="7844080B" w14:textId="0720E901" w:rsidR="00476AC2" w:rsidRPr="003A3B31" w:rsidRDefault="00BB5531" w:rsidP="00476AC2">
      <w:pPr>
        <w:pStyle w:val="2"/>
      </w:pPr>
      <w:bookmarkStart w:id="10" w:name="_Toc156563132"/>
      <w:bookmarkStart w:id="11" w:name="_Toc207180662"/>
      <w: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w:t>
      </w:r>
      <w:r w:rsidRPr="00E43271">
        <w:t>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w:t>
      </w:r>
      <w:r>
        <w:t xml:space="preserve"> определение существующего дефицита (резерва) мощностей сооружений и описание локальных очистных сооружений, создаваемых абонентами</w:t>
      </w:r>
      <w:bookmarkEnd w:id="10"/>
      <w:bookmarkEnd w:id="11"/>
    </w:p>
    <w:p w14:paraId="64F576D2" w14:textId="66CF257F" w:rsidR="00476AC2" w:rsidRDefault="000B37C7" w:rsidP="00476AC2">
      <w:r>
        <w:t>В состав централизованных систем водоотведения Пермского муниципального округа входят:</w:t>
      </w:r>
    </w:p>
    <w:p w14:paraId="33DE5B25" w14:textId="3534D6BB" w:rsidR="000B37C7" w:rsidRDefault="000B37C7" w:rsidP="003D123D">
      <w:pPr>
        <w:pStyle w:val="ac"/>
        <w:numPr>
          <w:ilvl w:val="0"/>
          <w:numId w:val="3"/>
        </w:numPr>
      </w:pPr>
      <w:r>
        <w:lastRenderedPageBreak/>
        <w:t xml:space="preserve">Канализационные очистные сооружения – </w:t>
      </w:r>
      <w:r w:rsidR="008A0015">
        <w:t>1</w:t>
      </w:r>
      <w:r w:rsidR="00D6633C">
        <w:t>5</w:t>
      </w:r>
      <w:r>
        <w:t xml:space="preserve"> шт.</w:t>
      </w:r>
      <w:r w:rsidR="00D6633C">
        <w:t>, в т. ч. биологические очистные сооружения г. Перми, на которые поступают сточные воды от объектов д. Ванюки, д. Крохово, д. Песьянка, п. Сокол, д. Кондратово, с. Култаево, д. Петровка, д. Няшино, с. Фролы, п. Ферма, п. Горный, д. Ясыри</w:t>
      </w:r>
      <w:r w:rsidR="00424C96">
        <w:t>.</w:t>
      </w:r>
    </w:p>
    <w:p w14:paraId="4BAE7F66" w14:textId="1D093452" w:rsidR="000B37C7" w:rsidRPr="00C10F47" w:rsidRDefault="000B37C7" w:rsidP="003D123D">
      <w:pPr>
        <w:pStyle w:val="ac"/>
        <w:numPr>
          <w:ilvl w:val="0"/>
          <w:numId w:val="3"/>
        </w:numPr>
      </w:pPr>
      <w:r>
        <w:t xml:space="preserve">Канализационные насосные станции – </w:t>
      </w:r>
      <w:r w:rsidR="00271746">
        <w:t>70</w:t>
      </w:r>
      <w:r w:rsidRPr="00C10F47">
        <w:t xml:space="preserve"> шт.</w:t>
      </w:r>
    </w:p>
    <w:p w14:paraId="15526A4F" w14:textId="2CE170B2" w:rsidR="000B37C7" w:rsidRPr="00C10F47" w:rsidRDefault="000B37C7" w:rsidP="003D123D">
      <w:pPr>
        <w:pStyle w:val="ac"/>
        <w:numPr>
          <w:ilvl w:val="0"/>
          <w:numId w:val="3"/>
        </w:numPr>
      </w:pPr>
      <w:r>
        <w:t xml:space="preserve">Сети хозяйственно-бытовой канализации общей протяженностью </w:t>
      </w:r>
      <w:r w:rsidR="00271746">
        <w:t>311,78</w:t>
      </w:r>
      <w:r w:rsidRPr="00C10F47">
        <w:t xml:space="preserve"> км.</w:t>
      </w:r>
    </w:p>
    <w:p w14:paraId="0C6692D5" w14:textId="77777777" w:rsidR="000B37C7" w:rsidRDefault="000B37C7" w:rsidP="000B37C7">
      <w:pPr>
        <w:sectPr w:rsidR="000B37C7">
          <w:pgSz w:w="11906" w:h="16838"/>
          <w:pgMar w:top="1134" w:right="850" w:bottom="1134" w:left="1701" w:header="708" w:footer="708" w:gutter="0"/>
          <w:cols w:space="708"/>
          <w:docGrid w:linePitch="360"/>
        </w:sectPr>
      </w:pPr>
      <w:r>
        <w:t>В таблице 1.2 представлены основные показатели состояния систем водоотведения Пермского муниципального округа.</w:t>
      </w:r>
    </w:p>
    <w:p w14:paraId="18186F20" w14:textId="15FD2077" w:rsidR="000B37C7" w:rsidRDefault="000B37C7" w:rsidP="00867954">
      <w:pPr>
        <w:pStyle w:val="aa"/>
        <w:jc w:val="both"/>
      </w:pPr>
      <w:bookmarkStart w:id="12" w:name="_Toc210898233"/>
      <w:r>
        <w:lastRenderedPageBreak/>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2</w:t>
      </w:r>
      <w:r w:rsidR="0064755D">
        <w:rPr>
          <w:noProof/>
        </w:rPr>
        <w:fldChar w:fldCharType="end"/>
      </w:r>
      <w:r>
        <w:t xml:space="preserve"> – Основные показатели состояния систем водоотведения Пермского муниципального округа</w:t>
      </w:r>
      <w:bookmarkEnd w:id="12"/>
    </w:p>
    <w:tbl>
      <w:tblPr>
        <w:tblW w:w="21114" w:type="dxa"/>
        <w:tblLook w:val="04A0" w:firstRow="1" w:lastRow="0" w:firstColumn="1" w:lastColumn="0" w:noHBand="0" w:noVBand="1"/>
      </w:tblPr>
      <w:tblGrid>
        <w:gridCol w:w="3397"/>
        <w:gridCol w:w="1588"/>
        <w:gridCol w:w="1911"/>
        <w:gridCol w:w="1764"/>
        <w:gridCol w:w="1843"/>
        <w:gridCol w:w="2884"/>
        <w:gridCol w:w="1170"/>
        <w:gridCol w:w="1330"/>
        <w:gridCol w:w="1095"/>
        <w:gridCol w:w="960"/>
        <w:gridCol w:w="1518"/>
        <w:gridCol w:w="1636"/>
        <w:gridCol w:w="18"/>
      </w:tblGrid>
      <w:tr w:rsidR="00177E90" w:rsidRPr="00177E90" w14:paraId="35455E9C" w14:textId="77777777" w:rsidTr="00177E90">
        <w:trPr>
          <w:trHeight w:val="300"/>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C6CE8"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Показатели</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AD1B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Ед. изм.</w:t>
            </w:r>
          </w:p>
        </w:tc>
        <w:tc>
          <w:tcPr>
            <w:tcW w:w="16129" w:type="dxa"/>
            <w:gridSpan w:val="11"/>
            <w:tcBorders>
              <w:top w:val="single" w:sz="4" w:space="0" w:color="auto"/>
              <w:left w:val="nil"/>
              <w:bottom w:val="single" w:sz="4" w:space="0" w:color="auto"/>
              <w:right w:val="single" w:sz="4" w:space="0" w:color="auto"/>
            </w:tcBorders>
            <w:shd w:val="clear" w:color="auto" w:fill="auto"/>
            <w:vAlign w:val="center"/>
            <w:hideMark/>
          </w:tcPr>
          <w:p w14:paraId="15ECB76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Наименование организации осуществляющее эксплуатацию объектов системы водоотведения</w:t>
            </w:r>
          </w:p>
        </w:tc>
      </w:tr>
      <w:tr w:rsidR="00177E90" w:rsidRPr="00177E90" w14:paraId="6B40403C" w14:textId="77777777" w:rsidTr="00177E90">
        <w:trPr>
          <w:gridAfter w:val="1"/>
          <w:wAfter w:w="18" w:type="dxa"/>
          <w:trHeight w:val="2235"/>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414B5F3D" w14:textId="77777777" w:rsidR="00177E90" w:rsidRPr="00177E90" w:rsidRDefault="00177E90" w:rsidP="00177E90">
            <w:pPr>
              <w:spacing w:line="240" w:lineRule="auto"/>
              <w:ind w:firstLine="0"/>
              <w:jc w:val="left"/>
              <w:rPr>
                <w:rFonts w:eastAsia="Times New Roman" w:cs="Times New Roman"/>
                <w:color w:val="000000"/>
                <w:sz w:val="18"/>
                <w:szCs w:val="18"/>
                <w:lang w:eastAsia="ru-RU"/>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14:paraId="03917577" w14:textId="77777777" w:rsidR="00177E90" w:rsidRPr="00177E90" w:rsidRDefault="00177E90" w:rsidP="00177E90">
            <w:pPr>
              <w:spacing w:line="240" w:lineRule="auto"/>
              <w:ind w:firstLine="0"/>
              <w:jc w:val="left"/>
              <w:rPr>
                <w:rFonts w:eastAsia="Times New Roman" w:cs="Times New Roman"/>
                <w:color w:val="000000"/>
                <w:sz w:val="18"/>
                <w:szCs w:val="18"/>
                <w:lang w:eastAsia="ru-RU"/>
              </w:rPr>
            </w:pPr>
          </w:p>
        </w:tc>
        <w:tc>
          <w:tcPr>
            <w:tcW w:w="1911" w:type="dxa"/>
            <w:tcBorders>
              <w:top w:val="nil"/>
              <w:left w:val="nil"/>
              <w:bottom w:val="single" w:sz="4" w:space="0" w:color="auto"/>
              <w:right w:val="single" w:sz="4" w:space="0" w:color="auto"/>
            </w:tcBorders>
            <w:shd w:val="clear" w:color="auto" w:fill="auto"/>
            <w:textDirection w:val="btLr"/>
            <w:vAlign w:val="center"/>
            <w:hideMark/>
          </w:tcPr>
          <w:p w14:paraId="7E540296"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ООО "Аква-Сервис"</w:t>
            </w:r>
          </w:p>
        </w:tc>
        <w:tc>
          <w:tcPr>
            <w:tcW w:w="1764" w:type="dxa"/>
            <w:tcBorders>
              <w:top w:val="nil"/>
              <w:left w:val="nil"/>
              <w:bottom w:val="single" w:sz="4" w:space="0" w:color="auto"/>
              <w:right w:val="single" w:sz="4" w:space="0" w:color="auto"/>
            </w:tcBorders>
            <w:shd w:val="clear" w:color="auto" w:fill="auto"/>
            <w:textDirection w:val="btLr"/>
            <w:vAlign w:val="center"/>
            <w:hideMark/>
          </w:tcPr>
          <w:p w14:paraId="77F422B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ООО "Гидромастер"</w:t>
            </w:r>
          </w:p>
        </w:tc>
        <w:tc>
          <w:tcPr>
            <w:tcW w:w="1843" w:type="dxa"/>
            <w:tcBorders>
              <w:top w:val="nil"/>
              <w:left w:val="nil"/>
              <w:bottom w:val="single" w:sz="4" w:space="0" w:color="auto"/>
              <w:right w:val="single" w:sz="4" w:space="0" w:color="auto"/>
            </w:tcBorders>
            <w:shd w:val="clear" w:color="auto" w:fill="auto"/>
            <w:textDirection w:val="btLr"/>
            <w:vAlign w:val="center"/>
            <w:hideMark/>
          </w:tcPr>
          <w:p w14:paraId="6BE48172"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ООО "Юг-Сервис"</w:t>
            </w:r>
          </w:p>
        </w:tc>
        <w:tc>
          <w:tcPr>
            <w:tcW w:w="2884" w:type="dxa"/>
            <w:tcBorders>
              <w:top w:val="nil"/>
              <w:left w:val="nil"/>
              <w:bottom w:val="single" w:sz="4" w:space="0" w:color="auto"/>
              <w:right w:val="single" w:sz="4" w:space="0" w:color="auto"/>
            </w:tcBorders>
            <w:shd w:val="clear" w:color="auto" w:fill="auto"/>
            <w:textDirection w:val="btLr"/>
            <w:vAlign w:val="center"/>
            <w:hideMark/>
          </w:tcPr>
          <w:p w14:paraId="3846F0D2"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МУП "Энергоснабжение"</w:t>
            </w:r>
          </w:p>
        </w:tc>
        <w:tc>
          <w:tcPr>
            <w:tcW w:w="1170" w:type="dxa"/>
            <w:tcBorders>
              <w:top w:val="nil"/>
              <w:left w:val="nil"/>
              <w:bottom w:val="single" w:sz="4" w:space="0" w:color="auto"/>
              <w:right w:val="single" w:sz="4" w:space="0" w:color="auto"/>
            </w:tcBorders>
            <w:shd w:val="clear" w:color="auto" w:fill="auto"/>
            <w:textDirection w:val="btLr"/>
            <w:vAlign w:val="center"/>
            <w:hideMark/>
          </w:tcPr>
          <w:p w14:paraId="14916C41"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ЗАО "Курорт Усть-Качка"</w:t>
            </w:r>
          </w:p>
        </w:tc>
        <w:tc>
          <w:tcPr>
            <w:tcW w:w="1330" w:type="dxa"/>
            <w:tcBorders>
              <w:top w:val="nil"/>
              <w:left w:val="nil"/>
              <w:bottom w:val="single" w:sz="4" w:space="0" w:color="auto"/>
              <w:right w:val="single" w:sz="4" w:space="0" w:color="auto"/>
            </w:tcBorders>
            <w:shd w:val="clear" w:color="auto" w:fill="auto"/>
            <w:textDirection w:val="btLr"/>
            <w:vAlign w:val="center"/>
            <w:hideMark/>
          </w:tcPr>
          <w:p w14:paraId="29F2A36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ООО "СтройСервисЮг"</w:t>
            </w:r>
          </w:p>
        </w:tc>
        <w:tc>
          <w:tcPr>
            <w:tcW w:w="1095" w:type="dxa"/>
            <w:tcBorders>
              <w:top w:val="nil"/>
              <w:left w:val="nil"/>
              <w:bottom w:val="single" w:sz="4" w:space="0" w:color="auto"/>
              <w:right w:val="single" w:sz="4" w:space="0" w:color="auto"/>
            </w:tcBorders>
            <w:shd w:val="clear" w:color="auto" w:fill="auto"/>
            <w:textDirection w:val="btLr"/>
            <w:vAlign w:val="center"/>
            <w:hideMark/>
          </w:tcPr>
          <w:p w14:paraId="5C744DB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МКУ "Управление инфраструктурой и благоустройством Юговского ТО"</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74D61309"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АО "Агросила Птицефабрика Пермская"</w:t>
            </w:r>
          </w:p>
        </w:tc>
        <w:tc>
          <w:tcPr>
            <w:tcW w:w="1518" w:type="dxa"/>
            <w:tcBorders>
              <w:top w:val="nil"/>
              <w:left w:val="nil"/>
              <w:bottom w:val="single" w:sz="4" w:space="0" w:color="auto"/>
              <w:right w:val="single" w:sz="4" w:space="0" w:color="auto"/>
            </w:tcBorders>
            <w:shd w:val="clear" w:color="auto" w:fill="auto"/>
            <w:textDirection w:val="btLr"/>
            <w:vAlign w:val="center"/>
            <w:hideMark/>
          </w:tcPr>
          <w:p w14:paraId="53A52AE4"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ФКУ Пермская ВК</w:t>
            </w:r>
          </w:p>
        </w:tc>
        <w:tc>
          <w:tcPr>
            <w:tcW w:w="1636" w:type="dxa"/>
            <w:tcBorders>
              <w:top w:val="nil"/>
              <w:left w:val="nil"/>
              <w:bottom w:val="single" w:sz="4" w:space="0" w:color="auto"/>
              <w:right w:val="single" w:sz="4" w:space="0" w:color="auto"/>
            </w:tcBorders>
            <w:shd w:val="clear" w:color="auto" w:fill="auto"/>
            <w:textDirection w:val="btLr"/>
            <w:vAlign w:val="center"/>
            <w:hideMark/>
          </w:tcPr>
          <w:p w14:paraId="026B58F4"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ООО "Новогор-Прикамье"</w:t>
            </w:r>
          </w:p>
        </w:tc>
      </w:tr>
      <w:tr w:rsidR="00177E90" w:rsidRPr="00177E90" w14:paraId="7CA6018D" w14:textId="77777777" w:rsidTr="00177E90">
        <w:trPr>
          <w:gridAfter w:val="1"/>
          <w:wAfter w:w="18" w:type="dxa"/>
          <w:trHeight w:val="48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AED3576"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Количество централизованных систем водоотведения</w:t>
            </w:r>
          </w:p>
        </w:tc>
        <w:tc>
          <w:tcPr>
            <w:tcW w:w="1588" w:type="dxa"/>
            <w:tcBorders>
              <w:top w:val="nil"/>
              <w:left w:val="nil"/>
              <w:bottom w:val="single" w:sz="4" w:space="0" w:color="auto"/>
              <w:right w:val="single" w:sz="4" w:space="0" w:color="auto"/>
            </w:tcBorders>
            <w:shd w:val="clear" w:color="auto" w:fill="auto"/>
            <w:vAlign w:val="center"/>
            <w:hideMark/>
          </w:tcPr>
          <w:p w14:paraId="1928BD6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шт.</w:t>
            </w:r>
          </w:p>
        </w:tc>
        <w:tc>
          <w:tcPr>
            <w:tcW w:w="1911" w:type="dxa"/>
            <w:tcBorders>
              <w:top w:val="nil"/>
              <w:left w:val="nil"/>
              <w:bottom w:val="single" w:sz="4" w:space="0" w:color="auto"/>
              <w:right w:val="single" w:sz="4" w:space="0" w:color="auto"/>
            </w:tcBorders>
            <w:shd w:val="clear" w:color="auto" w:fill="auto"/>
            <w:vAlign w:val="center"/>
            <w:hideMark/>
          </w:tcPr>
          <w:p w14:paraId="4AF78BA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7</w:t>
            </w:r>
          </w:p>
        </w:tc>
        <w:tc>
          <w:tcPr>
            <w:tcW w:w="1764" w:type="dxa"/>
            <w:tcBorders>
              <w:top w:val="nil"/>
              <w:left w:val="nil"/>
              <w:bottom w:val="single" w:sz="4" w:space="0" w:color="auto"/>
              <w:right w:val="single" w:sz="4" w:space="0" w:color="auto"/>
            </w:tcBorders>
            <w:shd w:val="clear" w:color="auto" w:fill="auto"/>
            <w:vAlign w:val="center"/>
            <w:hideMark/>
          </w:tcPr>
          <w:p w14:paraId="15B4B6E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3</w:t>
            </w:r>
          </w:p>
        </w:tc>
        <w:tc>
          <w:tcPr>
            <w:tcW w:w="1843" w:type="dxa"/>
            <w:tcBorders>
              <w:top w:val="nil"/>
              <w:left w:val="nil"/>
              <w:bottom w:val="single" w:sz="4" w:space="0" w:color="auto"/>
              <w:right w:val="single" w:sz="4" w:space="0" w:color="auto"/>
            </w:tcBorders>
            <w:shd w:val="clear" w:color="auto" w:fill="auto"/>
            <w:vAlign w:val="center"/>
            <w:hideMark/>
          </w:tcPr>
          <w:p w14:paraId="50DA32E2"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6</w:t>
            </w:r>
          </w:p>
        </w:tc>
        <w:tc>
          <w:tcPr>
            <w:tcW w:w="2884" w:type="dxa"/>
            <w:tcBorders>
              <w:top w:val="nil"/>
              <w:left w:val="nil"/>
              <w:bottom w:val="single" w:sz="4" w:space="0" w:color="auto"/>
              <w:right w:val="single" w:sz="4" w:space="0" w:color="auto"/>
            </w:tcBorders>
            <w:shd w:val="clear" w:color="auto" w:fill="auto"/>
            <w:vAlign w:val="center"/>
            <w:hideMark/>
          </w:tcPr>
          <w:p w14:paraId="5DDED5F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11</w:t>
            </w:r>
          </w:p>
        </w:tc>
        <w:tc>
          <w:tcPr>
            <w:tcW w:w="1170" w:type="dxa"/>
            <w:tcBorders>
              <w:top w:val="nil"/>
              <w:left w:val="nil"/>
              <w:bottom w:val="single" w:sz="4" w:space="0" w:color="auto"/>
              <w:right w:val="single" w:sz="4" w:space="0" w:color="auto"/>
            </w:tcBorders>
            <w:shd w:val="clear" w:color="auto" w:fill="auto"/>
            <w:vAlign w:val="center"/>
            <w:hideMark/>
          </w:tcPr>
          <w:p w14:paraId="48C2C0E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w:t>
            </w:r>
          </w:p>
        </w:tc>
        <w:tc>
          <w:tcPr>
            <w:tcW w:w="1330" w:type="dxa"/>
            <w:tcBorders>
              <w:top w:val="nil"/>
              <w:left w:val="nil"/>
              <w:bottom w:val="single" w:sz="4" w:space="0" w:color="auto"/>
              <w:right w:val="single" w:sz="4" w:space="0" w:color="auto"/>
            </w:tcBorders>
            <w:shd w:val="clear" w:color="auto" w:fill="auto"/>
            <w:vAlign w:val="center"/>
            <w:hideMark/>
          </w:tcPr>
          <w:p w14:paraId="726FB196"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w:t>
            </w:r>
          </w:p>
        </w:tc>
        <w:tc>
          <w:tcPr>
            <w:tcW w:w="1095" w:type="dxa"/>
            <w:tcBorders>
              <w:top w:val="nil"/>
              <w:left w:val="nil"/>
              <w:bottom w:val="single" w:sz="4" w:space="0" w:color="auto"/>
              <w:right w:val="single" w:sz="4" w:space="0" w:color="auto"/>
            </w:tcBorders>
            <w:shd w:val="clear" w:color="auto" w:fill="auto"/>
            <w:vAlign w:val="center"/>
            <w:hideMark/>
          </w:tcPr>
          <w:p w14:paraId="41FCCCD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1A4C206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518" w:type="dxa"/>
            <w:tcBorders>
              <w:top w:val="nil"/>
              <w:left w:val="nil"/>
              <w:bottom w:val="single" w:sz="4" w:space="0" w:color="auto"/>
              <w:right w:val="single" w:sz="4" w:space="0" w:color="auto"/>
            </w:tcBorders>
            <w:shd w:val="clear" w:color="auto" w:fill="auto"/>
            <w:vAlign w:val="center"/>
            <w:hideMark/>
          </w:tcPr>
          <w:p w14:paraId="75844C16"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636" w:type="dxa"/>
            <w:tcBorders>
              <w:top w:val="nil"/>
              <w:left w:val="nil"/>
              <w:bottom w:val="single" w:sz="4" w:space="0" w:color="auto"/>
              <w:right w:val="single" w:sz="4" w:space="0" w:color="auto"/>
            </w:tcBorders>
            <w:shd w:val="clear" w:color="auto" w:fill="auto"/>
            <w:vAlign w:val="center"/>
            <w:hideMark/>
          </w:tcPr>
          <w:p w14:paraId="6F67D011"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r>
      <w:tr w:rsidR="00177E90" w:rsidRPr="00177E90" w14:paraId="11E5854E" w14:textId="77777777" w:rsidTr="00177E90">
        <w:trPr>
          <w:gridAfter w:val="1"/>
          <w:wAfter w:w="18" w:type="dxa"/>
          <w:trHeight w:val="12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796754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Населенный пункт</w:t>
            </w:r>
          </w:p>
        </w:tc>
        <w:tc>
          <w:tcPr>
            <w:tcW w:w="1588" w:type="dxa"/>
            <w:tcBorders>
              <w:top w:val="nil"/>
              <w:left w:val="nil"/>
              <w:bottom w:val="single" w:sz="4" w:space="0" w:color="auto"/>
              <w:right w:val="single" w:sz="4" w:space="0" w:color="auto"/>
            </w:tcBorders>
            <w:shd w:val="clear" w:color="auto" w:fill="auto"/>
            <w:vAlign w:val="center"/>
            <w:hideMark/>
          </w:tcPr>
          <w:p w14:paraId="321E3D20"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911" w:type="dxa"/>
            <w:tcBorders>
              <w:top w:val="nil"/>
              <w:left w:val="nil"/>
              <w:bottom w:val="single" w:sz="4" w:space="0" w:color="auto"/>
              <w:right w:val="single" w:sz="4" w:space="0" w:color="auto"/>
            </w:tcBorders>
            <w:shd w:val="clear" w:color="auto" w:fill="auto"/>
            <w:vAlign w:val="center"/>
            <w:hideMark/>
          </w:tcPr>
          <w:p w14:paraId="4D1BB2A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с. Гамово, д. Осенцы, д. Ванюки, д. Крохово, д. Песьянка, д. Сокол, д. Ясыри</w:t>
            </w:r>
          </w:p>
        </w:tc>
        <w:tc>
          <w:tcPr>
            <w:tcW w:w="1764" w:type="dxa"/>
            <w:tcBorders>
              <w:top w:val="nil"/>
              <w:left w:val="nil"/>
              <w:bottom w:val="single" w:sz="4" w:space="0" w:color="auto"/>
              <w:right w:val="single" w:sz="4" w:space="0" w:color="auto"/>
            </w:tcBorders>
            <w:shd w:val="clear" w:color="auto" w:fill="auto"/>
            <w:vAlign w:val="center"/>
            <w:hideMark/>
          </w:tcPr>
          <w:p w14:paraId="3AA20CE2"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с. Култаево, п. Протасы, д. Петровка</w:t>
            </w:r>
          </w:p>
        </w:tc>
        <w:tc>
          <w:tcPr>
            <w:tcW w:w="1843" w:type="dxa"/>
            <w:tcBorders>
              <w:top w:val="nil"/>
              <w:left w:val="nil"/>
              <w:bottom w:val="single" w:sz="4" w:space="0" w:color="auto"/>
              <w:right w:val="single" w:sz="4" w:space="0" w:color="auto"/>
            </w:tcBorders>
            <w:shd w:val="clear" w:color="auto" w:fill="auto"/>
            <w:vAlign w:val="center"/>
            <w:hideMark/>
          </w:tcPr>
          <w:p w14:paraId="75D50DDE"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д. Мостовая, с. Мулянка, п. Горный, п. Ферма, с. Фролы, д. Няшино</w:t>
            </w:r>
          </w:p>
        </w:tc>
        <w:tc>
          <w:tcPr>
            <w:tcW w:w="2884" w:type="dxa"/>
            <w:tcBorders>
              <w:top w:val="nil"/>
              <w:left w:val="nil"/>
              <w:bottom w:val="single" w:sz="4" w:space="0" w:color="auto"/>
              <w:right w:val="single" w:sz="4" w:space="0" w:color="auto"/>
            </w:tcBorders>
            <w:shd w:val="clear" w:color="auto" w:fill="auto"/>
            <w:vAlign w:val="center"/>
            <w:hideMark/>
          </w:tcPr>
          <w:p w14:paraId="098200B4"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д. Кондратово, с. Платошино, с. Курашим, с. Нижний Пальник, с. Лобаново, п. Сылва, с. Ляды, п. Красный Восход, д. Малая, д. Скобелевка, п. Юго-Камский</w:t>
            </w:r>
          </w:p>
        </w:tc>
        <w:tc>
          <w:tcPr>
            <w:tcW w:w="1170" w:type="dxa"/>
            <w:tcBorders>
              <w:top w:val="nil"/>
              <w:left w:val="nil"/>
              <w:bottom w:val="single" w:sz="4" w:space="0" w:color="auto"/>
              <w:right w:val="single" w:sz="4" w:space="0" w:color="auto"/>
            </w:tcBorders>
            <w:shd w:val="clear" w:color="auto" w:fill="auto"/>
            <w:vAlign w:val="center"/>
            <w:hideMark/>
          </w:tcPr>
          <w:p w14:paraId="5B61A107"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п. Усть-Качка</w:t>
            </w:r>
          </w:p>
        </w:tc>
        <w:tc>
          <w:tcPr>
            <w:tcW w:w="1330" w:type="dxa"/>
            <w:tcBorders>
              <w:top w:val="nil"/>
              <w:left w:val="nil"/>
              <w:bottom w:val="single" w:sz="4" w:space="0" w:color="auto"/>
              <w:right w:val="single" w:sz="4" w:space="0" w:color="auto"/>
            </w:tcBorders>
            <w:shd w:val="clear" w:color="auto" w:fill="auto"/>
            <w:vAlign w:val="center"/>
            <w:hideMark/>
          </w:tcPr>
          <w:p w14:paraId="4B6B66C1"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п. Юг</w:t>
            </w:r>
          </w:p>
        </w:tc>
        <w:tc>
          <w:tcPr>
            <w:tcW w:w="1095" w:type="dxa"/>
            <w:tcBorders>
              <w:top w:val="nil"/>
              <w:left w:val="nil"/>
              <w:bottom w:val="single" w:sz="4" w:space="0" w:color="auto"/>
              <w:right w:val="single" w:sz="4" w:space="0" w:color="auto"/>
            </w:tcBorders>
            <w:shd w:val="clear" w:color="auto" w:fill="auto"/>
            <w:vAlign w:val="center"/>
            <w:hideMark/>
          </w:tcPr>
          <w:p w14:paraId="7251D27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 xml:space="preserve">с. Бершеть </w:t>
            </w:r>
          </w:p>
        </w:tc>
        <w:tc>
          <w:tcPr>
            <w:tcW w:w="960" w:type="dxa"/>
            <w:tcBorders>
              <w:top w:val="nil"/>
              <w:left w:val="nil"/>
              <w:bottom w:val="single" w:sz="4" w:space="0" w:color="auto"/>
              <w:right w:val="single" w:sz="4" w:space="0" w:color="auto"/>
            </w:tcBorders>
            <w:shd w:val="clear" w:color="auto" w:fill="auto"/>
            <w:vAlign w:val="center"/>
            <w:hideMark/>
          </w:tcPr>
          <w:p w14:paraId="48038BE6"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с. Бершеть, п. Сылва</w:t>
            </w:r>
          </w:p>
        </w:tc>
        <w:tc>
          <w:tcPr>
            <w:tcW w:w="1518" w:type="dxa"/>
            <w:tcBorders>
              <w:top w:val="nil"/>
              <w:left w:val="nil"/>
              <w:bottom w:val="single" w:sz="4" w:space="0" w:color="auto"/>
              <w:right w:val="single" w:sz="4" w:space="0" w:color="auto"/>
            </w:tcBorders>
            <w:shd w:val="clear" w:color="auto" w:fill="auto"/>
            <w:vAlign w:val="center"/>
            <w:hideMark/>
          </w:tcPr>
          <w:p w14:paraId="4B1AD5C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с. Гамово</w:t>
            </w:r>
          </w:p>
        </w:tc>
        <w:tc>
          <w:tcPr>
            <w:tcW w:w="1636" w:type="dxa"/>
            <w:tcBorders>
              <w:top w:val="nil"/>
              <w:left w:val="nil"/>
              <w:bottom w:val="single" w:sz="4" w:space="0" w:color="auto"/>
              <w:right w:val="single" w:sz="4" w:space="0" w:color="auto"/>
            </w:tcBorders>
            <w:shd w:val="clear" w:color="auto" w:fill="auto"/>
            <w:vAlign w:val="center"/>
            <w:hideMark/>
          </w:tcPr>
          <w:p w14:paraId="5F887B0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r>
      <w:tr w:rsidR="00177E90" w:rsidRPr="00177E90" w14:paraId="6AA47D8B" w14:textId="77777777" w:rsidTr="00177E90">
        <w:trPr>
          <w:gridAfter w:val="1"/>
          <w:wAfter w:w="18" w:type="dxa"/>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D37C42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Общая протяженность сетей</w:t>
            </w:r>
          </w:p>
        </w:tc>
        <w:tc>
          <w:tcPr>
            <w:tcW w:w="1588" w:type="dxa"/>
            <w:tcBorders>
              <w:top w:val="nil"/>
              <w:left w:val="nil"/>
              <w:bottom w:val="single" w:sz="4" w:space="0" w:color="auto"/>
              <w:right w:val="single" w:sz="4" w:space="0" w:color="auto"/>
            </w:tcBorders>
            <w:shd w:val="clear" w:color="auto" w:fill="auto"/>
            <w:vAlign w:val="center"/>
            <w:hideMark/>
          </w:tcPr>
          <w:p w14:paraId="4F6DA6B9"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км</w:t>
            </w:r>
          </w:p>
        </w:tc>
        <w:tc>
          <w:tcPr>
            <w:tcW w:w="1911" w:type="dxa"/>
            <w:tcBorders>
              <w:top w:val="nil"/>
              <w:left w:val="nil"/>
              <w:bottom w:val="single" w:sz="4" w:space="0" w:color="auto"/>
              <w:right w:val="single" w:sz="4" w:space="0" w:color="auto"/>
            </w:tcBorders>
            <w:shd w:val="clear" w:color="auto" w:fill="auto"/>
            <w:vAlign w:val="center"/>
            <w:hideMark/>
          </w:tcPr>
          <w:p w14:paraId="3CA1DFC6"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34,09</w:t>
            </w:r>
          </w:p>
        </w:tc>
        <w:tc>
          <w:tcPr>
            <w:tcW w:w="1764" w:type="dxa"/>
            <w:tcBorders>
              <w:top w:val="nil"/>
              <w:left w:val="nil"/>
              <w:bottom w:val="single" w:sz="4" w:space="0" w:color="auto"/>
              <w:right w:val="single" w:sz="4" w:space="0" w:color="auto"/>
            </w:tcBorders>
            <w:shd w:val="clear" w:color="auto" w:fill="auto"/>
            <w:vAlign w:val="center"/>
            <w:hideMark/>
          </w:tcPr>
          <w:p w14:paraId="29127D3B"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48,32</w:t>
            </w:r>
          </w:p>
        </w:tc>
        <w:tc>
          <w:tcPr>
            <w:tcW w:w="1843" w:type="dxa"/>
            <w:tcBorders>
              <w:top w:val="nil"/>
              <w:left w:val="nil"/>
              <w:bottom w:val="single" w:sz="4" w:space="0" w:color="auto"/>
              <w:right w:val="single" w:sz="4" w:space="0" w:color="auto"/>
            </w:tcBorders>
            <w:shd w:val="clear" w:color="auto" w:fill="auto"/>
            <w:vAlign w:val="center"/>
            <w:hideMark/>
          </w:tcPr>
          <w:p w14:paraId="455B1328"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45,17</w:t>
            </w:r>
          </w:p>
        </w:tc>
        <w:tc>
          <w:tcPr>
            <w:tcW w:w="2884" w:type="dxa"/>
            <w:tcBorders>
              <w:top w:val="nil"/>
              <w:left w:val="nil"/>
              <w:bottom w:val="single" w:sz="4" w:space="0" w:color="auto"/>
              <w:right w:val="single" w:sz="4" w:space="0" w:color="auto"/>
            </w:tcBorders>
            <w:shd w:val="clear" w:color="auto" w:fill="auto"/>
            <w:vAlign w:val="center"/>
            <w:hideMark/>
          </w:tcPr>
          <w:p w14:paraId="51FAAD6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92,44</w:t>
            </w:r>
          </w:p>
        </w:tc>
        <w:tc>
          <w:tcPr>
            <w:tcW w:w="1170" w:type="dxa"/>
            <w:tcBorders>
              <w:top w:val="nil"/>
              <w:left w:val="nil"/>
              <w:bottom w:val="single" w:sz="4" w:space="0" w:color="auto"/>
              <w:right w:val="single" w:sz="4" w:space="0" w:color="auto"/>
            </w:tcBorders>
            <w:shd w:val="clear" w:color="auto" w:fill="auto"/>
            <w:vAlign w:val="center"/>
            <w:hideMark/>
          </w:tcPr>
          <w:p w14:paraId="18DA9039"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20,10</w:t>
            </w:r>
          </w:p>
        </w:tc>
        <w:tc>
          <w:tcPr>
            <w:tcW w:w="1330" w:type="dxa"/>
            <w:tcBorders>
              <w:top w:val="nil"/>
              <w:left w:val="nil"/>
              <w:bottom w:val="single" w:sz="4" w:space="0" w:color="auto"/>
              <w:right w:val="single" w:sz="4" w:space="0" w:color="auto"/>
            </w:tcBorders>
            <w:shd w:val="clear" w:color="auto" w:fill="auto"/>
            <w:vAlign w:val="center"/>
            <w:hideMark/>
          </w:tcPr>
          <w:p w14:paraId="13DBABB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1,60</w:t>
            </w:r>
          </w:p>
        </w:tc>
        <w:tc>
          <w:tcPr>
            <w:tcW w:w="1095" w:type="dxa"/>
            <w:tcBorders>
              <w:top w:val="nil"/>
              <w:left w:val="nil"/>
              <w:bottom w:val="single" w:sz="4" w:space="0" w:color="auto"/>
              <w:right w:val="single" w:sz="4" w:space="0" w:color="auto"/>
            </w:tcBorders>
            <w:shd w:val="clear" w:color="auto" w:fill="auto"/>
            <w:vAlign w:val="center"/>
            <w:hideMark/>
          </w:tcPr>
          <w:p w14:paraId="6D56FFC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6,39</w:t>
            </w:r>
          </w:p>
        </w:tc>
        <w:tc>
          <w:tcPr>
            <w:tcW w:w="960" w:type="dxa"/>
            <w:tcBorders>
              <w:top w:val="nil"/>
              <w:left w:val="nil"/>
              <w:bottom w:val="single" w:sz="4" w:space="0" w:color="auto"/>
              <w:right w:val="single" w:sz="4" w:space="0" w:color="auto"/>
            </w:tcBorders>
            <w:shd w:val="clear" w:color="auto" w:fill="auto"/>
            <w:vAlign w:val="center"/>
            <w:hideMark/>
          </w:tcPr>
          <w:p w14:paraId="3D9FDBB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518" w:type="dxa"/>
            <w:tcBorders>
              <w:top w:val="nil"/>
              <w:left w:val="nil"/>
              <w:bottom w:val="single" w:sz="4" w:space="0" w:color="auto"/>
              <w:right w:val="single" w:sz="4" w:space="0" w:color="auto"/>
            </w:tcBorders>
            <w:shd w:val="clear" w:color="auto" w:fill="auto"/>
            <w:vAlign w:val="center"/>
            <w:hideMark/>
          </w:tcPr>
          <w:p w14:paraId="38BC2A7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1,05</w:t>
            </w:r>
          </w:p>
        </w:tc>
        <w:tc>
          <w:tcPr>
            <w:tcW w:w="1636" w:type="dxa"/>
            <w:tcBorders>
              <w:top w:val="nil"/>
              <w:left w:val="nil"/>
              <w:bottom w:val="single" w:sz="4" w:space="0" w:color="auto"/>
              <w:right w:val="single" w:sz="4" w:space="0" w:color="auto"/>
            </w:tcBorders>
            <w:shd w:val="clear" w:color="auto" w:fill="auto"/>
            <w:vAlign w:val="center"/>
            <w:hideMark/>
          </w:tcPr>
          <w:p w14:paraId="25B6A35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62,63</w:t>
            </w:r>
          </w:p>
        </w:tc>
      </w:tr>
      <w:tr w:rsidR="00177E90" w:rsidRPr="00177E90" w14:paraId="14D4EB17" w14:textId="77777777" w:rsidTr="00177E90">
        <w:trPr>
          <w:gridAfter w:val="1"/>
          <w:wAfter w:w="18" w:type="dxa"/>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37127E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Фактический износ сетей водоотведения</w:t>
            </w:r>
          </w:p>
        </w:tc>
        <w:tc>
          <w:tcPr>
            <w:tcW w:w="1588" w:type="dxa"/>
            <w:tcBorders>
              <w:top w:val="nil"/>
              <w:left w:val="nil"/>
              <w:bottom w:val="single" w:sz="4" w:space="0" w:color="auto"/>
              <w:right w:val="single" w:sz="4" w:space="0" w:color="auto"/>
            </w:tcBorders>
            <w:shd w:val="clear" w:color="auto" w:fill="auto"/>
            <w:vAlign w:val="center"/>
            <w:hideMark/>
          </w:tcPr>
          <w:p w14:paraId="6714535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911" w:type="dxa"/>
            <w:tcBorders>
              <w:top w:val="nil"/>
              <w:left w:val="nil"/>
              <w:bottom w:val="single" w:sz="4" w:space="0" w:color="auto"/>
              <w:right w:val="single" w:sz="4" w:space="0" w:color="auto"/>
            </w:tcBorders>
            <w:shd w:val="clear" w:color="auto" w:fill="auto"/>
            <w:vAlign w:val="center"/>
            <w:hideMark/>
          </w:tcPr>
          <w:p w14:paraId="11CDC73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62,86</w:t>
            </w:r>
          </w:p>
        </w:tc>
        <w:tc>
          <w:tcPr>
            <w:tcW w:w="1764" w:type="dxa"/>
            <w:tcBorders>
              <w:top w:val="nil"/>
              <w:left w:val="nil"/>
              <w:bottom w:val="single" w:sz="4" w:space="0" w:color="auto"/>
              <w:right w:val="single" w:sz="4" w:space="0" w:color="auto"/>
            </w:tcBorders>
            <w:shd w:val="clear" w:color="auto" w:fill="auto"/>
            <w:vAlign w:val="center"/>
            <w:hideMark/>
          </w:tcPr>
          <w:p w14:paraId="1E611D18"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70,00</w:t>
            </w:r>
          </w:p>
        </w:tc>
        <w:tc>
          <w:tcPr>
            <w:tcW w:w="1843" w:type="dxa"/>
            <w:tcBorders>
              <w:top w:val="nil"/>
              <w:left w:val="nil"/>
              <w:bottom w:val="single" w:sz="4" w:space="0" w:color="auto"/>
              <w:right w:val="single" w:sz="4" w:space="0" w:color="auto"/>
            </w:tcBorders>
            <w:shd w:val="clear" w:color="auto" w:fill="auto"/>
            <w:vAlign w:val="center"/>
            <w:hideMark/>
          </w:tcPr>
          <w:p w14:paraId="0EA5E276"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76,67</w:t>
            </w:r>
          </w:p>
        </w:tc>
        <w:tc>
          <w:tcPr>
            <w:tcW w:w="2884" w:type="dxa"/>
            <w:tcBorders>
              <w:top w:val="nil"/>
              <w:left w:val="nil"/>
              <w:bottom w:val="single" w:sz="4" w:space="0" w:color="auto"/>
              <w:right w:val="single" w:sz="4" w:space="0" w:color="auto"/>
            </w:tcBorders>
            <w:shd w:val="clear" w:color="auto" w:fill="auto"/>
            <w:vAlign w:val="center"/>
            <w:hideMark/>
          </w:tcPr>
          <w:p w14:paraId="0CED79F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78,33</w:t>
            </w:r>
          </w:p>
        </w:tc>
        <w:tc>
          <w:tcPr>
            <w:tcW w:w="1170" w:type="dxa"/>
            <w:tcBorders>
              <w:top w:val="nil"/>
              <w:left w:val="nil"/>
              <w:bottom w:val="single" w:sz="4" w:space="0" w:color="auto"/>
              <w:right w:val="single" w:sz="4" w:space="0" w:color="auto"/>
            </w:tcBorders>
            <w:shd w:val="clear" w:color="auto" w:fill="auto"/>
            <w:vAlign w:val="center"/>
            <w:hideMark/>
          </w:tcPr>
          <w:p w14:paraId="0D6C11C8"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90,00</w:t>
            </w:r>
          </w:p>
        </w:tc>
        <w:tc>
          <w:tcPr>
            <w:tcW w:w="1330" w:type="dxa"/>
            <w:tcBorders>
              <w:top w:val="nil"/>
              <w:left w:val="nil"/>
              <w:bottom w:val="single" w:sz="4" w:space="0" w:color="auto"/>
              <w:right w:val="single" w:sz="4" w:space="0" w:color="auto"/>
            </w:tcBorders>
            <w:shd w:val="clear" w:color="auto" w:fill="auto"/>
            <w:vAlign w:val="center"/>
            <w:hideMark/>
          </w:tcPr>
          <w:p w14:paraId="05F2E978"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80-90</w:t>
            </w:r>
          </w:p>
        </w:tc>
        <w:tc>
          <w:tcPr>
            <w:tcW w:w="1095" w:type="dxa"/>
            <w:tcBorders>
              <w:top w:val="nil"/>
              <w:left w:val="nil"/>
              <w:bottom w:val="single" w:sz="4" w:space="0" w:color="auto"/>
              <w:right w:val="single" w:sz="4" w:space="0" w:color="auto"/>
            </w:tcBorders>
            <w:shd w:val="clear" w:color="auto" w:fill="auto"/>
            <w:vAlign w:val="center"/>
            <w:hideMark/>
          </w:tcPr>
          <w:p w14:paraId="52F362D4"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shd w:val="clear" w:color="auto" w:fill="auto"/>
            <w:vAlign w:val="center"/>
            <w:hideMark/>
          </w:tcPr>
          <w:p w14:paraId="5E234EBB"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518" w:type="dxa"/>
            <w:tcBorders>
              <w:top w:val="nil"/>
              <w:left w:val="nil"/>
              <w:bottom w:val="single" w:sz="4" w:space="0" w:color="auto"/>
              <w:right w:val="single" w:sz="4" w:space="0" w:color="auto"/>
            </w:tcBorders>
            <w:shd w:val="clear" w:color="auto" w:fill="auto"/>
            <w:vAlign w:val="center"/>
            <w:hideMark/>
          </w:tcPr>
          <w:p w14:paraId="0B905579"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80,00</w:t>
            </w:r>
          </w:p>
        </w:tc>
        <w:tc>
          <w:tcPr>
            <w:tcW w:w="1636" w:type="dxa"/>
            <w:tcBorders>
              <w:top w:val="nil"/>
              <w:left w:val="nil"/>
              <w:bottom w:val="single" w:sz="4" w:space="0" w:color="auto"/>
              <w:right w:val="single" w:sz="4" w:space="0" w:color="auto"/>
            </w:tcBorders>
            <w:shd w:val="clear" w:color="auto" w:fill="auto"/>
            <w:vAlign w:val="center"/>
            <w:hideMark/>
          </w:tcPr>
          <w:p w14:paraId="3B2BA7E6"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78,74</w:t>
            </w:r>
          </w:p>
        </w:tc>
      </w:tr>
      <w:tr w:rsidR="00177E90" w:rsidRPr="00177E90" w14:paraId="7E3ED522" w14:textId="77777777" w:rsidTr="00177E90">
        <w:trPr>
          <w:gridAfter w:val="1"/>
          <w:wAfter w:w="18" w:type="dxa"/>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74B7E3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Количество аварийных ситуаций на сетях</w:t>
            </w:r>
          </w:p>
        </w:tc>
        <w:tc>
          <w:tcPr>
            <w:tcW w:w="1588" w:type="dxa"/>
            <w:tcBorders>
              <w:top w:val="nil"/>
              <w:left w:val="nil"/>
              <w:bottom w:val="single" w:sz="4" w:space="0" w:color="auto"/>
              <w:right w:val="single" w:sz="4" w:space="0" w:color="auto"/>
            </w:tcBorders>
            <w:shd w:val="clear" w:color="auto" w:fill="auto"/>
            <w:vAlign w:val="center"/>
            <w:hideMark/>
          </w:tcPr>
          <w:p w14:paraId="3636BC6F"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шт.</w:t>
            </w:r>
          </w:p>
        </w:tc>
        <w:tc>
          <w:tcPr>
            <w:tcW w:w="1911" w:type="dxa"/>
            <w:tcBorders>
              <w:top w:val="nil"/>
              <w:left w:val="nil"/>
              <w:bottom w:val="single" w:sz="4" w:space="0" w:color="auto"/>
              <w:right w:val="single" w:sz="4" w:space="0" w:color="auto"/>
            </w:tcBorders>
            <w:shd w:val="clear" w:color="auto" w:fill="auto"/>
            <w:vAlign w:val="center"/>
            <w:hideMark/>
          </w:tcPr>
          <w:p w14:paraId="6CE7B2BB"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764" w:type="dxa"/>
            <w:tcBorders>
              <w:top w:val="nil"/>
              <w:left w:val="nil"/>
              <w:bottom w:val="single" w:sz="4" w:space="0" w:color="auto"/>
              <w:right w:val="single" w:sz="4" w:space="0" w:color="auto"/>
            </w:tcBorders>
            <w:shd w:val="clear" w:color="auto" w:fill="auto"/>
            <w:vAlign w:val="center"/>
            <w:hideMark/>
          </w:tcPr>
          <w:p w14:paraId="0FC0A9E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843" w:type="dxa"/>
            <w:tcBorders>
              <w:top w:val="nil"/>
              <w:left w:val="nil"/>
              <w:bottom w:val="single" w:sz="4" w:space="0" w:color="auto"/>
              <w:right w:val="single" w:sz="4" w:space="0" w:color="auto"/>
            </w:tcBorders>
            <w:shd w:val="clear" w:color="auto" w:fill="auto"/>
            <w:vAlign w:val="center"/>
            <w:hideMark/>
          </w:tcPr>
          <w:p w14:paraId="6D436B1E"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2884" w:type="dxa"/>
            <w:tcBorders>
              <w:top w:val="nil"/>
              <w:left w:val="nil"/>
              <w:bottom w:val="single" w:sz="4" w:space="0" w:color="auto"/>
              <w:right w:val="single" w:sz="4" w:space="0" w:color="auto"/>
            </w:tcBorders>
            <w:shd w:val="clear" w:color="auto" w:fill="auto"/>
            <w:vAlign w:val="center"/>
            <w:hideMark/>
          </w:tcPr>
          <w:p w14:paraId="4E715A6E"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170" w:type="dxa"/>
            <w:tcBorders>
              <w:top w:val="nil"/>
              <w:left w:val="nil"/>
              <w:bottom w:val="single" w:sz="4" w:space="0" w:color="auto"/>
              <w:right w:val="single" w:sz="4" w:space="0" w:color="auto"/>
            </w:tcBorders>
            <w:shd w:val="clear" w:color="auto" w:fill="auto"/>
            <w:vAlign w:val="center"/>
            <w:hideMark/>
          </w:tcPr>
          <w:p w14:paraId="6DA7039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330" w:type="dxa"/>
            <w:tcBorders>
              <w:top w:val="nil"/>
              <w:left w:val="nil"/>
              <w:bottom w:val="single" w:sz="4" w:space="0" w:color="auto"/>
              <w:right w:val="single" w:sz="4" w:space="0" w:color="auto"/>
            </w:tcBorders>
            <w:shd w:val="clear" w:color="auto" w:fill="auto"/>
            <w:vAlign w:val="center"/>
            <w:hideMark/>
          </w:tcPr>
          <w:p w14:paraId="3B421C6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w:t>
            </w:r>
          </w:p>
        </w:tc>
        <w:tc>
          <w:tcPr>
            <w:tcW w:w="1095" w:type="dxa"/>
            <w:tcBorders>
              <w:top w:val="nil"/>
              <w:left w:val="nil"/>
              <w:bottom w:val="single" w:sz="4" w:space="0" w:color="auto"/>
              <w:right w:val="single" w:sz="4" w:space="0" w:color="auto"/>
            </w:tcBorders>
            <w:shd w:val="clear" w:color="auto" w:fill="auto"/>
            <w:vAlign w:val="center"/>
            <w:hideMark/>
          </w:tcPr>
          <w:p w14:paraId="7247DC1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w:t>
            </w:r>
          </w:p>
        </w:tc>
        <w:tc>
          <w:tcPr>
            <w:tcW w:w="960" w:type="dxa"/>
            <w:tcBorders>
              <w:top w:val="nil"/>
              <w:left w:val="nil"/>
              <w:bottom w:val="single" w:sz="4" w:space="0" w:color="auto"/>
              <w:right w:val="single" w:sz="4" w:space="0" w:color="auto"/>
            </w:tcBorders>
            <w:shd w:val="clear" w:color="auto" w:fill="auto"/>
            <w:vAlign w:val="center"/>
            <w:hideMark/>
          </w:tcPr>
          <w:p w14:paraId="49D3BEF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518" w:type="dxa"/>
            <w:tcBorders>
              <w:top w:val="nil"/>
              <w:left w:val="nil"/>
              <w:bottom w:val="single" w:sz="4" w:space="0" w:color="auto"/>
              <w:right w:val="single" w:sz="4" w:space="0" w:color="auto"/>
            </w:tcBorders>
            <w:shd w:val="clear" w:color="auto" w:fill="auto"/>
            <w:vAlign w:val="center"/>
            <w:hideMark/>
          </w:tcPr>
          <w:p w14:paraId="5B52DF54"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636" w:type="dxa"/>
            <w:tcBorders>
              <w:top w:val="nil"/>
              <w:left w:val="nil"/>
              <w:bottom w:val="single" w:sz="4" w:space="0" w:color="auto"/>
              <w:right w:val="single" w:sz="4" w:space="0" w:color="auto"/>
            </w:tcBorders>
            <w:shd w:val="clear" w:color="auto" w:fill="auto"/>
            <w:vAlign w:val="center"/>
            <w:hideMark/>
          </w:tcPr>
          <w:p w14:paraId="154E772E"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0</w:t>
            </w:r>
          </w:p>
        </w:tc>
      </w:tr>
      <w:tr w:rsidR="00177E90" w:rsidRPr="00177E90" w14:paraId="25AB1F3A" w14:textId="77777777" w:rsidTr="00177E90">
        <w:trPr>
          <w:gridAfter w:val="1"/>
          <w:wAfter w:w="18" w:type="dxa"/>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B8366BF"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Количество КНС</w:t>
            </w:r>
          </w:p>
        </w:tc>
        <w:tc>
          <w:tcPr>
            <w:tcW w:w="1588" w:type="dxa"/>
            <w:tcBorders>
              <w:top w:val="nil"/>
              <w:left w:val="nil"/>
              <w:bottom w:val="single" w:sz="4" w:space="0" w:color="auto"/>
              <w:right w:val="single" w:sz="4" w:space="0" w:color="auto"/>
            </w:tcBorders>
            <w:shd w:val="clear" w:color="auto" w:fill="auto"/>
            <w:vAlign w:val="center"/>
            <w:hideMark/>
          </w:tcPr>
          <w:p w14:paraId="0B098EB9"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шт.</w:t>
            </w:r>
          </w:p>
        </w:tc>
        <w:tc>
          <w:tcPr>
            <w:tcW w:w="1911" w:type="dxa"/>
            <w:tcBorders>
              <w:top w:val="nil"/>
              <w:left w:val="nil"/>
              <w:bottom w:val="single" w:sz="4" w:space="0" w:color="auto"/>
              <w:right w:val="single" w:sz="4" w:space="0" w:color="auto"/>
            </w:tcBorders>
            <w:shd w:val="clear" w:color="auto" w:fill="auto"/>
            <w:vAlign w:val="center"/>
            <w:hideMark/>
          </w:tcPr>
          <w:p w14:paraId="08B500D0"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7</w:t>
            </w:r>
          </w:p>
        </w:tc>
        <w:tc>
          <w:tcPr>
            <w:tcW w:w="1764" w:type="dxa"/>
            <w:tcBorders>
              <w:top w:val="nil"/>
              <w:left w:val="nil"/>
              <w:bottom w:val="single" w:sz="4" w:space="0" w:color="auto"/>
              <w:right w:val="single" w:sz="4" w:space="0" w:color="auto"/>
            </w:tcBorders>
            <w:shd w:val="clear" w:color="auto" w:fill="auto"/>
            <w:vAlign w:val="center"/>
            <w:hideMark/>
          </w:tcPr>
          <w:p w14:paraId="22ECE87B"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16</w:t>
            </w:r>
          </w:p>
        </w:tc>
        <w:tc>
          <w:tcPr>
            <w:tcW w:w="1843" w:type="dxa"/>
            <w:tcBorders>
              <w:top w:val="nil"/>
              <w:left w:val="nil"/>
              <w:bottom w:val="single" w:sz="4" w:space="0" w:color="auto"/>
              <w:right w:val="single" w:sz="4" w:space="0" w:color="auto"/>
            </w:tcBorders>
            <w:shd w:val="clear" w:color="auto" w:fill="auto"/>
            <w:vAlign w:val="center"/>
            <w:hideMark/>
          </w:tcPr>
          <w:p w14:paraId="759F8402"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11</w:t>
            </w:r>
          </w:p>
        </w:tc>
        <w:tc>
          <w:tcPr>
            <w:tcW w:w="2884" w:type="dxa"/>
            <w:tcBorders>
              <w:top w:val="nil"/>
              <w:left w:val="nil"/>
              <w:bottom w:val="single" w:sz="4" w:space="0" w:color="auto"/>
              <w:right w:val="single" w:sz="4" w:space="0" w:color="auto"/>
            </w:tcBorders>
            <w:shd w:val="clear" w:color="auto" w:fill="auto"/>
            <w:vAlign w:val="center"/>
            <w:hideMark/>
          </w:tcPr>
          <w:p w14:paraId="03982BF4"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28</w:t>
            </w:r>
          </w:p>
        </w:tc>
        <w:tc>
          <w:tcPr>
            <w:tcW w:w="1170" w:type="dxa"/>
            <w:tcBorders>
              <w:top w:val="nil"/>
              <w:left w:val="nil"/>
              <w:bottom w:val="single" w:sz="4" w:space="0" w:color="auto"/>
              <w:right w:val="single" w:sz="4" w:space="0" w:color="auto"/>
            </w:tcBorders>
            <w:shd w:val="clear" w:color="auto" w:fill="auto"/>
            <w:vAlign w:val="center"/>
            <w:hideMark/>
          </w:tcPr>
          <w:p w14:paraId="7FDAE06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3</w:t>
            </w:r>
          </w:p>
        </w:tc>
        <w:tc>
          <w:tcPr>
            <w:tcW w:w="1330" w:type="dxa"/>
            <w:tcBorders>
              <w:top w:val="nil"/>
              <w:left w:val="nil"/>
              <w:bottom w:val="single" w:sz="4" w:space="0" w:color="auto"/>
              <w:right w:val="single" w:sz="4" w:space="0" w:color="auto"/>
            </w:tcBorders>
            <w:shd w:val="clear" w:color="auto" w:fill="auto"/>
            <w:vAlign w:val="center"/>
            <w:hideMark/>
          </w:tcPr>
          <w:p w14:paraId="0AE04C3B"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095" w:type="dxa"/>
            <w:tcBorders>
              <w:top w:val="nil"/>
              <w:left w:val="nil"/>
              <w:bottom w:val="single" w:sz="4" w:space="0" w:color="auto"/>
              <w:right w:val="single" w:sz="4" w:space="0" w:color="auto"/>
            </w:tcBorders>
            <w:shd w:val="clear" w:color="auto" w:fill="auto"/>
            <w:vAlign w:val="center"/>
            <w:hideMark/>
          </w:tcPr>
          <w:p w14:paraId="59D9218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4</w:t>
            </w:r>
          </w:p>
        </w:tc>
        <w:tc>
          <w:tcPr>
            <w:tcW w:w="960" w:type="dxa"/>
            <w:tcBorders>
              <w:top w:val="nil"/>
              <w:left w:val="nil"/>
              <w:bottom w:val="single" w:sz="4" w:space="0" w:color="auto"/>
              <w:right w:val="single" w:sz="4" w:space="0" w:color="auto"/>
            </w:tcBorders>
            <w:shd w:val="clear" w:color="auto" w:fill="auto"/>
            <w:vAlign w:val="center"/>
            <w:hideMark/>
          </w:tcPr>
          <w:p w14:paraId="79E793A0"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518" w:type="dxa"/>
            <w:tcBorders>
              <w:top w:val="nil"/>
              <w:left w:val="nil"/>
              <w:bottom w:val="single" w:sz="4" w:space="0" w:color="auto"/>
              <w:right w:val="single" w:sz="4" w:space="0" w:color="auto"/>
            </w:tcBorders>
            <w:shd w:val="clear" w:color="auto" w:fill="auto"/>
            <w:vAlign w:val="center"/>
            <w:hideMark/>
          </w:tcPr>
          <w:p w14:paraId="441756B0"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w:t>
            </w:r>
          </w:p>
        </w:tc>
        <w:tc>
          <w:tcPr>
            <w:tcW w:w="1636" w:type="dxa"/>
            <w:tcBorders>
              <w:top w:val="nil"/>
              <w:left w:val="nil"/>
              <w:bottom w:val="single" w:sz="4" w:space="0" w:color="auto"/>
              <w:right w:val="single" w:sz="4" w:space="0" w:color="auto"/>
            </w:tcBorders>
            <w:shd w:val="clear" w:color="auto" w:fill="auto"/>
            <w:vAlign w:val="center"/>
            <w:hideMark/>
          </w:tcPr>
          <w:p w14:paraId="4E6577A0"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r>
      <w:tr w:rsidR="00177E90" w:rsidRPr="00177E90" w14:paraId="7D2C9E79" w14:textId="77777777" w:rsidTr="00177E90">
        <w:trPr>
          <w:gridAfter w:val="1"/>
          <w:wAfter w:w="18" w:type="dxa"/>
          <w:trHeight w:val="48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0D9AF57"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Общее потребление электрической энергии КНС</w:t>
            </w:r>
          </w:p>
        </w:tc>
        <w:tc>
          <w:tcPr>
            <w:tcW w:w="1588" w:type="dxa"/>
            <w:tcBorders>
              <w:top w:val="nil"/>
              <w:left w:val="nil"/>
              <w:bottom w:val="single" w:sz="4" w:space="0" w:color="auto"/>
              <w:right w:val="single" w:sz="4" w:space="0" w:color="auto"/>
            </w:tcBorders>
            <w:shd w:val="clear" w:color="auto" w:fill="auto"/>
            <w:vAlign w:val="center"/>
            <w:hideMark/>
          </w:tcPr>
          <w:p w14:paraId="2A286A1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кВт*ч/год</w:t>
            </w:r>
          </w:p>
        </w:tc>
        <w:tc>
          <w:tcPr>
            <w:tcW w:w="1911" w:type="dxa"/>
            <w:tcBorders>
              <w:top w:val="nil"/>
              <w:left w:val="nil"/>
              <w:bottom w:val="single" w:sz="4" w:space="0" w:color="auto"/>
              <w:right w:val="single" w:sz="4" w:space="0" w:color="auto"/>
            </w:tcBorders>
            <w:shd w:val="clear" w:color="auto" w:fill="auto"/>
            <w:vAlign w:val="center"/>
            <w:hideMark/>
          </w:tcPr>
          <w:p w14:paraId="6B7A7A6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764" w:type="dxa"/>
            <w:tcBorders>
              <w:top w:val="nil"/>
              <w:left w:val="nil"/>
              <w:bottom w:val="single" w:sz="4" w:space="0" w:color="auto"/>
              <w:right w:val="single" w:sz="4" w:space="0" w:color="auto"/>
            </w:tcBorders>
            <w:shd w:val="clear" w:color="auto" w:fill="auto"/>
            <w:vAlign w:val="center"/>
            <w:hideMark/>
          </w:tcPr>
          <w:p w14:paraId="54B7766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82,01</w:t>
            </w:r>
          </w:p>
        </w:tc>
        <w:tc>
          <w:tcPr>
            <w:tcW w:w="1843" w:type="dxa"/>
            <w:tcBorders>
              <w:top w:val="nil"/>
              <w:left w:val="nil"/>
              <w:bottom w:val="single" w:sz="4" w:space="0" w:color="auto"/>
              <w:right w:val="single" w:sz="4" w:space="0" w:color="auto"/>
            </w:tcBorders>
            <w:shd w:val="clear" w:color="auto" w:fill="auto"/>
            <w:vAlign w:val="center"/>
            <w:hideMark/>
          </w:tcPr>
          <w:p w14:paraId="1D46EA5F"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2884" w:type="dxa"/>
            <w:tcBorders>
              <w:top w:val="nil"/>
              <w:left w:val="nil"/>
              <w:bottom w:val="single" w:sz="4" w:space="0" w:color="auto"/>
              <w:right w:val="single" w:sz="4" w:space="0" w:color="auto"/>
            </w:tcBorders>
            <w:shd w:val="clear" w:color="auto" w:fill="auto"/>
            <w:vAlign w:val="center"/>
            <w:hideMark/>
          </w:tcPr>
          <w:p w14:paraId="449A0FE2"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170" w:type="dxa"/>
            <w:tcBorders>
              <w:top w:val="nil"/>
              <w:left w:val="nil"/>
              <w:bottom w:val="single" w:sz="4" w:space="0" w:color="auto"/>
              <w:right w:val="single" w:sz="4" w:space="0" w:color="auto"/>
            </w:tcBorders>
            <w:shd w:val="clear" w:color="auto" w:fill="auto"/>
            <w:vAlign w:val="center"/>
            <w:hideMark/>
          </w:tcPr>
          <w:p w14:paraId="656034FB"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225,20</w:t>
            </w:r>
          </w:p>
        </w:tc>
        <w:tc>
          <w:tcPr>
            <w:tcW w:w="1330" w:type="dxa"/>
            <w:tcBorders>
              <w:top w:val="nil"/>
              <w:left w:val="nil"/>
              <w:bottom w:val="single" w:sz="4" w:space="0" w:color="auto"/>
              <w:right w:val="single" w:sz="4" w:space="0" w:color="auto"/>
            </w:tcBorders>
            <w:shd w:val="clear" w:color="auto" w:fill="auto"/>
            <w:vAlign w:val="center"/>
            <w:hideMark/>
          </w:tcPr>
          <w:p w14:paraId="36DD5FE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095" w:type="dxa"/>
            <w:tcBorders>
              <w:top w:val="nil"/>
              <w:left w:val="nil"/>
              <w:bottom w:val="single" w:sz="4" w:space="0" w:color="auto"/>
              <w:right w:val="single" w:sz="4" w:space="0" w:color="auto"/>
            </w:tcBorders>
            <w:shd w:val="clear" w:color="auto" w:fill="auto"/>
            <w:vAlign w:val="center"/>
            <w:hideMark/>
          </w:tcPr>
          <w:p w14:paraId="65B49E72"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73,01</w:t>
            </w:r>
          </w:p>
        </w:tc>
        <w:tc>
          <w:tcPr>
            <w:tcW w:w="960" w:type="dxa"/>
            <w:tcBorders>
              <w:top w:val="nil"/>
              <w:left w:val="nil"/>
              <w:bottom w:val="single" w:sz="4" w:space="0" w:color="auto"/>
              <w:right w:val="single" w:sz="4" w:space="0" w:color="auto"/>
            </w:tcBorders>
            <w:shd w:val="clear" w:color="auto" w:fill="auto"/>
            <w:vAlign w:val="center"/>
            <w:hideMark/>
          </w:tcPr>
          <w:p w14:paraId="5D2F557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518" w:type="dxa"/>
            <w:tcBorders>
              <w:top w:val="nil"/>
              <w:left w:val="nil"/>
              <w:bottom w:val="single" w:sz="4" w:space="0" w:color="auto"/>
              <w:right w:val="single" w:sz="4" w:space="0" w:color="auto"/>
            </w:tcBorders>
            <w:shd w:val="clear" w:color="auto" w:fill="auto"/>
            <w:vAlign w:val="center"/>
            <w:hideMark/>
          </w:tcPr>
          <w:p w14:paraId="7BEF0FE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27,01</w:t>
            </w:r>
          </w:p>
        </w:tc>
        <w:tc>
          <w:tcPr>
            <w:tcW w:w="1636" w:type="dxa"/>
            <w:tcBorders>
              <w:top w:val="nil"/>
              <w:left w:val="nil"/>
              <w:bottom w:val="single" w:sz="4" w:space="0" w:color="auto"/>
              <w:right w:val="single" w:sz="4" w:space="0" w:color="auto"/>
            </w:tcBorders>
            <w:shd w:val="clear" w:color="auto" w:fill="auto"/>
            <w:vAlign w:val="center"/>
            <w:hideMark/>
          </w:tcPr>
          <w:p w14:paraId="1D41B79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r>
      <w:tr w:rsidR="00177E90" w:rsidRPr="00177E90" w14:paraId="038378B3" w14:textId="77777777" w:rsidTr="00177E90">
        <w:trPr>
          <w:gridAfter w:val="1"/>
          <w:wAfter w:w="18" w:type="dxa"/>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3C895DF"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Количество аварийных ситуаций на КНС</w:t>
            </w:r>
          </w:p>
        </w:tc>
        <w:tc>
          <w:tcPr>
            <w:tcW w:w="1588" w:type="dxa"/>
            <w:tcBorders>
              <w:top w:val="nil"/>
              <w:left w:val="nil"/>
              <w:bottom w:val="single" w:sz="4" w:space="0" w:color="auto"/>
              <w:right w:val="single" w:sz="4" w:space="0" w:color="auto"/>
            </w:tcBorders>
            <w:shd w:val="clear" w:color="auto" w:fill="auto"/>
            <w:vAlign w:val="center"/>
            <w:hideMark/>
          </w:tcPr>
          <w:p w14:paraId="312A670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ед.</w:t>
            </w:r>
          </w:p>
        </w:tc>
        <w:tc>
          <w:tcPr>
            <w:tcW w:w="1911" w:type="dxa"/>
            <w:tcBorders>
              <w:top w:val="nil"/>
              <w:left w:val="nil"/>
              <w:bottom w:val="single" w:sz="4" w:space="0" w:color="auto"/>
              <w:right w:val="single" w:sz="4" w:space="0" w:color="auto"/>
            </w:tcBorders>
            <w:shd w:val="clear" w:color="auto" w:fill="auto"/>
            <w:vAlign w:val="center"/>
            <w:hideMark/>
          </w:tcPr>
          <w:p w14:paraId="42C02BC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0</w:t>
            </w:r>
          </w:p>
        </w:tc>
        <w:tc>
          <w:tcPr>
            <w:tcW w:w="1764" w:type="dxa"/>
            <w:tcBorders>
              <w:top w:val="nil"/>
              <w:left w:val="nil"/>
              <w:bottom w:val="single" w:sz="4" w:space="0" w:color="auto"/>
              <w:right w:val="single" w:sz="4" w:space="0" w:color="auto"/>
            </w:tcBorders>
            <w:shd w:val="clear" w:color="auto" w:fill="auto"/>
            <w:vAlign w:val="center"/>
            <w:hideMark/>
          </w:tcPr>
          <w:p w14:paraId="615D1549"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0</w:t>
            </w:r>
          </w:p>
        </w:tc>
        <w:tc>
          <w:tcPr>
            <w:tcW w:w="1843" w:type="dxa"/>
            <w:tcBorders>
              <w:top w:val="nil"/>
              <w:left w:val="nil"/>
              <w:bottom w:val="single" w:sz="4" w:space="0" w:color="auto"/>
              <w:right w:val="single" w:sz="4" w:space="0" w:color="auto"/>
            </w:tcBorders>
            <w:shd w:val="clear" w:color="auto" w:fill="auto"/>
            <w:vAlign w:val="center"/>
            <w:hideMark/>
          </w:tcPr>
          <w:p w14:paraId="4B068C1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0</w:t>
            </w:r>
          </w:p>
        </w:tc>
        <w:tc>
          <w:tcPr>
            <w:tcW w:w="2884" w:type="dxa"/>
            <w:tcBorders>
              <w:top w:val="nil"/>
              <w:left w:val="nil"/>
              <w:bottom w:val="single" w:sz="4" w:space="0" w:color="auto"/>
              <w:right w:val="single" w:sz="4" w:space="0" w:color="auto"/>
            </w:tcBorders>
            <w:shd w:val="clear" w:color="auto" w:fill="auto"/>
            <w:vAlign w:val="center"/>
            <w:hideMark/>
          </w:tcPr>
          <w:p w14:paraId="5539A194"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170" w:type="dxa"/>
            <w:tcBorders>
              <w:top w:val="nil"/>
              <w:left w:val="nil"/>
              <w:bottom w:val="single" w:sz="4" w:space="0" w:color="auto"/>
              <w:right w:val="single" w:sz="4" w:space="0" w:color="auto"/>
            </w:tcBorders>
            <w:shd w:val="clear" w:color="auto" w:fill="auto"/>
            <w:vAlign w:val="center"/>
            <w:hideMark/>
          </w:tcPr>
          <w:p w14:paraId="1EF8865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0</w:t>
            </w:r>
          </w:p>
        </w:tc>
        <w:tc>
          <w:tcPr>
            <w:tcW w:w="1330" w:type="dxa"/>
            <w:tcBorders>
              <w:top w:val="nil"/>
              <w:left w:val="nil"/>
              <w:bottom w:val="single" w:sz="4" w:space="0" w:color="auto"/>
              <w:right w:val="single" w:sz="4" w:space="0" w:color="auto"/>
            </w:tcBorders>
            <w:shd w:val="clear" w:color="auto" w:fill="auto"/>
            <w:vAlign w:val="center"/>
            <w:hideMark/>
          </w:tcPr>
          <w:p w14:paraId="3F461D02"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095" w:type="dxa"/>
            <w:tcBorders>
              <w:top w:val="nil"/>
              <w:left w:val="nil"/>
              <w:bottom w:val="single" w:sz="4" w:space="0" w:color="auto"/>
              <w:right w:val="single" w:sz="4" w:space="0" w:color="auto"/>
            </w:tcBorders>
            <w:shd w:val="clear" w:color="auto" w:fill="auto"/>
            <w:vAlign w:val="center"/>
            <w:hideMark/>
          </w:tcPr>
          <w:p w14:paraId="7FD39D0E"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43D1F4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518" w:type="dxa"/>
            <w:tcBorders>
              <w:top w:val="nil"/>
              <w:left w:val="nil"/>
              <w:bottom w:val="single" w:sz="4" w:space="0" w:color="auto"/>
              <w:right w:val="single" w:sz="4" w:space="0" w:color="auto"/>
            </w:tcBorders>
            <w:shd w:val="clear" w:color="auto" w:fill="auto"/>
            <w:vAlign w:val="center"/>
            <w:hideMark/>
          </w:tcPr>
          <w:p w14:paraId="67E647C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636" w:type="dxa"/>
            <w:tcBorders>
              <w:top w:val="nil"/>
              <w:left w:val="nil"/>
              <w:bottom w:val="single" w:sz="4" w:space="0" w:color="auto"/>
              <w:right w:val="single" w:sz="4" w:space="0" w:color="auto"/>
            </w:tcBorders>
            <w:shd w:val="clear" w:color="auto" w:fill="auto"/>
            <w:vAlign w:val="center"/>
            <w:hideMark/>
          </w:tcPr>
          <w:p w14:paraId="085D6F4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r>
      <w:tr w:rsidR="00177E90" w:rsidRPr="00177E90" w14:paraId="70738B25" w14:textId="77777777" w:rsidTr="00177E90">
        <w:trPr>
          <w:gridAfter w:val="1"/>
          <w:wAfter w:w="18" w:type="dxa"/>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5BA2672"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Фактическое состояние оборудования КНС</w:t>
            </w:r>
          </w:p>
        </w:tc>
        <w:tc>
          <w:tcPr>
            <w:tcW w:w="1588" w:type="dxa"/>
            <w:tcBorders>
              <w:top w:val="nil"/>
              <w:left w:val="nil"/>
              <w:bottom w:val="single" w:sz="4" w:space="0" w:color="auto"/>
              <w:right w:val="single" w:sz="4" w:space="0" w:color="auto"/>
            </w:tcBorders>
            <w:shd w:val="clear" w:color="auto" w:fill="auto"/>
            <w:vAlign w:val="center"/>
            <w:hideMark/>
          </w:tcPr>
          <w:p w14:paraId="3161BED4"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911" w:type="dxa"/>
            <w:tcBorders>
              <w:top w:val="nil"/>
              <w:left w:val="nil"/>
              <w:bottom w:val="single" w:sz="4" w:space="0" w:color="auto"/>
              <w:right w:val="single" w:sz="4" w:space="0" w:color="auto"/>
            </w:tcBorders>
            <w:shd w:val="clear" w:color="auto" w:fill="auto"/>
            <w:vAlign w:val="center"/>
            <w:hideMark/>
          </w:tcPr>
          <w:p w14:paraId="0DE2959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95,00</w:t>
            </w:r>
          </w:p>
        </w:tc>
        <w:tc>
          <w:tcPr>
            <w:tcW w:w="1764" w:type="dxa"/>
            <w:tcBorders>
              <w:top w:val="nil"/>
              <w:left w:val="nil"/>
              <w:bottom w:val="single" w:sz="4" w:space="0" w:color="auto"/>
              <w:right w:val="single" w:sz="4" w:space="0" w:color="auto"/>
            </w:tcBorders>
            <w:shd w:val="clear" w:color="auto" w:fill="auto"/>
            <w:vAlign w:val="center"/>
            <w:hideMark/>
          </w:tcPr>
          <w:p w14:paraId="4890D19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90,00</w:t>
            </w:r>
          </w:p>
        </w:tc>
        <w:tc>
          <w:tcPr>
            <w:tcW w:w="1843" w:type="dxa"/>
            <w:tcBorders>
              <w:top w:val="nil"/>
              <w:left w:val="nil"/>
              <w:bottom w:val="single" w:sz="4" w:space="0" w:color="auto"/>
              <w:right w:val="single" w:sz="4" w:space="0" w:color="auto"/>
            </w:tcBorders>
            <w:shd w:val="clear" w:color="auto" w:fill="auto"/>
            <w:vAlign w:val="center"/>
            <w:hideMark/>
          </w:tcPr>
          <w:p w14:paraId="76C64A20"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75,00</w:t>
            </w:r>
          </w:p>
        </w:tc>
        <w:tc>
          <w:tcPr>
            <w:tcW w:w="2884" w:type="dxa"/>
            <w:tcBorders>
              <w:top w:val="nil"/>
              <w:left w:val="nil"/>
              <w:bottom w:val="single" w:sz="4" w:space="0" w:color="auto"/>
              <w:right w:val="single" w:sz="4" w:space="0" w:color="auto"/>
            </w:tcBorders>
            <w:shd w:val="clear" w:color="auto" w:fill="auto"/>
            <w:vAlign w:val="center"/>
            <w:hideMark/>
          </w:tcPr>
          <w:p w14:paraId="3016A284"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75,23</w:t>
            </w:r>
          </w:p>
        </w:tc>
        <w:tc>
          <w:tcPr>
            <w:tcW w:w="1170" w:type="dxa"/>
            <w:tcBorders>
              <w:top w:val="nil"/>
              <w:left w:val="nil"/>
              <w:bottom w:val="single" w:sz="4" w:space="0" w:color="auto"/>
              <w:right w:val="single" w:sz="4" w:space="0" w:color="auto"/>
            </w:tcBorders>
            <w:shd w:val="clear" w:color="auto" w:fill="auto"/>
            <w:vAlign w:val="center"/>
            <w:hideMark/>
          </w:tcPr>
          <w:p w14:paraId="6F656337"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330" w:type="dxa"/>
            <w:tcBorders>
              <w:top w:val="nil"/>
              <w:left w:val="nil"/>
              <w:bottom w:val="single" w:sz="4" w:space="0" w:color="auto"/>
              <w:right w:val="single" w:sz="4" w:space="0" w:color="auto"/>
            </w:tcBorders>
            <w:shd w:val="clear" w:color="auto" w:fill="auto"/>
            <w:vAlign w:val="center"/>
            <w:hideMark/>
          </w:tcPr>
          <w:p w14:paraId="1F9C16D7"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095" w:type="dxa"/>
            <w:tcBorders>
              <w:top w:val="nil"/>
              <w:left w:val="nil"/>
              <w:bottom w:val="single" w:sz="4" w:space="0" w:color="auto"/>
              <w:right w:val="single" w:sz="4" w:space="0" w:color="auto"/>
            </w:tcBorders>
            <w:shd w:val="clear" w:color="auto" w:fill="auto"/>
            <w:vAlign w:val="center"/>
            <w:hideMark/>
          </w:tcPr>
          <w:p w14:paraId="4224F246"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shd w:val="clear" w:color="auto" w:fill="auto"/>
            <w:vAlign w:val="center"/>
            <w:hideMark/>
          </w:tcPr>
          <w:p w14:paraId="1E6F3BC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518" w:type="dxa"/>
            <w:tcBorders>
              <w:top w:val="nil"/>
              <w:left w:val="nil"/>
              <w:bottom w:val="single" w:sz="4" w:space="0" w:color="auto"/>
              <w:right w:val="single" w:sz="4" w:space="0" w:color="auto"/>
            </w:tcBorders>
            <w:shd w:val="clear" w:color="auto" w:fill="auto"/>
            <w:vAlign w:val="center"/>
            <w:hideMark/>
          </w:tcPr>
          <w:p w14:paraId="2C55EF2E"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636" w:type="dxa"/>
            <w:tcBorders>
              <w:top w:val="nil"/>
              <w:left w:val="nil"/>
              <w:bottom w:val="single" w:sz="4" w:space="0" w:color="auto"/>
              <w:right w:val="single" w:sz="4" w:space="0" w:color="auto"/>
            </w:tcBorders>
            <w:shd w:val="clear" w:color="auto" w:fill="auto"/>
            <w:vAlign w:val="center"/>
            <w:hideMark/>
          </w:tcPr>
          <w:p w14:paraId="77C58B07"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r>
      <w:tr w:rsidR="00177E90" w:rsidRPr="00177E90" w14:paraId="07A5CCD7" w14:textId="77777777" w:rsidTr="00177E90">
        <w:trPr>
          <w:gridAfter w:val="1"/>
          <w:wAfter w:w="18" w:type="dxa"/>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BADF12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Количество КОС</w:t>
            </w:r>
          </w:p>
        </w:tc>
        <w:tc>
          <w:tcPr>
            <w:tcW w:w="1588" w:type="dxa"/>
            <w:tcBorders>
              <w:top w:val="nil"/>
              <w:left w:val="nil"/>
              <w:bottom w:val="single" w:sz="4" w:space="0" w:color="auto"/>
              <w:right w:val="single" w:sz="4" w:space="0" w:color="auto"/>
            </w:tcBorders>
            <w:shd w:val="clear" w:color="auto" w:fill="auto"/>
            <w:vAlign w:val="center"/>
            <w:hideMark/>
          </w:tcPr>
          <w:p w14:paraId="7B09D9A8"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 шт.</w:t>
            </w:r>
          </w:p>
        </w:tc>
        <w:tc>
          <w:tcPr>
            <w:tcW w:w="1911" w:type="dxa"/>
            <w:tcBorders>
              <w:top w:val="nil"/>
              <w:left w:val="nil"/>
              <w:bottom w:val="single" w:sz="4" w:space="0" w:color="auto"/>
              <w:right w:val="single" w:sz="4" w:space="0" w:color="auto"/>
            </w:tcBorders>
            <w:shd w:val="clear" w:color="auto" w:fill="auto"/>
            <w:vAlign w:val="center"/>
            <w:hideMark/>
          </w:tcPr>
          <w:p w14:paraId="43EFF678"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764" w:type="dxa"/>
            <w:tcBorders>
              <w:top w:val="nil"/>
              <w:left w:val="nil"/>
              <w:bottom w:val="single" w:sz="4" w:space="0" w:color="auto"/>
              <w:right w:val="single" w:sz="4" w:space="0" w:color="auto"/>
            </w:tcBorders>
            <w:shd w:val="clear" w:color="auto" w:fill="auto"/>
            <w:vAlign w:val="center"/>
            <w:hideMark/>
          </w:tcPr>
          <w:p w14:paraId="67CF3DE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w:t>
            </w:r>
          </w:p>
        </w:tc>
        <w:tc>
          <w:tcPr>
            <w:tcW w:w="1843" w:type="dxa"/>
            <w:tcBorders>
              <w:top w:val="nil"/>
              <w:left w:val="nil"/>
              <w:bottom w:val="single" w:sz="4" w:space="0" w:color="auto"/>
              <w:right w:val="single" w:sz="4" w:space="0" w:color="auto"/>
            </w:tcBorders>
            <w:shd w:val="clear" w:color="auto" w:fill="auto"/>
            <w:vAlign w:val="center"/>
            <w:hideMark/>
          </w:tcPr>
          <w:p w14:paraId="148768E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w:t>
            </w:r>
          </w:p>
        </w:tc>
        <w:tc>
          <w:tcPr>
            <w:tcW w:w="2884" w:type="dxa"/>
            <w:tcBorders>
              <w:top w:val="nil"/>
              <w:left w:val="nil"/>
              <w:bottom w:val="single" w:sz="4" w:space="0" w:color="auto"/>
              <w:right w:val="single" w:sz="4" w:space="0" w:color="auto"/>
            </w:tcBorders>
            <w:shd w:val="clear" w:color="auto" w:fill="auto"/>
            <w:vAlign w:val="center"/>
            <w:hideMark/>
          </w:tcPr>
          <w:p w14:paraId="29CFCAB8"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7</w:t>
            </w:r>
          </w:p>
        </w:tc>
        <w:tc>
          <w:tcPr>
            <w:tcW w:w="1170" w:type="dxa"/>
            <w:tcBorders>
              <w:top w:val="nil"/>
              <w:left w:val="nil"/>
              <w:bottom w:val="single" w:sz="4" w:space="0" w:color="auto"/>
              <w:right w:val="single" w:sz="4" w:space="0" w:color="auto"/>
            </w:tcBorders>
            <w:shd w:val="clear" w:color="auto" w:fill="auto"/>
            <w:vAlign w:val="center"/>
            <w:hideMark/>
          </w:tcPr>
          <w:p w14:paraId="23A0D128"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w:t>
            </w:r>
          </w:p>
        </w:tc>
        <w:tc>
          <w:tcPr>
            <w:tcW w:w="1330" w:type="dxa"/>
            <w:tcBorders>
              <w:top w:val="nil"/>
              <w:left w:val="nil"/>
              <w:bottom w:val="single" w:sz="4" w:space="0" w:color="auto"/>
              <w:right w:val="single" w:sz="4" w:space="0" w:color="auto"/>
            </w:tcBorders>
            <w:shd w:val="clear" w:color="auto" w:fill="auto"/>
            <w:vAlign w:val="center"/>
            <w:hideMark/>
          </w:tcPr>
          <w:p w14:paraId="6B84BCF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w:t>
            </w:r>
          </w:p>
        </w:tc>
        <w:tc>
          <w:tcPr>
            <w:tcW w:w="1095" w:type="dxa"/>
            <w:tcBorders>
              <w:top w:val="nil"/>
              <w:left w:val="nil"/>
              <w:bottom w:val="single" w:sz="4" w:space="0" w:color="auto"/>
              <w:right w:val="single" w:sz="4" w:space="0" w:color="auto"/>
            </w:tcBorders>
            <w:shd w:val="clear" w:color="auto" w:fill="auto"/>
            <w:vAlign w:val="center"/>
            <w:hideMark/>
          </w:tcPr>
          <w:p w14:paraId="5E52ADAB"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24DD53D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w:t>
            </w:r>
          </w:p>
        </w:tc>
        <w:tc>
          <w:tcPr>
            <w:tcW w:w="1518" w:type="dxa"/>
            <w:tcBorders>
              <w:top w:val="nil"/>
              <w:left w:val="nil"/>
              <w:bottom w:val="single" w:sz="4" w:space="0" w:color="auto"/>
              <w:right w:val="single" w:sz="4" w:space="0" w:color="auto"/>
            </w:tcBorders>
            <w:shd w:val="clear" w:color="auto" w:fill="auto"/>
            <w:vAlign w:val="center"/>
            <w:hideMark/>
          </w:tcPr>
          <w:p w14:paraId="59E6F77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636" w:type="dxa"/>
            <w:tcBorders>
              <w:top w:val="nil"/>
              <w:left w:val="nil"/>
              <w:bottom w:val="single" w:sz="4" w:space="0" w:color="auto"/>
              <w:right w:val="single" w:sz="4" w:space="0" w:color="auto"/>
            </w:tcBorders>
            <w:shd w:val="clear" w:color="auto" w:fill="auto"/>
            <w:vAlign w:val="center"/>
            <w:hideMark/>
          </w:tcPr>
          <w:p w14:paraId="0CB144B7"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w:t>
            </w:r>
          </w:p>
        </w:tc>
      </w:tr>
      <w:tr w:rsidR="00177E90" w:rsidRPr="00177E90" w14:paraId="62B6B713" w14:textId="77777777" w:rsidTr="00177E90">
        <w:trPr>
          <w:gridAfter w:val="1"/>
          <w:wAfter w:w="18" w:type="dxa"/>
          <w:trHeight w:val="48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EB01BF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Общее потребление электрической энергии КОС</w:t>
            </w:r>
          </w:p>
        </w:tc>
        <w:tc>
          <w:tcPr>
            <w:tcW w:w="1588" w:type="dxa"/>
            <w:tcBorders>
              <w:top w:val="nil"/>
              <w:left w:val="nil"/>
              <w:bottom w:val="single" w:sz="4" w:space="0" w:color="auto"/>
              <w:right w:val="single" w:sz="4" w:space="0" w:color="auto"/>
            </w:tcBorders>
            <w:shd w:val="clear" w:color="auto" w:fill="auto"/>
            <w:vAlign w:val="center"/>
            <w:hideMark/>
          </w:tcPr>
          <w:p w14:paraId="452D8DA0"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кВт*ч/год</w:t>
            </w:r>
          </w:p>
        </w:tc>
        <w:tc>
          <w:tcPr>
            <w:tcW w:w="1911" w:type="dxa"/>
            <w:tcBorders>
              <w:top w:val="nil"/>
              <w:left w:val="nil"/>
              <w:bottom w:val="single" w:sz="4" w:space="0" w:color="auto"/>
              <w:right w:val="single" w:sz="4" w:space="0" w:color="auto"/>
            </w:tcBorders>
            <w:shd w:val="clear" w:color="auto" w:fill="auto"/>
            <w:vAlign w:val="center"/>
            <w:hideMark/>
          </w:tcPr>
          <w:p w14:paraId="7F9F044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764" w:type="dxa"/>
            <w:tcBorders>
              <w:top w:val="nil"/>
              <w:left w:val="nil"/>
              <w:bottom w:val="single" w:sz="4" w:space="0" w:color="auto"/>
              <w:right w:val="single" w:sz="4" w:space="0" w:color="auto"/>
            </w:tcBorders>
            <w:shd w:val="clear" w:color="auto" w:fill="auto"/>
            <w:vAlign w:val="center"/>
            <w:hideMark/>
          </w:tcPr>
          <w:p w14:paraId="1273C068"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0,07</w:t>
            </w:r>
          </w:p>
        </w:tc>
        <w:tc>
          <w:tcPr>
            <w:tcW w:w="1843" w:type="dxa"/>
            <w:tcBorders>
              <w:top w:val="nil"/>
              <w:left w:val="nil"/>
              <w:bottom w:val="single" w:sz="4" w:space="0" w:color="auto"/>
              <w:right w:val="single" w:sz="4" w:space="0" w:color="auto"/>
            </w:tcBorders>
            <w:shd w:val="clear" w:color="auto" w:fill="auto"/>
            <w:vAlign w:val="center"/>
            <w:hideMark/>
          </w:tcPr>
          <w:p w14:paraId="7DA91AA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53,10</w:t>
            </w:r>
          </w:p>
        </w:tc>
        <w:tc>
          <w:tcPr>
            <w:tcW w:w="2884" w:type="dxa"/>
            <w:tcBorders>
              <w:top w:val="nil"/>
              <w:left w:val="nil"/>
              <w:bottom w:val="single" w:sz="4" w:space="0" w:color="auto"/>
              <w:right w:val="single" w:sz="4" w:space="0" w:color="auto"/>
            </w:tcBorders>
            <w:shd w:val="clear" w:color="auto" w:fill="auto"/>
            <w:vAlign w:val="center"/>
            <w:hideMark/>
          </w:tcPr>
          <w:p w14:paraId="5B6FDCA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170" w:type="dxa"/>
            <w:tcBorders>
              <w:top w:val="nil"/>
              <w:left w:val="nil"/>
              <w:bottom w:val="single" w:sz="4" w:space="0" w:color="auto"/>
              <w:right w:val="single" w:sz="4" w:space="0" w:color="auto"/>
            </w:tcBorders>
            <w:shd w:val="clear" w:color="auto" w:fill="auto"/>
            <w:vAlign w:val="center"/>
            <w:hideMark/>
          </w:tcPr>
          <w:p w14:paraId="6D70827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291,60</w:t>
            </w:r>
          </w:p>
        </w:tc>
        <w:tc>
          <w:tcPr>
            <w:tcW w:w="1330" w:type="dxa"/>
            <w:tcBorders>
              <w:top w:val="nil"/>
              <w:left w:val="nil"/>
              <w:bottom w:val="single" w:sz="4" w:space="0" w:color="auto"/>
              <w:right w:val="single" w:sz="4" w:space="0" w:color="auto"/>
            </w:tcBorders>
            <w:shd w:val="clear" w:color="auto" w:fill="auto"/>
            <w:vAlign w:val="center"/>
            <w:hideMark/>
          </w:tcPr>
          <w:p w14:paraId="104A68A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095" w:type="dxa"/>
            <w:tcBorders>
              <w:top w:val="nil"/>
              <w:left w:val="nil"/>
              <w:bottom w:val="single" w:sz="4" w:space="0" w:color="auto"/>
              <w:right w:val="single" w:sz="4" w:space="0" w:color="auto"/>
            </w:tcBorders>
            <w:shd w:val="clear" w:color="auto" w:fill="auto"/>
            <w:vAlign w:val="center"/>
            <w:hideMark/>
          </w:tcPr>
          <w:p w14:paraId="119E6D1F"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05CD018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518" w:type="dxa"/>
            <w:tcBorders>
              <w:top w:val="nil"/>
              <w:left w:val="nil"/>
              <w:bottom w:val="single" w:sz="4" w:space="0" w:color="auto"/>
              <w:right w:val="single" w:sz="4" w:space="0" w:color="auto"/>
            </w:tcBorders>
            <w:shd w:val="clear" w:color="auto" w:fill="auto"/>
            <w:vAlign w:val="center"/>
            <w:hideMark/>
          </w:tcPr>
          <w:p w14:paraId="24C1360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636" w:type="dxa"/>
            <w:tcBorders>
              <w:top w:val="nil"/>
              <w:left w:val="nil"/>
              <w:bottom w:val="single" w:sz="4" w:space="0" w:color="auto"/>
              <w:right w:val="single" w:sz="4" w:space="0" w:color="auto"/>
            </w:tcBorders>
            <w:shd w:val="clear" w:color="auto" w:fill="auto"/>
            <w:vAlign w:val="center"/>
            <w:hideMark/>
          </w:tcPr>
          <w:p w14:paraId="23432A3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29377,35</w:t>
            </w:r>
          </w:p>
        </w:tc>
      </w:tr>
      <w:tr w:rsidR="00177E90" w:rsidRPr="00177E90" w14:paraId="7F797153" w14:textId="77777777" w:rsidTr="00177E90">
        <w:trPr>
          <w:gridAfter w:val="1"/>
          <w:wAfter w:w="18" w:type="dxa"/>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69A37D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Количество аварийных ситуаций на КОС</w:t>
            </w:r>
          </w:p>
        </w:tc>
        <w:tc>
          <w:tcPr>
            <w:tcW w:w="1588" w:type="dxa"/>
            <w:tcBorders>
              <w:top w:val="nil"/>
              <w:left w:val="nil"/>
              <w:bottom w:val="single" w:sz="4" w:space="0" w:color="auto"/>
              <w:right w:val="single" w:sz="4" w:space="0" w:color="auto"/>
            </w:tcBorders>
            <w:shd w:val="clear" w:color="auto" w:fill="auto"/>
            <w:vAlign w:val="center"/>
            <w:hideMark/>
          </w:tcPr>
          <w:p w14:paraId="355DB23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ед.</w:t>
            </w:r>
          </w:p>
        </w:tc>
        <w:tc>
          <w:tcPr>
            <w:tcW w:w="1911" w:type="dxa"/>
            <w:tcBorders>
              <w:top w:val="nil"/>
              <w:left w:val="nil"/>
              <w:bottom w:val="single" w:sz="4" w:space="0" w:color="auto"/>
              <w:right w:val="single" w:sz="4" w:space="0" w:color="auto"/>
            </w:tcBorders>
            <w:shd w:val="clear" w:color="auto" w:fill="auto"/>
            <w:vAlign w:val="center"/>
            <w:hideMark/>
          </w:tcPr>
          <w:p w14:paraId="668B944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764" w:type="dxa"/>
            <w:tcBorders>
              <w:top w:val="nil"/>
              <w:left w:val="nil"/>
              <w:bottom w:val="single" w:sz="4" w:space="0" w:color="auto"/>
              <w:right w:val="single" w:sz="4" w:space="0" w:color="auto"/>
            </w:tcBorders>
            <w:shd w:val="clear" w:color="auto" w:fill="auto"/>
            <w:vAlign w:val="center"/>
            <w:hideMark/>
          </w:tcPr>
          <w:p w14:paraId="13C4DBB0"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843" w:type="dxa"/>
            <w:tcBorders>
              <w:top w:val="nil"/>
              <w:left w:val="nil"/>
              <w:bottom w:val="single" w:sz="4" w:space="0" w:color="auto"/>
              <w:right w:val="single" w:sz="4" w:space="0" w:color="auto"/>
            </w:tcBorders>
            <w:shd w:val="clear" w:color="auto" w:fill="auto"/>
            <w:vAlign w:val="center"/>
            <w:hideMark/>
          </w:tcPr>
          <w:p w14:paraId="022CABA2"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2884" w:type="dxa"/>
            <w:tcBorders>
              <w:top w:val="nil"/>
              <w:left w:val="nil"/>
              <w:bottom w:val="single" w:sz="4" w:space="0" w:color="auto"/>
              <w:right w:val="single" w:sz="4" w:space="0" w:color="auto"/>
            </w:tcBorders>
            <w:shd w:val="clear" w:color="auto" w:fill="auto"/>
            <w:vAlign w:val="center"/>
            <w:hideMark/>
          </w:tcPr>
          <w:p w14:paraId="06C11E47"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170" w:type="dxa"/>
            <w:tcBorders>
              <w:top w:val="nil"/>
              <w:left w:val="nil"/>
              <w:bottom w:val="single" w:sz="4" w:space="0" w:color="auto"/>
              <w:right w:val="single" w:sz="4" w:space="0" w:color="auto"/>
            </w:tcBorders>
            <w:shd w:val="clear" w:color="auto" w:fill="auto"/>
            <w:vAlign w:val="center"/>
            <w:hideMark/>
          </w:tcPr>
          <w:p w14:paraId="39B334A8"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0</w:t>
            </w:r>
          </w:p>
        </w:tc>
        <w:tc>
          <w:tcPr>
            <w:tcW w:w="1330" w:type="dxa"/>
            <w:tcBorders>
              <w:top w:val="nil"/>
              <w:left w:val="nil"/>
              <w:bottom w:val="single" w:sz="4" w:space="0" w:color="auto"/>
              <w:right w:val="single" w:sz="4" w:space="0" w:color="auto"/>
            </w:tcBorders>
            <w:shd w:val="clear" w:color="auto" w:fill="auto"/>
            <w:vAlign w:val="center"/>
            <w:hideMark/>
          </w:tcPr>
          <w:p w14:paraId="2AF7D79B"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н/д</w:t>
            </w:r>
          </w:p>
        </w:tc>
        <w:tc>
          <w:tcPr>
            <w:tcW w:w="1095" w:type="dxa"/>
            <w:tcBorders>
              <w:top w:val="nil"/>
              <w:left w:val="nil"/>
              <w:bottom w:val="single" w:sz="4" w:space="0" w:color="auto"/>
              <w:right w:val="single" w:sz="4" w:space="0" w:color="auto"/>
            </w:tcBorders>
            <w:shd w:val="clear" w:color="auto" w:fill="auto"/>
            <w:vAlign w:val="center"/>
            <w:hideMark/>
          </w:tcPr>
          <w:p w14:paraId="011723E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6FC969DF"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1/2</w:t>
            </w:r>
          </w:p>
        </w:tc>
        <w:tc>
          <w:tcPr>
            <w:tcW w:w="1518" w:type="dxa"/>
            <w:tcBorders>
              <w:top w:val="nil"/>
              <w:left w:val="nil"/>
              <w:bottom w:val="single" w:sz="4" w:space="0" w:color="auto"/>
              <w:right w:val="single" w:sz="4" w:space="0" w:color="auto"/>
            </w:tcBorders>
            <w:shd w:val="clear" w:color="auto" w:fill="auto"/>
            <w:vAlign w:val="center"/>
            <w:hideMark/>
          </w:tcPr>
          <w:p w14:paraId="1CEF941D"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636" w:type="dxa"/>
            <w:tcBorders>
              <w:top w:val="nil"/>
              <w:left w:val="nil"/>
              <w:bottom w:val="single" w:sz="4" w:space="0" w:color="auto"/>
              <w:right w:val="single" w:sz="4" w:space="0" w:color="auto"/>
            </w:tcBorders>
            <w:shd w:val="clear" w:color="auto" w:fill="auto"/>
            <w:vAlign w:val="center"/>
            <w:hideMark/>
          </w:tcPr>
          <w:p w14:paraId="2E11E48B"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0</w:t>
            </w:r>
          </w:p>
        </w:tc>
      </w:tr>
      <w:tr w:rsidR="00177E90" w:rsidRPr="00177E90" w14:paraId="03FAD454" w14:textId="77777777" w:rsidTr="00177E90">
        <w:trPr>
          <w:gridAfter w:val="1"/>
          <w:wAfter w:w="18" w:type="dxa"/>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0FD6C4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Количество выпусков</w:t>
            </w:r>
          </w:p>
        </w:tc>
        <w:tc>
          <w:tcPr>
            <w:tcW w:w="1588" w:type="dxa"/>
            <w:tcBorders>
              <w:top w:val="nil"/>
              <w:left w:val="nil"/>
              <w:bottom w:val="single" w:sz="4" w:space="0" w:color="auto"/>
              <w:right w:val="single" w:sz="4" w:space="0" w:color="auto"/>
            </w:tcBorders>
            <w:shd w:val="clear" w:color="auto" w:fill="auto"/>
            <w:vAlign w:val="center"/>
            <w:hideMark/>
          </w:tcPr>
          <w:p w14:paraId="452F7B4B"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шт.</w:t>
            </w:r>
          </w:p>
        </w:tc>
        <w:tc>
          <w:tcPr>
            <w:tcW w:w="1911" w:type="dxa"/>
            <w:tcBorders>
              <w:top w:val="nil"/>
              <w:left w:val="nil"/>
              <w:bottom w:val="single" w:sz="4" w:space="0" w:color="auto"/>
              <w:right w:val="single" w:sz="4" w:space="0" w:color="auto"/>
            </w:tcBorders>
            <w:shd w:val="clear" w:color="auto" w:fill="auto"/>
            <w:vAlign w:val="center"/>
            <w:hideMark/>
          </w:tcPr>
          <w:p w14:paraId="4999B932"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764" w:type="dxa"/>
            <w:tcBorders>
              <w:top w:val="nil"/>
              <w:left w:val="nil"/>
              <w:bottom w:val="single" w:sz="4" w:space="0" w:color="auto"/>
              <w:right w:val="single" w:sz="4" w:space="0" w:color="auto"/>
            </w:tcBorders>
            <w:shd w:val="clear" w:color="auto" w:fill="auto"/>
            <w:vAlign w:val="center"/>
            <w:hideMark/>
          </w:tcPr>
          <w:p w14:paraId="2962A1E9"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w:t>
            </w:r>
          </w:p>
        </w:tc>
        <w:tc>
          <w:tcPr>
            <w:tcW w:w="1843" w:type="dxa"/>
            <w:tcBorders>
              <w:top w:val="nil"/>
              <w:left w:val="nil"/>
              <w:bottom w:val="single" w:sz="4" w:space="0" w:color="auto"/>
              <w:right w:val="single" w:sz="4" w:space="0" w:color="auto"/>
            </w:tcBorders>
            <w:shd w:val="clear" w:color="auto" w:fill="auto"/>
            <w:vAlign w:val="center"/>
            <w:hideMark/>
          </w:tcPr>
          <w:p w14:paraId="47EA2CF4"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w:t>
            </w:r>
          </w:p>
        </w:tc>
        <w:tc>
          <w:tcPr>
            <w:tcW w:w="2884" w:type="dxa"/>
            <w:tcBorders>
              <w:top w:val="nil"/>
              <w:left w:val="nil"/>
              <w:bottom w:val="single" w:sz="4" w:space="0" w:color="auto"/>
              <w:right w:val="single" w:sz="4" w:space="0" w:color="auto"/>
            </w:tcBorders>
            <w:shd w:val="clear" w:color="auto" w:fill="auto"/>
            <w:vAlign w:val="center"/>
            <w:hideMark/>
          </w:tcPr>
          <w:p w14:paraId="7DCB6727"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6</w:t>
            </w:r>
          </w:p>
        </w:tc>
        <w:tc>
          <w:tcPr>
            <w:tcW w:w="1170" w:type="dxa"/>
            <w:tcBorders>
              <w:top w:val="nil"/>
              <w:left w:val="nil"/>
              <w:bottom w:val="single" w:sz="4" w:space="0" w:color="auto"/>
              <w:right w:val="single" w:sz="4" w:space="0" w:color="auto"/>
            </w:tcBorders>
            <w:shd w:val="clear" w:color="auto" w:fill="auto"/>
            <w:vAlign w:val="center"/>
            <w:hideMark/>
          </w:tcPr>
          <w:p w14:paraId="7F412D30"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w:t>
            </w:r>
          </w:p>
        </w:tc>
        <w:tc>
          <w:tcPr>
            <w:tcW w:w="1330" w:type="dxa"/>
            <w:tcBorders>
              <w:top w:val="nil"/>
              <w:left w:val="nil"/>
              <w:bottom w:val="single" w:sz="4" w:space="0" w:color="auto"/>
              <w:right w:val="single" w:sz="4" w:space="0" w:color="auto"/>
            </w:tcBorders>
            <w:shd w:val="clear" w:color="auto" w:fill="auto"/>
            <w:vAlign w:val="center"/>
            <w:hideMark/>
          </w:tcPr>
          <w:p w14:paraId="026F8B8B"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w:t>
            </w:r>
          </w:p>
        </w:tc>
        <w:tc>
          <w:tcPr>
            <w:tcW w:w="1095" w:type="dxa"/>
            <w:tcBorders>
              <w:top w:val="nil"/>
              <w:left w:val="nil"/>
              <w:bottom w:val="single" w:sz="4" w:space="0" w:color="auto"/>
              <w:right w:val="single" w:sz="4" w:space="0" w:color="auto"/>
            </w:tcBorders>
            <w:shd w:val="clear" w:color="auto" w:fill="auto"/>
            <w:vAlign w:val="center"/>
            <w:hideMark/>
          </w:tcPr>
          <w:p w14:paraId="0C4905C7"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686F5233"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2</w:t>
            </w:r>
          </w:p>
        </w:tc>
        <w:tc>
          <w:tcPr>
            <w:tcW w:w="1518" w:type="dxa"/>
            <w:tcBorders>
              <w:top w:val="nil"/>
              <w:left w:val="nil"/>
              <w:bottom w:val="single" w:sz="4" w:space="0" w:color="auto"/>
              <w:right w:val="single" w:sz="4" w:space="0" w:color="auto"/>
            </w:tcBorders>
            <w:shd w:val="clear" w:color="auto" w:fill="auto"/>
            <w:vAlign w:val="center"/>
            <w:hideMark/>
          </w:tcPr>
          <w:p w14:paraId="11B15420"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1636" w:type="dxa"/>
            <w:tcBorders>
              <w:top w:val="nil"/>
              <w:left w:val="nil"/>
              <w:bottom w:val="single" w:sz="4" w:space="0" w:color="auto"/>
              <w:right w:val="single" w:sz="4" w:space="0" w:color="auto"/>
            </w:tcBorders>
            <w:shd w:val="clear" w:color="auto" w:fill="auto"/>
            <w:vAlign w:val="center"/>
            <w:hideMark/>
          </w:tcPr>
          <w:p w14:paraId="5AF4FF81"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1</w:t>
            </w:r>
          </w:p>
        </w:tc>
      </w:tr>
      <w:tr w:rsidR="00177E90" w:rsidRPr="00177E90" w14:paraId="7788D004" w14:textId="77777777" w:rsidTr="00177E90">
        <w:trPr>
          <w:gridAfter w:val="1"/>
          <w:wAfter w:w="18" w:type="dxa"/>
          <w:trHeight w:val="144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8B05389"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Наименование водного объекта для сброса</w:t>
            </w:r>
          </w:p>
        </w:tc>
        <w:tc>
          <w:tcPr>
            <w:tcW w:w="1588" w:type="dxa"/>
            <w:tcBorders>
              <w:top w:val="nil"/>
              <w:left w:val="nil"/>
              <w:bottom w:val="single" w:sz="4" w:space="0" w:color="auto"/>
              <w:right w:val="single" w:sz="4" w:space="0" w:color="auto"/>
            </w:tcBorders>
            <w:shd w:val="clear" w:color="auto" w:fill="auto"/>
            <w:vAlign w:val="center"/>
            <w:hideMark/>
          </w:tcPr>
          <w:p w14:paraId="2F819160"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 </w:t>
            </w:r>
          </w:p>
        </w:tc>
        <w:tc>
          <w:tcPr>
            <w:tcW w:w="1911" w:type="dxa"/>
            <w:tcBorders>
              <w:top w:val="nil"/>
              <w:left w:val="nil"/>
              <w:bottom w:val="single" w:sz="4" w:space="0" w:color="auto"/>
              <w:right w:val="single" w:sz="4" w:space="0" w:color="auto"/>
            </w:tcBorders>
            <w:shd w:val="clear" w:color="auto" w:fill="auto"/>
            <w:vAlign w:val="center"/>
            <w:hideMark/>
          </w:tcPr>
          <w:p w14:paraId="18B2EB37"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Выпуск осуществляется на ОС ООО "Лукйол-Пермнефтеоргсинтез" и в ЦСВ ООО "Новогор-Прикамье"</w:t>
            </w:r>
          </w:p>
        </w:tc>
        <w:tc>
          <w:tcPr>
            <w:tcW w:w="1764" w:type="dxa"/>
            <w:tcBorders>
              <w:top w:val="nil"/>
              <w:left w:val="nil"/>
              <w:bottom w:val="single" w:sz="4" w:space="0" w:color="auto"/>
              <w:right w:val="single" w:sz="4" w:space="0" w:color="auto"/>
            </w:tcBorders>
            <w:shd w:val="clear" w:color="auto" w:fill="auto"/>
            <w:vAlign w:val="center"/>
            <w:hideMark/>
          </w:tcPr>
          <w:p w14:paraId="22F66091"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р. Симеиха</w:t>
            </w:r>
          </w:p>
        </w:tc>
        <w:tc>
          <w:tcPr>
            <w:tcW w:w="1843" w:type="dxa"/>
            <w:tcBorders>
              <w:top w:val="nil"/>
              <w:left w:val="nil"/>
              <w:bottom w:val="single" w:sz="4" w:space="0" w:color="auto"/>
              <w:right w:val="single" w:sz="4" w:space="0" w:color="auto"/>
            </w:tcBorders>
            <w:shd w:val="clear" w:color="auto" w:fill="auto"/>
            <w:vAlign w:val="center"/>
            <w:hideMark/>
          </w:tcPr>
          <w:p w14:paraId="60E36E5E"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р. Савалеиха, р. Сыра</w:t>
            </w:r>
          </w:p>
        </w:tc>
        <w:tc>
          <w:tcPr>
            <w:tcW w:w="2884" w:type="dxa"/>
            <w:tcBorders>
              <w:top w:val="nil"/>
              <w:left w:val="nil"/>
              <w:bottom w:val="single" w:sz="4" w:space="0" w:color="auto"/>
              <w:right w:val="single" w:sz="4" w:space="0" w:color="auto"/>
            </w:tcBorders>
            <w:shd w:val="clear" w:color="auto" w:fill="auto"/>
            <w:vAlign w:val="center"/>
            <w:hideMark/>
          </w:tcPr>
          <w:p w14:paraId="100E083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р. Юг, руч. Палкино, р. Большая Вороновка, р. Курашимка руч., р. Мулянка, р. Бабка</w:t>
            </w:r>
          </w:p>
        </w:tc>
        <w:tc>
          <w:tcPr>
            <w:tcW w:w="1170" w:type="dxa"/>
            <w:tcBorders>
              <w:top w:val="nil"/>
              <w:left w:val="nil"/>
              <w:bottom w:val="single" w:sz="4" w:space="0" w:color="auto"/>
              <w:right w:val="single" w:sz="4" w:space="0" w:color="auto"/>
            </w:tcBorders>
            <w:shd w:val="clear" w:color="auto" w:fill="auto"/>
            <w:vAlign w:val="center"/>
            <w:hideMark/>
          </w:tcPr>
          <w:p w14:paraId="055E917C"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р. Кама</w:t>
            </w:r>
          </w:p>
        </w:tc>
        <w:tc>
          <w:tcPr>
            <w:tcW w:w="1330" w:type="dxa"/>
            <w:tcBorders>
              <w:top w:val="nil"/>
              <w:left w:val="nil"/>
              <w:bottom w:val="single" w:sz="4" w:space="0" w:color="auto"/>
              <w:right w:val="single" w:sz="4" w:space="0" w:color="auto"/>
            </w:tcBorders>
            <w:shd w:val="clear" w:color="auto" w:fill="auto"/>
            <w:vAlign w:val="center"/>
            <w:hideMark/>
          </w:tcPr>
          <w:p w14:paraId="17FFF18E"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р. Китенка, р. Сорокоумовка</w:t>
            </w:r>
          </w:p>
        </w:tc>
        <w:tc>
          <w:tcPr>
            <w:tcW w:w="1095" w:type="dxa"/>
            <w:tcBorders>
              <w:top w:val="nil"/>
              <w:left w:val="nil"/>
              <w:bottom w:val="single" w:sz="4" w:space="0" w:color="auto"/>
              <w:right w:val="single" w:sz="4" w:space="0" w:color="auto"/>
            </w:tcBorders>
            <w:shd w:val="clear" w:color="auto" w:fill="auto"/>
            <w:vAlign w:val="center"/>
            <w:hideMark/>
          </w:tcPr>
          <w:p w14:paraId="50E28E35"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1E7654E2"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р. Бершетка 2,4 км, р. Песьянка 3 км</w:t>
            </w:r>
          </w:p>
        </w:tc>
        <w:tc>
          <w:tcPr>
            <w:tcW w:w="1518" w:type="dxa"/>
            <w:tcBorders>
              <w:top w:val="nil"/>
              <w:left w:val="nil"/>
              <w:bottom w:val="single" w:sz="4" w:space="0" w:color="auto"/>
              <w:right w:val="single" w:sz="4" w:space="0" w:color="auto"/>
            </w:tcBorders>
            <w:shd w:val="clear" w:color="auto" w:fill="auto"/>
            <w:vAlign w:val="center"/>
            <w:hideMark/>
          </w:tcPr>
          <w:p w14:paraId="3CA31C79"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Выпуск осуществляется в сети ООО "Аква-Сервис"</w:t>
            </w:r>
          </w:p>
        </w:tc>
        <w:tc>
          <w:tcPr>
            <w:tcW w:w="1636" w:type="dxa"/>
            <w:tcBorders>
              <w:top w:val="nil"/>
              <w:left w:val="nil"/>
              <w:bottom w:val="single" w:sz="4" w:space="0" w:color="auto"/>
              <w:right w:val="single" w:sz="4" w:space="0" w:color="auto"/>
            </w:tcBorders>
            <w:shd w:val="clear" w:color="auto" w:fill="auto"/>
            <w:vAlign w:val="center"/>
            <w:hideMark/>
          </w:tcPr>
          <w:p w14:paraId="5888148A" w14:textId="77777777" w:rsidR="00177E90" w:rsidRPr="00177E90" w:rsidRDefault="00177E90" w:rsidP="00177E90">
            <w:pPr>
              <w:spacing w:line="240" w:lineRule="auto"/>
              <w:ind w:firstLine="0"/>
              <w:jc w:val="center"/>
              <w:rPr>
                <w:rFonts w:eastAsia="Times New Roman" w:cs="Times New Roman"/>
                <w:color w:val="000000"/>
                <w:sz w:val="18"/>
                <w:szCs w:val="18"/>
                <w:lang w:eastAsia="ru-RU"/>
              </w:rPr>
            </w:pPr>
            <w:r w:rsidRPr="00177E90">
              <w:rPr>
                <w:rFonts w:eastAsia="Times New Roman" w:cs="Times New Roman"/>
                <w:color w:val="000000"/>
                <w:sz w:val="18"/>
                <w:szCs w:val="18"/>
                <w:lang w:eastAsia="ru-RU"/>
              </w:rPr>
              <w:t>Воткинское водохранилище на р. Кама</w:t>
            </w:r>
          </w:p>
        </w:tc>
      </w:tr>
    </w:tbl>
    <w:p w14:paraId="10B78253" w14:textId="043B62B8" w:rsidR="000B37C7" w:rsidRDefault="000B37C7" w:rsidP="007C4F29">
      <w:pPr>
        <w:ind w:firstLine="0"/>
      </w:pPr>
    </w:p>
    <w:p w14:paraId="7546E869" w14:textId="77777777" w:rsidR="007C4F29" w:rsidRDefault="007C4F29" w:rsidP="000B37C7"/>
    <w:p w14:paraId="4848527F" w14:textId="77777777" w:rsidR="000B37C7" w:rsidRDefault="000B37C7" w:rsidP="000B37C7"/>
    <w:p w14:paraId="7E26CB5B" w14:textId="6B0F62A5" w:rsidR="000B37C7" w:rsidRDefault="000B37C7" w:rsidP="000B37C7">
      <w:pPr>
        <w:sectPr w:rsidR="000B37C7" w:rsidSect="007C4F29">
          <w:pgSz w:w="23814" w:h="16840" w:orient="landscape"/>
          <w:pgMar w:top="1134" w:right="850" w:bottom="1134" w:left="1701" w:header="709" w:footer="709" w:gutter="0"/>
          <w:cols w:space="708"/>
          <w:docGrid w:linePitch="360"/>
        </w:sectPr>
      </w:pPr>
    </w:p>
    <w:p w14:paraId="5C8F94CB" w14:textId="765BC37D" w:rsidR="000B37C7" w:rsidRDefault="000B37C7" w:rsidP="000B37C7">
      <w:pPr>
        <w:pStyle w:val="3"/>
      </w:pPr>
      <w:bookmarkStart w:id="13" w:name="_Toc207180663"/>
      <w:r>
        <w:lastRenderedPageBreak/>
        <w:t>Канализационные очистные сооружения</w:t>
      </w:r>
      <w:bookmarkEnd w:id="13"/>
    </w:p>
    <w:p w14:paraId="396795C3" w14:textId="29D6CE52" w:rsidR="000B37C7" w:rsidRDefault="00A84534" w:rsidP="000917B3">
      <w:r>
        <w:t xml:space="preserve">На территории Пермского муниципального округа расположено </w:t>
      </w:r>
      <w:r w:rsidR="00194ECC">
        <w:t>15</w:t>
      </w:r>
      <w:r w:rsidR="00867954">
        <w:t xml:space="preserve"> канализационных очистных сооружений, которые осуществляют очистку сточных вод с дальнейшим выпуском в водные объекты. Общая суммарная мощность очистных сооружений составляет </w:t>
      </w:r>
      <w:r w:rsidR="00177E90" w:rsidRPr="00E33DC7">
        <w:t>455,40</w:t>
      </w:r>
      <w:r w:rsidR="00867954" w:rsidRPr="00E33DC7">
        <w:t xml:space="preserve"> </w:t>
      </w:r>
      <w:r w:rsidR="00B63E8C" w:rsidRPr="00E33DC7">
        <w:t xml:space="preserve">тыс. </w:t>
      </w:r>
      <w:r w:rsidR="00867954" w:rsidRPr="00E33DC7">
        <w:t>м</w:t>
      </w:r>
      <w:r w:rsidR="00867954" w:rsidRPr="00E33DC7">
        <w:rPr>
          <w:vertAlign w:val="superscript"/>
        </w:rPr>
        <w:t>3</w:t>
      </w:r>
      <w:r w:rsidR="00867954" w:rsidRPr="00E33DC7">
        <w:t>/сут</w:t>
      </w:r>
      <w:r w:rsidR="00867954">
        <w:t xml:space="preserve">, средний износ – </w:t>
      </w:r>
      <w:r w:rsidR="00177E90">
        <w:t>71,91</w:t>
      </w:r>
      <w:r w:rsidR="00867954">
        <w:t>%</w:t>
      </w:r>
      <w:r w:rsidR="008E584D">
        <w:t xml:space="preserve">, средний показатель эксплуатационного срока сооружений составляет приблизительно </w:t>
      </w:r>
      <w:r w:rsidR="00E33DC7">
        <w:t>37</w:t>
      </w:r>
      <w:r w:rsidR="000917B3">
        <w:t xml:space="preserve"> </w:t>
      </w:r>
      <w:r w:rsidR="008E584D">
        <w:t xml:space="preserve">лет. </w:t>
      </w:r>
      <w:r w:rsidR="00867954">
        <w:t>Высокий износ очистных сооружений обусловлен несвоевременным проведением технического обслуживания и профилактических ремонтов, высокой нагрузкой, наличием в сточных водах агрессивных и органических веществ, химикатов, твердых частиц и недостаточным мониторингом систем очистки.</w:t>
      </w:r>
    </w:p>
    <w:p w14:paraId="03BA8646" w14:textId="77015906" w:rsidR="00867954" w:rsidRDefault="00867954" w:rsidP="000B37C7">
      <w:r>
        <w:t>В таблице 1.3 представлена общая характеристика очистных сооружений, принимающих сточные воды от абонентов Пермского муниципального округа.</w:t>
      </w:r>
    </w:p>
    <w:p w14:paraId="47F371AC" w14:textId="77777777" w:rsidR="00867954" w:rsidRDefault="00867954" w:rsidP="000B37C7">
      <w:pPr>
        <w:sectPr w:rsidR="00867954">
          <w:pgSz w:w="11906" w:h="16838"/>
          <w:pgMar w:top="1134" w:right="850" w:bottom="1134" w:left="1701" w:header="708" w:footer="708" w:gutter="0"/>
          <w:cols w:space="708"/>
          <w:docGrid w:linePitch="360"/>
        </w:sectPr>
      </w:pPr>
    </w:p>
    <w:p w14:paraId="52ED003A" w14:textId="549AE8D7" w:rsidR="00867954" w:rsidRDefault="00867954" w:rsidP="00867954">
      <w:pPr>
        <w:pStyle w:val="aa"/>
        <w:jc w:val="both"/>
      </w:pPr>
      <w:bookmarkStart w:id="14" w:name="_Toc210898234"/>
      <w:r>
        <w:lastRenderedPageBreak/>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3</w:t>
      </w:r>
      <w:r w:rsidR="0064755D">
        <w:rPr>
          <w:noProof/>
        </w:rPr>
        <w:fldChar w:fldCharType="end"/>
      </w:r>
      <w:r>
        <w:t xml:space="preserve"> – Общая характеристика </w:t>
      </w:r>
      <w:r w:rsidR="0017088B">
        <w:t>канализационных очистных сооружений Пермского муниципального округа</w:t>
      </w:r>
      <w:bookmarkEnd w:id="14"/>
    </w:p>
    <w:tbl>
      <w:tblPr>
        <w:tblW w:w="21258" w:type="dxa"/>
        <w:tblLayout w:type="fixed"/>
        <w:tblLook w:val="04A0" w:firstRow="1" w:lastRow="0" w:firstColumn="1" w:lastColumn="0" w:noHBand="0" w:noVBand="1"/>
      </w:tblPr>
      <w:tblGrid>
        <w:gridCol w:w="946"/>
        <w:gridCol w:w="2310"/>
        <w:gridCol w:w="1417"/>
        <w:gridCol w:w="2126"/>
        <w:gridCol w:w="2268"/>
        <w:gridCol w:w="1418"/>
        <w:gridCol w:w="1134"/>
        <w:gridCol w:w="1276"/>
        <w:gridCol w:w="1559"/>
        <w:gridCol w:w="850"/>
        <w:gridCol w:w="1825"/>
        <w:gridCol w:w="1567"/>
        <w:gridCol w:w="1633"/>
        <w:gridCol w:w="929"/>
      </w:tblGrid>
      <w:tr w:rsidR="00FE174D" w:rsidRPr="00FE174D" w14:paraId="2A9B2D32" w14:textId="77777777" w:rsidTr="00E51323">
        <w:trPr>
          <w:trHeight w:val="720"/>
        </w:trPr>
        <w:tc>
          <w:tcPr>
            <w:tcW w:w="946" w:type="dxa"/>
            <w:tcBorders>
              <w:top w:val="single" w:sz="4" w:space="0" w:color="auto"/>
              <w:left w:val="single" w:sz="4" w:space="0" w:color="auto"/>
              <w:bottom w:val="single" w:sz="4" w:space="0" w:color="auto"/>
              <w:right w:val="single" w:sz="4" w:space="0" w:color="auto"/>
            </w:tcBorders>
            <w:vAlign w:val="center"/>
            <w:hideMark/>
          </w:tcPr>
          <w:p w14:paraId="439021A5"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bookmarkStart w:id="15" w:name="RANGE!A1"/>
            <w:r w:rsidRPr="00FE174D">
              <w:rPr>
                <w:rFonts w:eastAsia="Times New Roman" w:cs="Times New Roman"/>
                <w:color w:val="000000"/>
                <w:sz w:val="18"/>
                <w:szCs w:val="18"/>
                <w:lang w:eastAsia="ru-RU"/>
              </w:rPr>
              <w:t>№ п/п</w:t>
            </w:r>
            <w:bookmarkEnd w:id="15"/>
          </w:p>
        </w:tc>
        <w:tc>
          <w:tcPr>
            <w:tcW w:w="2310" w:type="dxa"/>
            <w:tcBorders>
              <w:top w:val="single" w:sz="4" w:space="0" w:color="auto"/>
              <w:left w:val="nil"/>
              <w:bottom w:val="single" w:sz="4" w:space="0" w:color="auto"/>
              <w:right w:val="single" w:sz="4" w:space="0" w:color="auto"/>
            </w:tcBorders>
            <w:vAlign w:val="center"/>
            <w:hideMark/>
          </w:tcPr>
          <w:p w14:paraId="0B678CBD"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Наименование КОС</w:t>
            </w:r>
          </w:p>
        </w:tc>
        <w:tc>
          <w:tcPr>
            <w:tcW w:w="1417" w:type="dxa"/>
            <w:tcBorders>
              <w:top w:val="single" w:sz="4" w:space="0" w:color="auto"/>
              <w:left w:val="nil"/>
              <w:bottom w:val="single" w:sz="4" w:space="0" w:color="auto"/>
              <w:right w:val="single" w:sz="4" w:space="0" w:color="auto"/>
            </w:tcBorders>
            <w:vAlign w:val="center"/>
            <w:hideMark/>
          </w:tcPr>
          <w:p w14:paraId="1E8EE150"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Населенный пункт</w:t>
            </w:r>
          </w:p>
        </w:tc>
        <w:tc>
          <w:tcPr>
            <w:tcW w:w="2126" w:type="dxa"/>
            <w:tcBorders>
              <w:top w:val="single" w:sz="4" w:space="0" w:color="auto"/>
              <w:left w:val="nil"/>
              <w:bottom w:val="single" w:sz="4" w:space="0" w:color="auto"/>
              <w:right w:val="single" w:sz="4" w:space="0" w:color="auto"/>
            </w:tcBorders>
            <w:vAlign w:val="center"/>
            <w:hideMark/>
          </w:tcPr>
          <w:p w14:paraId="6A668BCF"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Местоположение КОС</w:t>
            </w:r>
          </w:p>
        </w:tc>
        <w:tc>
          <w:tcPr>
            <w:tcW w:w="2268" w:type="dxa"/>
            <w:tcBorders>
              <w:top w:val="single" w:sz="4" w:space="0" w:color="auto"/>
              <w:left w:val="nil"/>
              <w:bottom w:val="single" w:sz="4" w:space="0" w:color="auto"/>
              <w:right w:val="single" w:sz="4" w:space="0" w:color="auto"/>
            </w:tcBorders>
            <w:vAlign w:val="center"/>
            <w:hideMark/>
          </w:tcPr>
          <w:p w14:paraId="7B0E648E"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Организация, осуществляющая эксплуатацию КОС</w:t>
            </w:r>
          </w:p>
        </w:tc>
        <w:tc>
          <w:tcPr>
            <w:tcW w:w="1418" w:type="dxa"/>
            <w:tcBorders>
              <w:top w:val="single" w:sz="4" w:space="0" w:color="auto"/>
              <w:left w:val="nil"/>
              <w:bottom w:val="single" w:sz="4" w:space="0" w:color="auto"/>
              <w:right w:val="single" w:sz="4" w:space="0" w:color="auto"/>
            </w:tcBorders>
            <w:vAlign w:val="center"/>
            <w:hideMark/>
          </w:tcPr>
          <w:p w14:paraId="72348C0D"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Год ввода в эксплуатацию</w:t>
            </w:r>
          </w:p>
        </w:tc>
        <w:tc>
          <w:tcPr>
            <w:tcW w:w="1134" w:type="dxa"/>
            <w:tcBorders>
              <w:top w:val="single" w:sz="4" w:space="0" w:color="auto"/>
              <w:left w:val="nil"/>
              <w:bottom w:val="single" w:sz="4" w:space="0" w:color="auto"/>
              <w:right w:val="single" w:sz="4" w:space="0" w:color="auto"/>
            </w:tcBorders>
            <w:vAlign w:val="center"/>
            <w:hideMark/>
          </w:tcPr>
          <w:p w14:paraId="64EDC149"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Проектная мощность, м</w:t>
            </w:r>
            <w:r w:rsidRPr="00E51323">
              <w:rPr>
                <w:rFonts w:eastAsia="Times New Roman" w:cs="Times New Roman"/>
                <w:color w:val="000000"/>
                <w:sz w:val="18"/>
                <w:szCs w:val="18"/>
                <w:vertAlign w:val="superscript"/>
                <w:lang w:eastAsia="ru-RU"/>
              </w:rPr>
              <w:t>3</w:t>
            </w:r>
            <w:r w:rsidRPr="00FE174D">
              <w:rPr>
                <w:rFonts w:eastAsia="Times New Roman" w:cs="Times New Roman"/>
                <w:color w:val="000000"/>
                <w:sz w:val="18"/>
                <w:szCs w:val="18"/>
                <w:lang w:eastAsia="ru-RU"/>
              </w:rPr>
              <w:t>/сут</w:t>
            </w:r>
          </w:p>
        </w:tc>
        <w:tc>
          <w:tcPr>
            <w:tcW w:w="1276" w:type="dxa"/>
            <w:tcBorders>
              <w:top w:val="single" w:sz="4" w:space="0" w:color="auto"/>
              <w:left w:val="nil"/>
              <w:bottom w:val="single" w:sz="4" w:space="0" w:color="auto"/>
              <w:right w:val="single" w:sz="4" w:space="0" w:color="auto"/>
            </w:tcBorders>
            <w:vAlign w:val="center"/>
            <w:hideMark/>
          </w:tcPr>
          <w:p w14:paraId="101D0363"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Фактическая мощность с учетом износа, м</w:t>
            </w:r>
            <w:r w:rsidRPr="00E51323">
              <w:rPr>
                <w:rFonts w:eastAsia="Times New Roman" w:cs="Times New Roman"/>
                <w:color w:val="000000"/>
                <w:sz w:val="18"/>
                <w:szCs w:val="18"/>
                <w:vertAlign w:val="superscript"/>
                <w:lang w:eastAsia="ru-RU"/>
              </w:rPr>
              <w:t>3</w:t>
            </w:r>
            <w:r w:rsidRPr="00FE174D">
              <w:rPr>
                <w:rFonts w:eastAsia="Times New Roman" w:cs="Times New Roman"/>
                <w:color w:val="000000"/>
                <w:sz w:val="18"/>
                <w:szCs w:val="18"/>
                <w:lang w:eastAsia="ru-RU"/>
              </w:rPr>
              <w:t>/сут</w:t>
            </w:r>
          </w:p>
        </w:tc>
        <w:tc>
          <w:tcPr>
            <w:tcW w:w="1559" w:type="dxa"/>
            <w:tcBorders>
              <w:top w:val="single" w:sz="4" w:space="0" w:color="auto"/>
              <w:left w:val="nil"/>
              <w:bottom w:val="single" w:sz="4" w:space="0" w:color="auto"/>
              <w:right w:val="single" w:sz="4" w:space="0" w:color="auto"/>
            </w:tcBorders>
            <w:vAlign w:val="center"/>
            <w:hideMark/>
          </w:tcPr>
          <w:p w14:paraId="441795BA"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Способы очистки</w:t>
            </w:r>
          </w:p>
        </w:tc>
        <w:tc>
          <w:tcPr>
            <w:tcW w:w="850" w:type="dxa"/>
            <w:tcBorders>
              <w:top w:val="single" w:sz="4" w:space="0" w:color="auto"/>
              <w:left w:val="nil"/>
              <w:bottom w:val="single" w:sz="4" w:space="0" w:color="auto"/>
              <w:right w:val="single" w:sz="4" w:space="0" w:color="auto"/>
            </w:tcBorders>
            <w:vAlign w:val="center"/>
            <w:hideMark/>
          </w:tcPr>
          <w:p w14:paraId="57D7D337"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Износ, %</w:t>
            </w:r>
          </w:p>
        </w:tc>
        <w:tc>
          <w:tcPr>
            <w:tcW w:w="1825" w:type="dxa"/>
            <w:tcBorders>
              <w:top w:val="single" w:sz="4" w:space="0" w:color="auto"/>
              <w:left w:val="nil"/>
              <w:bottom w:val="single" w:sz="4" w:space="0" w:color="auto"/>
              <w:right w:val="single" w:sz="4" w:space="0" w:color="auto"/>
            </w:tcBorders>
            <w:vAlign w:val="center"/>
            <w:hideMark/>
          </w:tcPr>
          <w:p w14:paraId="0DCECC3C"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Наименование водного объекта для сброса</w:t>
            </w:r>
          </w:p>
        </w:tc>
        <w:tc>
          <w:tcPr>
            <w:tcW w:w="1567" w:type="dxa"/>
            <w:tcBorders>
              <w:top w:val="single" w:sz="4" w:space="0" w:color="auto"/>
              <w:left w:val="nil"/>
              <w:bottom w:val="single" w:sz="4" w:space="0" w:color="auto"/>
              <w:right w:val="single" w:sz="4" w:space="0" w:color="auto"/>
            </w:tcBorders>
            <w:vAlign w:val="center"/>
            <w:hideMark/>
          </w:tcPr>
          <w:p w14:paraId="517DD8D0"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Тип конструкции выпуска</w:t>
            </w:r>
          </w:p>
        </w:tc>
        <w:tc>
          <w:tcPr>
            <w:tcW w:w="1633" w:type="dxa"/>
            <w:tcBorders>
              <w:top w:val="single" w:sz="4" w:space="0" w:color="auto"/>
              <w:left w:val="nil"/>
              <w:bottom w:val="single" w:sz="4" w:space="0" w:color="auto"/>
              <w:right w:val="single" w:sz="4" w:space="0" w:color="auto"/>
            </w:tcBorders>
            <w:vAlign w:val="center"/>
            <w:hideMark/>
          </w:tcPr>
          <w:p w14:paraId="63F3742F"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Протяженность выпуска, м</w:t>
            </w:r>
          </w:p>
        </w:tc>
        <w:tc>
          <w:tcPr>
            <w:tcW w:w="929" w:type="dxa"/>
            <w:tcBorders>
              <w:top w:val="single" w:sz="4" w:space="0" w:color="auto"/>
              <w:left w:val="nil"/>
              <w:bottom w:val="single" w:sz="4" w:space="0" w:color="auto"/>
              <w:right w:val="single" w:sz="4" w:space="0" w:color="auto"/>
            </w:tcBorders>
            <w:vAlign w:val="center"/>
            <w:hideMark/>
          </w:tcPr>
          <w:p w14:paraId="0DBD1A00" w14:textId="77777777" w:rsidR="00FE174D" w:rsidRPr="00FE174D" w:rsidRDefault="00FE174D" w:rsidP="00FE174D">
            <w:pPr>
              <w:spacing w:line="240" w:lineRule="auto"/>
              <w:ind w:firstLine="0"/>
              <w:jc w:val="center"/>
              <w:rPr>
                <w:rFonts w:eastAsia="Times New Roman" w:cs="Times New Roman"/>
                <w:color w:val="000000"/>
                <w:sz w:val="18"/>
                <w:szCs w:val="18"/>
                <w:lang w:eastAsia="ru-RU"/>
              </w:rPr>
            </w:pPr>
            <w:r w:rsidRPr="00FE174D">
              <w:rPr>
                <w:rFonts w:eastAsia="Times New Roman" w:cs="Times New Roman"/>
                <w:color w:val="000000"/>
                <w:sz w:val="18"/>
                <w:szCs w:val="18"/>
                <w:lang w:eastAsia="ru-RU"/>
              </w:rPr>
              <w:t>Диаметр, мм</w:t>
            </w:r>
          </w:p>
        </w:tc>
      </w:tr>
      <w:tr w:rsidR="00E33DC7" w:rsidRPr="00FE174D" w14:paraId="6E1DC463" w14:textId="77777777" w:rsidTr="00E51323">
        <w:trPr>
          <w:trHeight w:val="480"/>
        </w:trPr>
        <w:tc>
          <w:tcPr>
            <w:tcW w:w="946" w:type="dxa"/>
            <w:tcBorders>
              <w:top w:val="single" w:sz="4" w:space="0" w:color="auto"/>
              <w:left w:val="single" w:sz="4" w:space="0" w:color="auto"/>
              <w:bottom w:val="single" w:sz="4" w:space="0" w:color="000000"/>
              <w:right w:val="single" w:sz="4" w:space="0" w:color="auto"/>
            </w:tcBorders>
            <w:vAlign w:val="center"/>
            <w:hideMark/>
          </w:tcPr>
          <w:p w14:paraId="1622392B" w14:textId="1CF8FE61"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w:t>
            </w:r>
          </w:p>
        </w:tc>
        <w:tc>
          <w:tcPr>
            <w:tcW w:w="2310" w:type="dxa"/>
            <w:tcBorders>
              <w:top w:val="nil"/>
              <w:left w:val="nil"/>
              <w:bottom w:val="single" w:sz="4" w:space="0" w:color="auto"/>
              <w:right w:val="single" w:sz="4" w:space="0" w:color="auto"/>
            </w:tcBorders>
            <w:vAlign w:val="center"/>
            <w:hideMark/>
          </w:tcPr>
          <w:p w14:paraId="39F7F170" w14:textId="159585A9"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Биологические очистные сооружения</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77F62A77" w14:textId="31138E2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п. Юго-Камский</w:t>
            </w:r>
          </w:p>
        </w:tc>
        <w:tc>
          <w:tcPr>
            <w:tcW w:w="2126" w:type="dxa"/>
            <w:tcBorders>
              <w:top w:val="single" w:sz="4" w:space="0" w:color="auto"/>
              <w:left w:val="single" w:sz="4" w:space="0" w:color="auto"/>
              <w:bottom w:val="single" w:sz="4" w:space="0" w:color="000000"/>
              <w:right w:val="single" w:sz="4" w:space="0" w:color="auto"/>
            </w:tcBorders>
            <w:vAlign w:val="center"/>
            <w:hideMark/>
          </w:tcPr>
          <w:p w14:paraId="1C5DD098" w14:textId="77777777" w:rsidR="00E33DC7" w:rsidRDefault="00E33DC7" w:rsidP="00E33DC7">
            <w:pPr>
              <w:spacing w:line="240" w:lineRule="auto"/>
              <w:ind w:firstLine="0"/>
              <w:jc w:val="center"/>
              <w:rPr>
                <w:color w:val="000000"/>
                <w:sz w:val="18"/>
                <w:szCs w:val="18"/>
              </w:rPr>
            </w:pPr>
            <w:r>
              <w:rPr>
                <w:color w:val="000000"/>
                <w:sz w:val="18"/>
                <w:szCs w:val="18"/>
              </w:rPr>
              <w:t>ул. М. Макарова, 8а</w:t>
            </w:r>
            <w:r w:rsidR="00E47308">
              <w:rPr>
                <w:color w:val="000000"/>
                <w:sz w:val="18"/>
                <w:szCs w:val="18"/>
              </w:rPr>
              <w:t>,</w:t>
            </w:r>
          </w:p>
          <w:p w14:paraId="39C81868" w14:textId="0C0F6FF1" w:rsidR="00E47308" w:rsidRPr="00FE174D" w:rsidRDefault="00E47308" w:rsidP="00E33DC7">
            <w:pPr>
              <w:spacing w:line="240" w:lineRule="auto"/>
              <w:ind w:firstLine="0"/>
              <w:jc w:val="center"/>
              <w:rPr>
                <w:rFonts w:eastAsia="Times New Roman" w:cs="Times New Roman"/>
                <w:color w:val="000000"/>
                <w:sz w:val="18"/>
                <w:szCs w:val="18"/>
                <w:lang w:eastAsia="ru-RU"/>
              </w:rPr>
            </w:pPr>
            <w:r>
              <w:rPr>
                <w:color w:val="000000"/>
                <w:sz w:val="18"/>
                <w:szCs w:val="18"/>
              </w:rPr>
              <w:t>кадастровый номер ЗУ:</w:t>
            </w:r>
            <w:r>
              <w:t xml:space="preserve"> </w:t>
            </w:r>
            <w:r w:rsidR="004556E7">
              <w:rPr>
                <w:color w:val="000000"/>
                <w:sz w:val="18"/>
                <w:szCs w:val="18"/>
              </w:rPr>
              <w:t>59</w:t>
            </w:r>
            <w:r w:rsidR="004556E7" w:rsidRPr="004556E7">
              <w:rPr>
                <w:color w:val="000000"/>
                <w:sz w:val="18"/>
                <w:szCs w:val="18"/>
              </w:rPr>
              <w:t>:32:0100009:11925</w:t>
            </w:r>
          </w:p>
        </w:tc>
        <w:tc>
          <w:tcPr>
            <w:tcW w:w="2268" w:type="dxa"/>
            <w:tcBorders>
              <w:top w:val="single" w:sz="4" w:space="0" w:color="auto"/>
              <w:left w:val="single" w:sz="4" w:space="0" w:color="auto"/>
              <w:bottom w:val="single" w:sz="4" w:space="0" w:color="000000"/>
              <w:right w:val="single" w:sz="4" w:space="0" w:color="auto"/>
            </w:tcBorders>
            <w:vAlign w:val="center"/>
            <w:hideMark/>
          </w:tcPr>
          <w:p w14:paraId="4C5D2D50" w14:textId="3011F76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МУП "Энергоснабжение"</w:t>
            </w:r>
          </w:p>
        </w:tc>
        <w:tc>
          <w:tcPr>
            <w:tcW w:w="1418" w:type="dxa"/>
            <w:tcBorders>
              <w:top w:val="single" w:sz="4" w:space="0" w:color="auto"/>
              <w:left w:val="nil"/>
              <w:bottom w:val="single" w:sz="4" w:space="0" w:color="auto"/>
              <w:right w:val="single" w:sz="4" w:space="0" w:color="auto"/>
            </w:tcBorders>
            <w:vAlign w:val="center"/>
            <w:hideMark/>
          </w:tcPr>
          <w:p w14:paraId="2DA0469B" w14:textId="0D96080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2025</w:t>
            </w:r>
          </w:p>
        </w:tc>
        <w:tc>
          <w:tcPr>
            <w:tcW w:w="1134" w:type="dxa"/>
            <w:tcBorders>
              <w:top w:val="single" w:sz="4" w:space="0" w:color="auto"/>
              <w:left w:val="nil"/>
              <w:bottom w:val="single" w:sz="4" w:space="0" w:color="auto"/>
              <w:right w:val="single" w:sz="4" w:space="0" w:color="auto"/>
            </w:tcBorders>
            <w:vAlign w:val="center"/>
            <w:hideMark/>
          </w:tcPr>
          <w:p w14:paraId="78C17B67" w14:textId="53C7092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400</w:t>
            </w:r>
          </w:p>
        </w:tc>
        <w:tc>
          <w:tcPr>
            <w:tcW w:w="1276" w:type="dxa"/>
            <w:tcBorders>
              <w:top w:val="single" w:sz="4" w:space="0" w:color="auto"/>
              <w:left w:val="nil"/>
              <w:bottom w:val="single" w:sz="4" w:space="0" w:color="auto"/>
              <w:right w:val="single" w:sz="4" w:space="0" w:color="auto"/>
            </w:tcBorders>
            <w:vAlign w:val="center"/>
            <w:hideMark/>
          </w:tcPr>
          <w:p w14:paraId="31A8091E" w14:textId="40195A6D"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559" w:type="dxa"/>
            <w:tcBorders>
              <w:top w:val="single" w:sz="4" w:space="0" w:color="auto"/>
              <w:left w:val="nil"/>
              <w:bottom w:val="single" w:sz="4" w:space="0" w:color="auto"/>
              <w:right w:val="single" w:sz="4" w:space="0" w:color="auto"/>
            </w:tcBorders>
            <w:vAlign w:val="center"/>
            <w:hideMark/>
          </w:tcPr>
          <w:p w14:paraId="1672908E" w14:textId="78DAD093"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и биологическая</w:t>
            </w:r>
          </w:p>
        </w:tc>
        <w:tc>
          <w:tcPr>
            <w:tcW w:w="850" w:type="dxa"/>
            <w:tcBorders>
              <w:top w:val="single" w:sz="4" w:space="0" w:color="auto"/>
              <w:left w:val="nil"/>
              <w:bottom w:val="single" w:sz="4" w:space="0" w:color="auto"/>
              <w:right w:val="single" w:sz="4" w:space="0" w:color="auto"/>
            </w:tcBorders>
            <w:vAlign w:val="center"/>
            <w:hideMark/>
          </w:tcPr>
          <w:p w14:paraId="44204418" w14:textId="48E60B66"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0</w:t>
            </w:r>
          </w:p>
        </w:tc>
        <w:tc>
          <w:tcPr>
            <w:tcW w:w="1825" w:type="dxa"/>
            <w:tcBorders>
              <w:top w:val="single" w:sz="4" w:space="0" w:color="auto"/>
              <w:left w:val="single" w:sz="4" w:space="0" w:color="auto"/>
              <w:bottom w:val="single" w:sz="4" w:space="0" w:color="000000"/>
              <w:right w:val="single" w:sz="4" w:space="0" w:color="auto"/>
            </w:tcBorders>
            <w:vAlign w:val="center"/>
            <w:hideMark/>
          </w:tcPr>
          <w:p w14:paraId="24E12283" w14:textId="689BA696"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 Юг</w:t>
            </w:r>
          </w:p>
        </w:tc>
        <w:tc>
          <w:tcPr>
            <w:tcW w:w="1567" w:type="dxa"/>
            <w:tcBorders>
              <w:top w:val="single" w:sz="4" w:space="0" w:color="auto"/>
              <w:left w:val="nil"/>
              <w:bottom w:val="single" w:sz="4" w:space="0" w:color="auto"/>
              <w:right w:val="single" w:sz="4" w:space="0" w:color="auto"/>
            </w:tcBorders>
            <w:vAlign w:val="center"/>
            <w:hideMark/>
          </w:tcPr>
          <w:p w14:paraId="6BF5D49A" w14:textId="1E77828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трубный</w:t>
            </w:r>
          </w:p>
        </w:tc>
        <w:tc>
          <w:tcPr>
            <w:tcW w:w="1633" w:type="dxa"/>
            <w:tcBorders>
              <w:top w:val="single" w:sz="4" w:space="0" w:color="auto"/>
              <w:left w:val="nil"/>
              <w:bottom w:val="single" w:sz="4" w:space="0" w:color="auto"/>
              <w:right w:val="single" w:sz="4" w:space="0" w:color="auto"/>
            </w:tcBorders>
            <w:vAlign w:val="center"/>
            <w:hideMark/>
          </w:tcPr>
          <w:p w14:paraId="50EA100E" w14:textId="064FEAE1"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929" w:type="dxa"/>
            <w:tcBorders>
              <w:top w:val="single" w:sz="4" w:space="0" w:color="auto"/>
              <w:left w:val="nil"/>
              <w:bottom w:val="single" w:sz="4" w:space="0" w:color="auto"/>
              <w:right w:val="single" w:sz="4" w:space="0" w:color="auto"/>
            </w:tcBorders>
            <w:vAlign w:val="center"/>
            <w:hideMark/>
          </w:tcPr>
          <w:p w14:paraId="3E76C985" w14:textId="6749803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r>
      <w:tr w:rsidR="00E33DC7" w:rsidRPr="00FE174D" w14:paraId="72A79629" w14:textId="77777777" w:rsidTr="00FE174D">
        <w:trPr>
          <w:trHeight w:val="720"/>
        </w:trPr>
        <w:tc>
          <w:tcPr>
            <w:tcW w:w="946" w:type="dxa"/>
            <w:tcBorders>
              <w:top w:val="nil"/>
              <w:left w:val="single" w:sz="4" w:space="0" w:color="auto"/>
              <w:bottom w:val="single" w:sz="4" w:space="0" w:color="auto"/>
              <w:right w:val="single" w:sz="4" w:space="0" w:color="auto"/>
            </w:tcBorders>
            <w:vAlign w:val="center"/>
            <w:hideMark/>
          </w:tcPr>
          <w:p w14:paraId="0703F857" w14:textId="4A5050C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2</w:t>
            </w:r>
          </w:p>
        </w:tc>
        <w:tc>
          <w:tcPr>
            <w:tcW w:w="2310" w:type="dxa"/>
            <w:tcBorders>
              <w:top w:val="nil"/>
              <w:left w:val="nil"/>
              <w:bottom w:val="single" w:sz="4" w:space="0" w:color="auto"/>
              <w:right w:val="single" w:sz="4" w:space="0" w:color="auto"/>
            </w:tcBorders>
            <w:vAlign w:val="center"/>
            <w:hideMark/>
          </w:tcPr>
          <w:p w14:paraId="3E5AC426" w14:textId="19ADE3F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Биологические очистные сооружения ЗАО "Курорт Усть-Качка"</w:t>
            </w:r>
          </w:p>
        </w:tc>
        <w:tc>
          <w:tcPr>
            <w:tcW w:w="1417" w:type="dxa"/>
            <w:tcBorders>
              <w:top w:val="nil"/>
              <w:left w:val="nil"/>
              <w:bottom w:val="single" w:sz="4" w:space="0" w:color="auto"/>
              <w:right w:val="single" w:sz="4" w:space="0" w:color="auto"/>
            </w:tcBorders>
            <w:vAlign w:val="center"/>
            <w:hideMark/>
          </w:tcPr>
          <w:p w14:paraId="3B23B587" w14:textId="34E22BE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с. Усть-Качка</w:t>
            </w:r>
          </w:p>
        </w:tc>
        <w:tc>
          <w:tcPr>
            <w:tcW w:w="2126" w:type="dxa"/>
            <w:tcBorders>
              <w:top w:val="nil"/>
              <w:left w:val="nil"/>
              <w:bottom w:val="single" w:sz="4" w:space="0" w:color="auto"/>
              <w:right w:val="single" w:sz="4" w:space="0" w:color="auto"/>
            </w:tcBorders>
            <w:vAlign w:val="center"/>
            <w:hideMark/>
          </w:tcPr>
          <w:p w14:paraId="5FB5AD60" w14:textId="22F881D2" w:rsidR="00E33DC7" w:rsidRDefault="00E33DC7" w:rsidP="00E33DC7">
            <w:pPr>
              <w:spacing w:line="240" w:lineRule="auto"/>
              <w:ind w:firstLine="0"/>
              <w:jc w:val="center"/>
              <w:rPr>
                <w:color w:val="000000"/>
                <w:sz w:val="18"/>
                <w:szCs w:val="18"/>
              </w:rPr>
            </w:pPr>
            <w:r>
              <w:rPr>
                <w:color w:val="000000"/>
                <w:sz w:val="18"/>
                <w:szCs w:val="18"/>
              </w:rPr>
              <w:t>ул. Новая, 13А</w:t>
            </w:r>
            <w:r w:rsidR="004556E7">
              <w:rPr>
                <w:color w:val="000000"/>
                <w:sz w:val="18"/>
                <w:szCs w:val="18"/>
              </w:rPr>
              <w:t>,</w:t>
            </w:r>
          </w:p>
          <w:p w14:paraId="32992A55" w14:textId="38F9DEF0" w:rsidR="004556E7" w:rsidRDefault="004556E7" w:rsidP="00E33DC7">
            <w:pPr>
              <w:spacing w:line="240" w:lineRule="auto"/>
              <w:ind w:firstLine="0"/>
              <w:jc w:val="center"/>
              <w:rPr>
                <w:color w:val="000000"/>
                <w:sz w:val="18"/>
                <w:szCs w:val="18"/>
              </w:rPr>
            </w:pPr>
            <w:r>
              <w:rPr>
                <w:color w:val="000000"/>
                <w:sz w:val="18"/>
                <w:szCs w:val="18"/>
              </w:rPr>
              <w:t>кадастровый номер ЗУ:</w:t>
            </w:r>
          </w:p>
          <w:p w14:paraId="63F7E012" w14:textId="76708004" w:rsidR="004556E7" w:rsidRPr="00FE174D" w:rsidRDefault="004556E7" w:rsidP="00E33DC7">
            <w:pPr>
              <w:spacing w:line="240" w:lineRule="auto"/>
              <w:ind w:firstLine="0"/>
              <w:jc w:val="center"/>
              <w:rPr>
                <w:rFonts w:eastAsia="Times New Roman" w:cs="Times New Roman"/>
                <w:color w:val="000000"/>
                <w:sz w:val="18"/>
                <w:szCs w:val="18"/>
                <w:lang w:eastAsia="ru-RU"/>
              </w:rPr>
            </w:pPr>
            <w:r w:rsidRPr="004556E7">
              <w:rPr>
                <w:rFonts w:eastAsia="Times New Roman" w:cs="Times New Roman"/>
                <w:color w:val="000000"/>
                <w:sz w:val="18"/>
                <w:szCs w:val="18"/>
                <w:lang w:eastAsia="ru-RU"/>
              </w:rPr>
              <w:t>59:32:1950001:1221</w:t>
            </w:r>
          </w:p>
        </w:tc>
        <w:tc>
          <w:tcPr>
            <w:tcW w:w="2268" w:type="dxa"/>
            <w:tcBorders>
              <w:top w:val="nil"/>
              <w:left w:val="nil"/>
              <w:bottom w:val="single" w:sz="4" w:space="0" w:color="auto"/>
              <w:right w:val="single" w:sz="4" w:space="0" w:color="auto"/>
            </w:tcBorders>
            <w:vAlign w:val="center"/>
            <w:hideMark/>
          </w:tcPr>
          <w:p w14:paraId="375BFF30" w14:textId="5884F18E"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ЗАО "Курорт Усть-Качка"</w:t>
            </w:r>
          </w:p>
        </w:tc>
        <w:tc>
          <w:tcPr>
            <w:tcW w:w="1418" w:type="dxa"/>
            <w:tcBorders>
              <w:top w:val="nil"/>
              <w:left w:val="nil"/>
              <w:bottom w:val="single" w:sz="4" w:space="0" w:color="auto"/>
              <w:right w:val="single" w:sz="4" w:space="0" w:color="auto"/>
            </w:tcBorders>
            <w:vAlign w:val="center"/>
            <w:hideMark/>
          </w:tcPr>
          <w:p w14:paraId="5F599673" w14:textId="0032752F"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2009</w:t>
            </w:r>
          </w:p>
        </w:tc>
        <w:tc>
          <w:tcPr>
            <w:tcW w:w="1134" w:type="dxa"/>
            <w:tcBorders>
              <w:top w:val="nil"/>
              <w:left w:val="nil"/>
              <w:bottom w:val="single" w:sz="4" w:space="0" w:color="auto"/>
              <w:right w:val="single" w:sz="4" w:space="0" w:color="auto"/>
            </w:tcBorders>
            <w:vAlign w:val="center"/>
            <w:hideMark/>
          </w:tcPr>
          <w:p w14:paraId="0AED9498" w14:textId="10B4EA97"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4000</w:t>
            </w:r>
          </w:p>
        </w:tc>
        <w:tc>
          <w:tcPr>
            <w:tcW w:w="1276" w:type="dxa"/>
            <w:tcBorders>
              <w:top w:val="nil"/>
              <w:left w:val="nil"/>
              <w:bottom w:val="single" w:sz="4" w:space="0" w:color="auto"/>
              <w:right w:val="single" w:sz="4" w:space="0" w:color="auto"/>
            </w:tcBorders>
            <w:vAlign w:val="center"/>
            <w:hideMark/>
          </w:tcPr>
          <w:p w14:paraId="576A4463" w14:textId="7D5F681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4000</w:t>
            </w:r>
          </w:p>
        </w:tc>
        <w:tc>
          <w:tcPr>
            <w:tcW w:w="1559" w:type="dxa"/>
            <w:tcBorders>
              <w:top w:val="nil"/>
              <w:left w:val="nil"/>
              <w:bottom w:val="single" w:sz="4" w:space="0" w:color="auto"/>
              <w:right w:val="single" w:sz="4" w:space="0" w:color="auto"/>
            </w:tcBorders>
            <w:vAlign w:val="center"/>
            <w:hideMark/>
          </w:tcPr>
          <w:p w14:paraId="22CE7A82" w14:textId="45B8AC8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и биологическая</w:t>
            </w:r>
          </w:p>
        </w:tc>
        <w:tc>
          <w:tcPr>
            <w:tcW w:w="850" w:type="dxa"/>
            <w:tcBorders>
              <w:top w:val="nil"/>
              <w:left w:val="nil"/>
              <w:bottom w:val="single" w:sz="4" w:space="0" w:color="auto"/>
              <w:right w:val="single" w:sz="4" w:space="0" w:color="auto"/>
            </w:tcBorders>
            <w:vAlign w:val="center"/>
            <w:hideMark/>
          </w:tcPr>
          <w:p w14:paraId="663EA052" w14:textId="367C6B3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825" w:type="dxa"/>
            <w:tcBorders>
              <w:top w:val="nil"/>
              <w:left w:val="nil"/>
              <w:bottom w:val="single" w:sz="4" w:space="0" w:color="auto"/>
              <w:right w:val="single" w:sz="4" w:space="0" w:color="auto"/>
            </w:tcBorders>
            <w:vAlign w:val="center"/>
            <w:hideMark/>
          </w:tcPr>
          <w:p w14:paraId="0B99547E" w14:textId="7978D10F"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 Кама</w:t>
            </w:r>
          </w:p>
        </w:tc>
        <w:tc>
          <w:tcPr>
            <w:tcW w:w="1567" w:type="dxa"/>
            <w:tcBorders>
              <w:top w:val="nil"/>
              <w:left w:val="nil"/>
              <w:bottom w:val="single" w:sz="4" w:space="0" w:color="auto"/>
              <w:right w:val="single" w:sz="4" w:space="0" w:color="auto"/>
            </w:tcBorders>
            <w:vAlign w:val="center"/>
            <w:hideMark/>
          </w:tcPr>
          <w:p w14:paraId="144B0C11" w14:textId="345DF28D"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рассеивающий</w:t>
            </w:r>
          </w:p>
        </w:tc>
        <w:tc>
          <w:tcPr>
            <w:tcW w:w="1633" w:type="dxa"/>
            <w:tcBorders>
              <w:top w:val="nil"/>
              <w:left w:val="nil"/>
              <w:bottom w:val="single" w:sz="4" w:space="0" w:color="auto"/>
              <w:right w:val="single" w:sz="4" w:space="0" w:color="auto"/>
            </w:tcBorders>
            <w:vAlign w:val="center"/>
            <w:hideMark/>
          </w:tcPr>
          <w:p w14:paraId="1E1A94B0" w14:textId="079819B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630</w:t>
            </w:r>
          </w:p>
        </w:tc>
        <w:tc>
          <w:tcPr>
            <w:tcW w:w="929" w:type="dxa"/>
            <w:tcBorders>
              <w:top w:val="nil"/>
              <w:left w:val="nil"/>
              <w:bottom w:val="single" w:sz="4" w:space="0" w:color="auto"/>
              <w:right w:val="single" w:sz="4" w:space="0" w:color="auto"/>
            </w:tcBorders>
            <w:vAlign w:val="center"/>
            <w:hideMark/>
          </w:tcPr>
          <w:p w14:paraId="7CC6D35D" w14:textId="2E9689F2"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300</w:t>
            </w:r>
          </w:p>
        </w:tc>
      </w:tr>
      <w:tr w:rsidR="00E33DC7" w:rsidRPr="00FE174D" w14:paraId="1F1CB44C" w14:textId="77777777" w:rsidTr="00FE174D">
        <w:trPr>
          <w:trHeight w:val="480"/>
        </w:trPr>
        <w:tc>
          <w:tcPr>
            <w:tcW w:w="946" w:type="dxa"/>
            <w:tcBorders>
              <w:top w:val="nil"/>
              <w:left w:val="single" w:sz="4" w:space="0" w:color="auto"/>
              <w:bottom w:val="single" w:sz="4" w:space="0" w:color="auto"/>
              <w:right w:val="single" w:sz="4" w:space="0" w:color="auto"/>
            </w:tcBorders>
            <w:vAlign w:val="center"/>
            <w:hideMark/>
          </w:tcPr>
          <w:p w14:paraId="22389B02" w14:textId="33BFE222"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3</w:t>
            </w:r>
          </w:p>
        </w:tc>
        <w:tc>
          <w:tcPr>
            <w:tcW w:w="2310" w:type="dxa"/>
            <w:tcBorders>
              <w:top w:val="nil"/>
              <w:left w:val="nil"/>
              <w:bottom w:val="single" w:sz="4" w:space="0" w:color="auto"/>
              <w:right w:val="single" w:sz="4" w:space="0" w:color="auto"/>
            </w:tcBorders>
            <w:vAlign w:val="center"/>
            <w:hideMark/>
          </w:tcPr>
          <w:p w14:paraId="709F55CB" w14:textId="01A06127"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Локальные очистные сооружения</w:t>
            </w:r>
          </w:p>
        </w:tc>
        <w:tc>
          <w:tcPr>
            <w:tcW w:w="1417" w:type="dxa"/>
            <w:tcBorders>
              <w:top w:val="nil"/>
              <w:left w:val="nil"/>
              <w:bottom w:val="single" w:sz="4" w:space="0" w:color="auto"/>
              <w:right w:val="single" w:sz="4" w:space="0" w:color="auto"/>
            </w:tcBorders>
            <w:vAlign w:val="center"/>
            <w:hideMark/>
          </w:tcPr>
          <w:p w14:paraId="2BAB442F" w14:textId="3EEAB52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п. Юг</w:t>
            </w:r>
          </w:p>
        </w:tc>
        <w:tc>
          <w:tcPr>
            <w:tcW w:w="2126" w:type="dxa"/>
            <w:tcBorders>
              <w:top w:val="nil"/>
              <w:left w:val="nil"/>
              <w:bottom w:val="single" w:sz="4" w:space="0" w:color="auto"/>
              <w:right w:val="single" w:sz="4" w:space="0" w:color="auto"/>
            </w:tcBorders>
            <w:vAlign w:val="center"/>
            <w:hideMark/>
          </w:tcPr>
          <w:p w14:paraId="71C7A1D0" w14:textId="777F60BF" w:rsidR="00E33DC7" w:rsidRDefault="00E33DC7" w:rsidP="00E33DC7">
            <w:pPr>
              <w:spacing w:line="240" w:lineRule="auto"/>
              <w:ind w:firstLine="0"/>
              <w:jc w:val="center"/>
              <w:rPr>
                <w:color w:val="000000"/>
                <w:sz w:val="18"/>
                <w:szCs w:val="18"/>
              </w:rPr>
            </w:pPr>
            <w:r>
              <w:rPr>
                <w:color w:val="000000"/>
                <w:sz w:val="18"/>
                <w:szCs w:val="18"/>
              </w:rPr>
              <w:t>ул. Советская, 25</w:t>
            </w:r>
            <w:r w:rsidR="00A602B4">
              <w:rPr>
                <w:color w:val="000000"/>
                <w:sz w:val="18"/>
                <w:szCs w:val="18"/>
              </w:rPr>
              <w:t>,</w:t>
            </w:r>
          </w:p>
          <w:p w14:paraId="25458404" w14:textId="77777777" w:rsidR="00A602B4" w:rsidRDefault="00A602B4" w:rsidP="00A602B4">
            <w:pPr>
              <w:spacing w:line="240" w:lineRule="auto"/>
              <w:ind w:firstLine="0"/>
              <w:jc w:val="center"/>
              <w:rPr>
                <w:color w:val="000000"/>
                <w:sz w:val="18"/>
                <w:szCs w:val="18"/>
              </w:rPr>
            </w:pPr>
            <w:r>
              <w:rPr>
                <w:color w:val="000000"/>
                <w:sz w:val="18"/>
                <w:szCs w:val="18"/>
              </w:rPr>
              <w:t>кадастровый номер ЗУ:</w:t>
            </w:r>
          </w:p>
          <w:p w14:paraId="6463873A" w14:textId="42FA7247" w:rsidR="00A602B4" w:rsidRPr="00FE174D" w:rsidRDefault="00A602B4" w:rsidP="00A602B4">
            <w:pPr>
              <w:spacing w:line="240" w:lineRule="auto"/>
              <w:ind w:firstLine="0"/>
              <w:jc w:val="center"/>
              <w:rPr>
                <w:rFonts w:eastAsia="Times New Roman" w:cs="Times New Roman"/>
                <w:color w:val="000000"/>
                <w:sz w:val="18"/>
                <w:szCs w:val="18"/>
                <w:lang w:eastAsia="ru-RU"/>
              </w:rPr>
            </w:pPr>
            <w:r w:rsidRPr="00A602B4">
              <w:rPr>
                <w:rFonts w:eastAsia="Times New Roman" w:cs="Times New Roman"/>
                <w:color w:val="000000"/>
                <w:sz w:val="18"/>
                <w:szCs w:val="18"/>
                <w:lang w:eastAsia="ru-RU"/>
              </w:rPr>
              <w:t>59:32:2430001:5127</w:t>
            </w:r>
          </w:p>
        </w:tc>
        <w:tc>
          <w:tcPr>
            <w:tcW w:w="2268" w:type="dxa"/>
            <w:tcBorders>
              <w:top w:val="nil"/>
              <w:left w:val="nil"/>
              <w:bottom w:val="single" w:sz="4" w:space="0" w:color="auto"/>
              <w:right w:val="single" w:sz="4" w:space="0" w:color="auto"/>
            </w:tcBorders>
            <w:vAlign w:val="center"/>
            <w:hideMark/>
          </w:tcPr>
          <w:p w14:paraId="5947B933" w14:textId="05DD0E86"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ООО "СтройСервисЮг"</w:t>
            </w:r>
          </w:p>
        </w:tc>
        <w:tc>
          <w:tcPr>
            <w:tcW w:w="1418" w:type="dxa"/>
            <w:tcBorders>
              <w:top w:val="nil"/>
              <w:left w:val="nil"/>
              <w:bottom w:val="single" w:sz="4" w:space="0" w:color="auto"/>
              <w:right w:val="single" w:sz="4" w:space="0" w:color="auto"/>
            </w:tcBorders>
            <w:vAlign w:val="center"/>
            <w:hideMark/>
          </w:tcPr>
          <w:p w14:paraId="2F98C068" w14:textId="10C89647"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134" w:type="dxa"/>
            <w:tcBorders>
              <w:top w:val="nil"/>
              <w:left w:val="nil"/>
              <w:bottom w:val="single" w:sz="4" w:space="0" w:color="auto"/>
              <w:right w:val="single" w:sz="4" w:space="0" w:color="auto"/>
            </w:tcBorders>
            <w:vAlign w:val="center"/>
            <w:hideMark/>
          </w:tcPr>
          <w:p w14:paraId="121A1852" w14:textId="1B552019"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276" w:type="dxa"/>
            <w:tcBorders>
              <w:top w:val="nil"/>
              <w:left w:val="nil"/>
              <w:bottom w:val="single" w:sz="4" w:space="0" w:color="auto"/>
              <w:right w:val="single" w:sz="4" w:space="0" w:color="auto"/>
            </w:tcBorders>
            <w:vAlign w:val="center"/>
            <w:hideMark/>
          </w:tcPr>
          <w:p w14:paraId="0E23C0A8" w14:textId="11C82F3E"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559" w:type="dxa"/>
            <w:tcBorders>
              <w:top w:val="nil"/>
              <w:left w:val="nil"/>
              <w:bottom w:val="single" w:sz="4" w:space="0" w:color="auto"/>
              <w:right w:val="single" w:sz="4" w:space="0" w:color="auto"/>
            </w:tcBorders>
            <w:vAlign w:val="center"/>
            <w:hideMark/>
          </w:tcPr>
          <w:p w14:paraId="0CA2AFB9" w14:textId="080B39C3"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и биологическая</w:t>
            </w:r>
          </w:p>
        </w:tc>
        <w:tc>
          <w:tcPr>
            <w:tcW w:w="850" w:type="dxa"/>
            <w:tcBorders>
              <w:top w:val="nil"/>
              <w:left w:val="nil"/>
              <w:bottom w:val="single" w:sz="4" w:space="0" w:color="auto"/>
              <w:right w:val="single" w:sz="4" w:space="0" w:color="auto"/>
            </w:tcBorders>
            <w:vAlign w:val="center"/>
            <w:hideMark/>
          </w:tcPr>
          <w:p w14:paraId="583BF2A5" w14:textId="52B6784E"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825" w:type="dxa"/>
            <w:tcBorders>
              <w:top w:val="nil"/>
              <w:left w:val="nil"/>
              <w:bottom w:val="single" w:sz="4" w:space="0" w:color="auto"/>
              <w:right w:val="single" w:sz="4" w:space="0" w:color="auto"/>
            </w:tcBorders>
            <w:vAlign w:val="center"/>
            <w:hideMark/>
          </w:tcPr>
          <w:p w14:paraId="0ED884C1" w14:textId="482AA073"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 Китенка, р. Сорокоумовка</w:t>
            </w:r>
          </w:p>
        </w:tc>
        <w:tc>
          <w:tcPr>
            <w:tcW w:w="1567" w:type="dxa"/>
            <w:tcBorders>
              <w:top w:val="nil"/>
              <w:left w:val="nil"/>
              <w:bottom w:val="single" w:sz="4" w:space="0" w:color="auto"/>
              <w:right w:val="single" w:sz="4" w:space="0" w:color="auto"/>
            </w:tcBorders>
            <w:vAlign w:val="center"/>
            <w:hideMark/>
          </w:tcPr>
          <w:p w14:paraId="2369874E" w14:textId="6E013D7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633" w:type="dxa"/>
            <w:tcBorders>
              <w:top w:val="nil"/>
              <w:left w:val="nil"/>
              <w:bottom w:val="single" w:sz="4" w:space="0" w:color="auto"/>
              <w:right w:val="single" w:sz="4" w:space="0" w:color="auto"/>
            </w:tcBorders>
            <w:vAlign w:val="center"/>
            <w:hideMark/>
          </w:tcPr>
          <w:p w14:paraId="22786EBD" w14:textId="6B03FBD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929" w:type="dxa"/>
            <w:tcBorders>
              <w:top w:val="nil"/>
              <w:left w:val="nil"/>
              <w:bottom w:val="single" w:sz="4" w:space="0" w:color="auto"/>
              <w:right w:val="single" w:sz="4" w:space="0" w:color="auto"/>
            </w:tcBorders>
            <w:vAlign w:val="center"/>
            <w:hideMark/>
          </w:tcPr>
          <w:p w14:paraId="013D135E" w14:textId="43E7444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r>
      <w:tr w:rsidR="00E33DC7" w:rsidRPr="00FE174D" w14:paraId="20CAE8A2" w14:textId="77777777" w:rsidTr="00FE174D">
        <w:trPr>
          <w:trHeight w:val="960"/>
        </w:trPr>
        <w:tc>
          <w:tcPr>
            <w:tcW w:w="946" w:type="dxa"/>
            <w:tcBorders>
              <w:top w:val="nil"/>
              <w:left w:val="single" w:sz="4" w:space="0" w:color="auto"/>
              <w:bottom w:val="single" w:sz="4" w:space="0" w:color="auto"/>
              <w:right w:val="single" w:sz="4" w:space="0" w:color="auto"/>
            </w:tcBorders>
            <w:vAlign w:val="center"/>
            <w:hideMark/>
          </w:tcPr>
          <w:p w14:paraId="2B3D9576" w14:textId="56BCAF32"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4</w:t>
            </w:r>
          </w:p>
        </w:tc>
        <w:tc>
          <w:tcPr>
            <w:tcW w:w="2310" w:type="dxa"/>
            <w:tcBorders>
              <w:top w:val="nil"/>
              <w:left w:val="nil"/>
              <w:bottom w:val="single" w:sz="4" w:space="0" w:color="auto"/>
              <w:right w:val="single" w:sz="4" w:space="0" w:color="auto"/>
            </w:tcBorders>
            <w:vAlign w:val="center"/>
            <w:hideMark/>
          </w:tcPr>
          <w:p w14:paraId="749BAAA4" w14:textId="728B0C7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Биологические очистные сооружения АО "Агросила Птицефабрика Пермская", ОПКалининская</w:t>
            </w:r>
          </w:p>
        </w:tc>
        <w:tc>
          <w:tcPr>
            <w:tcW w:w="1417" w:type="dxa"/>
            <w:tcBorders>
              <w:top w:val="nil"/>
              <w:left w:val="nil"/>
              <w:bottom w:val="single" w:sz="4" w:space="0" w:color="auto"/>
              <w:right w:val="single" w:sz="4" w:space="0" w:color="auto"/>
            </w:tcBorders>
            <w:vAlign w:val="center"/>
            <w:hideMark/>
          </w:tcPr>
          <w:p w14:paraId="12EE44D0" w14:textId="2EADAD7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с. Бершеть</w:t>
            </w:r>
          </w:p>
        </w:tc>
        <w:tc>
          <w:tcPr>
            <w:tcW w:w="2126" w:type="dxa"/>
            <w:tcBorders>
              <w:top w:val="nil"/>
              <w:left w:val="nil"/>
              <w:bottom w:val="single" w:sz="4" w:space="0" w:color="auto"/>
              <w:right w:val="single" w:sz="4" w:space="0" w:color="auto"/>
            </w:tcBorders>
            <w:vAlign w:val="center"/>
            <w:hideMark/>
          </w:tcPr>
          <w:p w14:paraId="55565E67" w14:textId="7B629922" w:rsidR="00E33DC7" w:rsidRDefault="00E33DC7" w:rsidP="00E33DC7">
            <w:pPr>
              <w:spacing w:line="240" w:lineRule="auto"/>
              <w:ind w:firstLine="0"/>
              <w:jc w:val="center"/>
              <w:rPr>
                <w:color w:val="000000"/>
                <w:sz w:val="18"/>
                <w:szCs w:val="18"/>
              </w:rPr>
            </w:pPr>
            <w:r>
              <w:rPr>
                <w:color w:val="000000"/>
                <w:sz w:val="18"/>
                <w:szCs w:val="18"/>
              </w:rPr>
              <w:t>ул. Мира, 32</w:t>
            </w:r>
            <w:r w:rsidR="00A602B4">
              <w:rPr>
                <w:color w:val="000000"/>
                <w:sz w:val="18"/>
                <w:szCs w:val="18"/>
              </w:rPr>
              <w:t>,</w:t>
            </w:r>
          </w:p>
          <w:p w14:paraId="705F4C74" w14:textId="77777777" w:rsidR="00A602B4" w:rsidRDefault="00A602B4" w:rsidP="00A602B4">
            <w:pPr>
              <w:spacing w:line="240" w:lineRule="auto"/>
              <w:ind w:firstLine="0"/>
              <w:jc w:val="center"/>
              <w:rPr>
                <w:color w:val="000000"/>
                <w:sz w:val="18"/>
                <w:szCs w:val="18"/>
              </w:rPr>
            </w:pPr>
            <w:r>
              <w:rPr>
                <w:color w:val="000000"/>
                <w:sz w:val="18"/>
                <w:szCs w:val="18"/>
              </w:rPr>
              <w:t>кадастровый номер ЗУ:</w:t>
            </w:r>
          </w:p>
          <w:p w14:paraId="59D298BB" w14:textId="0CF896F7" w:rsidR="00A602B4" w:rsidRPr="00FE174D" w:rsidRDefault="00A602B4" w:rsidP="00A602B4">
            <w:pPr>
              <w:spacing w:line="240" w:lineRule="auto"/>
              <w:ind w:firstLine="0"/>
              <w:jc w:val="center"/>
              <w:rPr>
                <w:rFonts w:eastAsia="Times New Roman" w:cs="Times New Roman"/>
                <w:color w:val="000000"/>
                <w:sz w:val="18"/>
                <w:szCs w:val="18"/>
                <w:lang w:eastAsia="ru-RU"/>
              </w:rPr>
            </w:pPr>
            <w:r w:rsidRPr="00A602B4">
              <w:rPr>
                <w:rFonts w:eastAsia="Times New Roman" w:cs="Times New Roman"/>
                <w:color w:val="000000"/>
                <w:sz w:val="18"/>
                <w:szCs w:val="18"/>
                <w:lang w:eastAsia="ru-RU"/>
              </w:rPr>
              <w:t>59:32:0180005:1579</w:t>
            </w:r>
          </w:p>
        </w:tc>
        <w:tc>
          <w:tcPr>
            <w:tcW w:w="2268" w:type="dxa"/>
            <w:tcBorders>
              <w:top w:val="nil"/>
              <w:left w:val="nil"/>
              <w:bottom w:val="single" w:sz="4" w:space="0" w:color="auto"/>
              <w:right w:val="single" w:sz="4" w:space="0" w:color="auto"/>
            </w:tcBorders>
            <w:vAlign w:val="center"/>
            <w:hideMark/>
          </w:tcPr>
          <w:p w14:paraId="7F3A2E79" w14:textId="1EFCADEE"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АО "Агросила Птицефабрика Пермская"</w:t>
            </w:r>
          </w:p>
        </w:tc>
        <w:tc>
          <w:tcPr>
            <w:tcW w:w="1418" w:type="dxa"/>
            <w:tcBorders>
              <w:top w:val="nil"/>
              <w:left w:val="nil"/>
              <w:bottom w:val="single" w:sz="4" w:space="0" w:color="auto"/>
              <w:right w:val="single" w:sz="4" w:space="0" w:color="auto"/>
            </w:tcBorders>
            <w:vAlign w:val="center"/>
            <w:hideMark/>
          </w:tcPr>
          <w:p w14:paraId="7615D16A" w14:textId="1E3CF4E3"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1984</w:t>
            </w:r>
          </w:p>
        </w:tc>
        <w:tc>
          <w:tcPr>
            <w:tcW w:w="1134" w:type="dxa"/>
            <w:tcBorders>
              <w:top w:val="nil"/>
              <w:left w:val="nil"/>
              <w:bottom w:val="single" w:sz="4" w:space="0" w:color="auto"/>
              <w:right w:val="single" w:sz="4" w:space="0" w:color="auto"/>
            </w:tcBorders>
            <w:vAlign w:val="center"/>
            <w:hideMark/>
          </w:tcPr>
          <w:p w14:paraId="3E0FBA48" w14:textId="34A65A79"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1700</w:t>
            </w:r>
          </w:p>
        </w:tc>
        <w:tc>
          <w:tcPr>
            <w:tcW w:w="1276" w:type="dxa"/>
            <w:tcBorders>
              <w:top w:val="nil"/>
              <w:left w:val="nil"/>
              <w:bottom w:val="single" w:sz="4" w:space="0" w:color="auto"/>
              <w:right w:val="single" w:sz="4" w:space="0" w:color="auto"/>
            </w:tcBorders>
            <w:vAlign w:val="center"/>
            <w:hideMark/>
          </w:tcPr>
          <w:p w14:paraId="7C6A2FD9" w14:textId="5B02653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250</w:t>
            </w:r>
          </w:p>
        </w:tc>
        <w:tc>
          <w:tcPr>
            <w:tcW w:w="1559" w:type="dxa"/>
            <w:tcBorders>
              <w:top w:val="nil"/>
              <w:left w:val="nil"/>
              <w:bottom w:val="single" w:sz="4" w:space="0" w:color="auto"/>
              <w:right w:val="single" w:sz="4" w:space="0" w:color="auto"/>
            </w:tcBorders>
            <w:vAlign w:val="center"/>
            <w:hideMark/>
          </w:tcPr>
          <w:p w14:paraId="10BA93EB" w14:textId="7F4B8346"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Биологическая</w:t>
            </w:r>
          </w:p>
        </w:tc>
        <w:tc>
          <w:tcPr>
            <w:tcW w:w="850" w:type="dxa"/>
            <w:tcBorders>
              <w:top w:val="nil"/>
              <w:left w:val="nil"/>
              <w:bottom w:val="single" w:sz="4" w:space="0" w:color="auto"/>
              <w:right w:val="single" w:sz="4" w:space="0" w:color="auto"/>
            </w:tcBorders>
            <w:vAlign w:val="center"/>
            <w:hideMark/>
          </w:tcPr>
          <w:p w14:paraId="60C94A0D" w14:textId="5B50FE39"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50</w:t>
            </w:r>
          </w:p>
        </w:tc>
        <w:tc>
          <w:tcPr>
            <w:tcW w:w="1825" w:type="dxa"/>
            <w:tcBorders>
              <w:top w:val="nil"/>
              <w:left w:val="nil"/>
              <w:bottom w:val="single" w:sz="4" w:space="0" w:color="auto"/>
              <w:right w:val="single" w:sz="4" w:space="0" w:color="auto"/>
            </w:tcBorders>
            <w:vAlign w:val="center"/>
            <w:hideMark/>
          </w:tcPr>
          <w:p w14:paraId="252AD0F5" w14:textId="1F6F27F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 Бершетка 2,4 км</w:t>
            </w:r>
          </w:p>
        </w:tc>
        <w:tc>
          <w:tcPr>
            <w:tcW w:w="1567" w:type="dxa"/>
            <w:tcBorders>
              <w:top w:val="nil"/>
              <w:left w:val="nil"/>
              <w:bottom w:val="single" w:sz="4" w:space="0" w:color="auto"/>
              <w:right w:val="single" w:sz="4" w:space="0" w:color="auto"/>
            </w:tcBorders>
            <w:vAlign w:val="center"/>
            <w:hideMark/>
          </w:tcPr>
          <w:p w14:paraId="769F009F" w14:textId="0F0EEAAE"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береговой</w:t>
            </w:r>
          </w:p>
        </w:tc>
        <w:tc>
          <w:tcPr>
            <w:tcW w:w="1633" w:type="dxa"/>
            <w:tcBorders>
              <w:top w:val="nil"/>
              <w:left w:val="nil"/>
              <w:bottom w:val="single" w:sz="4" w:space="0" w:color="auto"/>
              <w:right w:val="single" w:sz="4" w:space="0" w:color="auto"/>
            </w:tcBorders>
            <w:vAlign w:val="center"/>
            <w:hideMark/>
          </w:tcPr>
          <w:p w14:paraId="4CE7C7C0" w14:textId="24D0FCD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900</w:t>
            </w:r>
          </w:p>
        </w:tc>
        <w:tc>
          <w:tcPr>
            <w:tcW w:w="929" w:type="dxa"/>
            <w:tcBorders>
              <w:top w:val="nil"/>
              <w:left w:val="nil"/>
              <w:bottom w:val="single" w:sz="4" w:space="0" w:color="auto"/>
              <w:right w:val="single" w:sz="4" w:space="0" w:color="auto"/>
            </w:tcBorders>
            <w:vAlign w:val="center"/>
            <w:hideMark/>
          </w:tcPr>
          <w:p w14:paraId="72E6F17B" w14:textId="6517D1F7"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400</w:t>
            </w:r>
          </w:p>
        </w:tc>
      </w:tr>
      <w:tr w:rsidR="00E33DC7" w:rsidRPr="00FE174D" w14:paraId="0B16ED16" w14:textId="77777777" w:rsidTr="00FE174D">
        <w:trPr>
          <w:trHeight w:val="480"/>
        </w:trPr>
        <w:tc>
          <w:tcPr>
            <w:tcW w:w="946" w:type="dxa"/>
            <w:tcBorders>
              <w:top w:val="nil"/>
              <w:left w:val="single" w:sz="4" w:space="0" w:color="auto"/>
              <w:bottom w:val="single" w:sz="4" w:space="0" w:color="auto"/>
              <w:right w:val="single" w:sz="4" w:space="0" w:color="auto"/>
            </w:tcBorders>
            <w:vAlign w:val="center"/>
            <w:hideMark/>
          </w:tcPr>
          <w:p w14:paraId="234B4686" w14:textId="4C6382BF"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5</w:t>
            </w:r>
          </w:p>
        </w:tc>
        <w:tc>
          <w:tcPr>
            <w:tcW w:w="2310" w:type="dxa"/>
            <w:tcBorders>
              <w:top w:val="nil"/>
              <w:left w:val="nil"/>
              <w:bottom w:val="single" w:sz="4" w:space="0" w:color="auto"/>
              <w:right w:val="single" w:sz="4" w:space="0" w:color="auto"/>
            </w:tcBorders>
            <w:vAlign w:val="center"/>
            <w:hideMark/>
          </w:tcPr>
          <w:p w14:paraId="19DD5AF3" w14:textId="0ECD5A0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Очистные сооружения</w:t>
            </w:r>
          </w:p>
        </w:tc>
        <w:tc>
          <w:tcPr>
            <w:tcW w:w="1417" w:type="dxa"/>
            <w:tcBorders>
              <w:top w:val="nil"/>
              <w:left w:val="nil"/>
              <w:bottom w:val="single" w:sz="4" w:space="0" w:color="auto"/>
              <w:right w:val="single" w:sz="4" w:space="0" w:color="auto"/>
            </w:tcBorders>
            <w:vAlign w:val="center"/>
            <w:hideMark/>
          </w:tcPr>
          <w:p w14:paraId="5BF6CEB4" w14:textId="6E7B922F"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д. Скобелевка</w:t>
            </w:r>
          </w:p>
        </w:tc>
        <w:tc>
          <w:tcPr>
            <w:tcW w:w="2126" w:type="dxa"/>
            <w:tcBorders>
              <w:top w:val="nil"/>
              <w:left w:val="nil"/>
              <w:bottom w:val="single" w:sz="4" w:space="0" w:color="auto"/>
              <w:right w:val="single" w:sz="4" w:space="0" w:color="auto"/>
            </w:tcBorders>
            <w:vAlign w:val="center"/>
            <w:hideMark/>
          </w:tcPr>
          <w:p w14:paraId="13C89128" w14:textId="68E0F660" w:rsidR="0057100B" w:rsidRDefault="0057100B" w:rsidP="00E33DC7">
            <w:pPr>
              <w:spacing w:line="240" w:lineRule="auto"/>
              <w:ind w:firstLine="0"/>
              <w:jc w:val="center"/>
              <w:rPr>
                <w:color w:val="000000"/>
                <w:sz w:val="18"/>
                <w:szCs w:val="18"/>
              </w:rPr>
            </w:pPr>
            <w:r w:rsidRPr="0057100B">
              <w:rPr>
                <w:color w:val="000000"/>
                <w:sz w:val="18"/>
                <w:szCs w:val="18"/>
              </w:rPr>
              <w:t>д. Скобелевка</w:t>
            </w:r>
            <w:r>
              <w:rPr>
                <w:color w:val="000000"/>
                <w:sz w:val="18"/>
                <w:szCs w:val="18"/>
              </w:rPr>
              <w:t>,</w:t>
            </w:r>
          </w:p>
          <w:p w14:paraId="2664B299" w14:textId="22F45E0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Кадастровый номер ЗУ: 59:32:2260001:858</w:t>
            </w:r>
          </w:p>
        </w:tc>
        <w:tc>
          <w:tcPr>
            <w:tcW w:w="2268" w:type="dxa"/>
            <w:tcBorders>
              <w:top w:val="nil"/>
              <w:left w:val="nil"/>
              <w:bottom w:val="single" w:sz="4" w:space="0" w:color="auto"/>
              <w:right w:val="single" w:sz="4" w:space="0" w:color="auto"/>
            </w:tcBorders>
            <w:vAlign w:val="center"/>
            <w:hideMark/>
          </w:tcPr>
          <w:p w14:paraId="00245DF2" w14:textId="7D2CB52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МУП "Энергоснабжение"</w:t>
            </w:r>
          </w:p>
        </w:tc>
        <w:tc>
          <w:tcPr>
            <w:tcW w:w="1418" w:type="dxa"/>
            <w:tcBorders>
              <w:top w:val="nil"/>
              <w:left w:val="nil"/>
              <w:bottom w:val="single" w:sz="4" w:space="0" w:color="auto"/>
              <w:right w:val="single" w:sz="4" w:space="0" w:color="auto"/>
            </w:tcBorders>
            <w:vAlign w:val="center"/>
            <w:hideMark/>
          </w:tcPr>
          <w:p w14:paraId="0E34AF89" w14:textId="06CEE13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1987</w:t>
            </w:r>
          </w:p>
        </w:tc>
        <w:tc>
          <w:tcPr>
            <w:tcW w:w="1134" w:type="dxa"/>
            <w:tcBorders>
              <w:top w:val="nil"/>
              <w:left w:val="nil"/>
              <w:bottom w:val="single" w:sz="4" w:space="0" w:color="auto"/>
              <w:right w:val="single" w:sz="4" w:space="0" w:color="auto"/>
            </w:tcBorders>
            <w:vAlign w:val="center"/>
            <w:hideMark/>
          </w:tcPr>
          <w:p w14:paraId="163ECB1A" w14:textId="1122B6D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400</w:t>
            </w:r>
          </w:p>
        </w:tc>
        <w:tc>
          <w:tcPr>
            <w:tcW w:w="1276" w:type="dxa"/>
            <w:tcBorders>
              <w:top w:val="nil"/>
              <w:left w:val="nil"/>
              <w:bottom w:val="single" w:sz="4" w:space="0" w:color="auto"/>
              <w:right w:val="single" w:sz="4" w:space="0" w:color="auto"/>
            </w:tcBorders>
            <w:vAlign w:val="center"/>
            <w:hideMark/>
          </w:tcPr>
          <w:p w14:paraId="02026C5D" w14:textId="1B41FE7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42</w:t>
            </w:r>
          </w:p>
        </w:tc>
        <w:tc>
          <w:tcPr>
            <w:tcW w:w="1559" w:type="dxa"/>
            <w:tcBorders>
              <w:top w:val="nil"/>
              <w:left w:val="nil"/>
              <w:bottom w:val="single" w:sz="4" w:space="0" w:color="auto"/>
              <w:right w:val="single" w:sz="4" w:space="0" w:color="auto"/>
            </w:tcBorders>
            <w:vAlign w:val="center"/>
            <w:hideMark/>
          </w:tcPr>
          <w:p w14:paraId="3203CF22" w14:textId="0E0AC82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и биологическая</w:t>
            </w:r>
          </w:p>
        </w:tc>
        <w:tc>
          <w:tcPr>
            <w:tcW w:w="850" w:type="dxa"/>
            <w:tcBorders>
              <w:top w:val="nil"/>
              <w:left w:val="nil"/>
              <w:bottom w:val="single" w:sz="4" w:space="0" w:color="auto"/>
              <w:right w:val="single" w:sz="4" w:space="0" w:color="auto"/>
            </w:tcBorders>
            <w:vAlign w:val="center"/>
            <w:hideMark/>
          </w:tcPr>
          <w:p w14:paraId="572E22DA" w14:textId="3DA9DF0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825" w:type="dxa"/>
            <w:tcBorders>
              <w:top w:val="nil"/>
              <w:left w:val="nil"/>
              <w:bottom w:val="single" w:sz="4" w:space="0" w:color="auto"/>
              <w:right w:val="single" w:sz="4" w:space="0" w:color="auto"/>
            </w:tcBorders>
            <w:vAlign w:val="center"/>
            <w:hideMark/>
          </w:tcPr>
          <w:p w14:paraId="1FFBDD80" w14:textId="1FABD3F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руч. Палкино</w:t>
            </w:r>
          </w:p>
        </w:tc>
        <w:tc>
          <w:tcPr>
            <w:tcW w:w="1567" w:type="dxa"/>
            <w:tcBorders>
              <w:top w:val="nil"/>
              <w:left w:val="nil"/>
              <w:bottom w:val="single" w:sz="4" w:space="0" w:color="auto"/>
              <w:right w:val="single" w:sz="4" w:space="0" w:color="auto"/>
            </w:tcBorders>
            <w:vAlign w:val="center"/>
            <w:hideMark/>
          </w:tcPr>
          <w:p w14:paraId="1C6D40A2" w14:textId="16B585D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чугунная труба</w:t>
            </w:r>
          </w:p>
        </w:tc>
        <w:tc>
          <w:tcPr>
            <w:tcW w:w="1633" w:type="dxa"/>
            <w:tcBorders>
              <w:top w:val="nil"/>
              <w:left w:val="nil"/>
              <w:bottom w:val="single" w:sz="4" w:space="0" w:color="auto"/>
              <w:right w:val="single" w:sz="4" w:space="0" w:color="auto"/>
            </w:tcBorders>
            <w:vAlign w:val="center"/>
            <w:hideMark/>
          </w:tcPr>
          <w:p w14:paraId="2655451E" w14:textId="2E989EB2"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150</w:t>
            </w:r>
          </w:p>
        </w:tc>
        <w:tc>
          <w:tcPr>
            <w:tcW w:w="929" w:type="dxa"/>
            <w:tcBorders>
              <w:top w:val="nil"/>
              <w:left w:val="nil"/>
              <w:bottom w:val="single" w:sz="4" w:space="0" w:color="auto"/>
              <w:right w:val="single" w:sz="4" w:space="0" w:color="auto"/>
            </w:tcBorders>
            <w:vAlign w:val="center"/>
            <w:hideMark/>
          </w:tcPr>
          <w:p w14:paraId="30496791" w14:textId="779E07C7"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150</w:t>
            </w:r>
          </w:p>
        </w:tc>
      </w:tr>
      <w:tr w:rsidR="00E33DC7" w:rsidRPr="00FE174D" w14:paraId="3041D5DF" w14:textId="77777777" w:rsidTr="00FE174D">
        <w:trPr>
          <w:trHeight w:val="480"/>
        </w:trPr>
        <w:tc>
          <w:tcPr>
            <w:tcW w:w="946" w:type="dxa"/>
            <w:tcBorders>
              <w:top w:val="nil"/>
              <w:left w:val="single" w:sz="4" w:space="0" w:color="auto"/>
              <w:bottom w:val="single" w:sz="4" w:space="0" w:color="auto"/>
              <w:right w:val="single" w:sz="4" w:space="0" w:color="auto"/>
            </w:tcBorders>
            <w:vAlign w:val="center"/>
            <w:hideMark/>
          </w:tcPr>
          <w:p w14:paraId="09921C71" w14:textId="23AB67CD"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6</w:t>
            </w:r>
          </w:p>
        </w:tc>
        <w:tc>
          <w:tcPr>
            <w:tcW w:w="2310" w:type="dxa"/>
            <w:tcBorders>
              <w:top w:val="nil"/>
              <w:left w:val="nil"/>
              <w:bottom w:val="single" w:sz="4" w:space="0" w:color="auto"/>
              <w:right w:val="single" w:sz="4" w:space="0" w:color="auto"/>
            </w:tcBorders>
            <w:vAlign w:val="center"/>
            <w:hideMark/>
          </w:tcPr>
          <w:p w14:paraId="4559DE69" w14:textId="52EAC94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Очистные сооружения (БОС-400)</w:t>
            </w:r>
          </w:p>
        </w:tc>
        <w:tc>
          <w:tcPr>
            <w:tcW w:w="1417" w:type="dxa"/>
            <w:tcBorders>
              <w:top w:val="nil"/>
              <w:left w:val="nil"/>
              <w:bottom w:val="single" w:sz="4" w:space="0" w:color="auto"/>
              <w:right w:val="single" w:sz="4" w:space="0" w:color="auto"/>
            </w:tcBorders>
            <w:vAlign w:val="center"/>
            <w:hideMark/>
          </w:tcPr>
          <w:p w14:paraId="23B6474D" w14:textId="4679C782"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с. Ляды</w:t>
            </w:r>
          </w:p>
        </w:tc>
        <w:tc>
          <w:tcPr>
            <w:tcW w:w="2126" w:type="dxa"/>
            <w:tcBorders>
              <w:top w:val="nil"/>
              <w:left w:val="nil"/>
              <w:bottom w:val="single" w:sz="4" w:space="0" w:color="auto"/>
              <w:right w:val="single" w:sz="4" w:space="0" w:color="auto"/>
            </w:tcBorders>
            <w:vAlign w:val="center"/>
            <w:hideMark/>
          </w:tcPr>
          <w:p w14:paraId="22DA10B1" w14:textId="76651B5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ул. Мира, 1/9, кадастровый номер ЗУ: 59:32:1020001:2282</w:t>
            </w:r>
          </w:p>
        </w:tc>
        <w:tc>
          <w:tcPr>
            <w:tcW w:w="2268" w:type="dxa"/>
            <w:tcBorders>
              <w:top w:val="nil"/>
              <w:left w:val="nil"/>
              <w:bottom w:val="single" w:sz="4" w:space="0" w:color="auto"/>
              <w:right w:val="single" w:sz="4" w:space="0" w:color="auto"/>
            </w:tcBorders>
            <w:vAlign w:val="center"/>
            <w:hideMark/>
          </w:tcPr>
          <w:p w14:paraId="22BF273A" w14:textId="01CC35C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МУП "Энергоснабжение"</w:t>
            </w:r>
          </w:p>
        </w:tc>
        <w:tc>
          <w:tcPr>
            <w:tcW w:w="1418" w:type="dxa"/>
            <w:tcBorders>
              <w:top w:val="nil"/>
              <w:left w:val="nil"/>
              <w:bottom w:val="single" w:sz="4" w:space="0" w:color="auto"/>
              <w:right w:val="single" w:sz="4" w:space="0" w:color="auto"/>
            </w:tcBorders>
            <w:vAlign w:val="center"/>
            <w:hideMark/>
          </w:tcPr>
          <w:p w14:paraId="1A509624" w14:textId="051873F9"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1978</w:t>
            </w:r>
          </w:p>
        </w:tc>
        <w:tc>
          <w:tcPr>
            <w:tcW w:w="1134" w:type="dxa"/>
            <w:tcBorders>
              <w:top w:val="nil"/>
              <w:left w:val="nil"/>
              <w:bottom w:val="single" w:sz="4" w:space="0" w:color="auto"/>
              <w:right w:val="single" w:sz="4" w:space="0" w:color="auto"/>
            </w:tcBorders>
            <w:vAlign w:val="center"/>
            <w:hideMark/>
          </w:tcPr>
          <w:p w14:paraId="209CB427" w14:textId="40F2DB0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400</w:t>
            </w:r>
          </w:p>
        </w:tc>
        <w:tc>
          <w:tcPr>
            <w:tcW w:w="1276" w:type="dxa"/>
            <w:tcBorders>
              <w:top w:val="nil"/>
              <w:left w:val="nil"/>
              <w:bottom w:val="single" w:sz="4" w:space="0" w:color="auto"/>
              <w:right w:val="single" w:sz="4" w:space="0" w:color="auto"/>
            </w:tcBorders>
            <w:vAlign w:val="center"/>
            <w:hideMark/>
          </w:tcPr>
          <w:p w14:paraId="36B8042D" w14:textId="049366FE"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w:t>
            </w:r>
          </w:p>
        </w:tc>
        <w:tc>
          <w:tcPr>
            <w:tcW w:w="1559" w:type="dxa"/>
            <w:tcBorders>
              <w:top w:val="nil"/>
              <w:left w:val="nil"/>
              <w:bottom w:val="single" w:sz="4" w:space="0" w:color="auto"/>
              <w:right w:val="single" w:sz="4" w:space="0" w:color="auto"/>
            </w:tcBorders>
            <w:vAlign w:val="center"/>
            <w:hideMark/>
          </w:tcPr>
          <w:p w14:paraId="4C84FB2D" w14:textId="0750DE8D"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и биологическая</w:t>
            </w:r>
          </w:p>
        </w:tc>
        <w:tc>
          <w:tcPr>
            <w:tcW w:w="850" w:type="dxa"/>
            <w:tcBorders>
              <w:top w:val="nil"/>
              <w:left w:val="nil"/>
              <w:bottom w:val="single" w:sz="4" w:space="0" w:color="auto"/>
              <w:right w:val="single" w:sz="4" w:space="0" w:color="auto"/>
            </w:tcBorders>
            <w:vAlign w:val="center"/>
            <w:hideMark/>
          </w:tcPr>
          <w:p w14:paraId="24A4DC78" w14:textId="0E820B6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100</w:t>
            </w:r>
          </w:p>
        </w:tc>
        <w:tc>
          <w:tcPr>
            <w:tcW w:w="1825" w:type="dxa"/>
            <w:tcBorders>
              <w:top w:val="nil"/>
              <w:left w:val="nil"/>
              <w:bottom w:val="single" w:sz="4" w:space="0" w:color="auto"/>
              <w:right w:val="single" w:sz="4" w:space="0" w:color="auto"/>
            </w:tcBorders>
            <w:vAlign w:val="center"/>
            <w:hideMark/>
          </w:tcPr>
          <w:p w14:paraId="63AAA961" w14:textId="323058A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 Большая Вороновка</w:t>
            </w:r>
          </w:p>
        </w:tc>
        <w:tc>
          <w:tcPr>
            <w:tcW w:w="1567" w:type="dxa"/>
            <w:tcBorders>
              <w:top w:val="nil"/>
              <w:left w:val="nil"/>
              <w:bottom w:val="single" w:sz="4" w:space="0" w:color="auto"/>
              <w:right w:val="single" w:sz="4" w:space="0" w:color="auto"/>
            </w:tcBorders>
            <w:vAlign w:val="center"/>
            <w:hideMark/>
          </w:tcPr>
          <w:p w14:paraId="2530DA83" w14:textId="59E72FB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633" w:type="dxa"/>
            <w:tcBorders>
              <w:top w:val="nil"/>
              <w:left w:val="nil"/>
              <w:bottom w:val="single" w:sz="4" w:space="0" w:color="auto"/>
              <w:right w:val="single" w:sz="4" w:space="0" w:color="auto"/>
            </w:tcBorders>
            <w:vAlign w:val="center"/>
            <w:hideMark/>
          </w:tcPr>
          <w:p w14:paraId="5E3B991F" w14:textId="2239676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929" w:type="dxa"/>
            <w:tcBorders>
              <w:top w:val="nil"/>
              <w:left w:val="nil"/>
              <w:bottom w:val="single" w:sz="4" w:space="0" w:color="auto"/>
              <w:right w:val="single" w:sz="4" w:space="0" w:color="auto"/>
            </w:tcBorders>
            <w:vAlign w:val="center"/>
            <w:hideMark/>
          </w:tcPr>
          <w:p w14:paraId="2F6E29AE" w14:textId="3263BA03"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r>
      <w:tr w:rsidR="00E33DC7" w:rsidRPr="00FE174D" w14:paraId="7D850FCE" w14:textId="77777777" w:rsidTr="00FE174D">
        <w:trPr>
          <w:trHeight w:val="480"/>
        </w:trPr>
        <w:tc>
          <w:tcPr>
            <w:tcW w:w="946" w:type="dxa"/>
            <w:tcBorders>
              <w:top w:val="nil"/>
              <w:left w:val="single" w:sz="4" w:space="0" w:color="auto"/>
              <w:bottom w:val="single" w:sz="4" w:space="0" w:color="auto"/>
              <w:right w:val="single" w:sz="4" w:space="0" w:color="auto"/>
            </w:tcBorders>
            <w:vAlign w:val="center"/>
            <w:hideMark/>
          </w:tcPr>
          <w:p w14:paraId="68B6A7CC" w14:textId="6005D57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7</w:t>
            </w:r>
          </w:p>
        </w:tc>
        <w:tc>
          <w:tcPr>
            <w:tcW w:w="2310" w:type="dxa"/>
            <w:tcBorders>
              <w:top w:val="nil"/>
              <w:left w:val="nil"/>
              <w:bottom w:val="single" w:sz="4" w:space="0" w:color="auto"/>
              <w:right w:val="single" w:sz="4" w:space="0" w:color="auto"/>
            </w:tcBorders>
            <w:vAlign w:val="center"/>
            <w:hideMark/>
          </w:tcPr>
          <w:p w14:paraId="42502A81" w14:textId="182B3A1F"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Очистные сооружения</w:t>
            </w:r>
          </w:p>
        </w:tc>
        <w:tc>
          <w:tcPr>
            <w:tcW w:w="1417" w:type="dxa"/>
            <w:tcBorders>
              <w:top w:val="nil"/>
              <w:left w:val="nil"/>
              <w:bottom w:val="single" w:sz="4" w:space="0" w:color="auto"/>
              <w:right w:val="single" w:sz="4" w:space="0" w:color="auto"/>
            </w:tcBorders>
            <w:vAlign w:val="center"/>
            <w:hideMark/>
          </w:tcPr>
          <w:p w14:paraId="187B7833" w14:textId="30F1BC2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с. Курашим</w:t>
            </w:r>
          </w:p>
        </w:tc>
        <w:tc>
          <w:tcPr>
            <w:tcW w:w="2126" w:type="dxa"/>
            <w:tcBorders>
              <w:top w:val="nil"/>
              <w:left w:val="nil"/>
              <w:bottom w:val="single" w:sz="4" w:space="0" w:color="auto"/>
              <w:right w:val="single" w:sz="4" w:space="0" w:color="auto"/>
            </w:tcBorders>
            <w:vAlign w:val="center"/>
            <w:hideMark/>
          </w:tcPr>
          <w:p w14:paraId="4CC45334" w14:textId="7B79B478" w:rsidR="0057100B" w:rsidRDefault="0057100B" w:rsidP="00E33DC7">
            <w:pPr>
              <w:spacing w:line="240" w:lineRule="auto"/>
              <w:ind w:firstLine="0"/>
              <w:jc w:val="center"/>
              <w:rPr>
                <w:color w:val="000000"/>
                <w:sz w:val="18"/>
                <w:szCs w:val="18"/>
              </w:rPr>
            </w:pPr>
            <w:r>
              <w:rPr>
                <w:color w:val="000000"/>
                <w:sz w:val="18"/>
                <w:szCs w:val="18"/>
              </w:rPr>
              <w:t>с. Курашим,</w:t>
            </w:r>
          </w:p>
          <w:p w14:paraId="53BEEE21" w14:textId="4B5D139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Кадастровый номер ЗУ: 59:32:0860001:2591</w:t>
            </w:r>
          </w:p>
        </w:tc>
        <w:tc>
          <w:tcPr>
            <w:tcW w:w="2268" w:type="dxa"/>
            <w:tcBorders>
              <w:top w:val="nil"/>
              <w:left w:val="nil"/>
              <w:bottom w:val="single" w:sz="4" w:space="0" w:color="auto"/>
              <w:right w:val="single" w:sz="4" w:space="0" w:color="auto"/>
            </w:tcBorders>
            <w:vAlign w:val="center"/>
            <w:hideMark/>
          </w:tcPr>
          <w:p w14:paraId="5EC24B44" w14:textId="469DC58D"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МУП "Энергоснабжение"</w:t>
            </w:r>
          </w:p>
        </w:tc>
        <w:tc>
          <w:tcPr>
            <w:tcW w:w="1418" w:type="dxa"/>
            <w:tcBorders>
              <w:top w:val="nil"/>
              <w:left w:val="nil"/>
              <w:bottom w:val="single" w:sz="4" w:space="0" w:color="auto"/>
              <w:right w:val="single" w:sz="4" w:space="0" w:color="auto"/>
            </w:tcBorders>
            <w:vAlign w:val="center"/>
            <w:hideMark/>
          </w:tcPr>
          <w:p w14:paraId="5ECE6364" w14:textId="6A9AE0B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1982</w:t>
            </w:r>
          </w:p>
        </w:tc>
        <w:tc>
          <w:tcPr>
            <w:tcW w:w="1134" w:type="dxa"/>
            <w:tcBorders>
              <w:top w:val="nil"/>
              <w:left w:val="nil"/>
              <w:bottom w:val="single" w:sz="4" w:space="0" w:color="auto"/>
              <w:right w:val="single" w:sz="4" w:space="0" w:color="auto"/>
            </w:tcBorders>
            <w:vAlign w:val="center"/>
            <w:hideMark/>
          </w:tcPr>
          <w:p w14:paraId="2EC7DE8D" w14:textId="3775E551"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400</w:t>
            </w:r>
          </w:p>
        </w:tc>
        <w:tc>
          <w:tcPr>
            <w:tcW w:w="1276" w:type="dxa"/>
            <w:tcBorders>
              <w:top w:val="nil"/>
              <w:left w:val="nil"/>
              <w:bottom w:val="single" w:sz="4" w:space="0" w:color="auto"/>
              <w:right w:val="single" w:sz="4" w:space="0" w:color="auto"/>
            </w:tcBorders>
            <w:vAlign w:val="center"/>
            <w:hideMark/>
          </w:tcPr>
          <w:p w14:paraId="44B19E4A" w14:textId="15754541"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150</w:t>
            </w:r>
          </w:p>
        </w:tc>
        <w:tc>
          <w:tcPr>
            <w:tcW w:w="1559" w:type="dxa"/>
            <w:tcBorders>
              <w:top w:val="nil"/>
              <w:left w:val="nil"/>
              <w:bottom w:val="single" w:sz="4" w:space="0" w:color="auto"/>
              <w:right w:val="single" w:sz="4" w:space="0" w:color="auto"/>
            </w:tcBorders>
            <w:vAlign w:val="center"/>
            <w:hideMark/>
          </w:tcPr>
          <w:p w14:paraId="6D125944" w14:textId="30858C92"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и биологическая</w:t>
            </w:r>
          </w:p>
        </w:tc>
        <w:tc>
          <w:tcPr>
            <w:tcW w:w="850" w:type="dxa"/>
            <w:tcBorders>
              <w:top w:val="nil"/>
              <w:left w:val="nil"/>
              <w:bottom w:val="single" w:sz="4" w:space="0" w:color="auto"/>
              <w:right w:val="single" w:sz="4" w:space="0" w:color="auto"/>
            </w:tcBorders>
            <w:vAlign w:val="center"/>
            <w:hideMark/>
          </w:tcPr>
          <w:p w14:paraId="73F7847B" w14:textId="40AB096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80</w:t>
            </w:r>
          </w:p>
        </w:tc>
        <w:tc>
          <w:tcPr>
            <w:tcW w:w="1825" w:type="dxa"/>
            <w:tcBorders>
              <w:top w:val="nil"/>
              <w:left w:val="nil"/>
              <w:bottom w:val="single" w:sz="4" w:space="0" w:color="auto"/>
              <w:right w:val="single" w:sz="4" w:space="0" w:color="auto"/>
            </w:tcBorders>
            <w:vAlign w:val="center"/>
            <w:hideMark/>
          </w:tcPr>
          <w:p w14:paraId="79A24968" w14:textId="084290A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 Курашимка</w:t>
            </w:r>
          </w:p>
        </w:tc>
        <w:tc>
          <w:tcPr>
            <w:tcW w:w="1567" w:type="dxa"/>
            <w:tcBorders>
              <w:top w:val="nil"/>
              <w:left w:val="nil"/>
              <w:bottom w:val="single" w:sz="4" w:space="0" w:color="auto"/>
              <w:right w:val="single" w:sz="4" w:space="0" w:color="auto"/>
            </w:tcBorders>
            <w:vAlign w:val="center"/>
            <w:hideMark/>
          </w:tcPr>
          <w:p w14:paraId="61E71C2E" w14:textId="3D6D02C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стальная труба</w:t>
            </w:r>
          </w:p>
        </w:tc>
        <w:tc>
          <w:tcPr>
            <w:tcW w:w="1633" w:type="dxa"/>
            <w:tcBorders>
              <w:top w:val="nil"/>
              <w:left w:val="nil"/>
              <w:bottom w:val="single" w:sz="4" w:space="0" w:color="auto"/>
              <w:right w:val="single" w:sz="4" w:space="0" w:color="auto"/>
            </w:tcBorders>
            <w:vAlign w:val="center"/>
            <w:hideMark/>
          </w:tcPr>
          <w:p w14:paraId="7A310539" w14:textId="0943A64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60</w:t>
            </w:r>
          </w:p>
        </w:tc>
        <w:tc>
          <w:tcPr>
            <w:tcW w:w="929" w:type="dxa"/>
            <w:tcBorders>
              <w:top w:val="nil"/>
              <w:left w:val="nil"/>
              <w:bottom w:val="single" w:sz="4" w:space="0" w:color="auto"/>
              <w:right w:val="single" w:sz="4" w:space="0" w:color="auto"/>
            </w:tcBorders>
            <w:vAlign w:val="center"/>
            <w:hideMark/>
          </w:tcPr>
          <w:p w14:paraId="45A246DB" w14:textId="12B5CA6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320</w:t>
            </w:r>
          </w:p>
        </w:tc>
      </w:tr>
      <w:tr w:rsidR="00E33DC7" w:rsidRPr="00FE174D" w14:paraId="5A7FC746" w14:textId="77777777" w:rsidTr="00FE174D">
        <w:trPr>
          <w:trHeight w:val="480"/>
        </w:trPr>
        <w:tc>
          <w:tcPr>
            <w:tcW w:w="946" w:type="dxa"/>
            <w:tcBorders>
              <w:top w:val="nil"/>
              <w:left w:val="single" w:sz="4" w:space="0" w:color="auto"/>
              <w:bottom w:val="single" w:sz="4" w:space="0" w:color="auto"/>
              <w:right w:val="single" w:sz="4" w:space="0" w:color="auto"/>
            </w:tcBorders>
            <w:vAlign w:val="center"/>
            <w:hideMark/>
          </w:tcPr>
          <w:p w14:paraId="74BC4047" w14:textId="531CBE5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8</w:t>
            </w:r>
          </w:p>
        </w:tc>
        <w:tc>
          <w:tcPr>
            <w:tcW w:w="2310" w:type="dxa"/>
            <w:tcBorders>
              <w:top w:val="nil"/>
              <w:left w:val="nil"/>
              <w:bottom w:val="single" w:sz="4" w:space="0" w:color="auto"/>
              <w:right w:val="single" w:sz="4" w:space="0" w:color="auto"/>
            </w:tcBorders>
            <w:vAlign w:val="center"/>
            <w:hideMark/>
          </w:tcPr>
          <w:p w14:paraId="74FADA1A" w14:textId="1CF0F00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Очистные сооружения (ОС-1700)</w:t>
            </w:r>
          </w:p>
        </w:tc>
        <w:tc>
          <w:tcPr>
            <w:tcW w:w="1417" w:type="dxa"/>
            <w:tcBorders>
              <w:top w:val="nil"/>
              <w:left w:val="nil"/>
              <w:bottom w:val="single" w:sz="4" w:space="0" w:color="auto"/>
              <w:right w:val="single" w:sz="4" w:space="0" w:color="auto"/>
            </w:tcBorders>
            <w:vAlign w:val="center"/>
            <w:hideMark/>
          </w:tcPr>
          <w:p w14:paraId="568E1074" w14:textId="2D3D760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с. Платошино</w:t>
            </w:r>
          </w:p>
        </w:tc>
        <w:tc>
          <w:tcPr>
            <w:tcW w:w="2126" w:type="dxa"/>
            <w:tcBorders>
              <w:top w:val="nil"/>
              <w:left w:val="nil"/>
              <w:bottom w:val="single" w:sz="4" w:space="0" w:color="auto"/>
              <w:right w:val="single" w:sz="4" w:space="0" w:color="auto"/>
            </w:tcBorders>
            <w:vAlign w:val="center"/>
            <w:hideMark/>
          </w:tcPr>
          <w:p w14:paraId="2893B61A" w14:textId="46378697" w:rsidR="0057100B" w:rsidRDefault="0057100B" w:rsidP="00E33DC7">
            <w:pPr>
              <w:spacing w:line="240" w:lineRule="auto"/>
              <w:ind w:firstLine="0"/>
              <w:jc w:val="center"/>
              <w:rPr>
                <w:color w:val="000000"/>
                <w:sz w:val="18"/>
                <w:szCs w:val="18"/>
              </w:rPr>
            </w:pPr>
            <w:r>
              <w:rPr>
                <w:color w:val="000000"/>
                <w:sz w:val="18"/>
                <w:szCs w:val="18"/>
              </w:rPr>
              <w:t>с. Платошино,</w:t>
            </w:r>
          </w:p>
          <w:p w14:paraId="231A1978" w14:textId="070D6977"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Кадастровый номер ЗУ: 59:32:1570001:2705</w:t>
            </w:r>
          </w:p>
        </w:tc>
        <w:tc>
          <w:tcPr>
            <w:tcW w:w="2268" w:type="dxa"/>
            <w:tcBorders>
              <w:top w:val="nil"/>
              <w:left w:val="nil"/>
              <w:bottom w:val="single" w:sz="4" w:space="0" w:color="auto"/>
              <w:right w:val="single" w:sz="4" w:space="0" w:color="auto"/>
            </w:tcBorders>
            <w:vAlign w:val="center"/>
            <w:hideMark/>
          </w:tcPr>
          <w:p w14:paraId="3B4FD694" w14:textId="14FB04E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МУП "Энергоснабжение"</w:t>
            </w:r>
          </w:p>
        </w:tc>
        <w:tc>
          <w:tcPr>
            <w:tcW w:w="1418" w:type="dxa"/>
            <w:tcBorders>
              <w:top w:val="nil"/>
              <w:left w:val="nil"/>
              <w:bottom w:val="single" w:sz="4" w:space="0" w:color="auto"/>
              <w:right w:val="single" w:sz="4" w:space="0" w:color="auto"/>
            </w:tcBorders>
            <w:vAlign w:val="center"/>
            <w:hideMark/>
          </w:tcPr>
          <w:p w14:paraId="00E7B846" w14:textId="35BBBBE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1993</w:t>
            </w:r>
          </w:p>
        </w:tc>
        <w:tc>
          <w:tcPr>
            <w:tcW w:w="1134" w:type="dxa"/>
            <w:tcBorders>
              <w:top w:val="nil"/>
              <w:left w:val="nil"/>
              <w:bottom w:val="single" w:sz="4" w:space="0" w:color="auto"/>
              <w:right w:val="single" w:sz="4" w:space="0" w:color="auto"/>
            </w:tcBorders>
            <w:vAlign w:val="center"/>
            <w:hideMark/>
          </w:tcPr>
          <w:p w14:paraId="5494F400" w14:textId="67F11E0D"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1700</w:t>
            </w:r>
          </w:p>
        </w:tc>
        <w:tc>
          <w:tcPr>
            <w:tcW w:w="1276" w:type="dxa"/>
            <w:tcBorders>
              <w:top w:val="nil"/>
              <w:left w:val="nil"/>
              <w:bottom w:val="single" w:sz="4" w:space="0" w:color="auto"/>
              <w:right w:val="single" w:sz="4" w:space="0" w:color="auto"/>
            </w:tcBorders>
            <w:vAlign w:val="center"/>
            <w:hideMark/>
          </w:tcPr>
          <w:p w14:paraId="71618209" w14:textId="27F859A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1200</w:t>
            </w:r>
          </w:p>
        </w:tc>
        <w:tc>
          <w:tcPr>
            <w:tcW w:w="1559" w:type="dxa"/>
            <w:tcBorders>
              <w:top w:val="nil"/>
              <w:left w:val="nil"/>
              <w:bottom w:val="single" w:sz="4" w:space="0" w:color="auto"/>
              <w:right w:val="single" w:sz="4" w:space="0" w:color="auto"/>
            </w:tcBorders>
            <w:vAlign w:val="center"/>
            <w:hideMark/>
          </w:tcPr>
          <w:p w14:paraId="44C67700" w14:textId="5016CD93"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и биологическая</w:t>
            </w:r>
          </w:p>
        </w:tc>
        <w:tc>
          <w:tcPr>
            <w:tcW w:w="850" w:type="dxa"/>
            <w:tcBorders>
              <w:top w:val="nil"/>
              <w:left w:val="nil"/>
              <w:bottom w:val="single" w:sz="4" w:space="0" w:color="auto"/>
              <w:right w:val="single" w:sz="4" w:space="0" w:color="auto"/>
            </w:tcBorders>
            <w:vAlign w:val="center"/>
            <w:hideMark/>
          </w:tcPr>
          <w:p w14:paraId="0CD00BDA" w14:textId="4EDAC906"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80</w:t>
            </w:r>
          </w:p>
        </w:tc>
        <w:tc>
          <w:tcPr>
            <w:tcW w:w="1825" w:type="dxa"/>
            <w:tcBorders>
              <w:top w:val="nil"/>
              <w:left w:val="nil"/>
              <w:bottom w:val="single" w:sz="4" w:space="0" w:color="auto"/>
              <w:right w:val="single" w:sz="4" w:space="0" w:color="auto"/>
            </w:tcBorders>
            <w:vAlign w:val="center"/>
            <w:hideMark/>
          </w:tcPr>
          <w:p w14:paraId="24635D4C" w14:textId="5EF2F6E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руч. без названия</w:t>
            </w:r>
          </w:p>
        </w:tc>
        <w:tc>
          <w:tcPr>
            <w:tcW w:w="1567" w:type="dxa"/>
            <w:tcBorders>
              <w:top w:val="nil"/>
              <w:left w:val="nil"/>
              <w:bottom w:val="single" w:sz="4" w:space="0" w:color="auto"/>
              <w:right w:val="single" w:sz="4" w:space="0" w:color="auto"/>
            </w:tcBorders>
            <w:vAlign w:val="center"/>
            <w:hideMark/>
          </w:tcPr>
          <w:p w14:paraId="12FF01CE" w14:textId="19F87CA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сосредоточенный</w:t>
            </w:r>
          </w:p>
        </w:tc>
        <w:tc>
          <w:tcPr>
            <w:tcW w:w="1633" w:type="dxa"/>
            <w:tcBorders>
              <w:top w:val="nil"/>
              <w:left w:val="nil"/>
              <w:bottom w:val="single" w:sz="4" w:space="0" w:color="auto"/>
              <w:right w:val="single" w:sz="4" w:space="0" w:color="auto"/>
            </w:tcBorders>
            <w:vAlign w:val="center"/>
            <w:hideMark/>
          </w:tcPr>
          <w:p w14:paraId="5BF50377" w14:textId="7F10BB6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695</w:t>
            </w:r>
          </w:p>
        </w:tc>
        <w:tc>
          <w:tcPr>
            <w:tcW w:w="929" w:type="dxa"/>
            <w:tcBorders>
              <w:top w:val="nil"/>
              <w:left w:val="nil"/>
              <w:bottom w:val="single" w:sz="4" w:space="0" w:color="auto"/>
              <w:right w:val="single" w:sz="4" w:space="0" w:color="auto"/>
            </w:tcBorders>
            <w:vAlign w:val="center"/>
            <w:hideMark/>
          </w:tcPr>
          <w:p w14:paraId="6192DEF2" w14:textId="5E56280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r>
      <w:tr w:rsidR="00E33DC7" w:rsidRPr="00FE174D" w14:paraId="378499EA" w14:textId="77777777" w:rsidTr="00FE174D">
        <w:trPr>
          <w:trHeight w:val="720"/>
        </w:trPr>
        <w:tc>
          <w:tcPr>
            <w:tcW w:w="946" w:type="dxa"/>
            <w:tcBorders>
              <w:top w:val="nil"/>
              <w:left w:val="single" w:sz="4" w:space="0" w:color="auto"/>
              <w:bottom w:val="single" w:sz="4" w:space="0" w:color="auto"/>
              <w:right w:val="single" w:sz="4" w:space="0" w:color="auto"/>
            </w:tcBorders>
            <w:vAlign w:val="center"/>
            <w:hideMark/>
          </w:tcPr>
          <w:p w14:paraId="730CAEB4" w14:textId="17F4B6E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9</w:t>
            </w:r>
          </w:p>
        </w:tc>
        <w:tc>
          <w:tcPr>
            <w:tcW w:w="2310" w:type="dxa"/>
            <w:tcBorders>
              <w:top w:val="nil"/>
              <w:left w:val="nil"/>
              <w:bottom w:val="single" w:sz="4" w:space="0" w:color="auto"/>
              <w:right w:val="single" w:sz="4" w:space="0" w:color="auto"/>
            </w:tcBorders>
            <w:vAlign w:val="center"/>
            <w:hideMark/>
          </w:tcPr>
          <w:p w14:paraId="48972D45" w14:textId="3CD78351"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Биологические очистные сооружения АО "Агросила Птицефабрика Пермская"</w:t>
            </w:r>
          </w:p>
        </w:tc>
        <w:tc>
          <w:tcPr>
            <w:tcW w:w="1417" w:type="dxa"/>
            <w:tcBorders>
              <w:top w:val="nil"/>
              <w:left w:val="nil"/>
              <w:bottom w:val="single" w:sz="4" w:space="0" w:color="auto"/>
              <w:right w:val="single" w:sz="4" w:space="0" w:color="auto"/>
            </w:tcBorders>
            <w:vAlign w:val="center"/>
            <w:hideMark/>
          </w:tcPr>
          <w:p w14:paraId="6AB08FE6" w14:textId="42FF906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п. Сылва</w:t>
            </w:r>
          </w:p>
        </w:tc>
        <w:tc>
          <w:tcPr>
            <w:tcW w:w="2126" w:type="dxa"/>
            <w:tcBorders>
              <w:top w:val="nil"/>
              <w:left w:val="nil"/>
              <w:bottom w:val="single" w:sz="4" w:space="0" w:color="auto"/>
              <w:right w:val="single" w:sz="4" w:space="0" w:color="auto"/>
            </w:tcBorders>
            <w:vAlign w:val="center"/>
            <w:hideMark/>
          </w:tcPr>
          <w:p w14:paraId="4CB1E592" w14:textId="4BB8F6D5" w:rsidR="00E33DC7" w:rsidRDefault="00E33DC7" w:rsidP="00E33DC7">
            <w:pPr>
              <w:spacing w:line="240" w:lineRule="auto"/>
              <w:ind w:firstLine="0"/>
              <w:jc w:val="center"/>
              <w:rPr>
                <w:color w:val="000000"/>
                <w:sz w:val="18"/>
                <w:szCs w:val="18"/>
              </w:rPr>
            </w:pPr>
            <w:r>
              <w:rPr>
                <w:color w:val="000000"/>
                <w:sz w:val="18"/>
                <w:szCs w:val="18"/>
              </w:rPr>
              <w:t>ул. Сылвенский тракт, 1</w:t>
            </w:r>
            <w:r w:rsidR="0057100B">
              <w:rPr>
                <w:color w:val="000000"/>
                <w:sz w:val="18"/>
                <w:szCs w:val="18"/>
              </w:rPr>
              <w:t>,</w:t>
            </w:r>
          </w:p>
          <w:p w14:paraId="11E21E5A" w14:textId="2AB3156C" w:rsidR="0057100B" w:rsidRDefault="0057100B" w:rsidP="00E33DC7">
            <w:pPr>
              <w:spacing w:line="240" w:lineRule="auto"/>
              <w:ind w:firstLine="0"/>
              <w:jc w:val="center"/>
              <w:rPr>
                <w:color w:val="000000"/>
                <w:sz w:val="18"/>
                <w:szCs w:val="18"/>
              </w:rPr>
            </w:pPr>
            <w:r>
              <w:rPr>
                <w:color w:val="000000"/>
                <w:sz w:val="18"/>
                <w:szCs w:val="18"/>
              </w:rPr>
              <w:t>Кадастровый номер ЗУ:</w:t>
            </w:r>
          </w:p>
          <w:p w14:paraId="128D509C" w14:textId="433F5990" w:rsidR="0057100B" w:rsidRPr="00FE174D" w:rsidRDefault="0057100B" w:rsidP="00E33DC7">
            <w:pPr>
              <w:spacing w:line="240" w:lineRule="auto"/>
              <w:ind w:firstLine="0"/>
              <w:jc w:val="center"/>
              <w:rPr>
                <w:rFonts w:eastAsia="Times New Roman" w:cs="Times New Roman"/>
                <w:color w:val="000000"/>
                <w:sz w:val="18"/>
                <w:szCs w:val="18"/>
                <w:lang w:eastAsia="ru-RU"/>
              </w:rPr>
            </w:pPr>
            <w:r w:rsidRPr="0057100B">
              <w:rPr>
                <w:rFonts w:eastAsia="Times New Roman" w:cs="Times New Roman"/>
                <w:color w:val="000000"/>
                <w:sz w:val="18"/>
                <w:szCs w:val="18"/>
                <w:lang w:eastAsia="ru-RU"/>
              </w:rPr>
              <w:t>59:32:0050027:3235</w:t>
            </w:r>
          </w:p>
        </w:tc>
        <w:tc>
          <w:tcPr>
            <w:tcW w:w="2268" w:type="dxa"/>
            <w:tcBorders>
              <w:top w:val="nil"/>
              <w:left w:val="nil"/>
              <w:bottom w:val="single" w:sz="4" w:space="0" w:color="auto"/>
              <w:right w:val="single" w:sz="4" w:space="0" w:color="auto"/>
            </w:tcBorders>
            <w:vAlign w:val="center"/>
            <w:hideMark/>
          </w:tcPr>
          <w:p w14:paraId="525A3348" w14:textId="665D375D"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АО "Агросила Птицефабрика Пермская"</w:t>
            </w:r>
          </w:p>
        </w:tc>
        <w:tc>
          <w:tcPr>
            <w:tcW w:w="1418" w:type="dxa"/>
            <w:tcBorders>
              <w:top w:val="nil"/>
              <w:left w:val="nil"/>
              <w:bottom w:val="single" w:sz="4" w:space="0" w:color="auto"/>
              <w:right w:val="single" w:sz="4" w:space="0" w:color="auto"/>
            </w:tcBorders>
            <w:vAlign w:val="center"/>
            <w:hideMark/>
          </w:tcPr>
          <w:p w14:paraId="696E3D5A" w14:textId="294FCAF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1975</w:t>
            </w:r>
          </w:p>
        </w:tc>
        <w:tc>
          <w:tcPr>
            <w:tcW w:w="1134" w:type="dxa"/>
            <w:tcBorders>
              <w:top w:val="nil"/>
              <w:left w:val="nil"/>
              <w:bottom w:val="single" w:sz="4" w:space="0" w:color="auto"/>
              <w:right w:val="single" w:sz="4" w:space="0" w:color="auto"/>
            </w:tcBorders>
            <w:vAlign w:val="center"/>
            <w:hideMark/>
          </w:tcPr>
          <w:p w14:paraId="45348AA0" w14:textId="0051836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4400</w:t>
            </w:r>
          </w:p>
        </w:tc>
        <w:tc>
          <w:tcPr>
            <w:tcW w:w="1276" w:type="dxa"/>
            <w:tcBorders>
              <w:top w:val="nil"/>
              <w:left w:val="nil"/>
              <w:bottom w:val="single" w:sz="4" w:space="0" w:color="auto"/>
              <w:right w:val="single" w:sz="4" w:space="0" w:color="auto"/>
            </w:tcBorders>
            <w:vAlign w:val="center"/>
            <w:hideMark/>
          </w:tcPr>
          <w:p w14:paraId="0BB6E94E" w14:textId="231770F1"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3500</w:t>
            </w:r>
          </w:p>
        </w:tc>
        <w:tc>
          <w:tcPr>
            <w:tcW w:w="1559" w:type="dxa"/>
            <w:tcBorders>
              <w:top w:val="nil"/>
              <w:left w:val="nil"/>
              <w:bottom w:val="single" w:sz="4" w:space="0" w:color="auto"/>
              <w:right w:val="single" w:sz="4" w:space="0" w:color="auto"/>
            </w:tcBorders>
            <w:vAlign w:val="center"/>
            <w:hideMark/>
          </w:tcPr>
          <w:p w14:paraId="03210C43" w14:textId="27B2A686"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Биологическая</w:t>
            </w:r>
          </w:p>
        </w:tc>
        <w:tc>
          <w:tcPr>
            <w:tcW w:w="850" w:type="dxa"/>
            <w:tcBorders>
              <w:top w:val="nil"/>
              <w:left w:val="nil"/>
              <w:bottom w:val="single" w:sz="4" w:space="0" w:color="auto"/>
              <w:right w:val="single" w:sz="4" w:space="0" w:color="auto"/>
            </w:tcBorders>
            <w:vAlign w:val="center"/>
            <w:hideMark/>
          </w:tcPr>
          <w:p w14:paraId="25E01F4A" w14:textId="4218592E"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60</w:t>
            </w:r>
          </w:p>
        </w:tc>
        <w:tc>
          <w:tcPr>
            <w:tcW w:w="1825" w:type="dxa"/>
            <w:tcBorders>
              <w:top w:val="nil"/>
              <w:left w:val="nil"/>
              <w:bottom w:val="single" w:sz="4" w:space="0" w:color="auto"/>
              <w:right w:val="single" w:sz="4" w:space="0" w:color="auto"/>
            </w:tcBorders>
            <w:vAlign w:val="center"/>
            <w:hideMark/>
          </w:tcPr>
          <w:p w14:paraId="221D0F29" w14:textId="25045D8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 Песьянка 3 км</w:t>
            </w:r>
          </w:p>
        </w:tc>
        <w:tc>
          <w:tcPr>
            <w:tcW w:w="1567" w:type="dxa"/>
            <w:tcBorders>
              <w:top w:val="nil"/>
              <w:left w:val="nil"/>
              <w:bottom w:val="single" w:sz="4" w:space="0" w:color="auto"/>
              <w:right w:val="single" w:sz="4" w:space="0" w:color="auto"/>
            </w:tcBorders>
            <w:vAlign w:val="center"/>
            <w:hideMark/>
          </w:tcPr>
          <w:p w14:paraId="4FDB67FE" w14:textId="79FBFFA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береговой</w:t>
            </w:r>
          </w:p>
        </w:tc>
        <w:tc>
          <w:tcPr>
            <w:tcW w:w="1633" w:type="dxa"/>
            <w:tcBorders>
              <w:top w:val="nil"/>
              <w:left w:val="nil"/>
              <w:bottom w:val="single" w:sz="4" w:space="0" w:color="auto"/>
              <w:right w:val="single" w:sz="4" w:space="0" w:color="auto"/>
            </w:tcBorders>
            <w:vAlign w:val="center"/>
            <w:hideMark/>
          </w:tcPr>
          <w:p w14:paraId="2F315BC8" w14:textId="4DEA493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800</w:t>
            </w:r>
          </w:p>
        </w:tc>
        <w:tc>
          <w:tcPr>
            <w:tcW w:w="929" w:type="dxa"/>
            <w:tcBorders>
              <w:top w:val="nil"/>
              <w:left w:val="nil"/>
              <w:bottom w:val="single" w:sz="4" w:space="0" w:color="auto"/>
              <w:right w:val="single" w:sz="4" w:space="0" w:color="auto"/>
            </w:tcBorders>
            <w:vAlign w:val="center"/>
            <w:hideMark/>
          </w:tcPr>
          <w:p w14:paraId="139ADFB3" w14:textId="4BD3CB0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400</w:t>
            </w:r>
          </w:p>
        </w:tc>
      </w:tr>
      <w:tr w:rsidR="00E33DC7" w:rsidRPr="00FE174D" w14:paraId="4B71AACB" w14:textId="77777777" w:rsidTr="00FE174D">
        <w:trPr>
          <w:trHeight w:val="495"/>
        </w:trPr>
        <w:tc>
          <w:tcPr>
            <w:tcW w:w="946" w:type="dxa"/>
            <w:tcBorders>
              <w:top w:val="nil"/>
              <w:left w:val="single" w:sz="4" w:space="0" w:color="auto"/>
              <w:bottom w:val="single" w:sz="4" w:space="0" w:color="auto"/>
              <w:right w:val="single" w:sz="4" w:space="0" w:color="auto"/>
            </w:tcBorders>
            <w:vAlign w:val="center"/>
            <w:hideMark/>
          </w:tcPr>
          <w:p w14:paraId="75116F36" w14:textId="49C3129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10</w:t>
            </w:r>
          </w:p>
        </w:tc>
        <w:tc>
          <w:tcPr>
            <w:tcW w:w="2310" w:type="dxa"/>
            <w:tcBorders>
              <w:top w:val="nil"/>
              <w:left w:val="nil"/>
              <w:bottom w:val="single" w:sz="4" w:space="0" w:color="auto"/>
              <w:right w:val="single" w:sz="4" w:space="0" w:color="auto"/>
            </w:tcBorders>
            <w:vAlign w:val="center"/>
            <w:hideMark/>
          </w:tcPr>
          <w:p w14:paraId="38E45637" w14:textId="0A852901"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Очистные сооружения</w:t>
            </w:r>
          </w:p>
        </w:tc>
        <w:tc>
          <w:tcPr>
            <w:tcW w:w="1417" w:type="dxa"/>
            <w:tcBorders>
              <w:top w:val="nil"/>
              <w:left w:val="nil"/>
              <w:bottom w:val="single" w:sz="4" w:space="0" w:color="auto"/>
              <w:right w:val="single" w:sz="4" w:space="0" w:color="auto"/>
            </w:tcBorders>
            <w:vAlign w:val="center"/>
            <w:hideMark/>
          </w:tcPr>
          <w:p w14:paraId="2ACC4F87" w14:textId="00A666D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п. Протасы</w:t>
            </w:r>
          </w:p>
        </w:tc>
        <w:tc>
          <w:tcPr>
            <w:tcW w:w="2126" w:type="dxa"/>
            <w:tcBorders>
              <w:top w:val="nil"/>
              <w:left w:val="nil"/>
              <w:bottom w:val="single" w:sz="4" w:space="0" w:color="auto"/>
              <w:right w:val="single" w:sz="4" w:space="0" w:color="auto"/>
            </w:tcBorders>
            <w:vAlign w:val="center"/>
            <w:hideMark/>
          </w:tcPr>
          <w:p w14:paraId="2BE34E84" w14:textId="1119061F" w:rsidR="0057100B" w:rsidRDefault="0057100B" w:rsidP="00E33DC7">
            <w:pPr>
              <w:spacing w:line="240" w:lineRule="auto"/>
              <w:ind w:firstLine="0"/>
              <w:jc w:val="center"/>
              <w:rPr>
                <w:color w:val="000000"/>
                <w:sz w:val="18"/>
                <w:szCs w:val="18"/>
              </w:rPr>
            </w:pPr>
            <w:r>
              <w:rPr>
                <w:color w:val="000000"/>
                <w:sz w:val="18"/>
                <w:szCs w:val="18"/>
              </w:rPr>
              <w:t>п. Протасы,</w:t>
            </w:r>
          </w:p>
          <w:p w14:paraId="7B13B5D2" w14:textId="3349A8F3"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Кадастровый номер ЗУ: 59:32:0670001:1653</w:t>
            </w:r>
          </w:p>
        </w:tc>
        <w:tc>
          <w:tcPr>
            <w:tcW w:w="2268" w:type="dxa"/>
            <w:tcBorders>
              <w:top w:val="nil"/>
              <w:left w:val="nil"/>
              <w:bottom w:val="single" w:sz="4" w:space="0" w:color="auto"/>
              <w:right w:val="single" w:sz="4" w:space="0" w:color="auto"/>
            </w:tcBorders>
            <w:vAlign w:val="center"/>
            <w:hideMark/>
          </w:tcPr>
          <w:p w14:paraId="3E3339F1" w14:textId="09F7CAB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АО "Агросила Птицефабрика Пермская"</w:t>
            </w:r>
          </w:p>
        </w:tc>
        <w:tc>
          <w:tcPr>
            <w:tcW w:w="1418" w:type="dxa"/>
            <w:tcBorders>
              <w:top w:val="nil"/>
              <w:left w:val="nil"/>
              <w:bottom w:val="single" w:sz="4" w:space="0" w:color="auto"/>
              <w:right w:val="single" w:sz="4" w:space="0" w:color="auto"/>
            </w:tcBorders>
            <w:vAlign w:val="center"/>
            <w:hideMark/>
          </w:tcPr>
          <w:p w14:paraId="4E42A7BE" w14:textId="5B66ABE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1995</w:t>
            </w:r>
          </w:p>
        </w:tc>
        <w:tc>
          <w:tcPr>
            <w:tcW w:w="1134" w:type="dxa"/>
            <w:tcBorders>
              <w:top w:val="nil"/>
              <w:left w:val="nil"/>
              <w:bottom w:val="single" w:sz="4" w:space="0" w:color="auto"/>
              <w:right w:val="single" w:sz="4" w:space="0" w:color="auto"/>
            </w:tcBorders>
            <w:vAlign w:val="center"/>
            <w:hideMark/>
          </w:tcPr>
          <w:p w14:paraId="6E2A1204" w14:textId="400111E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100</w:t>
            </w:r>
          </w:p>
        </w:tc>
        <w:tc>
          <w:tcPr>
            <w:tcW w:w="1276" w:type="dxa"/>
            <w:tcBorders>
              <w:top w:val="nil"/>
              <w:left w:val="nil"/>
              <w:bottom w:val="single" w:sz="4" w:space="0" w:color="auto"/>
              <w:right w:val="single" w:sz="4" w:space="0" w:color="auto"/>
            </w:tcBorders>
            <w:vAlign w:val="center"/>
            <w:hideMark/>
          </w:tcPr>
          <w:p w14:paraId="5F02162B" w14:textId="559FE45E"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100</w:t>
            </w:r>
          </w:p>
        </w:tc>
        <w:tc>
          <w:tcPr>
            <w:tcW w:w="1559" w:type="dxa"/>
            <w:tcBorders>
              <w:top w:val="nil"/>
              <w:left w:val="nil"/>
              <w:bottom w:val="single" w:sz="4" w:space="0" w:color="auto"/>
              <w:right w:val="single" w:sz="4" w:space="0" w:color="auto"/>
            </w:tcBorders>
            <w:vAlign w:val="center"/>
            <w:hideMark/>
          </w:tcPr>
          <w:p w14:paraId="6E194D0E" w14:textId="5830919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и биологическая</w:t>
            </w:r>
          </w:p>
        </w:tc>
        <w:tc>
          <w:tcPr>
            <w:tcW w:w="850" w:type="dxa"/>
            <w:tcBorders>
              <w:top w:val="nil"/>
              <w:left w:val="nil"/>
              <w:bottom w:val="single" w:sz="4" w:space="0" w:color="auto"/>
              <w:right w:val="single" w:sz="4" w:space="0" w:color="auto"/>
            </w:tcBorders>
            <w:vAlign w:val="center"/>
            <w:hideMark/>
          </w:tcPr>
          <w:p w14:paraId="5BADFF54" w14:textId="18047B1F"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100</w:t>
            </w:r>
          </w:p>
        </w:tc>
        <w:tc>
          <w:tcPr>
            <w:tcW w:w="1825" w:type="dxa"/>
            <w:tcBorders>
              <w:top w:val="nil"/>
              <w:left w:val="nil"/>
              <w:bottom w:val="single" w:sz="4" w:space="0" w:color="auto"/>
              <w:right w:val="single" w:sz="4" w:space="0" w:color="auto"/>
            </w:tcBorders>
            <w:vAlign w:val="center"/>
            <w:hideMark/>
          </w:tcPr>
          <w:p w14:paraId="3D29336D" w14:textId="73862792"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 Симеиха</w:t>
            </w:r>
          </w:p>
        </w:tc>
        <w:tc>
          <w:tcPr>
            <w:tcW w:w="1567" w:type="dxa"/>
            <w:tcBorders>
              <w:top w:val="nil"/>
              <w:left w:val="nil"/>
              <w:bottom w:val="single" w:sz="4" w:space="0" w:color="auto"/>
              <w:right w:val="single" w:sz="4" w:space="0" w:color="auto"/>
            </w:tcBorders>
            <w:vAlign w:val="center"/>
            <w:hideMark/>
          </w:tcPr>
          <w:p w14:paraId="70A6A460" w14:textId="79AC964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трубный</w:t>
            </w:r>
          </w:p>
        </w:tc>
        <w:tc>
          <w:tcPr>
            <w:tcW w:w="1633" w:type="dxa"/>
            <w:tcBorders>
              <w:top w:val="nil"/>
              <w:left w:val="nil"/>
              <w:bottom w:val="single" w:sz="4" w:space="0" w:color="auto"/>
              <w:right w:val="single" w:sz="4" w:space="0" w:color="auto"/>
            </w:tcBorders>
            <w:vAlign w:val="center"/>
            <w:hideMark/>
          </w:tcPr>
          <w:p w14:paraId="43FCF787" w14:textId="4745839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100</w:t>
            </w:r>
          </w:p>
        </w:tc>
        <w:tc>
          <w:tcPr>
            <w:tcW w:w="929" w:type="dxa"/>
            <w:tcBorders>
              <w:top w:val="nil"/>
              <w:left w:val="nil"/>
              <w:bottom w:val="single" w:sz="4" w:space="0" w:color="auto"/>
              <w:right w:val="single" w:sz="4" w:space="0" w:color="auto"/>
            </w:tcBorders>
            <w:vAlign w:val="center"/>
            <w:hideMark/>
          </w:tcPr>
          <w:p w14:paraId="5AB0CB3C" w14:textId="5687A171"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200</w:t>
            </w:r>
          </w:p>
        </w:tc>
      </w:tr>
      <w:tr w:rsidR="00E33DC7" w:rsidRPr="00FE174D" w14:paraId="3827322C" w14:textId="77777777" w:rsidTr="00FE174D">
        <w:trPr>
          <w:trHeight w:val="480"/>
        </w:trPr>
        <w:tc>
          <w:tcPr>
            <w:tcW w:w="946" w:type="dxa"/>
            <w:tcBorders>
              <w:top w:val="nil"/>
              <w:left w:val="single" w:sz="4" w:space="0" w:color="auto"/>
              <w:bottom w:val="single" w:sz="4" w:space="0" w:color="auto"/>
              <w:right w:val="single" w:sz="4" w:space="0" w:color="auto"/>
            </w:tcBorders>
            <w:vAlign w:val="center"/>
            <w:hideMark/>
          </w:tcPr>
          <w:p w14:paraId="62B1FA19" w14:textId="12C8C4F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11</w:t>
            </w:r>
          </w:p>
        </w:tc>
        <w:tc>
          <w:tcPr>
            <w:tcW w:w="2310" w:type="dxa"/>
            <w:tcBorders>
              <w:top w:val="nil"/>
              <w:left w:val="nil"/>
              <w:bottom w:val="single" w:sz="4" w:space="0" w:color="auto"/>
              <w:right w:val="single" w:sz="4" w:space="0" w:color="auto"/>
            </w:tcBorders>
            <w:vAlign w:val="center"/>
            <w:hideMark/>
          </w:tcPr>
          <w:p w14:paraId="60D46E71" w14:textId="16CE667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Очистные сооружения сточных вод</w:t>
            </w:r>
          </w:p>
        </w:tc>
        <w:tc>
          <w:tcPr>
            <w:tcW w:w="1417" w:type="dxa"/>
            <w:tcBorders>
              <w:top w:val="nil"/>
              <w:left w:val="nil"/>
              <w:bottom w:val="single" w:sz="4" w:space="0" w:color="auto"/>
              <w:right w:val="single" w:sz="4" w:space="0" w:color="auto"/>
            </w:tcBorders>
            <w:vAlign w:val="center"/>
            <w:hideMark/>
          </w:tcPr>
          <w:p w14:paraId="509DCB54" w14:textId="3BDA58E9"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д. Мостовая</w:t>
            </w:r>
          </w:p>
        </w:tc>
        <w:tc>
          <w:tcPr>
            <w:tcW w:w="2126" w:type="dxa"/>
            <w:tcBorders>
              <w:top w:val="nil"/>
              <w:left w:val="nil"/>
              <w:bottom w:val="single" w:sz="4" w:space="0" w:color="auto"/>
              <w:right w:val="single" w:sz="4" w:space="0" w:color="auto"/>
            </w:tcBorders>
            <w:vAlign w:val="center"/>
            <w:hideMark/>
          </w:tcPr>
          <w:p w14:paraId="6499A6D2" w14:textId="2F5E5EF9" w:rsidR="0057100B" w:rsidRDefault="0057100B" w:rsidP="00E33DC7">
            <w:pPr>
              <w:spacing w:line="240" w:lineRule="auto"/>
              <w:ind w:firstLine="0"/>
              <w:jc w:val="center"/>
              <w:rPr>
                <w:color w:val="000000"/>
                <w:sz w:val="18"/>
                <w:szCs w:val="18"/>
              </w:rPr>
            </w:pPr>
            <w:r>
              <w:rPr>
                <w:color w:val="000000"/>
                <w:sz w:val="18"/>
                <w:szCs w:val="18"/>
              </w:rPr>
              <w:t>д. Мостовая,</w:t>
            </w:r>
          </w:p>
          <w:p w14:paraId="508E2D08" w14:textId="080C8D69"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Кадастровый номер ЗУ: 59:32:1100001:2665</w:t>
            </w:r>
          </w:p>
        </w:tc>
        <w:tc>
          <w:tcPr>
            <w:tcW w:w="2268" w:type="dxa"/>
            <w:tcBorders>
              <w:top w:val="nil"/>
              <w:left w:val="nil"/>
              <w:bottom w:val="single" w:sz="4" w:space="0" w:color="auto"/>
              <w:right w:val="single" w:sz="4" w:space="0" w:color="auto"/>
            </w:tcBorders>
            <w:vAlign w:val="center"/>
            <w:hideMark/>
          </w:tcPr>
          <w:p w14:paraId="79626BBD" w14:textId="3DDB8C62"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ООО "Юг-Сервис"</w:t>
            </w:r>
          </w:p>
        </w:tc>
        <w:tc>
          <w:tcPr>
            <w:tcW w:w="1418" w:type="dxa"/>
            <w:tcBorders>
              <w:top w:val="nil"/>
              <w:left w:val="nil"/>
              <w:bottom w:val="single" w:sz="4" w:space="0" w:color="auto"/>
              <w:right w:val="single" w:sz="4" w:space="0" w:color="auto"/>
            </w:tcBorders>
            <w:vAlign w:val="center"/>
            <w:hideMark/>
          </w:tcPr>
          <w:p w14:paraId="4FCC17B6" w14:textId="238B103F"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1982</w:t>
            </w:r>
          </w:p>
        </w:tc>
        <w:tc>
          <w:tcPr>
            <w:tcW w:w="1134" w:type="dxa"/>
            <w:tcBorders>
              <w:top w:val="nil"/>
              <w:left w:val="nil"/>
              <w:bottom w:val="single" w:sz="4" w:space="0" w:color="auto"/>
              <w:right w:val="single" w:sz="4" w:space="0" w:color="auto"/>
            </w:tcBorders>
            <w:vAlign w:val="center"/>
            <w:hideMark/>
          </w:tcPr>
          <w:p w14:paraId="63B68A3D" w14:textId="40718EF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100</w:t>
            </w:r>
          </w:p>
        </w:tc>
        <w:tc>
          <w:tcPr>
            <w:tcW w:w="1276" w:type="dxa"/>
            <w:tcBorders>
              <w:top w:val="nil"/>
              <w:left w:val="nil"/>
              <w:bottom w:val="single" w:sz="4" w:space="0" w:color="auto"/>
              <w:right w:val="single" w:sz="4" w:space="0" w:color="auto"/>
            </w:tcBorders>
            <w:vAlign w:val="center"/>
            <w:hideMark/>
          </w:tcPr>
          <w:p w14:paraId="6CE2404A" w14:textId="34822CB3"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20</w:t>
            </w:r>
          </w:p>
        </w:tc>
        <w:tc>
          <w:tcPr>
            <w:tcW w:w="1559" w:type="dxa"/>
            <w:tcBorders>
              <w:top w:val="nil"/>
              <w:left w:val="nil"/>
              <w:bottom w:val="single" w:sz="4" w:space="0" w:color="auto"/>
              <w:right w:val="single" w:sz="4" w:space="0" w:color="auto"/>
            </w:tcBorders>
            <w:vAlign w:val="center"/>
            <w:hideMark/>
          </w:tcPr>
          <w:p w14:paraId="3EC959EF" w14:textId="02DBF4D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и биологическая</w:t>
            </w:r>
          </w:p>
        </w:tc>
        <w:tc>
          <w:tcPr>
            <w:tcW w:w="850" w:type="dxa"/>
            <w:tcBorders>
              <w:top w:val="nil"/>
              <w:left w:val="nil"/>
              <w:bottom w:val="single" w:sz="4" w:space="0" w:color="auto"/>
              <w:right w:val="single" w:sz="4" w:space="0" w:color="auto"/>
            </w:tcBorders>
            <w:vAlign w:val="center"/>
            <w:hideMark/>
          </w:tcPr>
          <w:p w14:paraId="4D8BF3D3" w14:textId="40168027"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75</w:t>
            </w:r>
          </w:p>
        </w:tc>
        <w:tc>
          <w:tcPr>
            <w:tcW w:w="1825" w:type="dxa"/>
            <w:tcBorders>
              <w:top w:val="nil"/>
              <w:left w:val="nil"/>
              <w:bottom w:val="single" w:sz="4" w:space="0" w:color="auto"/>
              <w:right w:val="single" w:sz="4" w:space="0" w:color="auto"/>
            </w:tcBorders>
            <w:vAlign w:val="center"/>
            <w:hideMark/>
          </w:tcPr>
          <w:p w14:paraId="0D15C2DE" w14:textId="27AA4EA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 Савалеиха</w:t>
            </w:r>
          </w:p>
        </w:tc>
        <w:tc>
          <w:tcPr>
            <w:tcW w:w="1567" w:type="dxa"/>
            <w:tcBorders>
              <w:top w:val="nil"/>
              <w:left w:val="nil"/>
              <w:bottom w:val="single" w:sz="4" w:space="0" w:color="auto"/>
              <w:right w:val="single" w:sz="4" w:space="0" w:color="auto"/>
            </w:tcBorders>
            <w:vAlign w:val="center"/>
            <w:hideMark/>
          </w:tcPr>
          <w:p w14:paraId="16E170A1" w14:textId="38731DFE"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трубный</w:t>
            </w:r>
          </w:p>
        </w:tc>
        <w:tc>
          <w:tcPr>
            <w:tcW w:w="1633" w:type="dxa"/>
            <w:tcBorders>
              <w:top w:val="nil"/>
              <w:left w:val="nil"/>
              <w:bottom w:val="single" w:sz="4" w:space="0" w:color="auto"/>
              <w:right w:val="single" w:sz="4" w:space="0" w:color="auto"/>
            </w:tcBorders>
            <w:vAlign w:val="center"/>
            <w:hideMark/>
          </w:tcPr>
          <w:p w14:paraId="61AA89E2" w14:textId="7970BB3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300</w:t>
            </w:r>
          </w:p>
        </w:tc>
        <w:tc>
          <w:tcPr>
            <w:tcW w:w="929" w:type="dxa"/>
            <w:tcBorders>
              <w:top w:val="nil"/>
              <w:left w:val="nil"/>
              <w:bottom w:val="single" w:sz="4" w:space="0" w:color="auto"/>
              <w:right w:val="single" w:sz="4" w:space="0" w:color="auto"/>
            </w:tcBorders>
            <w:vAlign w:val="center"/>
            <w:hideMark/>
          </w:tcPr>
          <w:p w14:paraId="6678822F" w14:textId="4DBD514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200</w:t>
            </w:r>
          </w:p>
        </w:tc>
      </w:tr>
      <w:tr w:rsidR="00E33DC7" w:rsidRPr="00FE174D" w14:paraId="324DC3DB" w14:textId="77777777" w:rsidTr="00FE174D">
        <w:trPr>
          <w:trHeight w:val="480"/>
        </w:trPr>
        <w:tc>
          <w:tcPr>
            <w:tcW w:w="946" w:type="dxa"/>
            <w:tcBorders>
              <w:top w:val="nil"/>
              <w:left w:val="single" w:sz="4" w:space="0" w:color="auto"/>
              <w:bottom w:val="single" w:sz="4" w:space="0" w:color="auto"/>
              <w:right w:val="single" w:sz="4" w:space="0" w:color="auto"/>
            </w:tcBorders>
            <w:vAlign w:val="center"/>
            <w:hideMark/>
          </w:tcPr>
          <w:p w14:paraId="52BC8771" w14:textId="1E1FC222"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12</w:t>
            </w:r>
          </w:p>
        </w:tc>
        <w:tc>
          <w:tcPr>
            <w:tcW w:w="2310" w:type="dxa"/>
            <w:tcBorders>
              <w:top w:val="nil"/>
              <w:left w:val="nil"/>
              <w:bottom w:val="single" w:sz="4" w:space="0" w:color="auto"/>
              <w:right w:val="single" w:sz="4" w:space="0" w:color="auto"/>
            </w:tcBorders>
            <w:vAlign w:val="center"/>
            <w:hideMark/>
          </w:tcPr>
          <w:p w14:paraId="25A4E281" w14:textId="6D2519B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Очистные сооружения сточных вод</w:t>
            </w:r>
          </w:p>
        </w:tc>
        <w:tc>
          <w:tcPr>
            <w:tcW w:w="1417" w:type="dxa"/>
            <w:tcBorders>
              <w:top w:val="nil"/>
              <w:left w:val="nil"/>
              <w:bottom w:val="single" w:sz="4" w:space="0" w:color="auto"/>
              <w:right w:val="single" w:sz="4" w:space="0" w:color="auto"/>
            </w:tcBorders>
            <w:vAlign w:val="center"/>
            <w:hideMark/>
          </w:tcPr>
          <w:p w14:paraId="41922A48" w14:textId="37AD0EB7"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п. Мулянка</w:t>
            </w:r>
          </w:p>
        </w:tc>
        <w:tc>
          <w:tcPr>
            <w:tcW w:w="2126" w:type="dxa"/>
            <w:tcBorders>
              <w:top w:val="nil"/>
              <w:left w:val="nil"/>
              <w:bottom w:val="single" w:sz="4" w:space="0" w:color="auto"/>
              <w:right w:val="single" w:sz="4" w:space="0" w:color="auto"/>
            </w:tcBorders>
            <w:vAlign w:val="center"/>
            <w:hideMark/>
          </w:tcPr>
          <w:p w14:paraId="69C3EB0B" w14:textId="1BEF7C02" w:rsidR="0057100B" w:rsidRDefault="0057100B" w:rsidP="00E33DC7">
            <w:pPr>
              <w:spacing w:line="240" w:lineRule="auto"/>
              <w:ind w:firstLine="0"/>
              <w:jc w:val="center"/>
              <w:rPr>
                <w:color w:val="000000"/>
                <w:sz w:val="18"/>
                <w:szCs w:val="18"/>
              </w:rPr>
            </w:pPr>
            <w:r>
              <w:rPr>
                <w:color w:val="000000"/>
                <w:sz w:val="18"/>
                <w:szCs w:val="18"/>
              </w:rPr>
              <w:t>п. Мулянка,</w:t>
            </w:r>
          </w:p>
          <w:p w14:paraId="1F6CE792" w14:textId="526E3A6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Кадастровый номер ЗУ: 59:32:1220001:2537</w:t>
            </w:r>
          </w:p>
        </w:tc>
        <w:tc>
          <w:tcPr>
            <w:tcW w:w="2268" w:type="dxa"/>
            <w:tcBorders>
              <w:top w:val="nil"/>
              <w:left w:val="nil"/>
              <w:bottom w:val="single" w:sz="4" w:space="0" w:color="auto"/>
              <w:right w:val="single" w:sz="4" w:space="0" w:color="auto"/>
            </w:tcBorders>
            <w:vAlign w:val="center"/>
            <w:hideMark/>
          </w:tcPr>
          <w:p w14:paraId="2FFC9698" w14:textId="4F331ED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ООО "Юг-Сервис"</w:t>
            </w:r>
          </w:p>
        </w:tc>
        <w:tc>
          <w:tcPr>
            <w:tcW w:w="1418" w:type="dxa"/>
            <w:tcBorders>
              <w:top w:val="nil"/>
              <w:left w:val="nil"/>
              <w:bottom w:val="single" w:sz="4" w:space="0" w:color="auto"/>
              <w:right w:val="single" w:sz="4" w:space="0" w:color="auto"/>
            </w:tcBorders>
            <w:vAlign w:val="center"/>
            <w:hideMark/>
          </w:tcPr>
          <w:p w14:paraId="082A14CC" w14:textId="17EC50B1"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1989</w:t>
            </w:r>
          </w:p>
        </w:tc>
        <w:tc>
          <w:tcPr>
            <w:tcW w:w="1134" w:type="dxa"/>
            <w:tcBorders>
              <w:top w:val="nil"/>
              <w:left w:val="nil"/>
              <w:bottom w:val="single" w:sz="4" w:space="0" w:color="auto"/>
              <w:right w:val="single" w:sz="4" w:space="0" w:color="auto"/>
            </w:tcBorders>
            <w:vAlign w:val="center"/>
            <w:hideMark/>
          </w:tcPr>
          <w:p w14:paraId="516C85D7" w14:textId="3E7A7AED"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700</w:t>
            </w:r>
          </w:p>
        </w:tc>
        <w:tc>
          <w:tcPr>
            <w:tcW w:w="1276" w:type="dxa"/>
            <w:tcBorders>
              <w:top w:val="nil"/>
              <w:left w:val="nil"/>
              <w:bottom w:val="single" w:sz="4" w:space="0" w:color="auto"/>
              <w:right w:val="single" w:sz="4" w:space="0" w:color="auto"/>
            </w:tcBorders>
            <w:vAlign w:val="center"/>
            <w:hideMark/>
          </w:tcPr>
          <w:p w14:paraId="4B5757A1" w14:textId="2856ACA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170</w:t>
            </w:r>
          </w:p>
        </w:tc>
        <w:tc>
          <w:tcPr>
            <w:tcW w:w="1559" w:type="dxa"/>
            <w:tcBorders>
              <w:top w:val="nil"/>
              <w:left w:val="nil"/>
              <w:bottom w:val="single" w:sz="4" w:space="0" w:color="auto"/>
              <w:right w:val="single" w:sz="4" w:space="0" w:color="auto"/>
            </w:tcBorders>
            <w:vAlign w:val="center"/>
            <w:hideMark/>
          </w:tcPr>
          <w:p w14:paraId="70C9A31D" w14:textId="30A570EE"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и биологическая</w:t>
            </w:r>
          </w:p>
        </w:tc>
        <w:tc>
          <w:tcPr>
            <w:tcW w:w="850" w:type="dxa"/>
            <w:tcBorders>
              <w:top w:val="nil"/>
              <w:left w:val="nil"/>
              <w:bottom w:val="single" w:sz="4" w:space="0" w:color="auto"/>
              <w:right w:val="single" w:sz="4" w:space="0" w:color="auto"/>
            </w:tcBorders>
            <w:vAlign w:val="center"/>
            <w:hideMark/>
          </w:tcPr>
          <w:p w14:paraId="02837165" w14:textId="12671C5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98</w:t>
            </w:r>
          </w:p>
        </w:tc>
        <w:tc>
          <w:tcPr>
            <w:tcW w:w="1825" w:type="dxa"/>
            <w:tcBorders>
              <w:top w:val="nil"/>
              <w:left w:val="nil"/>
              <w:bottom w:val="single" w:sz="4" w:space="0" w:color="auto"/>
              <w:right w:val="single" w:sz="4" w:space="0" w:color="auto"/>
            </w:tcBorders>
            <w:vAlign w:val="center"/>
            <w:hideMark/>
          </w:tcPr>
          <w:p w14:paraId="07A1EBDD" w14:textId="57E5DC17"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 Сыра</w:t>
            </w:r>
          </w:p>
        </w:tc>
        <w:tc>
          <w:tcPr>
            <w:tcW w:w="1567" w:type="dxa"/>
            <w:tcBorders>
              <w:top w:val="nil"/>
              <w:left w:val="nil"/>
              <w:bottom w:val="single" w:sz="4" w:space="0" w:color="auto"/>
              <w:right w:val="single" w:sz="4" w:space="0" w:color="auto"/>
            </w:tcBorders>
            <w:vAlign w:val="center"/>
            <w:hideMark/>
          </w:tcPr>
          <w:p w14:paraId="69E22B4B" w14:textId="363EE71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трубный</w:t>
            </w:r>
          </w:p>
        </w:tc>
        <w:tc>
          <w:tcPr>
            <w:tcW w:w="1633" w:type="dxa"/>
            <w:tcBorders>
              <w:top w:val="nil"/>
              <w:left w:val="nil"/>
              <w:bottom w:val="single" w:sz="4" w:space="0" w:color="auto"/>
              <w:right w:val="single" w:sz="4" w:space="0" w:color="auto"/>
            </w:tcBorders>
            <w:vAlign w:val="center"/>
            <w:hideMark/>
          </w:tcPr>
          <w:p w14:paraId="24A3BAF3" w14:textId="103245C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300</w:t>
            </w:r>
          </w:p>
        </w:tc>
        <w:tc>
          <w:tcPr>
            <w:tcW w:w="929" w:type="dxa"/>
            <w:tcBorders>
              <w:top w:val="nil"/>
              <w:left w:val="nil"/>
              <w:bottom w:val="single" w:sz="4" w:space="0" w:color="auto"/>
              <w:right w:val="single" w:sz="4" w:space="0" w:color="auto"/>
            </w:tcBorders>
            <w:vAlign w:val="center"/>
            <w:hideMark/>
          </w:tcPr>
          <w:p w14:paraId="3847B73F" w14:textId="35FB44B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200</w:t>
            </w:r>
          </w:p>
        </w:tc>
      </w:tr>
      <w:tr w:rsidR="00E33DC7" w:rsidRPr="00FE174D" w14:paraId="27ED0F3D" w14:textId="77777777" w:rsidTr="00FE174D">
        <w:trPr>
          <w:trHeight w:val="480"/>
        </w:trPr>
        <w:tc>
          <w:tcPr>
            <w:tcW w:w="946" w:type="dxa"/>
            <w:tcBorders>
              <w:top w:val="nil"/>
              <w:left w:val="single" w:sz="4" w:space="0" w:color="auto"/>
              <w:bottom w:val="single" w:sz="4" w:space="0" w:color="auto"/>
              <w:right w:val="single" w:sz="4" w:space="0" w:color="auto"/>
            </w:tcBorders>
            <w:shd w:val="clear" w:color="000000" w:fill="FFFFFF"/>
            <w:vAlign w:val="center"/>
            <w:hideMark/>
          </w:tcPr>
          <w:p w14:paraId="6C5F6579" w14:textId="2C57450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13</w:t>
            </w:r>
          </w:p>
        </w:tc>
        <w:tc>
          <w:tcPr>
            <w:tcW w:w="2310" w:type="dxa"/>
            <w:tcBorders>
              <w:top w:val="nil"/>
              <w:left w:val="nil"/>
              <w:bottom w:val="single" w:sz="4" w:space="0" w:color="auto"/>
              <w:right w:val="single" w:sz="4" w:space="0" w:color="auto"/>
            </w:tcBorders>
            <w:shd w:val="clear" w:color="000000" w:fill="FFFFFF"/>
            <w:vAlign w:val="center"/>
            <w:hideMark/>
          </w:tcPr>
          <w:p w14:paraId="22C4C6A6" w14:textId="54393FF1"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Очистные сооружения</w:t>
            </w:r>
          </w:p>
        </w:tc>
        <w:tc>
          <w:tcPr>
            <w:tcW w:w="1417" w:type="dxa"/>
            <w:tcBorders>
              <w:top w:val="nil"/>
              <w:left w:val="nil"/>
              <w:bottom w:val="single" w:sz="4" w:space="0" w:color="auto"/>
              <w:right w:val="single" w:sz="4" w:space="0" w:color="auto"/>
            </w:tcBorders>
            <w:shd w:val="clear" w:color="000000" w:fill="FFFFFF"/>
            <w:vAlign w:val="center"/>
            <w:hideMark/>
          </w:tcPr>
          <w:p w14:paraId="72059329" w14:textId="275DF07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с. Лобаново</w:t>
            </w:r>
          </w:p>
        </w:tc>
        <w:tc>
          <w:tcPr>
            <w:tcW w:w="2126" w:type="dxa"/>
            <w:tcBorders>
              <w:top w:val="nil"/>
              <w:left w:val="nil"/>
              <w:bottom w:val="single" w:sz="4" w:space="0" w:color="auto"/>
              <w:right w:val="single" w:sz="4" w:space="0" w:color="auto"/>
            </w:tcBorders>
            <w:shd w:val="clear" w:color="000000" w:fill="FFFFFF"/>
            <w:vAlign w:val="center"/>
            <w:hideMark/>
          </w:tcPr>
          <w:p w14:paraId="0CE693D4" w14:textId="77777777" w:rsidR="00E33DC7" w:rsidRDefault="00E33DC7" w:rsidP="00E33DC7">
            <w:pPr>
              <w:spacing w:line="240" w:lineRule="auto"/>
              <w:ind w:firstLine="0"/>
              <w:jc w:val="center"/>
              <w:rPr>
                <w:color w:val="000000"/>
                <w:sz w:val="18"/>
                <w:szCs w:val="18"/>
              </w:rPr>
            </w:pPr>
            <w:r>
              <w:rPr>
                <w:color w:val="000000"/>
                <w:sz w:val="18"/>
                <w:szCs w:val="18"/>
              </w:rPr>
              <w:t>ул. Центральная, 1/1</w:t>
            </w:r>
            <w:r w:rsidR="0057100B">
              <w:rPr>
                <w:color w:val="000000"/>
                <w:sz w:val="18"/>
                <w:szCs w:val="18"/>
              </w:rPr>
              <w:t>,</w:t>
            </w:r>
          </w:p>
          <w:p w14:paraId="5AEB8953" w14:textId="31F77E46" w:rsidR="0057100B" w:rsidRPr="00FE174D" w:rsidRDefault="00DA5F2E" w:rsidP="00E33DC7">
            <w:pPr>
              <w:spacing w:line="240" w:lineRule="auto"/>
              <w:ind w:firstLine="0"/>
              <w:jc w:val="center"/>
              <w:rPr>
                <w:rFonts w:eastAsia="Times New Roman" w:cs="Times New Roman"/>
                <w:color w:val="000000"/>
                <w:sz w:val="18"/>
                <w:szCs w:val="18"/>
                <w:lang w:eastAsia="ru-RU"/>
              </w:rPr>
            </w:pPr>
            <w:r w:rsidRPr="00DA5F2E">
              <w:rPr>
                <w:rFonts w:eastAsia="Times New Roman" w:cs="Times New Roman"/>
                <w:color w:val="000000"/>
                <w:sz w:val="18"/>
                <w:szCs w:val="18"/>
                <w:lang w:eastAsia="ru-RU"/>
              </w:rPr>
              <w:t>59:32:3420001:1770</w:t>
            </w:r>
          </w:p>
        </w:tc>
        <w:tc>
          <w:tcPr>
            <w:tcW w:w="2268" w:type="dxa"/>
            <w:tcBorders>
              <w:top w:val="nil"/>
              <w:left w:val="nil"/>
              <w:bottom w:val="single" w:sz="4" w:space="0" w:color="auto"/>
              <w:right w:val="single" w:sz="4" w:space="0" w:color="auto"/>
            </w:tcBorders>
            <w:shd w:val="clear" w:color="000000" w:fill="FFFFFF"/>
            <w:vAlign w:val="center"/>
            <w:hideMark/>
          </w:tcPr>
          <w:p w14:paraId="190011B1" w14:textId="710CF06E"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МУП "Энергоснабжение"</w:t>
            </w:r>
          </w:p>
        </w:tc>
        <w:tc>
          <w:tcPr>
            <w:tcW w:w="1418" w:type="dxa"/>
            <w:tcBorders>
              <w:top w:val="nil"/>
              <w:left w:val="nil"/>
              <w:bottom w:val="single" w:sz="4" w:space="0" w:color="auto"/>
              <w:right w:val="single" w:sz="4" w:space="0" w:color="auto"/>
            </w:tcBorders>
            <w:shd w:val="clear" w:color="000000" w:fill="FFFFFF"/>
            <w:vAlign w:val="center"/>
            <w:hideMark/>
          </w:tcPr>
          <w:p w14:paraId="32B3734A" w14:textId="31174C3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1977</w:t>
            </w:r>
          </w:p>
        </w:tc>
        <w:tc>
          <w:tcPr>
            <w:tcW w:w="1134" w:type="dxa"/>
            <w:tcBorders>
              <w:top w:val="nil"/>
              <w:left w:val="nil"/>
              <w:bottom w:val="single" w:sz="4" w:space="0" w:color="auto"/>
              <w:right w:val="single" w:sz="4" w:space="0" w:color="auto"/>
            </w:tcBorders>
            <w:shd w:val="clear" w:color="000000" w:fill="FFFFFF"/>
            <w:vAlign w:val="center"/>
            <w:hideMark/>
          </w:tcPr>
          <w:p w14:paraId="295ABC5E" w14:textId="09B9C20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1500</w:t>
            </w:r>
          </w:p>
        </w:tc>
        <w:tc>
          <w:tcPr>
            <w:tcW w:w="1276" w:type="dxa"/>
            <w:tcBorders>
              <w:top w:val="nil"/>
              <w:left w:val="nil"/>
              <w:bottom w:val="single" w:sz="4" w:space="0" w:color="auto"/>
              <w:right w:val="single" w:sz="4" w:space="0" w:color="auto"/>
            </w:tcBorders>
            <w:shd w:val="clear" w:color="000000" w:fill="FFFFFF"/>
            <w:vAlign w:val="center"/>
            <w:hideMark/>
          </w:tcPr>
          <w:p w14:paraId="18F93DDD" w14:textId="7317884E"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700</w:t>
            </w:r>
          </w:p>
        </w:tc>
        <w:tc>
          <w:tcPr>
            <w:tcW w:w="1559" w:type="dxa"/>
            <w:tcBorders>
              <w:top w:val="nil"/>
              <w:left w:val="nil"/>
              <w:bottom w:val="single" w:sz="4" w:space="0" w:color="auto"/>
              <w:right w:val="single" w:sz="4" w:space="0" w:color="auto"/>
            </w:tcBorders>
            <w:shd w:val="clear" w:color="000000" w:fill="FFFFFF"/>
            <w:vAlign w:val="center"/>
            <w:hideMark/>
          </w:tcPr>
          <w:p w14:paraId="2CC7075A" w14:textId="4E24859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и биологическая</w:t>
            </w:r>
          </w:p>
        </w:tc>
        <w:tc>
          <w:tcPr>
            <w:tcW w:w="850" w:type="dxa"/>
            <w:tcBorders>
              <w:top w:val="nil"/>
              <w:left w:val="nil"/>
              <w:bottom w:val="single" w:sz="4" w:space="0" w:color="auto"/>
              <w:right w:val="single" w:sz="4" w:space="0" w:color="auto"/>
            </w:tcBorders>
            <w:shd w:val="clear" w:color="000000" w:fill="FFFFFF"/>
            <w:vAlign w:val="center"/>
            <w:hideMark/>
          </w:tcPr>
          <w:p w14:paraId="6A71C6C8" w14:textId="5F92C28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80</w:t>
            </w:r>
          </w:p>
        </w:tc>
        <w:tc>
          <w:tcPr>
            <w:tcW w:w="1825" w:type="dxa"/>
            <w:tcBorders>
              <w:top w:val="nil"/>
              <w:left w:val="nil"/>
              <w:bottom w:val="single" w:sz="4" w:space="0" w:color="auto"/>
              <w:right w:val="single" w:sz="4" w:space="0" w:color="auto"/>
            </w:tcBorders>
            <w:shd w:val="clear" w:color="000000" w:fill="FFFFFF"/>
            <w:vAlign w:val="center"/>
            <w:hideMark/>
          </w:tcPr>
          <w:p w14:paraId="29E3E49D" w14:textId="58B47187"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 Мулянка</w:t>
            </w:r>
          </w:p>
        </w:tc>
        <w:tc>
          <w:tcPr>
            <w:tcW w:w="1567" w:type="dxa"/>
            <w:tcBorders>
              <w:top w:val="nil"/>
              <w:left w:val="nil"/>
              <w:bottom w:val="single" w:sz="4" w:space="0" w:color="auto"/>
              <w:right w:val="single" w:sz="4" w:space="0" w:color="auto"/>
            </w:tcBorders>
            <w:vAlign w:val="center"/>
            <w:hideMark/>
          </w:tcPr>
          <w:p w14:paraId="26C61B7A" w14:textId="0A89D52F"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633" w:type="dxa"/>
            <w:tcBorders>
              <w:top w:val="nil"/>
              <w:left w:val="nil"/>
              <w:bottom w:val="single" w:sz="4" w:space="0" w:color="auto"/>
              <w:right w:val="single" w:sz="4" w:space="0" w:color="auto"/>
            </w:tcBorders>
            <w:vAlign w:val="center"/>
            <w:hideMark/>
          </w:tcPr>
          <w:p w14:paraId="1918D2E4" w14:textId="52D017D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929" w:type="dxa"/>
            <w:tcBorders>
              <w:top w:val="nil"/>
              <w:left w:val="nil"/>
              <w:bottom w:val="single" w:sz="4" w:space="0" w:color="auto"/>
              <w:right w:val="single" w:sz="4" w:space="0" w:color="auto"/>
            </w:tcBorders>
            <w:vAlign w:val="center"/>
            <w:hideMark/>
          </w:tcPr>
          <w:p w14:paraId="685F37D0" w14:textId="72664E4F"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r>
      <w:tr w:rsidR="00E33DC7" w:rsidRPr="00FE174D" w14:paraId="4CD14B85" w14:textId="77777777" w:rsidTr="00B63E8C">
        <w:trPr>
          <w:trHeight w:val="480"/>
        </w:trPr>
        <w:tc>
          <w:tcPr>
            <w:tcW w:w="946" w:type="dxa"/>
            <w:tcBorders>
              <w:top w:val="nil"/>
              <w:left w:val="single" w:sz="4" w:space="0" w:color="auto"/>
              <w:bottom w:val="single" w:sz="4" w:space="0" w:color="auto"/>
              <w:right w:val="single" w:sz="4" w:space="0" w:color="auto"/>
            </w:tcBorders>
            <w:vAlign w:val="center"/>
            <w:hideMark/>
          </w:tcPr>
          <w:p w14:paraId="4C6E677C" w14:textId="2EF0CAF2"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14</w:t>
            </w:r>
          </w:p>
        </w:tc>
        <w:tc>
          <w:tcPr>
            <w:tcW w:w="2310" w:type="dxa"/>
            <w:tcBorders>
              <w:top w:val="nil"/>
              <w:left w:val="nil"/>
              <w:bottom w:val="single" w:sz="4" w:space="0" w:color="auto"/>
              <w:right w:val="single" w:sz="4" w:space="0" w:color="auto"/>
            </w:tcBorders>
            <w:vAlign w:val="center"/>
            <w:hideMark/>
          </w:tcPr>
          <w:p w14:paraId="4284CF19" w14:textId="19582521"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Очистные сооружения</w:t>
            </w:r>
          </w:p>
        </w:tc>
        <w:tc>
          <w:tcPr>
            <w:tcW w:w="1417" w:type="dxa"/>
            <w:tcBorders>
              <w:top w:val="nil"/>
              <w:left w:val="nil"/>
              <w:bottom w:val="single" w:sz="4" w:space="0" w:color="auto"/>
              <w:right w:val="single" w:sz="4" w:space="0" w:color="auto"/>
            </w:tcBorders>
            <w:vAlign w:val="center"/>
            <w:hideMark/>
          </w:tcPr>
          <w:p w14:paraId="7C09BDC2" w14:textId="248B796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с. Нижний Пальник</w:t>
            </w:r>
          </w:p>
        </w:tc>
        <w:tc>
          <w:tcPr>
            <w:tcW w:w="2126" w:type="dxa"/>
            <w:tcBorders>
              <w:top w:val="nil"/>
              <w:left w:val="nil"/>
              <w:bottom w:val="single" w:sz="4" w:space="0" w:color="auto"/>
              <w:right w:val="single" w:sz="4" w:space="0" w:color="auto"/>
            </w:tcBorders>
            <w:vAlign w:val="center"/>
            <w:hideMark/>
          </w:tcPr>
          <w:p w14:paraId="1CC1A6DA" w14:textId="5F8E895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 xml:space="preserve">Кадастровый номер ЗУ: </w:t>
            </w:r>
            <w:r w:rsidR="00DA5F2E">
              <w:rPr>
                <w:color w:val="000000"/>
                <w:sz w:val="18"/>
                <w:szCs w:val="18"/>
              </w:rPr>
              <w:t xml:space="preserve">Кадастровый номер ЗУ: </w:t>
            </w:r>
            <w:r>
              <w:rPr>
                <w:color w:val="000000"/>
                <w:sz w:val="18"/>
                <w:szCs w:val="18"/>
              </w:rPr>
              <w:t>59:32:1520001:1577</w:t>
            </w:r>
          </w:p>
        </w:tc>
        <w:tc>
          <w:tcPr>
            <w:tcW w:w="2268" w:type="dxa"/>
            <w:tcBorders>
              <w:top w:val="nil"/>
              <w:left w:val="nil"/>
              <w:bottom w:val="single" w:sz="4" w:space="0" w:color="auto"/>
              <w:right w:val="single" w:sz="4" w:space="0" w:color="auto"/>
            </w:tcBorders>
            <w:shd w:val="clear" w:color="000000" w:fill="FFFFFF"/>
            <w:vAlign w:val="center"/>
            <w:hideMark/>
          </w:tcPr>
          <w:p w14:paraId="4C2AB7E9" w14:textId="0C5067D9"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МУП "Энергоснабжение"</w:t>
            </w:r>
          </w:p>
        </w:tc>
        <w:tc>
          <w:tcPr>
            <w:tcW w:w="1418" w:type="dxa"/>
            <w:tcBorders>
              <w:top w:val="nil"/>
              <w:left w:val="nil"/>
              <w:bottom w:val="single" w:sz="4" w:space="0" w:color="auto"/>
              <w:right w:val="single" w:sz="4" w:space="0" w:color="auto"/>
            </w:tcBorders>
            <w:vAlign w:val="center"/>
            <w:hideMark/>
          </w:tcPr>
          <w:p w14:paraId="1DDE40C2" w14:textId="140CDC54"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134" w:type="dxa"/>
            <w:tcBorders>
              <w:top w:val="nil"/>
              <w:left w:val="nil"/>
              <w:bottom w:val="single" w:sz="4" w:space="0" w:color="auto"/>
              <w:right w:val="single" w:sz="4" w:space="0" w:color="auto"/>
            </w:tcBorders>
            <w:vAlign w:val="center"/>
            <w:hideMark/>
          </w:tcPr>
          <w:p w14:paraId="72672784" w14:textId="14080B19"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276" w:type="dxa"/>
            <w:tcBorders>
              <w:top w:val="nil"/>
              <w:left w:val="nil"/>
              <w:bottom w:val="single" w:sz="4" w:space="0" w:color="auto"/>
              <w:right w:val="single" w:sz="4" w:space="0" w:color="auto"/>
            </w:tcBorders>
            <w:vAlign w:val="center"/>
            <w:hideMark/>
          </w:tcPr>
          <w:p w14:paraId="7A63F95F" w14:textId="3F0FFCC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559" w:type="dxa"/>
            <w:tcBorders>
              <w:top w:val="nil"/>
              <w:left w:val="nil"/>
              <w:bottom w:val="single" w:sz="4" w:space="0" w:color="auto"/>
              <w:right w:val="single" w:sz="4" w:space="0" w:color="auto"/>
            </w:tcBorders>
            <w:vAlign w:val="center"/>
            <w:hideMark/>
          </w:tcPr>
          <w:p w14:paraId="6862AC9E" w14:textId="3197020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и биологическая</w:t>
            </w:r>
          </w:p>
        </w:tc>
        <w:tc>
          <w:tcPr>
            <w:tcW w:w="850" w:type="dxa"/>
            <w:tcBorders>
              <w:top w:val="nil"/>
              <w:left w:val="nil"/>
              <w:bottom w:val="single" w:sz="4" w:space="0" w:color="auto"/>
              <w:right w:val="single" w:sz="4" w:space="0" w:color="auto"/>
            </w:tcBorders>
            <w:vAlign w:val="center"/>
            <w:hideMark/>
          </w:tcPr>
          <w:p w14:paraId="2C851406" w14:textId="06B36F17"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825" w:type="dxa"/>
            <w:tcBorders>
              <w:top w:val="nil"/>
              <w:left w:val="nil"/>
              <w:bottom w:val="single" w:sz="4" w:space="0" w:color="auto"/>
              <w:right w:val="single" w:sz="4" w:space="0" w:color="auto"/>
            </w:tcBorders>
            <w:vAlign w:val="center"/>
            <w:hideMark/>
          </w:tcPr>
          <w:p w14:paraId="085DEFDE" w14:textId="62D32FBF"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 Бабка</w:t>
            </w:r>
          </w:p>
        </w:tc>
        <w:tc>
          <w:tcPr>
            <w:tcW w:w="1567" w:type="dxa"/>
            <w:tcBorders>
              <w:top w:val="nil"/>
              <w:left w:val="nil"/>
              <w:bottom w:val="single" w:sz="4" w:space="0" w:color="auto"/>
              <w:right w:val="single" w:sz="4" w:space="0" w:color="auto"/>
            </w:tcBorders>
            <w:vAlign w:val="center"/>
            <w:hideMark/>
          </w:tcPr>
          <w:p w14:paraId="16C7C848" w14:textId="36FAD813"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1633" w:type="dxa"/>
            <w:tcBorders>
              <w:top w:val="nil"/>
              <w:left w:val="nil"/>
              <w:bottom w:val="single" w:sz="4" w:space="0" w:color="auto"/>
              <w:right w:val="single" w:sz="4" w:space="0" w:color="auto"/>
            </w:tcBorders>
            <w:vAlign w:val="center"/>
            <w:hideMark/>
          </w:tcPr>
          <w:p w14:paraId="095B2137" w14:textId="47F3F55C"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929" w:type="dxa"/>
            <w:tcBorders>
              <w:top w:val="nil"/>
              <w:left w:val="nil"/>
              <w:bottom w:val="single" w:sz="4" w:space="0" w:color="auto"/>
              <w:right w:val="single" w:sz="4" w:space="0" w:color="auto"/>
            </w:tcBorders>
            <w:vAlign w:val="center"/>
            <w:hideMark/>
          </w:tcPr>
          <w:p w14:paraId="0815F128" w14:textId="4E7383BA"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н/д</w:t>
            </w:r>
          </w:p>
        </w:tc>
      </w:tr>
      <w:tr w:rsidR="00E33DC7" w:rsidRPr="00FE174D" w14:paraId="3758FBD1" w14:textId="77777777" w:rsidTr="00B63E8C">
        <w:trPr>
          <w:trHeight w:val="625"/>
        </w:trPr>
        <w:tc>
          <w:tcPr>
            <w:tcW w:w="946" w:type="dxa"/>
            <w:vMerge w:val="restart"/>
            <w:tcBorders>
              <w:top w:val="single" w:sz="4" w:space="0" w:color="auto"/>
              <w:left w:val="single" w:sz="4" w:space="0" w:color="auto"/>
              <w:right w:val="single" w:sz="4" w:space="0" w:color="auto"/>
            </w:tcBorders>
            <w:vAlign w:val="center"/>
          </w:tcPr>
          <w:p w14:paraId="6AB57172" w14:textId="208A6C0B"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15</w:t>
            </w:r>
          </w:p>
        </w:tc>
        <w:tc>
          <w:tcPr>
            <w:tcW w:w="2310" w:type="dxa"/>
            <w:vMerge w:val="restart"/>
            <w:tcBorders>
              <w:top w:val="single" w:sz="4" w:space="0" w:color="auto"/>
              <w:left w:val="nil"/>
              <w:right w:val="single" w:sz="4" w:space="0" w:color="auto"/>
            </w:tcBorders>
            <w:vAlign w:val="center"/>
          </w:tcPr>
          <w:p w14:paraId="4DCE144E" w14:textId="67965F5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Биологические очистные сооружения г. Перми</w:t>
            </w:r>
          </w:p>
        </w:tc>
        <w:tc>
          <w:tcPr>
            <w:tcW w:w="1417" w:type="dxa"/>
            <w:vMerge w:val="restart"/>
            <w:tcBorders>
              <w:top w:val="single" w:sz="4" w:space="0" w:color="auto"/>
              <w:left w:val="nil"/>
              <w:right w:val="single" w:sz="4" w:space="0" w:color="auto"/>
            </w:tcBorders>
            <w:vAlign w:val="center"/>
          </w:tcPr>
          <w:p w14:paraId="75EDD1C5" w14:textId="0F63823F"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б.н.п. Гляденово</w:t>
            </w:r>
          </w:p>
        </w:tc>
        <w:tc>
          <w:tcPr>
            <w:tcW w:w="2126" w:type="dxa"/>
            <w:vMerge w:val="restart"/>
            <w:tcBorders>
              <w:top w:val="single" w:sz="4" w:space="0" w:color="auto"/>
              <w:left w:val="nil"/>
              <w:right w:val="single" w:sz="4" w:space="0" w:color="auto"/>
            </w:tcBorders>
            <w:vAlign w:val="center"/>
          </w:tcPr>
          <w:p w14:paraId="3F955FD0" w14:textId="6964100E" w:rsidR="00E33DC7" w:rsidRPr="00FE174D" w:rsidRDefault="00DA5F2E" w:rsidP="00E33DC7">
            <w:pPr>
              <w:spacing w:line="240" w:lineRule="auto"/>
              <w:ind w:firstLine="0"/>
              <w:jc w:val="center"/>
              <w:rPr>
                <w:rFonts w:eastAsia="Times New Roman" w:cs="Times New Roman"/>
                <w:color w:val="000000"/>
                <w:sz w:val="18"/>
                <w:szCs w:val="18"/>
                <w:lang w:eastAsia="ru-RU"/>
              </w:rPr>
            </w:pPr>
            <w:r>
              <w:rPr>
                <w:color w:val="000000"/>
                <w:sz w:val="18"/>
                <w:szCs w:val="18"/>
              </w:rPr>
              <w:t>-</w:t>
            </w:r>
          </w:p>
        </w:tc>
        <w:tc>
          <w:tcPr>
            <w:tcW w:w="2268" w:type="dxa"/>
            <w:vMerge w:val="restart"/>
            <w:tcBorders>
              <w:top w:val="single" w:sz="4" w:space="0" w:color="auto"/>
              <w:left w:val="nil"/>
              <w:right w:val="single" w:sz="4" w:space="0" w:color="auto"/>
            </w:tcBorders>
            <w:shd w:val="clear" w:color="000000" w:fill="FFFFFF"/>
            <w:vAlign w:val="center"/>
          </w:tcPr>
          <w:p w14:paraId="6089821B" w14:textId="496E9976"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ООО "Новогор-Прикамье"</w:t>
            </w:r>
          </w:p>
        </w:tc>
        <w:tc>
          <w:tcPr>
            <w:tcW w:w="1418" w:type="dxa"/>
            <w:vMerge w:val="restart"/>
            <w:tcBorders>
              <w:top w:val="single" w:sz="4" w:space="0" w:color="auto"/>
              <w:left w:val="nil"/>
              <w:right w:val="single" w:sz="4" w:space="0" w:color="auto"/>
            </w:tcBorders>
            <w:vAlign w:val="center"/>
          </w:tcPr>
          <w:p w14:paraId="165133F5" w14:textId="7659967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1970</w:t>
            </w:r>
          </w:p>
        </w:tc>
        <w:tc>
          <w:tcPr>
            <w:tcW w:w="1134" w:type="dxa"/>
            <w:vMerge w:val="restart"/>
            <w:tcBorders>
              <w:top w:val="single" w:sz="4" w:space="0" w:color="auto"/>
              <w:left w:val="nil"/>
              <w:right w:val="single" w:sz="4" w:space="0" w:color="auto"/>
            </w:tcBorders>
            <w:vAlign w:val="center"/>
          </w:tcPr>
          <w:p w14:paraId="4442F1EE" w14:textId="097B509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440000</w:t>
            </w:r>
          </w:p>
        </w:tc>
        <w:tc>
          <w:tcPr>
            <w:tcW w:w="1276" w:type="dxa"/>
            <w:vMerge w:val="restart"/>
            <w:tcBorders>
              <w:top w:val="single" w:sz="4" w:space="0" w:color="auto"/>
              <w:left w:val="nil"/>
              <w:right w:val="single" w:sz="4" w:space="0" w:color="auto"/>
            </w:tcBorders>
            <w:vAlign w:val="center"/>
          </w:tcPr>
          <w:p w14:paraId="57480C94" w14:textId="577B7373"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300000</w:t>
            </w:r>
          </w:p>
        </w:tc>
        <w:tc>
          <w:tcPr>
            <w:tcW w:w="1559" w:type="dxa"/>
            <w:vMerge w:val="restart"/>
            <w:tcBorders>
              <w:top w:val="single" w:sz="4" w:space="0" w:color="auto"/>
              <w:left w:val="nil"/>
              <w:right w:val="single" w:sz="4" w:space="0" w:color="auto"/>
            </w:tcBorders>
            <w:vAlign w:val="center"/>
          </w:tcPr>
          <w:p w14:paraId="021770CC" w14:textId="116E184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Механическая, биологическая очистка, обеззараживание сточных вод, обезвоживание осадка</w:t>
            </w:r>
          </w:p>
        </w:tc>
        <w:tc>
          <w:tcPr>
            <w:tcW w:w="850" w:type="dxa"/>
            <w:vMerge w:val="restart"/>
            <w:tcBorders>
              <w:top w:val="single" w:sz="4" w:space="0" w:color="auto"/>
              <w:left w:val="nil"/>
              <w:right w:val="single" w:sz="4" w:space="0" w:color="auto"/>
            </w:tcBorders>
            <w:vAlign w:val="center"/>
          </w:tcPr>
          <w:p w14:paraId="584EEC38" w14:textId="1F161A60"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50-90</w:t>
            </w:r>
          </w:p>
        </w:tc>
        <w:tc>
          <w:tcPr>
            <w:tcW w:w="1825" w:type="dxa"/>
            <w:vMerge w:val="restart"/>
            <w:tcBorders>
              <w:top w:val="single" w:sz="4" w:space="0" w:color="auto"/>
              <w:left w:val="nil"/>
              <w:right w:val="single" w:sz="4" w:space="0" w:color="auto"/>
            </w:tcBorders>
            <w:vAlign w:val="center"/>
          </w:tcPr>
          <w:p w14:paraId="66C8FD54" w14:textId="1BF4F183"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Воткинское водохранилище</w:t>
            </w:r>
            <w:r>
              <w:rPr>
                <w:color w:val="000000"/>
                <w:sz w:val="18"/>
                <w:szCs w:val="18"/>
              </w:rPr>
              <w:br/>
              <w:t>на р. Кама</w:t>
            </w:r>
          </w:p>
        </w:tc>
        <w:tc>
          <w:tcPr>
            <w:tcW w:w="1567" w:type="dxa"/>
            <w:vMerge w:val="restart"/>
            <w:tcBorders>
              <w:top w:val="single" w:sz="4" w:space="0" w:color="auto"/>
              <w:left w:val="nil"/>
              <w:right w:val="single" w:sz="4" w:space="0" w:color="auto"/>
            </w:tcBorders>
            <w:vAlign w:val="center"/>
          </w:tcPr>
          <w:p w14:paraId="47AB8051" w14:textId="5CCF7F2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рассеивающий</w:t>
            </w:r>
          </w:p>
        </w:tc>
        <w:tc>
          <w:tcPr>
            <w:tcW w:w="1633" w:type="dxa"/>
            <w:tcBorders>
              <w:top w:val="single" w:sz="4" w:space="0" w:color="auto"/>
              <w:left w:val="nil"/>
              <w:bottom w:val="single" w:sz="4" w:space="0" w:color="auto"/>
              <w:right w:val="single" w:sz="4" w:space="0" w:color="auto"/>
            </w:tcBorders>
            <w:vAlign w:val="center"/>
          </w:tcPr>
          <w:p w14:paraId="1966867C" w14:textId="7F26C4A8"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192,65; 326,86</w:t>
            </w:r>
          </w:p>
        </w:tc>
        <w:tc>
          <w:tcPr>
            <w:tcW w:w="929" w:type="dxa"/>
            <w:tcBorders>
              <w:top w:val="single" w:sz="4" w:space="0" w:color="auto"/>
              <w:left w:val="nil"/>
              <w:bottom w:val="single" w:sz="4" w:space="0" w:color="auto"/>
              <w:right w:val="single" w:sz="4" w:space="0" w:color="auto"/>
            </w:tcBorders>
            <w:vAlign w:val="center"/>
          </w:tcPr>
          <w:p w14:paraId="0D41FB79" w14:textId="5358A606"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1440</w:t>
            </w:r>
          </w:p>
        </w:tc>
      </w:tr>
      <w:tr w:rsidR="00E33DC7" w:rsidRPr="00FE174D" w14:paraId="3E7204F1" w14:textId="77777777" w:rsidTr="00CE4786">
        <w:trPr>
          <w:trHeight w:val="480"/>
        </w:trPr>
        <w:tc>
          <w:tcPr>
            <w:tcW w:w="946" w:type="dxa"/>
            <w:vMerge/>
            <w:tcBorders>
              <w:left w:val="single" w:sz="4" w:space="0" w:color="auto"/>
              <w:bottom w:val="single" w:sz="4" w:space="0" w:color="auto"/>
              <w:right w:val="single" w:sz="4" w:space="0" w:color="auto"/>
            </w:tcBorders>
            <w:vAlign w:val="center"/>
          </w:tcPr>
          <w:p w14:paraId="4A335BAE" w14:textId="77777777" w:rsidR="00E33DC7" w:rsidRPr="00FE174D" w:rsidRDefault="00E33DC7" w:rsidP="00E33DC7">
            <w:pPr>
              <w:spacing w:line="240" w:lineRule="auto"/>
              <w:ind w:firstLine="0"/>
              <w:jc w:val="center"/>
              <w:rPr>
                <w:rFonts w:eastAsia="Times New Roman" w:cs="Times New Roman"/>
                <w:color w:val="000000"/>
                <w:sz w:val="18"/>
                <w:szCs w:val="18"/>
                <w:lang w:eastAsia="ru-RU"/>
              </w:rPr>
            </w:pPr>
          </w:p>
        </w:tc>
        <w:tc>
          <w:tcPr>
            <w:tcW w:w="2310" w:type="dxa"/>
            <w:vMerge/>
            <w:tcBorders>
              <w:left w:val="nil"/>
              <w:bottom w:val="single" w:sz="4" w:space="0" w:color="auto"/>
              <w:right w:val="single" w:sz="4" w:space="0" w:color="auto"/>
            </w:tcBorders>
            <w:vAlign w:val="center"/>
          </w:tcPr>
          <w:p w14:paraId="2F50EBCB" w14:textId="77777777" w:rsidR="00E33DC7" w:rsidRPr="00FE174D" w:rsidRDefault="00E33DC7" w:rsidP="00E33DC7">
            <w:pPr>
              <w:spacing w:line="240" w:lineRule="auto"/>
              <w:ind w:firstLine="0"/>
              <w:jc w:val="center"/>
              <w:rPr>
                <w:rFonts w:eastAsia="Times New Roman" w:cs="Times New Roman"/>
                <w:color w:val="000000"/>
                <w:sz w:val="18"/>
                <w:szCs w:val="18"/>
                <w:lang w:eastAsia="ru-RU"/>
              </w:rPr>
            </w:pPr>
          </w:p>
        </w:tc>
        <w:tc>
          <w:tcPr>
            <w:tcW w:w="1417" w:type="dxa"/>
            <w:vMerge/>
            <w:tcBorders>
              <w:left w:val="nil"/>
              <w:bottom w:val="single" w:sz="4" w:space="0" w:color="auto"/>
              <w:right w:val="single" w:sz="4" w:space="0" w:color="auto"/>
            </w:tcBorders>
            <w:vAlign w:val="center"/>
          </w:tcPr>
          <w:p w14:paraId="4E728C75" w14:textId="77777777" w:rsidR="00E33DC7" w:rsidRPr="00FE174D" w:rsidRDefault="00E33DC7" w:rsidP="00E33DC7">
            <w:pPr>
              <w:spacing w:line="240" w:lineRule="auto"/>
              <w:ind w:firstLine="0"/>
              <w:jc w:val="center"/>
              <w:rPr>
                <w:rFonts w:eastAsia="Times New Roman" w:cs="Times New Roman"/>
                <w:color w:val="000000"/>
                <w:sz w:val="18"/>
                <w:szCs w:val="18"/>
                <w:lang w:eastAsia="ru-RU"/>
              </w:rPr>
            </w:pPr>
          </w:p>
        </w:tc>
        <w:tc>
          <w:tcPr>
            <w:tcW w:w="2126" w:type="dxa"/>
            <w:vMerge/>
            <w:tcBorders>
              <w:left w:val="nil"/>
              <w:bottom w:val="single" w:sz="4" w:space="0" w:color="auto"/>
              <w:right w:val="single" w:sz="4" w:space="0" w:color="auto"/>
            </w:tcBorders>
            <w:vAlign w:val="center"/>
          </w:tcPr>
          <w:p w14:paraId="1B8349CF" w14:textId="77777777" w:rsidR="00E33DC7" w:rsidRPr="00FE174D" w:rsidRDefault="00E33DC7" w:rsidP="00E33DC7">
            <w:pPr>
              <w:spacing w:line="240" w:lineRule="auto"/>
              <w:ind w:firstLine="0"/>
              <w:jc w:val="center"/>
              <w:rPr>
                <w:rFonts w:eastAsia="Times New Roman" w:cs="Times New Roman"/>
                <w:color w:val="000000"/>
                <w:sz w:val="18"/>
                <w:szCs w:val="18"/>
                <w:lang w:eastAsia="ru-RU"/>
              </w:rPr>
            </w:pPr>
          </w:p>
        </w:tc>
        <w:tc>
          <w:tcPr>
            <w:tcW w:w="2268" w:type="dxa"/>
            <w:vMerge/>
            <w:tcBorders>
              <w:left w:val="nil"/>
              <w:bottom w:val="single" w:sz="4" w:space="0" w:color="auto"/>
              <w:right w:val="single" w:sz="4" w:space="0" w:color="auto"/>
            </w:tcBorders>
            <w:shd w:val="clear" w:color="000000" w:fill="FFFFFF"/>
            <w:vAlign w:val="center"/>
          </w:tcPr>
          <w:p w14:paraId="16B353DB" w14:textId="77777777" w:rsidR="00E33DC7" w:rsidRPr="00FE174D" w:rsidRDefault="00E33DC7" w:rsidP="00E33DC7">
            <w:pPr>
              <w:spacing w:line="240" w:lineRule="auto"/>
              <w:ind w:firstLine="0"/>
              <w:jc w:val="center"/>
              <w:rPr>
                <w:rFonts w:eastAsia="Times New Roman" w:cs="Times New Roman"/>
                <w:color w:val="000000"/>
                <w:sz w:val="18"/>
                <w:szCs w:val="18"/>
                <w:lang w:eastAsia="ru-RU"/>
              </w:rPr>
            </w:pPr>
          </w:p>
        </w:tc>
        <w:tc>
          <w:tcPr>
            <w:tcW w:w="1418" w:type="dxa"/>
            <w:vMerge/>
            <w:tcBorders>
              <w:left w:val="nil"/>
              <w:bottom w:val="single" w:sz="4" w:space="0" w:color="auto"/>
              <w:right w:val="single" w:sz="4" w:space="0" w:color="auto"/>
            </w:tcBorders>
            <w:vAlign w:val="center"/>
          </w:tcPr>
          <w:p w14:paraId="78A4C13C" w14:textId="77777777" w:rsidR="00E33DC7" w:rsidRPr="00FE174D" w:rsidRDefault="00E33DC7" w:rsidP="00E33DC7">
            <w:pPr>
              <w:spacing w:line="240" w:lineRule="auto"/>
              <w:ind w:firstLine="0"/>
              <w:jc w:val="center"/>
              <w:rPr>
                <w:rFonts w:eastAsia="Times New Roman" w:cs="Times New Roman"/>
                <w:color w:val="000000"/>
                <w:sz w:val="18"/>
                <w:szCs w:val="18"/>
                <w:lang w:eastAsia="ru-RU"/>
              </w:rPr>
            </w:pPr>
          </w:p>
        </w:tc>
        <w:tc>
          <w:tcPr>
            <w:tcW w:w="1134" w:type="dxa"/>
            <w:vMerge/>
            <w:tcBorders>
              <w:left w:val="nil"/>
              <w:bottom w:val="single" w:sz="4" w:space="0" w:color="auto"/>
              <w:right w:val="single" w:sz="4" w:space="0" w:color="auto"/>
            </w:tcBorders>
            <w:vAlign w:val="center"/>
          </w:tcPr>
          <w:p w14:paraId="63962257" w14:textId="77777777" w:rsidR="00E33DC7" w:rsidRPr="00FE174D" w:rsidRDefault="00E33DC7" w:rsidP="00E33DC7">
            <w:pPr>
              <w:spacing w:line="240" w:lineRule="auto"/>
              <w:ind w:firstLine="0"/>
              <w:jc w:val="center"/>
              <w:rPr>
                <w:rFonts w:eastAsia="Times New Roman" w:cs="Times New Roman"/>
                <w:color w:val="000000"/>
                <w:sz w:val="18"/>
                <w:szCs w:val="18"/>
                <w:lang w:eastAsia="ru-RU"/>
              </w:rPr>
            </w:pPr>
          </w:p>
        </w:tc>
        <w:tc>
          <w:tcPr>
            <w:tcW w:w="1276" w:type="dxa"/>
            <w:vMerge/>
            <w:tcBorders>
              <w:left w:val="nil"/>
              <w:bottom w:val="single" w:sz="4" w:space="0" w:color="auto"/>
              <w:right w:val="single" w:sz="4" w:space="0" w:color="auto"/>
            </w:tcBorders>
            <w:vAlign w:val="center"/>
          </w:tcPr>
          <w:p w14:paraId="11B05413" w14:textId="77777777" w:rsidR="00E33DC7" w:rsidRPr="00FE174D" w:rsidRDefault="00E33DC7" w:rsidP="00E33DC7">
            <w:pPr>
              <w:spacing w:line="240" w:lineRule="auto"/>
              <w:ind w:firstLine="0"/>
              <w:jc w:val="center"/>
              <w:rPr>
                <w:rFonts w:eastAsia="Times New Roman" w:cs="Times New Roman"/>
                <w:color w:val="000000"/>
                <w:sz w:val="18"/>
                <w:szCs w:val="18"/>
                <w:lang w:eastAsia="ru-RU"/>
              </w:rPr>
            </w:pPr>
          </w:p>
        </w:tc>
        <w:tc>
          <w:tcPr>
            <w:tcW w:w="1559" w:type="dxa"/>
            <w:vMerge/>
            <w:tcBorders>
              <w:left w:val="nil"/>
              <w:bottom w:val="single" w:sz="4" w:space="0" w:color="auto"/>
              <w:right w:val="single" w:sz="4" w:space="0" w:color="auto"/>
            </w:tcBorders>
            <w:vAlign w:val="center"/>
          </w:tcPr>
          <w:p w14:paraId="34962908" w14:textId="77777777" w:rsidR="00E33DC7" w:rsidRPr="00FE174D" w:rsidRDefault="00E33DC7" w:rsidP="00E33DC7">
            <w:pPr>
              <w:spacing w:line="240" w:lineRule="auto"/>
              <w:ind w:firstLine="0"/>
              <w:jc w:val="center"/>
              <w:rPr>
                <w:rFonts w:eastAsia="Times New Roman" w:cs="Times New Roman"/>
                <w:color w:val="000000"/>
                <w:sz w:val="18"/>
                <w:szCs w:val="18"/>
                <w:lang w:eastAsia="ru-RU"/>
              </w:rPr>
            </w:pPr>
          </w:p>
        </w:tc>
        <w:tc>
          <w:tcPr>
            <w:tcW w:w="850" w:type="dxa"/>
            <w:vMerge/>
            <w:tcBorders>
              <w:left w:val="nil"/>
              <w:bottom w:val="single" w:sz="4" w:space="0" w:color="auto"/>
              <w:right w:val="single" w:sz="4" w:space="0" w:color="auto"/>
            </w:tcBorders>
            <w:vAlign w:val="center"/>
          </w:tcPr>
          <w:p w14:paraId="7FB0E05C" w14:textId="77777777" w:rsidR="00E33DC7" w:rsidRPr="00FE174D" w:rsidRDefault="00E33DC7" w:rsidP="00E33DC7">
            <w:pPr>
              <w:spacing w:line="240" w:lineRule="auto"/>
              <w:ind w:firstLine="0"/>
              <w:jc w:val="center"/>
              <w:rPr>
                <w:rFonts w:eastAsia="Times New Roman" w:cs="Times New Roman"/>
                <w:color w:val="000000"/>
                <w:sz w:val="18"/>
                <w:szCs w:val="18"/>
                <w:lang w:eastAsia="ru-RU"/>
              </w:rPr>
            </w:pPr>
          </w:p>
        </w:tc>
        <w:tc>
          <w:tcPr>
            <w:tcW w:w="1825" w:type="dxa"/>
            <w:vMerge/>
            <w:tcBorders>
              <w:left w:val="nil"/>
              <w:bottom w:val="single" w:sz="4" w:space="0" w:color="auto"/>
              <w:right w:val="single" w:sz="4" w:space="0" w:color="auto"/>
            </w:tcBorders>
            <w:vAlign w:val="center"/>
          </w:tcPr>
          <w:p w14:paraId="3F9C1C10" w14:textId="77777777" w:rsidR="00E33DC7" w:rsidRPr="00FE174D" w:rsidRDefault="00E33DC7" w:rsidP="00E33DC7">
            <w:pPr>
              <w:spacing w:line="240" w:lineRule="auto"/>
              <w:ind w:firstLine="0"/>
              <w:jc w:val="center"/>
              <w:rPr>
                <w:rFonts w:eastAsia="Times New Roman" w:cs="Times New Roman"/>
                <w:color w:val="000000"/>
                <w:sz w:val="18"/>
                <w:szCs w:val="18"/>
                <w:lang w:eastAsia="ru-RU"/>
              </w:rPr>
            </w:pPr>
          </w:p>
        </w:tc>
        <w:tc>
          <w:tcPr>
            <w:tcW w:w="1567" w:type="dxa"/>
            <w:vMerge/>
            <w:tcBorders>
              <w:left w:val="nil"/>
              <w:bottom w:val="single" w:sz="4" w:space="0" w:color="auto"/>
              <w:right w:val="single" w:sz="4" w:space="0" w:color="auto"/>
            </w:tcBorders>
            <w:vAlign w:val="center"/>
          </w:tcPr>
          <w:p w14:paraId="62ED685A" w14:textId="77777777" w:rsidR="00E33DC7" w:rsidRPr="00FE174D" w:rsidRDefault="00E33DC7" w:rsidP="00E33DC7">
            <w:pPr>
              <w:spacing w:line="240" w:lineRule="auto"/>
              <w:ind w:firstLine="0"/>
              <w:jc w:val="center"/>
              <w:rPr>
                <w:rFonts w:eastAsia="Times New Roman" w:cs="Times New Roman"/>
                <w:color w:val="000000"/>
                <w:sz w:val="18"/>
                <w:szCs w:val="18"/>
                <w:lang w:eastAsia="ru-RU"/>
              </w:rPr>
            </w:pPr>
          </w:p>
        </w:tc>
        <w:tc>
          <w:tcPr>
            <w:tcW w:w="1633" w:type="dxa"/>
            <w:tcBorders>
              <w:top w:val="single" w:sz="4" w:space="0" w:color="auto"/>
              <w:left w:val="nil"/>
              <w:bottom w:val="single" w:sz="4" w:space="0" w:color="auto"/>
              <w:right w:val="single" w:sz="4" w:space="0" w:color="auto"/>
            </w:tcBorders>
            <w:vAlign w:val="center"/>
          </w:tcPr>
          <w:p w14:paraId="48C93D08" w14:textId="35F9CFE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202,49; 278,03</w:t>
            </w:r>
          </w:p>
        </w:tc>
        <w:tc>
          <w:tcPr>
            <w:tcW w:w="929" w:type="dxa"/>
            <w:tcBorders>
              <w:top w:val="single" w:sz="4" w:space="0" w:color="auto"/>
              <w:left w:val="nil"/>
              <w:bottom w:val="single" w:sz="4" w:space="0" w:color="auto"/>
              <w:right w:val="single" w:sz="4" w:space="0" w:color="auto"/>
            </w:tcBorders>
            <w:vAlign w:val="center"/>
          </w:tcPr>
          <w:p w14:paraId="6B372ACE" w14:textId="3B5E0C85" w:rsidR="00E33DC7" w:rsidRPr="00FE174D" w:rsidRDefault="00E33DC7" w:rsidP="00E33DC7">
            <w:pPr>
              <w:spacing w:line="240" w:lineRule="auto"/>
              <w:ind w:firstLine="0"/>
              <w:jc w:val="center"/>
              <w:rPr>
                <w:rFonts w:eastAsia="Times New Roman" w:cs="Times New Roman"/>
                <w:color w:val="000000"/>
                <w:sz w:val="18"/>
                <w:szCs w:val="18"/>
                <w:lang w:eastAsia="ru-RU"/>
              </w:rPr>
            </w:pPr>
            <w:r>
              <w:rPr>
                <w:color w:val="000000"/>
                <w:sz w:val="18"/>
                <w:szCs w:val="18"/>
              </w:rPr>
              <w:t>1220</w:t>
            </w:r>
          </w:p>
        </w:tc>
      </w:tr>
    </w:tbl>
    <w:p w14:paraId="18C98D2A" w14:textId="0D2B32D1" w:rsidR="00583701" w:rsidRDefault="00583701" w:rsidP="00583701">
      <w:pPr>
        <w:ind w:firstLine="0"/>
      </w:pPr>
      <w:r w:rsidRPr="00D61B25">
        <w:rPr>
          <w:sz w:val="20"/>
          <w:szCs w:val="18"/>
        </w:rPr>
        <w:t xml:space="preserve">Примечание* - </w:t>
      </w:r>
      <w:r>
        <w:rPr>
          <w:sz w:val="20"/>
          <w:szCs w:val="18"/>
        </w:rPr>
        <w:t>в связи с аварийностью ОС с. Ляды установить фактическую мощность не представляется возможным.</w:t>
      </w:r>
    </w:p>
    <w:p w14:paraId="3990FE72" w14:textId="4B79C00D" w:rsidR="00867954" w:rsidRDefault="00867954" w:rsidP="00867954">
      <w:pPr>
        <w:ind w:firstLine="0"/>
      </w:pPr>
    </w:p>
    <w:p w14:paraId="275AA9F3" w14:textId="77777777" w:rsidR="00867954" w:rsidRDefault="00867954" w:rsidP="00867954"/>
    <w:p w14:paraId="366D67CE" w14:textId="77777777" w:rsidR="00867954" w:rsidRDefault="00867954" w:rsidP="00867954"/>
    <w:p w14:paraId="520FCC98" w14:textId="77777777" w:rsidR="00867954" w:rsidRDefault="00867954" w:rsidP="00867954"/>
    <w:p w14:paraId="3D664452" w14:textId="1E3428D9" w:rsidR="00867954" w:rsidRPr="00867954" w:rsidRDefault="00867954" w:rsidP="00867954">
      <w:pPr>
        <w:sectPr w:rsidR="00867954" w:rsidRPr="00867954" w:rsidSect="00867954">
          <w:pgSz w:w="23814" w:h="16840" w:orient="landscape"/>
          <w:pgMar w:top="1134" w:right="850" w:bottom="1134" w:left="1701" w:header="709" w:footer="709" w:gutter="0"/>
          <w:cols w:space="708"/>
          <w:docGrid w:linePitch="360"/>
        </w:sectPr>
      </w:pPr>
    </w:p>
    <w:p w14:paraId="4F7FE50B" w14:textId="7661E93E" w:rsidR="00867954" w:rsidRPr="003C1124" w:rsidRDefault="003C1124" w:rsidP="003C1124">
      <w:pPr>
        <w:pStyle w:val="110"/>
        <w:ind w:firstLine="0"/>
        <w:jc w:val="center"/>
        <w:rPr>
          <w:b/>
          <w:bCs/>
          <w:i/>
          <w:iCs/>
        </w:rPr>
      </w:pPr>
      <w:r w:rsidRPr="003C1124">
        <w:rPr>
          <w:b/>
          <w:bCs/>
          <w:i/>
          <w:iCs/>
        </w:rPr>
        <w:lastRenderedPageBreak/>
        <w:t>Сооружения биологической очистки п. Юго-Камский</w:t>
      </w:r>
    </w:p>
    <w:p w14:paraId="56858CD6" w14:textId="35B5A259" w:rsidR="00A36652" w:rsidRDefault="00A36652" w:rsidP="003C1124">
      <w:r>
        <w:t xml:space="preserve">В п. Юго-Камский имеются </w:t>
      </w:r>
      <w:r w:rsidR="008203ED">
        <w:t xml:space="preserve">очистные сооружения канализации, введенные в эксплуатацию в </w:t>
      </w:r>
      <w:r w:rsidR="00E51323">
        <w:t>2025</w:t>
      </w:r>
      <w:r w:rsidR="008203ED">
        <w:t xml:space="preserve"> г. и расположенные на территории поселка по адресу: ул. М. Макарова, 8а. Очистные сооружения находятся в эксплуатации у МУП «</w:t>
      </w:r>
      <w:r w:rsidR="000A35DC">
        <w:t>Энергоснабжение</w:t>
      </w:r>
      <w:r w:rsidR="008203ED">
        <w:t>»</w:t>
      </w:r>
      <w:r w:rsidR="00496308">
        <w:t>.</w:t>
      </w:r>
    </w:p>
    <w:p w14:paraId="069F5197" w14:textId="7B69B2EB" w:rsidR="008203ED" w:rsidRDefault="008203ED" w:rsidP="003C1124">
      <w:r>
        <w:t>В состав очистных сооружений входят:</w:t>
      </w:r>
    </w:p>
    <w:p w14:paraId="78BC97EC" w14:textId="34FA811C" w:rsidR="008203ED" w:rsidRDefault="008203ED" w:rsidP="003D123D">
      <w:pPr>
        <w:pStyle w:val="ac"/>
        <w:numPr>
          <w:ilvl w:val="0"/>
          <w:numId w:val="9"/>
        </w:numPr>
      </w:pPr>
      <w:r>
        <w:t>сливная станция с решеткой и насосной станцией подачи стоков в станцию биологической очистки;</w:t>
      </w:r>
    </w:p>
    <w:p w14:paraId="0937D097" w14:textId="517230A4" w:rsidR="008203ED" w:rsidRDefault="008203ED" w:rsidP="003D123D">
      <w:pPr>
        <w:pStyle w:val="ac"/>
        <w:numPr>
          <w:ilvl w:val="0"/>
          <w:numId w:val="9"/>
        </w:numPr>
      </w:pPr>
      <w:r>
        <w:t>блок механической очистки (решетки и песколовки);</w:t>
      </w:r>
    </w:p>
    <w:p w14:paraId="02B9216B" w14:textId="34D93A19" w:rsidR="008203ED" w:rsidRDefault="008203ED" w:rsidP="003D123D">
      <w:pPr>
        <w:pStyle w:val="ac"/>
        <w:numPr>
          <w:ilvl w:val="0"/>
          <w:numId w:val="9"/>
        </w:numPr>
      </w:pPr>
      <w:r>
        <w:t>регулирующий резервуар;</w:t>
      </w:r>
    </w:p>
    <w:p w14:paraId="0C96ABC0" w14:textId="4A51228A" w:rsidR="008203ED" w:rsidRDefault="008203ED" w:rsidP="003D123D">
      <w:pPr>
        <w:pStyle w:val="ac"/>
        <w:numPr>
          <w:ilvl w:val="0"/>
          <w:numId w:val="9"/>
        </w:numPr>
      </w:pPr>
      <w:r>
        <w:t>станция полной биологической очистки хозяйственно-бытовых сточных вод;</w:t>
      </w:r>
    </w:p>
    <w:p w14:paraId="25A6F0BC" w14:textId="179DFC72" w:rsidR="008203ED" w:rsidRDefault="008203ED" w:rsidP="003D123D">
      <w:pPr>
        <w:pStyle w:val="ac"/>
        <w:numPr>
          <w:ilvl w:val="0"/>
          <w:numId w:val="9"/>
        </w:numPr>
      </w:pPr>
      <w:r>
        <w:t>блок доочистки сточных вод;</w:t>
      </w:r>
    </w:p>
    <w:p w14:paraId="22EA684C" w14:textId="13DA9A1A" w:rsidR="008203ED" w:rsidRDefault="008203ED" w:rsidP="003D123D">
      <w:pPr>
        <w:pStyle w:val="ac"/>
        <w:numPr>
          <w:ilvl w:val="0"/>
          <w:numId w:val="9"/>
        </w:numPr>
      </w:pPr>
      <w:r>
        <w:t>блок обеззараживания и измерения расхода;</w:t>
      </w:r>
    </w:p>
    <w:p w14:paraId="4456A213" w14:textId="78141AA0" w:rsidR="008203ED" w:rsidRDefault="008203ED" w:rsidP="003D123D">
      <w:pPr>
        <w:pStyle w:val="ac"/>
        <w:numPr>
          <w:ilvl w:val="0"/>
          <w:numId w:val="9"/>
        </w:numPr>
      </w:pPr>
      <w:r>
        <w:t>блок обезвоживания осадка;</w:t>
      </w:r>
    </w:p>
    <w:p w14:paraId="364E6369" w14:textId="4493B94D" w:rsidR="008203ED" w:rsidRDefault="008203ED" w:rsidP="003D123D">
      <w:pPr>
        <w:pStyle w:val="ac"/>
        <w:numPr>
          <w:ilvl w:val="0"/>
          <w:numId w:val="9"/>
        </w:numPr>
      </w:pPr>
      <w:r>
        <w:t>реагентное хозяйства;</w:t>
      </w:r>
    </w:p>
    <w:p w14:paraId="723888A0" w14:textId="77F8A643" w:rsidR="008203ED" w:rsidRDefault="008203ED" w:rsidP="003D123D">
      <w:pPr>
        <w:pStyle w:val="ac"/>
        <w:numPr>
          <w:ilvl w:val="0"/>
          <w:numId w:val="9"/>
        </w:numPr>
      </w:pPr>
      <w:r>
        <w:t>воздуходувное и насосное оборудование;</w:t>
      </w:r>
    </w:p>
    <w:p w14:paraId="190F5745" w14:textId="4F0FBBCF" w:rsidR="008203ED" w:rsidRDefault="008203ED" w:rsidP="003D123D">
      <w:pPr>
        <w:pStyle w:val="ac"/>
        <w:numPr>
          <w:ilvl w:val="0"/>
          <w:numId w:val="9"/>
        </w:numPr>
      </w:pPr>
      <w:r>
        <w:t>хранение оперативного запаса реагентов (на 15 суток).</w:t>
      </w:r>
    </w:p>
    <w:p w14:paraId="29A4CC64" w14:textId="6778CA76" w:rsidR="008203ED" w:rsidRDefault="008203ED" w:rsidP="008203ED">
      <w:r>
        <w:t>Очистка сточных вод включает следующие стадии:</w:t>
      </w:r>
    </w:p>
    <w:p w14:paraId="1FFC05AF" w14:textId="76913B30" w:rsidR="008203ED" w:rsidRDefault="008203ED" w:rsidP="003D123D">
      <w:pPr>
        <w:pStyle w:val="ac"/>
        <w:numPr>
          <w:ilvl w:val="0"/>
          <w:numId w:val="10"/>
        </w:numPr>
      </w:pPr>
      <w:r>
        <w:t>механическую очистку;</w:t>
      </w:r>
    </w:p>
    <w:p w14:paraId="3C989507" w14:textId="767B9300" w:rsidR="008203ED" w:rsidRDefault="008203ED" w:rsidP="003D123D">
      <w:pPr>
        <w:pStyle w:val="ac"/>
        <w:numPr>
          <w:ilvl w:val="0"/>
          <w:numId w:val="10"/>
        </w:numPr>
      </w:pPr>
      <w:r>
        <w:t>дегельментизацию стоков;</w:t>
      </w:r>
    </w:p>
    <w:p w14:paraId="7DC3676C" w14:textId="64EE3FCA" w:rsidR="008203ED" w:rsidRDefault="008203ED" w:rsidP="003D123D">
      <w:pPr>
        <w:pStyle w:val="ac"/>
        <w:numPr>
          <w:ilvl w:val="0"/>
          <w:numId w:val="10"/>
        </w:numPr>
      </w:pPr>
      <w:r>
        <w:t>регулирование по притоку и усреднение по составу сточных вод;</w:t>
      </w:r>
    </w:p>
    <w:p w14:paraId="23121BA0" w14:textId="308A48C3" w:rsidR="008203ED" w:rsidRDefault="008203ED" w:rsidP="003D123D">
      <w:pPr>
        <w:pStyle w:val="ac"/>
        <w:numPr>
          <w:ilvl w:val="0"/>
          <w:numId w:val="10"/>
        </w:numPr>
      </w:pPr>
      <w:r>
        <w:t>биологическую очистку с процессами удаления азота и фосфора;</w:t>
      </w:r>
    </w:p>
    <w:p w14:paraId="44163788" w14:textId="5AF8F7DD" w:rsidR="008203ED" w:rsidRDefault="008203ED" w:rsidP="003D123D">
      <w:pPr>
        <w:pStyle w:val="ac"/>
        <w:numPr>
          <w:ilvl w:val="0"/>
          <w:numId w:val="10"/>
        </w:numPr>
      </w:pPr>
      <w:r>
        <w:t>дефосфотацию сточных вод;</w:t>
      </w:r>
    </w:p>
    <w:p w14:paraId="1C49C69C" w14:textId="41B95FA3" w:rsidR="008203ED" w:rsidRDefault="008203ED" w:rsidP="003D123D">
      <w:pPr>
        <w:pStyle w:val="ac"/>
        <w:numPr>
          <w:ilvl w:val="0"/>
          <w:numId w:val="10"/>
        </w:numPr>
      </w:pPr>
      <w:r>
        <w:t>доочистку сточных вод в биореакторах с биологической загрузкой;</w:t>
      </w:r>
    </w:p>
    <w:p w14:paraId="7F96B9A4" w14:textId="5E776140" w:rsidR="008203ED" w:rsidRDefault="008203ED" w:rsidP="003D123D">
      <w:pPr>
        <w:pStyle w:val="ac"/>
        <w:numPr>
          <w:ilvl w:val="0"/>
          <w:numId w:val="10"/>
        </w:numPr>
      </w:pPr>
      <w:r>
        <w:t>доочистку сточных вод методом фильтрации;</w:t>
      </w:r>
    </w:p>
    <w:p w14:paraId="24DAB06A" w14:textId="19A545BA" w:rsidR="008203ED" w:rsidRDefault="008203ED" w:rsidP="003D123D">
      <w:pPr>
        <w:pStyle w:val="ac"/>
        <w:numPr>
          <w:ilvl w:val="0"/>
          <w:numId w:val="10"/>
        </w:numPr>
      </w:pPr>
      <w:r>
        <w:t>обеззараживание сточных вод ультрафиолетом;</w:t>
      </w:r>
    </w:p>
    <w:p w14:paraId="7470B248" w14:textId="7C325D7B" w:rsidR="008203ED" w:rsidRDefault="008203ED" w:rsidP="003D123D">
      <w:pPr>
        <w:pStyle w:val="ac"/>
        <w:numPr>
          <w:ilvl w:val="0"/>
          <w:numId w:val="10"/>
        </w:numPr>
      </w:pPr>
      <w:r>
        <w:t>механическое обезвоживание осадков сточных вод;</w:t>
      </w:r>
    </w:p>
    <w:p w14:paraId="333923E2" w14:textId="49361E5D" w:rsidR="008203ED" w:rsidRDefault="008203ED" w:rsidP="003D123D">
      <w:pPr>
        <w:pStyle w:val="ac"/>
        <w:numPr>
          <w:ilvl w:val="0"/>
          <w:numId w:val="10"/>
        </w:numPr>
      </w:pPr>
      <w:r>
        <w:t>приготовление необходимых для процессов реагентов.</w:t>
      </w:r>
    </w:p>
    <w:p w14:paraId="3C37BBFD" w14:textId="0F2B375E" w:rsidR="0075497F" w:rsidRDefault="0075497F" w:rsidP="0075497F">
      <w:r>
        <w:t>Емкостные сооружения технологически разделены на три параллельные линии очистки, каждая из которых способна пропустить до 135,0 м</w:t>
      </w:r>
      <w:r w:rsidRPr="0075497F">
        <w:rPr>
          <w:vertAlign w:val="superscript"/>
        </w:rPr>
        <w:t>3</w:t>
      </w:r>
      <w:r>
        <w:t>/сут сточных вод.</w:t>
      </w:r>
    </w:p>
    <w:p w14:paraId="2F39FCD1" w14:textId="7DD45E76" w:rsidR="000B0DFA" w:rsidRDefault="000B0DFA" w:rsidP="000B0DFA">
      <w:r>
        <w:t xml:space="preserve">На очистные сооружения поступают хозяйственно-бытовые сточные воды от п. Юго-Камский. </w:t>
      </w:r>
    </w:p>
    <w:p w14:paraId="51782CD2" w14:textId="424E02B9" w:rsidR="000B0DFA" w:rsidRDefault="000B0DFA" w:rsidP="000B0DFA">
      <w:r>
        <w:t>Привозные стоки сливаются из ассенизационной машины в сливную станцию через сливную воронку, которая установлена на внешней стене сливной станции. После слива ассенизационная машина через разворотную площадку выезжает с территории очистных сооружений.</w:t>
      </w:r>
    </w:p>
    <w:p w14:paraId="5A2DCE4C" w14:textId="21498EB3" w:rsidR="000B0DFA" w:rsidRDefault="000B0DFA" w:rsidP="003A7467">
      <w:r>
        <w:t>В сливной станции установлена решетка для задержания крупных включений. Стоки</w:t>
      </w:r>
      <w:r w:rsidR="003A7467">
        <w:t xml:space="preserve"> </w:t>
      </w:r>
      <w:r>
        <w:t xml:space="preserve">в сливной станции проходят через ультразвуковой расходомер US-800 </w:t>
      </w:r>
      <w:r>
        <w:rPr>
          <w:rFonts w:cs="Times New Roman"/>
        </w:rPr>
        <w:t>Ø</w:t>
      </w:r>
      <w:r>
        <w:t>100 мм. В сливной станции находится также расходомер и вторичный прибор подачи очищенной воды на разбавление привозного стока.</w:t>
      </w:r>
    </w:p>
    <w:p w14:paraId="2322930F" w14:textId="2237A135" w:rsidR="00A36652" w:rsidRDefault="000B0DFA" w:rsidP="000B0DFA">
      <w:r>
        <w:t xml:space="preserve">Здание сливной станции установлено над подземной насосной станцией, в которой установлены погружные насосы подачи разбавленных стоков. Напорный трубопровод от насосов сливной станции соединяется с напорным трубопроводом стоков от п. Юго-Камский. Объединенный напорный трубопровод заводится в станцию полной </w:t>
      </w:r>
      <w:r>
        <w:lastRenderedPageBreak/>
        <w:t>биологической очистки на блок механической очистки. В блок механической очистки входят сетчатые барабанные фильтры и тангенциальные песколовки.</w:t>
      </w:r>
    </w:p>
    <w:p w14:paraId="14E8E272" w14:textId="2129B766" w:rsidR="000B0DFA" w:rsidRDefault="000B0DFA" w:rsidP="000B0DFA">
      <w:r>
        <w:t>Расчетное количество мусора на решетках составляет 0,178 м</w:t>
      </w:r>
      <w:r w:rsidRPr="000B0DFA">
        <w:rPr>
          <w:vertAlign w:val="superscript"/>
        </w:rPr>
        <w:t>3</w:t>
      </w:r>
      <w:r>
        <w:t>/сут. Для задержания песка применяются тангенциальные песколовки. Количество задерживаемого песка в песколовках составляет 0,052 м</w:t>
      </w:r>
      <w:r w:rsidRPr="000B0DFA">
        <w:rPr>
          <w:vertAlign w:val="superscript"/>
        </w:rPr>
        <w:t>3</w:t>
      </w:r>
      <w:r>
        <w:t>/сут. Крупный мусор с барабанных решеток задерживается в контейнерах для мусора с фильтрующим мешком. Песок из песколовок удаляется через нижнюю конусную часть в гравитационный обезвоживатель. Обезвоживатель состоит из корпуса, распределительного коллектора ила, двух фильтровальных мешков, трубопровода перекачивания отфильтрованной воды в дренажный приямок.</w:t>
      </w:r>
    </w:p>
    <w:p w14:paraId="529031F0" w14:textId="3CADC7BB" w:rsidR="000B0DFA" w:rsidRDefault="000B0DFA" w:rsidP="000B0DFA">
      <w:r>
        <w:t>Для обеззараживания и дезинфекции сточных вод и осадка от яиц гельминтов, в соответствии с СанПиН 3.2.3215-14, в стоки перед резервуаром-накопителем-уплотнителем осадка дозируется препарат «ММТ-БД».</w:t>
      </w:r>
    </w:p>
    <w:p w14:paraId="4B30409A" w14:textId="19F8D328" w:rsidR="000B0DFA" w:rsidRDefault="000B0DFA" w:rsidP="000B0DFA">
      <w:r>
        <w:t>После блока механической очистки стоки самотеком поступают в наземные регулирующие резервуары для выравнивания стоков по объему и качеству в течении суток. Регулирующие резервуары находятся снаружи станции очистки в 4,5 м.</w:t>
      </w:r>
    </w:p>
    <w:p w14:paraId="79C95974" w14:textId="71D414F7" w:rsidR="000B0DFA" w:rsidRDefault="000B0DFA" w:rsidP="000B0DFA">
      <w:r>
        <w:t xml:space="preserve">Из регулирующих резервуаров стоки погружными насосами равномерно в течении суток подаются в станцию биологической очистки. Для удобства обслуживания резервуары предусмотрены в наземном исполнении. </w:t>
      </w:r>
    </w:p>
    <w:p w14:paraId="325D82A7" w14:textId="426D48F5" w:rsidR="000B0DFA" w:rsidRDefault="000B0DFA" w:rsidP="000B0DFA">
      <w:r>
        <w:t>В станции биологической очистки «ЭКО-М-400» сточные воды с постоянным расходом поступают в распределительную камеру, откуда по трем трубопроводам стоки поступают в денитрификаторы.</w:t>
      </w:r>
    </w:p>
    <w:p w14:paraId="63F04636" w14:textId="77777777" w:rsidR="000B0DFA" w:rsidRDefault="000B0DFA" w:rsidP="000B0DFA">
      <w:r>
        <w:t>Очистные сооружения рассчитаны на протекание следующих процессов:</w:t>
      </w:r>
    </w:p>
    <w:p w14:paraId="42283F39" w14:textId="77777777" w:rsidR="000B0DFA" w:rsidRDefault="000B0DFA" w:rsidP="003D123D">
      <w:pPr>
        <w:pStyle w:val="ac"/>
        <w:numPr>
          <w:ilvl w:val="0"/>
          <w:numId w:val="11"/>
        </w:numPr>
      </w:pPr>
      <w:r>
        <w:t>нитрификации – окисления азота аммонийного до нитритов и нитратов;</w:t>
      </w:r>
    </w:p>
    <w:p w14:paraId="659909B5" w14:textId="77777777" w:rsidR="000B0DFA" w:rsidRDefault="000B0DFA" w:rsidP="003D123D">
      <w:pPr>
        <w:pStyle w:val="ac"/>
        <w:numPr>
          <w:ilvl w:val="0"/>
          <w:numId w:val="11"/>
        </w:numPr>
      </w:pPr>
      <w:r>
        <w:t>денитрификации – восстановления азота из образовавшихся нитритов и нитратов до газа N</w:t>
      </w:r>
      <w:r w:rsidRPr="008236B3">
        <w:rPr>
          <w:vertAlign w:val="subscript"/>
        </w:rPr>
        <w:t>2</w:t>
      </w:r>
      <w:r>
        <w:t xml:space="preserve"> и удалении его из системы;</w:t>
      </w:r>
    </w:p>
    <w:p w14:paraId="67B17BF9" w14:textId="77777777" w:rsidR="000B0DFA" w:rsidRDefault="000B0DFA" w:rsidP="003D123D">
      <w:pPr>
        <w:pStyle w:val="ac"/>
        <w:numPr>
          <w:ilvl w:val="0"/>
          <w:numId w:val="11"/>
        </w:numPr>
      </w:pPr>
      <w:r>
        <w:t xml:space="preserve">сопутствующего окисления органических веществ, при осуществлении процесса денитрификации; </w:t>
      </w:r>
    </w:p>
    <w:p w14:paraId="15949534" w14:textId="77777777" w:rsidR="000B0DFA" w:rsidRDefault="000B0DFA" w:rsidP="003D123D">
      <w:pPr>
        <w:pStyle w:val="ac"/>
        <w:numPr>
          <w:ilvl w:val="0"/>
          <w:numId w:val="11"/>
        </w:numPr>
      </w:pPr>
      <w:r>
        <w:t>биологической дефосфотации – удалении фосфатов с избыточным активным илом, при использовании рециркуляции с анаэробными и аэробными условиями среды и способностью микроорганизмов активного ила к «жадному» поглощению фосфатов в аэробной зоне при наличии предшествующей анаэробной зоны;</w:t>
      </w:r>
    </w:p>
    <w:p w14:paraId="5CE4829D" w14:textId="77777777" w:rsidR="000B0DFA" w:rsidRDefault="000B0DFA" w:rsidP="003D123D">
      <w:pPr>
        <w:pStyle w:val="ac"/>
        <w:numPr>
          <w:ilvl w:val="0"/>
          <w:numId w:val="11"/>
        </w:numPr>
      </w:pPr>
      <w:r>
        <w:t>дополнительного реагентного осаждения фосфатов во вторичных отстойниках.</w:t>
      </w:r>
    </w:p>
    <w:p w14:paraId="0A2480E4" w14:textId="77777777" w:rsidR="00F45E04" w:rsidRDefault="000B0DFA" w:rsidP="00F45E04">
      <w:r>
        <w:t>Биогеннная подпитка исходных сточных вод не требуется, количество биогенных</w:t>
      </w:r>
      <w:r w:rsidR="00F45E04">
        <w:t xml:space="preserve"> </w:t>
      </w:r>
      <w:r>
        <w:t>элементов достаточно для синтеза биомассы активного ила.</w:t>
      </w:r>
    </w:p>
    <w:p w14:paraId="57150980" w14:textId="59894484" w:rsidR="000B0DFA" w:rsidRDefault="000B0DFA" w:rsidP="00F45E04">
      <w:r>
        <w:t>Технологическая схема включает последовательно расположенные зоны в 1-ой, 2-ой</w:t>
      </w:r>
      <w:r w:rsidR="00F45E04">
        <w:t xml:space="preserve"> </w:t>
      </w:r>
      <w:r>
        <w:t>и 3-ей линиях емкостных сооружений:</w:t>
      </w:r>
    </w:p>
    <w:p w14:paraId="31EE7CD3" w14:textId="77777777" w:rsidR="00F45E04" w:rsidRDefault="000B0DFA" w:rsidP="003D123D">
      <w:pPr>
        <w:pStyle w:val="ac"/>
        <w:numPr>
          <w:ilvl w:val="0"/>
          <w:numId w:val="12"/>
        </w:numPr>
      </w:pPr>
      <w:r>
        <w:t>денитрификатор (аноксидную зону с привнесенным кислородом; в нее поступает</w:t>
      </w:r>
      <w:r w:rsidR="00F45E04">
        <w:t xml:space="preserve"> </w:t>
      </w:r>
      <w:r>
        <w:t>нитратосодержщий поток из конца оксидной зоны) и сточные воды после анаэробной зоны,</w:t>
      </w:r>
      <w:r w:rsidR="00F45E04">
        <w:t xml:space="preserve"> </w:t>
      </w:r>
      <w:r>
        <w:t>общий объем зоны трех линий очистки составляет 70,8 м</w:t>
      </w:r>
      <w:r w:rsidRPr="00F45E04">
        <w:rPr>
          <w:vertAlign w:val="superscript"/>
        </w:rPr>
        <w:t>3</w:t>
      </w:r>
      <w:r>
        <w:t>;</w:t>
      </w:r>
    </w:p>
    <w:p w14:paraId="580468FE" w14:textId="407CB7D1" w:rsidR="000B0DFA" w:rsidRDefault="000B0DFA" w:rsidP="003D123D">
      <w:pPr>
        <w:pStyle w:val="ac"/>
        <w:numPr>
          <w:ilvl w:val="0"/>
          <w:numId w:val="12"/>
        </w:numPr>
      </w:pPr>
      <w:r>
        <w:t>биореактор-нитрификатор, общий объем зоны трех линий очистки составляет</w:t>
      </w:r>
      <w:r w:rsidR="00F45E04">
        <w:t xml:space="preserve"> </w:t>
      </w:r>
      <w:r>
        <w:t>212,4 м</w:t>
      </w:r>
      <w:r w:rsidRPr="00F45E04">
        <w:rPr>
          <w:vertAlign w:val="superscript"/>
        </w:rPr>
        <w:t>3</w:t>
      </w:r>
      <w:r>
        <w:t>;</w:t>
      </w:r>
    </w:p>
    <w:p w14:paraId="7594B53E" w14:textId="24C9DB59" w:rsidR="000B0DFA" w:rsidRDefault="000B0DFA" w:rsidP="00F45E04">
      <w:r>
        <w:lastRenderedPageBreak/>
        <w:t>В денитрификаторе происходит окисление органики с потреблением прикрепленного</w:t>
      </w:r>
      <w:r w:rsidR="00F45E04">
        <w:t xml:space="preserve"> </w:t>
      </w:r>
      <w:r>
        <w:t>кислорода нитратов. При этом высвобождается азот. В данную зону поступает также</w:t>
      </w:r>
      <w:r w:rsidR="00F45E04">
        <w:t xml:space="preserve"> </w:t>
      </w:r>
      <w:r>
        <w:t>нитратный рецикл из конца нитрификатора. Нитратный рецикл осуществляется</w:t>
      </w:r>
      <w:r w:rsidR="00F45E04">
        <w:t xml:space="preserve"> </w:t>
      </w:r>
      <w:r>
        <w:t>погружными насосами. Коэффициент рециркуляции определяется из условия обеспечения в</w:t>
      </w:r>
      <w:r w:rsidR="00F45E04">
        <w:t xml:space="preserve"> </w:t>
      </w:r>
      <w:r>
        <w:t>очищенной жидкости концентрации азота нитратного не более 9,1 мг/дм</w:t>
      </w:r>
      <w:r w:rsidRPr="003A7467">
        <w:rPr>
          <w:vertAlign w:val="superscript"/>
        </w:rPr>
        <w:t>3</w:t>
      </w:r>
      <w:r>
        <w:t xml:space="preserve"> и азота</w:t>
      </w:r>
      <w:r w:rsidR="00F45E04">
        <w:t xml:space="preserve"> </w:t>
      </w:r>
      <w:r>
        <w:t>нитритного 0,2 мг/дм</w:t>
      </w:r>
      <w:r w:rsidRPr="00F45E04">
        <w:rPr>
          <w:vertAlign w:val="superscript"/>
        </w:rPr>
        <w:t>3</w:t>
      </w:r>
      <w:r w:rsidR="00F45E04">
        <w:t>.</w:t>
      </w:r>
    </w:p>
    <w:p w14:paraId="7D9A268F" w14:textId="723E807B" w:rsidR="00F45E04" w:rsidRDefault="00F45E04" w:rsidP="00F45E04">
      <w:r>
        <w:t>Все бескислородные зоны оснащаются системой перемешивания стоков погружными мешалками для поддержания активного ила во взвешенном состоянии. Режим работы мешалок непрерывный.</w:t>
      </w:r>
    </w:p>
    <w:p w14:paraId="6F633AC2" w14:textId="46ADF23A" w:rsidR="00F45E04" w:rsidRDefault="00F45E04" w:rsidP="00F45E04">
      <w:r>
        <w:t>Далее сточные воды поступают в нитрификатор. В нитрификаторе происходят процессы нитрификации, т.е. преобразование аммонийного азота в нитраты, а также происходит поглощение фосфатов активным илом. Биологическая очистка сточных вод в аэротенках происходит в результате жизнедеятельности микроорганизмов активного ила. Активный ил разлагает загрязняющие вещества до углекислоты и простых соединений азота и интенсивно накапливает фосфор.</w:t>
      </w:r>
    </w:p>
    <w:p w14:paraId="4A6DA306" w14:textId="1A327669" w:rsidR="00F45E04" w:rsidRDefault="00F45E04" w:rsidP="003A7467">
      <w:r>
        <w:t xml:space="preserve">Внутри нитрификатора устанавливаются мембранные мелкопузырчатые аэраторы, необходимые для насыщения воды кислородом воздуха от воздуходувок. Концентрация кислорода не менее 3 мг/л. Аэраторы расположены на всей площади дна, что обеспечивает максимальное насыщение воды кислородом воздуха. </w:t>
      </w:r>
    </w:p>
    <w:p w14:paraId="7A9B4420" w14:textId="77777777" w:rsidR="00F45E04" w:rsidRDefault="00F45E04" w:rsidP="00F45E04">
      <w:r>
        <w:t>Из последней зоны нитрификатора по трубопроводу иловая смесь попадает во вторичный отстойник. Отстоянная вода поступает в сборный лоток. Осадок из конусной части отстойника отводится эрлифтами. Часть рециркулируемого ила поступает в денитрификатор; избыточная часть поступает в резервуар-накопитель-уплотнитель осадка и далее на механическое обезвоживание. Резервуар-накопитель-уплотнитель осадка оборудован продувкой сжатым воздухом. Отстоянная вода из сборного лотка вторичного отстойника по трубопроводу поступает в биореакторы доочистки, оборудованные биологической загрузкой «Контур». Далее стоки поступают в установки микрофильтрации.</w:t>
      </w:r>
    </w:p>
    <w:p w14:paraId="14854AC5" w14:textId="3709147E" w:rsidR="00F45E04" w:rsidRDefault="00F45E04" w:rsidP="00F45E04">
      <w:r>
        <w:t>Вывод избыточного активного ила в резервуар-накопитель-уплотнитель осадка ведется постоянно.</w:t>
      </w:r>
    </w:p>
    <w:p w14:paraId="19853386" w14:textId="77777777" w:rsidR="008236B3" w:rsidRDefault="00F45E04" w:rsidP="008236B3">
      <w:r>
        <w:t>После вторичных отстойников для доочистки стоков предусмотрены биореакторы с загрузкой «Контур». В каждом биореакторе предусмотрены 4 кассеты с загрузкой «Контур». Биореакторы работают в режиме фильтрации стоков в направлении снизу</w:t>
      </w:r>
      <w:r w:rsidR="008236B3">
        <w:t xml:space="preserve"> </w:t>
      </w:r>
      <w:r>
        <w:t>вверх. Образующийся осадок оседает в конусной части и перекачивается эрлифтами в резервуар-накопитель-уплотнитель осадка. В биореакторах предусматривается мелкопузырчатая аэрация. По мере обрастания биологической загрузки в биореакторах предусматривается система регенерации (взмучивания).</w:t>
      </w:r>
      <w:r w:rsidR="008236B3">
        <w:t xml:space="preserve"> </w:t>
      </w:r>
    </w:p>
    <w:p w14:paraId="0F46C56E" w14:textId="1C024ECF" w:rsidR="00F45E04" w:rsidRDefault="00F45E04" w:rsidP="00F45E04">
      <w:r>
        <w:t>После биореакторов доочистки стоки поступают в установки микрофильтрации</w:t>
      </w:r>
      <w:r w:rsidR="008236B3">
        <w:t xml:space="preserve"> для удаления взвешенных веществ. </w:t>
      </w:r>
      <w:r>
        <w:t>Тонкость фильтрации 200 мкм. По мере загрязнения фильтров промывка осуществляется в автоматическом режиме. Дренажные воды отводятся в регулирующие резервуары. Пройдя через фильтрующие элементы, очищенные сточные воды поступают на установки ультрафиолетового обеззараживания</w:t>
      </w:r>
      <w:r w:rsidR="008236B3">
        <w:t xml:space="preserve">. </w:t>
      </w:r>
      <w:r>
        <w:t>Доза УФ облучения составляет не менее 30 мДж/см</w:t>
      </w:r>
      <w:r w:rsidRPr="008236B3">
        <w:rPr>
          <w:vertAlign w:val="superscript"/>
        </w:rPr>
        <w:t>2</w:t>
      </w:r>
      <w:r>
        <w:t>.</w:t>
      </w:r>
    </w:p>
    <w:p w14:paraId="1F8E3C1A" w14:textId="7CF54D75" w:rsidR="00F45E04" w:rsidRDefault="00F45E04" w:rsidP="008236B3">
      <w:r>
        <w:t>Эффект обеззараживания основан на воздействии ультрафиолетовых лучей с длиной волны 200-300 нм на белковые коллоиды и ферменты протоплазмы микробных клеток.</w:t>
      </w:r>
      <w:r w:rsidR="008236B3">
        <w:t xml:space="preserve"> </w:t>
      </w:r>
      <w:r>
        <w:t xml:space="preserve">После обеззараживания очищенные сточные воды выводятся из очистных сооружений. </w:t>
      </w:r>
      <w:r>
        <w:lastRenderedPageBreak/>
        <w:t>Часть очищенных и обеззараженных сточных вод используется для разбавления отходов, привозимых ассенизационными машинами.</w:t>
      </w:r>
    </w:p>
    <w:p w14:paraId="2118C176" w14:textId="3544E21C" w:rsidR="00F45E04" w:rsidRDefault="00F45E04" w:rsidP="00F45E04">
      <w:r>
        <w:t xml:space="preserve">Отвод избыточного активного ила влажностью 99,5% производится из вторичного отстойника эрлифтами в резервуар-накопитель-уплотнитель осадка. Для аэробной стабилизации активного ила в илонакопителях установлены мелкопузырчатые аэраторы. После стабилизации минерализованный осадок отводится эрлифтами в мешочный обезвоживатель. Перед подачей на обезвоживание вводится раствор флокулянта в статический смеситель, приготовление которого предусмотрено на установке приготовления и дозирования флокулянта. </w:t>
      </w:r>
    </w:p>
    <w:p w14:paraId="2EA30C03" w14:textId="77777777" w:rsidR="00271746" w:rsidRDefault="00271746" w:rsidP="00F45E04"/>
    <w:p w14:paraId="3EDA0DAF" w14:textId="1B91AB99" w:rsidR="005929E6" w:rsidRPr="003C1124" w:rsidRDefault="005929E6" w:rsidP="005929E6">
      <w:pPr>
        <w:pStyle w:val="110"/>
        <w:ind w:firstLine="0"/>
        <w:jc w:val="center"/>
        <w:rPr>
          <w:b/>
          <w:bCs/>
          <w:i/>
          <w:iCs/>
        </w:rPr>
      </w:pPr>
      <w:r>
        <w:rPr>
          <w:b/>
          <w:bCs/>
          <w:i/>
          <w:iCs/>
        </w:rPr>
        <w:t>Биологические очистные сооружения ЗАО «Курорт Усть-Качка»</w:t>
      </w:r>
    </w:p>
    <w:p w14:paraId="47585B0E" w14:textId="40E34EE0" w:rsidR="003C1124" w:rsidRDefault="009C2D9D" w:rsidP="007F3183">
      <w:r>
        <w:t xml:space="preserve">Биологические очистные сооружения ЗАО «Курорт Усть-Качка» (БОС) введены в эксплуатацию в 2009 г., расположены </w:t>
      </w:r>
      <w:r w:rsidR="008B66A7">
        <w:t>по адресу: ул. Новая, 13А</w:t>
      </w:r>
      <w:r>
        <w:t>. Очистные сооружения принимают стоки от населения, бюджетных организаций  и прочих потребителей с. Усть-Качка и п. Красный Восход. Сточные воды после очистки по рассеивающему выпуску общей протяженностью 630 м сбрасываются в р. Кама. Проектная мощность очистных сооружений составляет 4000 м</w:t>
      </w:r>
      <w:r w:rsidRPr="009C2D9D">
        <w:rPr>
          <w:vertAlign w:val="superscript"/>
        </w:rPr>
        <w:t>3</w:t>
      </w:r>
      <w:r>
        <w:t xml:space="preserve">/сут, фактическая мощность с учетом износа равна проектной. </w:t>
      </w:r>
    </w:p>
    <w:p w14:paraId="055A7639" w14:textId="7C80E9BD" w:rsidR="009C2D9D" w:rsidRDefault="009C2D9D" w:rsidP="003C1124">
      <w:r>
        <w:t>Общий расход электрической энергии, потребляемой БОС за 2024 г., составляет 291,60 тыс. кВт*ч. Фактический расход сточных вод, поступающих на БОС за период 2022-2024 гг., представлен в таблице 1.4.</w:t>
      </w:r>
    </w:p>
    <w:p w14:paraId="361D6391" w14:textId="20816F45" w:rsidR="009C2D9D" w:rsidRDefault="009C2D9D" w:rsidP="003C1124"/>
    <w:p w14:paraId="18DC275B" w14:textId="16A57265" w:rsidR="009C2D9D" w:rsidRDefault="009C2D9D" w:rsidP="009C2D9D">
      <w:pPr>
        <w:pStyle w:val="aa"/>
        <w:jc w:val="both"/>
      </w:pPr>
      <w:bookmarkStart w:id="16" w:name="_Toc210898235"/>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4</w:t>
      </w:r>
      <w:r w:rsidR="0064755D">
        <w:rPr>
          <w:noProof/>
        </w:rPr>
        <w:fldChar w:fldCharType="end"/>
      </w:r>
      <w:r>
        <w:t xml:space="preserve"> – Фактический расход сточных вод, поступающих на биологические очистные сооружения ЗАО «Курорт Усть-Качка»</w:t>
      </w:r>
      <w:bookmarkEnd w:id="16"/>
    </w:p>
    <w:tbl>
      <w:tblPr>
        <w:tblStyle w:val="a3"/>
        <w:tblW w:w="9351" w:type="dxa"/>
        <w:shd w:val="clear" w:color="auto" w:fill="FFFFFF" w:themeFill="background1"/>
        <w:tblLook w:val="04A0" w:firstRow="1" w:lastRow="0" w:firstColumn="1" w:lastColumn="0" w:noHBand="0" w:noVBand="1"/>
      </w:tblPr>
      <w:tblGrid>
        <w:gridCol w:w="460"/>
        <w:gridCol w:w="3014"/>
        <w:gridCol w:w="1020"/>
        <w:gridCol w:w="1597"/>
        <w:gridCol w:w="1701"/>
        <w:gridCol w:w="1559"/>
      </w:tblGrid>
      <w:tr w:rsidR="009C2D9D" w:rsidRPr="0000313C" w14:paraId="38A43BC0" w14:textId="7CBACD8B" w:rsidTr="009C2D9D">
        <w:trPr>
          <w:trHeight w:val="259"/>
        </w:trPr>
        <w:tc>
          <w:tcPr>
            <w:tcW w:w="4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3484D" w14:textId="77777777" w:rsidR="009C2D9D" w:rsidRPr="0000313C" w:rsidRDefault="009C2D9D"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п/п</w:t>
            </w:r>
          </w:p>
        </w:tc>
        <w:tc>
          <w:tcPr>
            <w:tcW w:w="30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97C00" w14:textId="77777777" w:rsidR="009C2D9D" w:rsidRPr="0000313C" w:rsidRDefault="009C2D9D"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Показатель</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66F786" w14:textId="77777777" w:rsidR="009C2D9D" w:rsidRPr="0000313C" w:rsidRDefault="009C2D9D"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Ед. изм.</w:t>
            </w:r>
          </w:p>
        </w:tc>
        <w:tc>
          <w:tcPr>
            <w:tcW w:w="48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C5831" w14:textId="5889DE5F" w:rsidR="009C2D9D" w:rsidRPr="0000313C" w:rsidRDefault="009C2D9D"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Величина показателя по годам</w:t>
            </w:r>
          </w:p>
        </w:tc>
      </w:tr>
      <w:tr w:rsidR="009C2D9D" w:rsidRPr="0000313C" w14:paraId="3A4B3083" w14:textId="77777777" w:rsidTr="009C2D9D">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50A8C" w14:textId="77777777" w:rsidR="009C2D9D" w:rsidRPr="0000313C" w:rsidRDefault="009C2D9D" w:rsidP="004648BE">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24F82" w14:textId="77777777" w:rsidR="009C2D9D" w:rsidRPr="0000313C" w:rsidRDefault="009C2D9D" w:rsidP="004648BE">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712656" w14:textId="77777777" w:rsidR="009C2D9D" w:rsidRPr="0000313C" w:rsidRDefault="009C2D9D" w:rsidP="004648BE">
            <w:pPr>
              <w:spacing w:line="240" w:lineRule="auto"/>
              <w:ind w:firstLine="0"/>
              <w:jc w:val="center"/>
              <w:rPr>
                <w:rFonts w:eastAsia="Times New Roman" w:cs="Times New Roman"/>
                <w:bCs/>
                <w:color w:val="000000"/>
                <w:sz w:val="18"/>
                <w:szCs w:val="18"/>
                <w:lang w:eastAsia="ru-RU"/>
              </w:rPr>
            </w:pP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13DED" w14:textId="77777777" w:rsidR="009C2D9D" w:rsidRPr="0000313C" w:rsidRDefault="009C2D9D"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2</w:t>
            </w:r>
            <w:r w:rsidRPr="0000313C">
              <w:rPr>
                <w:rFonts w:eastAsia="Times New Roman" w:cs="Times New Roman"/>
                <w:bCs/>
                <w:color w:val="000000"/>
                <w:sz w:val="18"/>
                <w:szCs w:val="18"/>
                <w:lang w:eastAsia="ru-RU"/>
              </w:rPr>
              <w:t xml:space="preserve"> г.</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517C86" w14:textId="77777777" w:rsidR="009C2D9D" w:rsidRPr="0000313C" w:rsidRDefault="009C2D9D"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3</w:t>
            </w:r>
            <w:r w:rsidRPr="0000313C">
              <w:rPr>
                <w:rFonts w:eastAsia="Times New Roman" w:cs="Times New Roman"/>
                <w:bCs/>
                <w:color w:val="000000"/>
                <w:sz w:val="18"/>
                <w:szCs w:val="18"/>
                <w:lang w:eastAsia="ru-RU"/>
              </w:rPr>
              <w:t xml:space="preserve"> 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22E8D6" w14:textId="77777777" w:rsidR="009C2D9D" w:rsidRPr="0000313C" w:rsidRDefault="009C2D9D"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4</w:t>
            </w:r>
            <w:r w:rsidRPr="0000313C">
              <w:rPr>
                <w:rFonts w:eastAsia="Times New Roman" w:cs="Times New Roman"/>
                <w:bCs/>
                <w:color w:val="000000"/>
                <w:sz w:val="18"/>
                <w:szCs w:val="18"/>
                <w:lang w:eastAsia="ru-RU"/>
              </w:rPr>
              <w:t xml:space="preserve"> г.</w:t>
            </w:r>
          </w:p>
        </w:tc>
      </w:tr>
      <w:tr w:rsidR="009C2D9D" w:rsidRPr="0000313C" w14:paraId="216A3D17" w14:textId="77777777" w:rsidTr="001E4100">
        <w:trPr>
          <w:trHeight w:val="511"/>
        </w:trPr>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90D21A" w14:textId="77777777" w:rsidR="009C2D9D" w:rsidRPr="0000313C" w:rsidRDefault="009C2D9D"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1</w:t>
            </w:r>
          </w:p>
        </w:tc>
        <w:tc>
          <w:tcPr>
            <w:tcW w:w="3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D91858" w14:textId="2A595F10" w:rsidR="009C2D9D" w:rsidRPr="0000313C" w:rsidRDefault="009C2D9D"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xml:space="preserve">Фактический расход сточных вод, пропущенных через </w:t>
            </w:r>
            <w:r>
              <w:rPr>
                <w:rFonts w:eastAsia="Times New Roman" w:cs="Times New Roman"/>
                <w:bCs/>
                <w:color w:val="000000"/>
                <w:sz w:val="18"/>
                <w:szCs w:val="18"/>
                <w:lang w:eastAsia="ru-RU"/>
              </w:rPr>
              <w:t>БОС</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87CD33" w14:textId="77777777" w:rsidR="009C2D9D" w:rsidRPr="0000313C" w:rsidRDefault="009C2D9D" w:rsidP="004648BE">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тыс.</w:t>
            </w:r>
            <w:r w:rsidRPr="0000313C">
              <w:rPr>
                <w:rFonts w:eastAsia="Times New Roman" w:cs="Times New Roman"/>
                <w:bCs/>
                <w:color w:val="000000"/>
                <w:sz w:val="18"/>
                <w:szCs w:val="18"/>
                <w:lang w:eastAsia="ru-RU"/>
              </w:rPr>
              <w:t>м</w:t>
            </w:r>
            <w:r w:rsidRPr="0000313C">
              <w:rPr>
                <w:rFonts w:eastAsia="Times New Roman" w:cs="Times New Roman"/>
                <w:bCs/>
                <w:color w:val="000000"/>
                <w:sz w:val="18"/>
                <w:szCs w:val="18"/>
                <w:vertAlign w:val="superscript"/>
                <w:lang w:eastAsia="ru-RU"/>
              </w:rPr>
              <w:t>3</w:t>
            </w:r>
            <w:r w:rsidRPr="0000313C">
              <w:rPr>
                <w:rFonts w:eastAsia="Times New Roman" w:cs="Times New Roman"/>
                <w:bCs/>
                <w:color w:val="000000"/>
                <w:sz w:val="18"/>
                <w:szCs w:val="18"/>
                <w:lang w:eastAsia="ru-RU"/>
              </w:rPr>
              <w:t>/год</w:t>
            </w:r>
          </w:p>
        </w:tc>
        <w:tc>
          <w:tcPr>
            <w:tcW w:w="1597" w:type="dxa"/>
            <w:tcBorders>
              <w:top w:val="single" w:sz="4" w:space="0" w:color="auto"/>
              <w:left w:val="nil"/>
              <w:bottom w:val="single" w:sz="4" w:space="0" w:color="auto"/>
              <w:right w:val="single" w:sz="4" w:space="0" w:color="auto"/>
            </w:tcBorders>
            <w:shd w:val="clear" w:color="auto" w:fill="FFFFFF" w:themeFill="background1"/>
            <w:vAlign w:val="center"/>
          </w:tcPr>
          <w:p w14:paraId="492A5B77" w14:textId="193C5737" w:rsidR="009C2D9D" w:rsidRPr="0000313C" w:rsidRDefault="009C2D9D" w:rsidP="004648BE">
            <w:pPr>
              <w:spacing w:line="240" w:lineRule="auto"/>
              <w:ind w:firstLine="0"/>
              <w:jc w:val="center"/>
              <w:rPr>
                <w:rFonts w:eastAsia="Times New Roman" w:cs="Times New Roman"/>
                <w:bCs/>
                <w:color w:val="000000"/>
                <w:sz w:val="18"/>
                <w:szCs w:val="18"/>
                <w:lang w:eastAsia="ru-RU"/>
              </w:rPr>
            </w:pPr>
            <w:r>
              <w:rPr>
                <w:sz w:val="18"/>
                <w:szCs w:val="18"/>
              </w:rPr>
              <w:t>483,22</w:t>
            </w:r>
          </w:p>
        </w:tc>
        <w:tc>
          <w:tcPr>
            <w:tcW w:w="1701" w:type="dxa"/>
            <w:tcBorders>
              <w:top w:val="single" w:sz="4" w:space="0" w:color="auto"/>
              <w:left w:val="nil"/>
              <w:bottom w:val="single" w:sz="4" w:space="0" w:color="auto"/>
              <w:right w:val="single" w:sz="4" w:space="0" w:color="auto"/>
            </w:tcBorders>
            <w:vAlign w:val="center"/>
          </w:tcPr>
          <w:p w14:paraId="7903B1C7" w14:textId="1B78A082" w:rsidR="009C2D9D" w:rsidRPr="00D81CB5" w:rsidRDefault="009C2D9D" w:rsidP="004648BE">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477,79</w:t>
            </w:r>
          </w:p>
        </w:tc>
        <w:tc>
          <w:tcPr>
            <w:tcW w:w="1559" w:type="dxa"/>
            <w:tcBorders>
              <w:top w:val="single" w:sz="4" w:space="0" w:color="auto"/>
              <w:left w:val="nil"/>
              <w:bottom w:val="single" w:sz="4" w:space="0" w:color="auto"/>
              <w:right w:val="single" w:sz="4" w:space="0" w:color="auto"/>
            </w:tcBorders>
            <w:vAlign w:val="center"/>
          </w:tcPr>
          <w:p w14:paraId="1DC81F6C" w14:textId="763AB99F" w:rsidR="009C2D9D" w:rsidRPr="00D81CB5" w:rsidRDefault="009C2D9D" w:rsidP="004648BE">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446,60</w:t>
            </w:r>
          </w:p>
        </w:tc>
      </w:tr>
    </w:tbl>
    <w:p w14:paraId="4A134A0C" w14:textId="610C94A3" w:rsidR="003C1124" w:rsidRDefault="003C1124" w:rsidP="003C1124"/>
    <w:p w14:paraId="3AAF08BB" w14:textId="59132870" w:rsidR="003C1124" w:rsidRDefault="009C2D9D" w:rsidP="003C1124">
      <w:r>
        <w:t>Исходя из представленных данных по очистным сооружениям резерв мощности по состоянию на 2024 г. составляет 2776,44 м</w:t>
      </w:r>
      <w:r w:rsidRPr="009C2D9D">
        <w:rPr>
          <w:vertAlign w:val="superscript"/>
        </w:rPr>
        <w:t>3</w:t>
      </w:r>
      <w:r>
        <w:t>/сут.</w:t>
      </w:r>
    </w:p>
    <w:p w14:paraId="4F58BE41" w14:textId="0E3848F6" w:rsidR="003C1124" w:rsidRDefault="009C2D9D" w:rsidP="003C1124">
      <w:r>
        <w:t>Количество образованного осадка (по сухому веществу) и количество утилизированного осадка за период 2022-2024 гг. представлен в таблице 1.5.</w:t>
      </w:r>
    </w:p>
    <w:p w14:paraId="61F4E2B0" w14:textId="0AA95EDF" w:rsidR="003C1124" w:rsidRDefault="003C1124" w:rsidP="003C1124"/>
    <w:p w14:paraId="7D2169FD" w14:textId="2769BB73" w:rsidR="009C2D9D" w:rsidRDefault="009C2D9D" w:rsidP="009C2D9D">
      <w:pPr>
        <w:pStyle w:val="aa"/>
        <w:jc w:val="both"/>
      </w:pPr>
      <w:bookmarkStart w:id="17" w:name="_Toc210898236"/>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5</w:t>
      </w:r>
      <w:r w:rsidR="0064755D">
        <w:rPr>
          <w:noProof/>
        </w:rPr>
        <w:fldChar w:fldCharType="end"/>
      </w:r>
      <w:r>
        <w:t xml:space="preserve"> – Количество образованного и утилизированного осадка на биологических очистных сооружениях ЗАО «</w:t>
      </w:r>
      <w:r w:rsidR="001D1C28">
        <w:t>Курорт Усть-Качка»</w:t>
      </w:r>
      <w:bookmarkEnd w:id="1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204"/>
        <w:gridCol w:w="899"/>
        <w:gridCol w:w="1748"/>
        <w:gridCol w:w="1748"/>
        <w:gridCol w:w="1746"/>
      </w:tblGrid>
      <w:tr w:rsidR="001D1C28" w:rsidRPr="001D1C28" w14:paraId="7D3ABADF" w14:textId="77777777" w:rsidTr="001D1C28">
        <w:trPr>
          <w:trHeight w:val="50"/>
          <w:tblHeader/>
        </w:trPr>
        <w:tc>
          <w:tcPr>
            <w:tcW w:w="1715" w:type="pct"/>
            <w:vMerge w:val="restart"/>
            <w:vAlign w:val="center"/>
          </w:tcPr>
          <w:p w14:paraId="51451E82"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Наименование</w:t>
            </w:r>
          </w:p>
          <w:p w14:paraId="63B03E36"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показателя</w:t>
            </w:r>
          </w:p>
        </w:tc>
        <w:tc>
          <w:tcPr>
            <w:tcW w:w="481" w:type="pct"/>
            <w:vMerge w:val="restart"/>
            <w:vAlign w:val="center"/>
          </w:tcPr>
          <w:p w14:paraId="7B4F95CD"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Ед.</w:t>
            </w:r>
          </w:p>
          <w:p w14:paraId="3732C0CD"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изм.</w:t>
            </w:r>
          </w:p>
        </w:tc>
        <w:tc>
          <w:tcPr>
            <w:tcW w:w="2804" w:type="pct"/>
            <w:gridSpan w:val="3"/>
            <w:vAlign w:val="center"/>
          </w:tcPr>
          <w:p w14:paraId="311B3E88"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Величина показателя по годам</w:t>
            </w:r>
          </w:p>
        </w:tc>
      </w:tr>
      <w:tr w:rsidR="001D1C28" w:rsidRPr="001D1C28" w14:paraId="660B21C9" w14:textId="77777777" w:rsidTr="001D1C28">
        <w:trPr>
          <w:trHeight w:val="50"/>
          <w:tblHeader/>
        </w:trPr>
        <w:tc>
          <w:tcPr>
            <w:tcW w:w="1715" w:type="pct"/>
            <w:vMerge/>
            <w:vAlign w:val="center"/>
          </w:tcPr>
          <w:p w14:paraId="51200A8D"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p>
        </w:tc>
        <w:tc>
          <w:tcPr>
            <w:tcW w:w="481" w:type="pct"/>
            <w:vMerge/>
            <w:vAlign w:val="center"/>
          </w:tcPr>
          <w:p w14:paraId="5541A1B5"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p>
        </w:tc>
        <w:tc>
          <w:tcPr>
            <w:tcW w:w="935" w:type="pct"/>
            <w:vAlign w:val="center"/>
          </w:tcPr>
          <w:p w14:paraId="51E57877"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2022 г.</w:t>
            </w:r>
          </w:p>
        </w:tc>
        <w:tc>
          <w:tcPr>
            <w:tcW w:w="935" w:type="pct"/>
            <w:vAlign w:val="center"/>
          </w:tcPr>
          <w:p w14:paraId="6B4B53A8"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2023 г.</w:t>
            </w:r>
          </w:p>
        </w:tc>
        <w:tc>
          <w:tcPr>
            <w:tcW w:w="935" w:type="pct"/>
            <w:vAlign w:val="center"/>
          </w:tcPr>
          <w:p w14:paraId="43D5397C"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2024 г.</w:t>
            </w:r>
          </w:p>
        </w:tc>
      </w:tr>
      <w:tr w:rsidR="001D1C28" w:rsidRPr="001D1C28" w14:paraId="3FB6422E" w14:textId="77777777" w:rsidTr="004648BE">
        <w:trPr>
          <w:trHeight w:val="50"/>
        </w:trPr>
        <w:tc>
          <w:tcPr>
            <w:tcW w:w="1715" w:type="pct"/>
            <w:vAlign w:val="center"/>
          </w:tcPr>
          <w:p w14:paraId="541C10C2" w14:textId="77777777" w:rsidR="001D1C28" w:rsidRPr="001D1C28" w:rsidRDefault="001D1C28" w:rsidP="001D1C28">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Количество образованного осадка</w:t>
            </w:r>
          </w:p>
          <w:p w14:paraId="53BBBC2A" w14:textId="77777777" w:rsidR="001D1C28" w:rsidRPr="001D1C28" w:rsidRDefault="001D1C28" w:rsidP="001D1C28">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(по сухому веществу)</w:t>
            </w:r>
          </w:p>
        </w:tc>
        <w:tc>
          <w:tcPr>
            <w:tcW w:w="481" w:type="pct"/>
            <w:vAlign w:val="center"/>
          </w:tcPr>
          <w:p w14:paraId="642E815B"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тонн</w:t>
            </w:r>
          </w:p>
        </w:tc>
        <w:tc>
          <w:tcPr>
            <w:tcW w:w="935" w:type="pct"/>
            <w:vAlign w:val="center"/>
          </w:tcPr>
          <w:p w14:paraId="672561B0"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0,08</w:t>
            </w:r>
          </w:p>
        </w:tc>
        <w:tc>
          <w:tcPr>
            <w:tcW w:w="935" w:type="pct"/>
            <w:vAlign w:val="center"/>
          </w:tcPr>
          <w:p w14:paraId="202190C7"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0,04</w:t>
            </w:r>
          </w:p>
        </w:tc>
        <w:tc>
          <w:tcPr>
            <w:tcW w:w="935" w:type="pct"/>
            <w:vAlign w:val="center"/>
          </w:tcPr>
          <w:p w14:paraId="42BBF517"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0,04</w:t>
            </w:r>
          </w:p>
        </w:tc>
      </w:tr>
      <w:tr w:rsidR="001D1C28" w:rsidRPr="001D1C28" w14:paraId="4968DB6C" w14:textId="77777777" w:rsidTr="00735FD3">
        <w:trPr>
          <w:trHeight w:val="240"/>
        </w:trPr>
        <w:tc>
          <w:tcPr>
            <w:tcW w:w="1715" w:type="pct"/>
            <w:vAlign w:val="center"/>
          </w:tcPr>
          <w:p w14:paraId="4E15BBD9" w14:textId="77777777" w:rsidR="001D1C28" w:rsidRPr="001D1C28" w:rsidRDefault="001D1C28" w:rsidP="001D1C28">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Количество утилизированного осадка</w:t>
            </w:r>
          </w:p>
        </w:tc>
        <w:tc>
          <w:tcPr>
            <w:tcW w:w="481" w:type="pct"/>
            <w:vAlign w:val="center"/>
          </w:tcPr>
          <w:p w14:paraId="32D44535"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тонн</w:t>
            </w:r>
          </w:p>
        </w:tc>
        <w:tc>
          <w:tcPr>
            <w:tcW w:w="935" w:type="pct"/>
            <w:vAlign w:val="center"/>
          </w:tcPr>
          <w:p w14:paraId="146FBFC6"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0,08</w:t>
            </w:r>
          </w:p>
        </w:tc>
        <w:tc>
          <w:tcPr>
            <w:tcW w:w="935" w:type="pct"/>
            <w:vAlign w:val="center"/>
          </w:tcPr>
          <w:p w14:paraId="1E1CC747"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0,04</w:t>
            </w:r>
          </w:p>
        </w:tc>
        <w:tc>
          <w:tcPr>
            <w:tcW w:w="935" w:type="pct"/>
            <w:vAlign w:val="center"/>
          </w:tcPr>
          <w:p w14:paraId="5115B90C" w14:textId="77777777" w:rsidR="001D1C28" w:rsidRPr="001D1C28" w:rsidRDefault="001D1C28" w:rsidP="004648BE">
            <w:pPr>
              <w:spacing w:line="240" w:lineRule="auto"/>
              <w:ind w:firstLine="0"/>
              <w:jc w:val="center"/>
              <w:rPr>
                <w:rFonts w:eastAsia="Times New Roman" w:cs="Times New Roman"/>
                <w:bCs/>
                <w:color w:val="000000"/>
                <w:sz w:val="18"/>
                <w:szCs w:val="18"/>
                <w:lang w:eastAsia="ru-RU"/>
              </w:rPr>
            </w:pPr>
            <w:r w:rsidRPr="001D1C28">
              <w:rPr>
                <w:rFonts w:eastAsia="Times New Roman" w:cs="Times New Roman"/>
                <w:bCs/>
                <w:color w:val="000000"/>
                <w:sz w:val="18"/>
                <w:szCs w:val="18"/>
                <w:lang w:eastAsia="ru-RU"/>
              </w:rPr>
              <w:t>0,04</w:t>
            </w:r>
          </w:p>
        </w:tc>
      </w:tr>
    </w:tbl>
    <w:p w14:paraId="5AA44FDD" w14:textId="77777777" w:rsidR="001D1C28" w:rsidRPr="001D1C28" w:rsidRDefault="001D1C28" w:rsidP="001D1C28"/>
    <w:p w14:paraId="43CCD789" w14:textId="2104479D" w:rsidR="001D1C28" w:rsidRDefault="001D1C28" w:rsidP="001D1C28">
      <w:r>
        <w:t>Технологической схемой предусмотрена комбинированная очистка сточных вод – предварительная механическая и последующая биологическая очистка. В состав очистных сооружений вход</w:t>
      </w:r>
      <w:r w:rsidR="007A5D6F">
        <w:t>я</w:t>
      </w:r>
      <w:r>
        <w:t>т решетка шнековая, песколовка, распределительная камера НСО, илоуплотнитель, кольцевой аэротенк 1-й ступени, вторичный отстойник, кольцевой аэротенк 2-й ступени и третичный отстойник. В таблице 1.6 представлена характеристика сооружений, входящих в состав биологических очистных сооружений.</w:t>
      </w:r>
    </w:p>
    <w:p w14:paraId="68B275DA" w14:textId="21600B5B" w:rsidR="001D1C28" w:rsidRDefault="001D1C28" w:rsidP="001D1C28"/>
    <w:p w14:paraId="7662963E" w14:textId="2C839663" w:rsidR="001D1C28" w:rsidRDefault="001D1C28" w:rsidP="001D1C28">
      <w:pPr>
        <w:pStyle w:val="aa"/>
        <w:jc w:val="both"/>
      </w:pPr>
      <w:bookmarkStart w:id="18" w:name="_Toc210898237"/>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6</w:t>
      </w:r>
      <w:r w:rsidR="0064755D">
        <w:rPr>
          <w:noProof/>
        </w:rPr>
        <w:fldChar w:fldCharType="end"/>
      </w:r>
      <w:r>
        <w:t xml:space="preserve"> – Характеристика сооружений, входящих в состав биологических очистных сооружений</w:t>
      </w:r>
      <w:bookmarkEnd w:id="18"/>
    </w:p>
    <w:tbl>
      <w:tblPr>
        <w:tblStyle w:val="a3"/>
        <w:tblW w:w="5000" w:type="pct"/>
        <w:tblLook w:val="04A0" w:firstRow="1" w:lastRow="0" w:firstColumn="1" w:lastColumn="0" w:noHBand="0" w:noVBand="1"/>
      </w:tblPr>
      <w:tblGrid>
        <w:gridCol w:w="2408"/>
        <w:gridCol w:w="1163"/>
        <w:gridCol w:w="1303"/>
        <w:gridCol w:w="1032"/>
        <w:gridCol w:w="1744"/>
        <w:gridCol w:w="1695"/>
      </w:tblGrid>
      <w:tr w:rsidR="001D1C28" w:rsidRPr="001D1C28" w14:paraId="4D60DBD9" w14:textId="77777777" w:rsidTr="00D61B25">
        <w:trPr>
          <w:tblHeader/>
        </w:trPr>
        <w:tc>
          <w:tcPr>
            <w:tcW w:w="1289" w:type="pct"/>
            <w:vAlign w:val="center"/>
          </w:tcPr>
          <w:p w14:paraId="111B1624" w14:textId="77777777" w:rsidR="001D1C28" w:rsidRPr="001D1C28" w:rsidRDefault="001D1C28" w:rsidP="001D1C28">
            <w:pPr>
              <w:pStyle w:val="ac"/>
              <w:spacing w:line="240" w:lineRule="auto"/>
              <w:ind w:left="0" w:firstLine="0"/>
              <w:jc w:val="center"/>
              <w:rPr>
                <w:sz w:val="18"/>
                <w:szCs w:val="18"/>
              </w:rPr>
            </w:pPr>
            <w:r w:rsidRPr="001D1C28">
              <w:rPr>
                <w:sz w:val="18"/>
                <w:szCs w:val="18"/>
              </w:rPr>
              <w:t>Наименование</w:t>
            </w:r>
          </w:p>
          <w:p w14:paraId="572D1EF2" w14:textId="77777777" w:rsidR="001D1C28" w:rsidRPr="001D1C28" w:rsidRDefault="001D1C28" w:rsidP="001D1C28">
            <w:pPr>
              <w:pStyle w:val="ac"/>
              <w:spacing w:line="240" w:lineRule="auto"/>
              <w:ind w:left="0" w:firstLine="0"/>
              <w:jc w:val="center"/>
              <w:rPr>
                <w:sz w:val="18"/>
                <w:szCs w:val="18"/>
              </w:rPr>
            </w:pPr>
            <w:r w:rsidRPr="001D1C28">
              <w:rPr>
                <w:sz w:val="18"/>
                <w:szCs w:val="18"/>
              </w:rPr>
              <w:t>сооружения</w:t>
            </w:r>
          </w:p>
        </w:tc>
        <w:tc>
          <w:tcPr>
            <w:tcW w:w="622" w:type="pct"/>
            <w:vAlign w:val="center"/>
          </w:tcPr>
          <w:p w14:paraId="790908C5" w14:textId="77777777" w:rsidR="001D1C28" w:rsidRPr="001D1C28" w:rsidRDefault="001D1C28" w:rsidP="001D1C28">
            <w:pPr>
              <w:pStyle w:val="ac"/>
              <w:spacing w:line="240" w:lineRule="auto"/>
              <w:ind w:left="0" w:firstLine="0"/>
              <w:jc w:val="center"/>
              <w:rPr>
                <w:sz w:val="18"/>
                <w:szCs w:val="18"/>
              </w:rPr>
            </w:pPr>
            <w:r w:rsidRPr="001D1C28">
              <w:rPr>
                <w:sz w:val="18"/>
                <w:szCs w:val="18"/>
              </w:rPr>
              <w:t>Количество,</w:t>
            </w:r>
          </w:p>
          <w:p w14:paraId="6AA26C1E" w14:textId="77777777" w:rsidR="001D1C28" w:rsidRPr="001D1C28" w:rsidRDefault="001D1C28" w:rsidP="001D1C28">
            <w:pPr>
              <w:pStyle w:val="ac"/>
              <w:spacing w:line="240" w:lineRule="auto"/>
              <w:ind w:left="0" w:firstLine="0"/>
              <w:jc w:val="center"/>
              <w:rPr>
                <w:sz w:val="18"/>
                <w:szCs w:val="18"/>
              </w:rPr>
            </w:pPr>
            <w:r w:rsidRPr="001D1C28">
              <w:rPr>
                <w:sz w:val="18"/>
                <w:szCs w:val="18"/>
              </w:rPr>
              <w:t>шт.</w:t>
            </w:r>
          </w:p>
        </w:tc>
        <w:tc>
          <w:tcPr>
            <w:tcW w:w="697" w:type="pct"/>
            <w:vAlign w:val="center"/>
          </w:tcPr>
          <w:p w14:paraId="741AB328" w14:textId="77777777" w:rsidR="001D1C28" w:rsidRPr="001D1C28" w:rsidRDefault="001D1C28" w:rsidP="001D1C28">
            <w:pPr>
              <w:pStyle w:val="ac"/>
              <w:spacing w:line="240" w:lineRule="auto"/>
              <w:ind w:left="0" w:firstLine="0"/>
              <w:jc w:val="center"/>
              <w:rPr>
                <w:sz w:val="18"/>
                <w:szCs w:val="18"/>
              </w:rPr>
            </w:pPr>
            <w:r w:rsidRPr="001D1C28">
              <w:rPr>
                <w:sz w:val="18"/>
                <w:szCs w:val="18"/>
              </w:rPr>
              <w:t>Год ввода</w:t>
            </w:r>
          </w:p>
          <w:p w14:paraId="3F57F3D3" w14:textId="77777777" w:rsidR="001D1C28" w:rsidRPr="001D1C28" w:rsidRDefault="001D1C28" w:rsidP="001D1C28">
            <w:pPr>
              <w:pStyle w:val="ac"/>
              <w:spacing w:line="240" w:lineRule="auto"/>
              <w:ind w:left="0" w:firstLine="0"/>
              <w:jc w:val="center"/>
              <w:rPr>
                <w:sz w:val="18"/>
                <w:szCs w:val="18"/>
              </w:rPr>
            </w:pPr>
            <w:r w:rsidRPr="001D1C28">
              <w:rPr>
                <w:sz w:val="18"/>
                <w:szCs w:val="18"/>
              </w:rPr>
              <w:t>в эксплуатацию</w:t>
            </w:r>
          </w:p>
        </w:tc>
        <w:tc>
          <w:tcPr>
            <w:tcW w:w="552" w:type="pct"/>
            <w:vAlign w:val="center"/>
          </w:tcPr>
          <w:p w14:paraId="2C31CDE1" w14:textId="77777777" w:rsidR="001D1C28" w:rsidRPr="001D1C28" w:rsidRDefault="001D1C28" w:rsidP="001D1C28">
            <w:pPr>
              <w:pStyle w:val="ac"/>
              <w:spacing w:line="240" w:lineRule="auto"/>
              <w:ind w:left="0" w:firstLine="0"/>
              <w:jc w:val="center"/>
              <w:rPr>
                <w:sz w:val="18"/>
                <w:szCs w:val="18"/>
              </w:rPr>
            </w:pPr>
            <w:r w:rsidRPr="001D1C28">
              <w:rPr>
                <w:sz w:val="18"/>
                <w:szCs w:val="18"/>
              </w:rPr>
              <w:t>Проектная</w:t>
            </w:r>
          </w:p>
          <w:p w14:paraId="0DB3FD9E" w14:textId="77777777" w:rsidR="001D1C28" w:rsidRPr="001D1C28" w:rsidRDefault="001D1C28" w:rsidP="001D1C28">
            <w:pPr>
              <w:pStyle w:val="ac"/>
              <w:spacing w:line="240" w:lineRule="auto"/>
              <w:ind w:left="0" w:firstLine="0"/>
              <w:jc w:val="center"/>
              <w:rPr>
                <w:sz w:val="18"/>
                <w:szCs w:val="18"/>
              </w:rPr>
            </w:pPr>
            <w:r w:rsidRPr="001D1C28">
              <w:rPr>
                <w:sz w:val="18"/>
                <w:szCs w:val="18"/>
              </w:rPr>
              <w:t>мощность,</w:t>
            </w:r>
          </w:p>
          <w:p w14:paraId="4D1557CF" w14:textId="77777777" w:rsidR="001D1C28" w:rsidRPr="001D1C28" w:rsidRDefault="001D1C28" w:rsidP="001D1C28">
            <w:pPr>
              <w:pStyle w:val="ac"/>
              <w:spacing w:line="240" w:lineRule="auto"/>
              <w:ind w:left="0" w:firstLine="0"/>
              <w:jc w:val="center"/>
              <w:rPr>
                <w:sz w:val="18"/>
                <w:szCs w:val="18"/>
              </w:rPr>
            </w:pPr>
            <w:r w:rsidRPr="001D1C28">
              <w:rPr>
                <w:sz w:val="18"/>
                <w:szCs w:val="18"/>
              </w:rPr>
              <w:t>тыс. м</w:t>
            </w:r>
            <w:r w:rsidRPr="001D1C28">
              <w:rPr>
                <w:sz w:val="18"/>
                <w:szCs w:val="18"/>
                <w:vertAlign w:val="superscript"/>
              </w:rPr>
              <w:t>3</w:t>
            </w:r>
            <w:r w:rsidRPr="001D1C28">
              <w:rPr>
                <w:sz w:val="18"/>
                <w:szCs w:val="18"/>
              </w:rPr>
              <w:t>/сут</w:t>
            </w:r>
          </w:p>
        </w:tc>
        <w:tc>
          <w:tcPr>
            <w:tcW w:w="933" w:type="pct"/>
            <w:vAlign w:val="center"/>
          </w:tcPr>
          <w:p w14:paraId="46D68FFE" w14:textId="77777777" w:rsidR="001D1C28" w:rsidRPr="001D1C28" w:rsidRDefault="001D1C28" w:rsidP="001D1C28">
            <w:pPr>
              <w:spacing w:line="240" w:lineRule="auto"/>
              <w:ind w:firstLine="0"/>
              <w:jc w:val="center"/>
              <w:rPr>
                <w:sz w:val="18"/>
                <w:szCs w:val="18"/>
              </w:rPr>
            </w:pPr>
            <w:r w:rsidRPr="001D1C28">
              <w:rPr>
                <w:sz w:val="18"/>
                <w:szCs w:val="18"/>
              </w:rPr>
              <w:t>Фактическая</w:t>
            </w:r>
          </w:p>
          <w:p w14:paraId="305EDD6A" w14:textId="77777777" w:rsidR="001D1C28" w:rsidRPr="001D1C28" w:rsidRDefault="001D1C28" w:rsidP="001D1C28">
            <w:pPr>
              <w:pStyle w:val="ac"/>
              <w:spacing w:line="240" w:lineRule="auto"/>
              <w:ind w:left="0" w:firstLine="0"/>
              <w:jc w:val="center"/>
              <w:rPr>
                <w:sz w:val="18"/>
                <w:szCs w:val="18"/>
              </w:rPr>
            </w:pPr>
            <w:r w:rsidRPr="001D1C28">
              <w:rPr>
                <w:sz w:val="18"/>
                <w:szCs w:val="18"/>
              </w:rPr>
              <w:t>мощность с учетом износа, тыс. м</w:t>
            </w:r>
            <w:r w:rsidRPr="001D1C28">
              <w:rPr>
                <w:sz w:val="18"/>
                <w:szCs w:val="18"/>
                <w:vertAlign w:val="superscript"/>
              </w:rPr>
              <w:t>3</w:t>
            </w:r>
            <w:r w:rsidRPr="001D1C28">
              <w:rPr>
                <w:sz w:val="18"/>
                <w:szCs w:val="18"/>
              </w:rPr>
              <w:t>/сут</w:t>
            </w:r>
          </w:p>
        </w:tc>
        <w:tc>
          <w:tcPr>
            <w:tcW w:w="907" w:type="pct"/>
            <w:vAlign w:val="center"/>
          </w:tcPr>
          <w:p w14:paraId="4260F2B1" w14:textId="77777777" w:rsidR="001D1C28" w:rsidRPr="001D1C28" w:rsidRDefault="001D1C28" w:rsidP="001D1C28">
            <w:pPr>
              <w:pStyle w:val="ac"/>
              <w:spacing w:line="240" w:lineRule="auto"/>
              <w:ind w:left="0" w:firstLine="0"/>
              <w:jc w:val="center"/>
              <w:rPr>
                <w:sz w:val="18"/>
                <w:szCs w:val="18"/>
              </w:rPr>
            </w:pPr>
            <w:r w:rsidRPr="001D1C28">
              <w:rPr>
                <w:sz w:val="18"/>
                <w:szCs w:val="18"/>
              </w:rPr>
              <w:t>Способ</w:t>
            </w:r>
          </w:p>
          <w:p w14:paraId="1C4B3935" w14:textId="77777777" w:rsidR="001D1C28" w:rsidRPr="001D1C28" w:rsidRDefault="001D1C28" w:rsidP="001D1C28">
            <w:pPr>
              <w:pStyle w:val="ac"/>
              <w:spacing w:line="240" w:lineRule="auto"/>
              <w:ind w:left="0" w:firstLine="0"/>
              <w:jc w:val="center"/>
              <w:rPr>
                <w:sz w:val="18"/>
                <w:szCs w:val="18"/>
              </w:rPr>
            </w:pPr>
            <w:r w:rsidRPr="001D1C28">
              <w:rPr>
                <w:sz w:val="18"/>
                <w:szCs w:val="18"/>
              </w:rPr>
              <w:t>очистки</w:t>
            </w:r>
          </w:p>
        </w:tc>
      </w:tr>
      <w:tr w:rsidR="001D1C28" w:rsidRPr="001D1C28" w14:paraId="44D65800" w14:textId="77777777" w:rsidTr="001D1C28">
        <w:tc>
          <w:tcPr>
            <w:tcW w:w="1289" w:type="pct"/>
            <w:vAlign w:val="center"/>
          </w:tcPr>
          <w:p w14:paraId="612230B2" w14:textId="15E223EC" w:rsidR="001D1C28" w:rsidRPr="001D1C28" w:rsidRDefault="001D1C28" w:rsidP="001D1C28">
            <w:pPr>
              <w:spacing w:line="240" w:lineRule="auto"/>
              <w:ind w:firstLine="0"/>
              <w:jc w:val="center"/>
              <w:rPr>
                <w:sz w:val="18"/>
                <w:szCs w:val="18"/>
              </w:rPr>
            </w:pPr>
            <w:r w:rsidRPr="001D1C28">
              <w:rPr>
                <w:sz w:val="18"/>
                <w:szCs w:val="18"/>
              </w:rPr>
              <w:t>Решетка шнековая РМТ 350/64/1200/2000</w:t>
            </w:r>
          </w:p>
        </w:tc>
        <w:tc>
          <w:tcPr>
            <w:tcW w:w="622" w:type="pct"/>
            <w:vAlign w:val="center"/>
          </w:tcPr>
          <w:p w14:paraId="77B2F779" w14:textId="77777777" w:rsidR="001D1C28" w:rsidRPr="001D1C28" w:rsidRDefault="001D1C28" w:rsidP="001D1C28">
            <w:pPr>
              <w:pStyle w:val="ac"/>
              <w:spacing w:line="240" w:lineRule="auto"/>
              <w:ind w:left="0" w:firstLine="0"/>
              <w:jc w:val="center"/>
              <w:rPr>
                <w:sz w:val="18"/>
                <w:szCs w:val="18"/>
              </w:rPr>
            </w:pPr>
            <w:r w:rsidRPr="001D1C28">
              <w:rPr>
                <w:sz w:val="18"/>
                <w:szCs w:val="18"/>
              </w:rPr>
              <w:t>2</w:t>
            </w:r>
          </w:p>
        </w:tc>
        <w:tc>
          <w:tcPr>
            <w:tcW w:w="697" w:type="pct"/>
            <w:vAlign w:val="center"/>
          </w:tcPr>
          <w:p w14:paraId="27CCE2DB" w14:textId="77777777" w:rsidR="001D1C28" w:rsidRPr="001D1C28" w:rsidRDefault="001D1C28" w:rsidP="001D1C28">
            <w:pPr>
              <w:pStyle w:val="ac"/>
              <w:spacing w:line="240" w:lineRule="auto"/>
              <w:ind w:left="0" w:firstLine="0"/>
              <w:jc w:val="center"/>
              <w:rPr>
                <w:sz w:val="18"/>
                <w:szCs w:val="18"/>
              </w:rPr>
            </w:pPr>
            <w:r w:rsidRPr="001D1C28">
              <w:rPr>
                <w:sz w:val="18"/>
                <w:szCs w:val="18"/>
              </w:rPr>
              <w:t>2009</w:t>
            </w:r>
          </w:p>
        </w:tc>
        <w:tc>
          <w:tcPr>
            <w:tcW w:w="552" w:type="pct"/>
            <w:vAlign w:val="center"/>
          </w:tcPr>
          <w:p w14:paraId="7A27B5CF"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33" w:type="pct"/>
            <w:vAlign w:val="center"/>
          </w:tcPr>
          <w:p w14:paraId="6076C6A0"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07" w:type="pct"/>
            <w:vAlign w:val="center"/>
          </w:tcPr>
          <w:p w14:paraId="47AECEDA" w14:textId="77777777" w:rsidR="001D1C28" w:rsidRPr="001D1C28" w:rsidRDefault="001D1C28" w:rsidP="001D1C28">
            <w:pPr>
              <w:pStyle w:val="ac"/>
              <w:spacing w:line="240" w:lineRule="auto"/>
              <w:ind w:left="0" w:firstLine="0"/>
              <w:jc w:val="center"/>
              <w:rPr>
                <w:sz w:val="18"/>
                <w:szCs w:val="18"/>
              </w:rPr>
            </w:pPr>
            <w:r w:rsidRPr="001D1C28">
              <w:rPr>
                <w:sz w:val="18"/>
                <w:szCs w:val="18"/>
              </w:rPr>
              <w:t>Механическая</w:t>
            </w:r>
          </w:p>
        </w:tc>
      </w:tr>
      <w:tr w:rsidR="001D1C28" w:rsidRPr="001D1C28" w14:paraId="6D111EDA" w14:textId="77777777" w:rsidTr="001D1C28">
        <w:tc>
          <w:tcPr>
            <w:tcW w:w="1289" w:type="pct"/>
            <w:vAlign w:val="center"/>
          </w:tcPr>
          <w:p w14:paraId="6DFAE04C" w14:textId="77777777" w:rsidR="001D1C28" w:rsidRPr="001D1C28" w:rsidRDefault="001D1C28" w:rsidP="001D1C28">
            <w:pPr>
              <w:spacing w:line="240" w:lineRule="auto"/>
              <w:ind w:firstLine="0"/>
              <w:jc w:val="center"/>
              <w:rPr>
                <w:sz w:val="18"/>
                <w:szCs w:val="18"/>
              </w:rPr>
            </w:pPr>
            <w:r w:rsidRPr="001D1C28">
              <w:rPr>
                <w:sz w:val="18"/>
                <w:szCs w:val="18"/>
              </w:rPr>
              <w:t>Песколовка MIL-90</w:t>
            </w:r>
          </w:p>
        </w:tc>
        <w:tc>
          <w:tcPr>
            <w:tcW w:w="622" w:type="pct"/>
            <w:vAlign w:val="center"/>
          </w:tcPr>
          <w:p w14:paraId="4C7BBDD1" w14:textId="77777777" w:rsidR="001D1C28" w:rsidRPr="001D1C28" w:rsidRDefault="001D1C28" w:rsidP="001D1C28">
            <w:pPr>
              <w:pStyle w:val="ac"/>
              <w:spacing w:line="240" w:lineRule="auto"/>
              <w:ind w:left="0" w:firstLine="0"/>
              <w:jc w:val="center"/>
              <w:rPr>
                <w:sz w:val="18"/>
                <w:szCs w:val="18"/>
              </w:rPr>
            </w:pPr>
            <w:r w:rsidRPr="001D1C28">
              <w:rPr>
                <w:sz w:val="18"/>
                <w:szCs w:val="18"/>
              </w:rPr>
              <w:t>1</w:t>
            </w:r>
          </w:p>
        </w:tc>
        <w:tc>
          <w:tcPr>
            <w:tcW w:w="697" w:type="pct"/>
            <w:vAlign w:val="center"/>
          </w:tcPr>
          <w:p w14:paraId="422DDEA8" w14:textId="77777777" w:rsidR="001D1C28" w:rsidRPr="001D1C28" w:rsidRDefault="001D1C28" w:rsidP="001D1C28">
            <w:pPr>
              <w:pStyle w:val="ac"/>
              <w:spacing w:line="240" w:lineRule="auto"/>
              <w:ind w:left="0" w:firstLine="0"/>
              <w:jc w:val="center"/>
              <w:rPr>
                <w:sz w:val="18"/>
                <w:szCs w:val="18"/>
              </w:rPr>
            </w:pPr>
            <w:r w:rsidRPr="001D1C28">
              <w:rPr>
                <w:sz w:val="18"/>
                <w:szCs w:val="18"/>
              </w:rPr>
              <w:t>2009</w:t>
            </w:r>
          </w:p>
        </w:tc>
        <w:tc>
          <w:tcPr>
            <w:tcW w:w="552" w:type="pct"/>
            <w:vAlign w:val="center"/>
          </w:tcPr>
          <w:p w14:paraId="74C3A3CD"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33" w:type="pct"/>
            <w:vAlign w:val="center"/>
          </w:tcPr>
          <w:p w14:paraId="106FE856"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07" w:type="pct"/>
            <w:vAlign w:val="center"/>
          </w:tcPr>
          <w:p w14:paraId="3030DE45" w14:textId="77777777" w:rsidR="001D1C28" w:rsidRPr="001D1C28" w:rsidRDefault="001D1C28" w:rsidP="001D1C28">
            <w:pPr>
              <w:pStyle w:val="ac"/>
              <w:spacing w:line="240" w:lineRule="auto"/>
              <w:ind w:left="0" w:firstLine="0"/>
              <w:jc w:val="center"/>
              <w:rPr>
                <w:sz w:val="18"/>
                <w:szCs w:val="18"/>
              </w:rPr>
            </w:pPr>
            <w:r w:rsidRPr="001D1C28">
              <w:rPr>
                <w:sz w:val="18"/>
                <w:szCs w:val="18"/>
              </w:rPr>
              <w:t>Механическая</w:t>
            </w:r>
          </w:p>
        </w:tc>
      </w:tr>
      <w:tr w:rsidR="001D1C28" w:rsidRPr="001D1C28" w14:paraId="3ECE3AD0" w14:textId="77777777" w:rsidTr="001D1C28">
        <w:tc>
          <w:tcPr>
            <w:tcW w:w="1289" w:type="pct"/>
            <w:vAlign w:val="center"/>
          </w:tcPr>
          <w:p w14:paraId="44D973A7" w14:textId="77777777" w:rsidR="001D1C28" w:rsidRPr="001D1C28" w:rsidRDefault="001D1C28" w:rsidP="001D1C28">
            <w:pPr>
              <w:spacing w:line="240" w:lineRule="auto"/>
              <w:ind w:firstLine="0"/>
              <w:jc w:val="center"/>
              <w:rPr>
                <w:sz w:val="18"/>
                <w:szCs w:val="18"/>
              </w:rPr>
            </w:pPr>
            <w:r w:rsidRPr="001D1C28">
              <w:rPr>
                <w:sz w:val="18"/>
                <w:szCs w:val="18"/>
              </w:rPr>
              <w:t>Распределительная камера НСО</w:t>
            </w:r>
          </w:p>
        </w:tc>
        <w:tc>
          <w:tcPr>
            <w:tcW w:w="622" w:type="pct"/>
            <w:vAlign w:val="center"/>
          </w:tcPr>
          <w:p w14:paraId="65369B38" w14:textId="77777777" w:rsidR="001D1C28" w:rsidRPr="001D1C28" w:rsidRDefault="001D1C28" w:rsidP="001D1C28">
            <w:pPr>
              <w:pStyle w:val="ac"/>
              <w:spacing w:line="240" w:lineRule="auto"/>
              <w:ind w:left="0" w:firstLine="0"/>
              <w:jc w:val="center"/>
              <w:rPr>
                <w:sz w:val="18"/>
                <w:szCs w:val="18"/>
              </w:rPr>
            </w:pPr>
            <w:r w:rsidRPr="001D1C28">
              <w:rPr>
                <w:sz w:val="18"/>
                <w:szCs w:val="18"/>
              </w:rPr>
              <w:t>1</w:t>
            </w:r>
          </w:p>
        </w:tc>
        <w:tc>
          <w:tcPr>
            <w:tcW w:w="697" w:type="pct"/>
            <w:vAlign w:val="center"/>
          </w:tcPr>
          <w:p w14:paraId="7AED8D1B" w14:textId="77777777" w:rsidR="001D1C28" w:rsidRPr="001D1C28" w:rsidRDefault="001D1C28" w:rsidP="001D1C28">
            <w:pPr>
              <w:pStyle w:val="ac"/>
              <w:spacing w:line="240" w:lineRule="auto"/>
              <w:ind w:left="0" w:firstLine="0"/>
              <w:jc w:val="center"/>
              <w:rPr>
                <w:sz w:val="18"/>
                <w:szCs w:val="18"/>
              </w:rPr>
            </w:pPr>
            <w:r w:rsidRPr="001D1C28">
              <w:rPr>
                <w:sz w:val="18"/>
                <w:szCs w:val="18"/>
              </w:rPr>
              <w:t>2009</w:t>
            </w:r>
          </w:p>
        </w:tc>
        <w:tc>
          <w:tcPr>
            <w:tcW w:w="552" w:type="pct"/>
            <w:vAlign w:val="center"/>
          </w:tcPr>
          <w:p w14:paraId="064B35E1"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33" w:type="pct"/>
            <w:vAlign w:val="center"/>
          </w:tcPr>
          <w:p w14:paraId="0E5EAFF7"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07" w:type="pct"/>
            <w:vAlign w:val="center"/>
          </w:tcPr>
          <w:p w14:paraId="6191452F" w14:textId="77777777" w:rsidR="001D1C28" w:rsidRPr="001D1C28" w:rsidRDefault="001D1C28" w:rsidP="001D1C28">
            <w:pPr>
              <w:pStyle w:val="ac"/>
              <w:spacing w:line="240" w:lineRule="auto"/>
              <w:ind w:left="0" w:firstLine="0"/>
              <w:jc w:val="center"/>
              <w:rPr>
                <w:sz w:val="18"/>
                <w:szCs w:val="18"/>
              </w:rPr>
            </w:pPr>
            <w:r w:rsidRPr="001D1C28">
              <w:rPr>
                <w:sz w:val="18"/>
                <w:szCs w:val="18"/>
              </w:rPr>
              <w:t>-</w:t>
            </w:r>
          </w:p>
        </w:tc>
      </w:tr>
      <w:tr w:rsidR="001D1C28" w:rsidRPr="001D1C28" w14:paraId="7AB2BE29" w14:textId="77777777" w:rsidTr="001D1C28">
        <w:tc>
          <w:tcPr>
            <w:tcW w:w="1289" w:type="pct"/>
            <w:vAlign w:val="center"/>
          </w:tcPr>
          <w:p w14:paraId="08B3190E" w14:textId="77777777" w:rsidR="001D1C28" w:rsidRPr="001D1C28" w:rsidRDefault="001D1C28" w:rsidP="001D1C28">
            <w:pPr>
              <w:spacing w:line="240" w:lineRule="auto"/>
              <w:ind w:firstLine="0"/>
              <w:jc w:val="center"/>
              <w:rPr>
                <w:sz w:val="18"/>
                <w:szCs w:val="18"/>
              </w:rPr>
            </w:pPr>
            <w:r w:rsidRPr="001D1C28">
              <w:rPr>
                <w:sz w:val="18"/>
                <w:szCs w:val="18"/>
              </w:rPr>
              <w:t>Илоуплотнитель НСО</w:t>
            </w:r>
          </w:p>
        </w:tc>
        <w:tc>
          <w:tcPr>
            <w:tcW w:w="622" w:type="pct"/>
            <w:vAlign w:val="center"/>
          </w:tcPr>
          <w:p w14:paraId="59D4D93E" w14:textId="77777777" w:rsidR="001D1C28" w:rsidRPr="001D1C28" w:rsidRDefault="001D1C28" w:rsidP="001D1C28">
            <w:pPr>
              <w:pStyle w:val="ac"/>
              <w:spacing w:line="240" w:lineRule="auto"/>
              <w:ind w:left="0" w:firstLine="0"/>
              <w:jc w:val="center"/>
              <w:rPr>
                <w:sz w:val="18"/>
                <w:szCs w:val="18"/>
              </w:rPr>
            </w:pPr>
            <w:r w:rsidRPr="001D1C28">
              <w:rPr>
                <w:sz w:val="18"/>
                <w:szCs w:val="18"/>
              </w:rPr>
              <w:t>2</w:t>
            </w:r>
          </w:p>
        </w:tc>
        <w:tc>
          <w:tcPr>
            <w:tcW w:w="697" w:type="pct"/>
            <w:vAlign w:val="center"/>
          </w:tcPr>
          <w:p w14:paraId="559F1157" w14:textId="77777777" w:rsidR="001D1C28" w:rsidRPr="001D1C28" w:rsidRDefault="001D1C28" w:rsidP="001D1C28">
            <w:pPr>
              <w:pStyle w:val="ac"/>
              <w:spacing w:line="240" w:lineRule="auto"/>
              <w:ind w:left="0" w:firstLine="0"/>
              <w:jc w:val="center"/>
              <w:rPr>
                <w:sz w:val="18"/>
                <w:szCs w:val="18"/>
              </w:rPr>
            </w:pPr>
            <w:r w:rsidRPr="001D1C28">
              <w:rPr>
                <w:sz w:val="18"/>
                <w:szCs w:val="18"/>
              </w:rPr>
              <w:t>2009</w:t>
            </w:r>
          </w:p>
        </w:tc>
        <w:tc>
          <w:tcPr>
            <w:tcW w:w="552" w:type="pct"/>
            <w:vAlign w:val="center"/>
          </w:tcPr>
          <w:p w14:paraId="52690D12"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33" w:type="pct"/>
            <w:vAlign w:val="center"/>
          </w:tcPr>
          <w:p w14:paraId="23275CE8"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07" w:type="pct"/>
            <w:vAlign w:val="center"/>
          </w:tcPr>
          <w:p w14:paraId="3824034D" w14:textId="77777777" w:rsidR="001D1C28" w:rsidRPr="001D1C28" w:rsidRDefault="001D1C28" w:rsidP="001D1C28">
            <w:pPr>
              <w:pStyle w:val="ac"/>
              <w:spacing w:line="240" w:lineRule="auto"/>
              <w:ind w:left="0" w:firstLine="0"/>
              <w:jc w:val="center"/>
              <w:rPr>
                <w:sz w:val="18"/>
                <w:szCs w:val="18"/>
              </w:rPr>
            </w:pPr>
            <w:r w:rsidRPr="001D1C28">
              <w:rPr>
                <w:sz w:val="18"/>
                <w:szCs w:val="18"/>
              </w:rPr>
              <w:t>Биологическая</w:t>
            </w:r>
          </w:p>
        </w:tc>
      </w:tr>
      <w:tr w:rsidR="001D1C28" w:rsidRPr="001D1C28" w14:paraId="22F015C7" w14:textId="77777777" w:rsidTr="001D1C28">
        <w:tc>
          <w:tcPr>
            <w:tcW w:w="1289" w:type="pct"/>
            <w:vAlign w:val="center"/>
          </w:tcPr>
          <w:p w14:paraId="56067C80" w14:textId="374D6702" w:rsidR="001D1C28" w:rsidRPr="001D1C28" w:rsidRDefault="001D1C28" w:rsidP="001D1C28">
            <w:pPr>
              <w:spacing w:line="240" w:lineRule="auto"/>
              <w:ind w:firstLine="0"/>
              <w:jc w:val="center"/>
              <w:rPr>
                <w:sz w:val="18"/>
                <w:szCs w:val="18"/>
              </w:rPr>
            </w:pPr>
            <w:r w:rsidRPr="001D1C28">
              <w:rPr>
                <w:sz w:val="18"/>
                <w:szCs w:val="18"/>
              </w:rPr>
              <w:t>Кольцевой аэротенк 1-ой ступени</w:t>
            </w:r>
          </w:p>
        </w:tc>
        <w:tc>
          <w:tcPr>
            <w:tcW w:w="622" w:type="pct"/>
            <w:vAlign w:val="center"/>
          </w:tcPr>
          <w:p w14:paraId="51E32F16" w14:textId="77777777" w:rsidR="001D1C28" w:rsidRPr="001D1C28" w:rsidRDefault="001D1C28" w:rsidP="001D1C28">
            <w:pPr>
              <w:pStyle w:val="ac"/>
              <w:spacing w:line="240" w:lineRule="auto"/>
              <w:ind w:left="0" w:firstLine="0"/>
              <w:jc w:val="center"/>
              <w:rPr>
                <w:sz w:val="18"/>
                <w:szCs w:val="18"/>
              </w:rPr>
            </w:pPr>
            <w:r w:rsidRPr="001D1C28">
              <w:rPr>
                <w:sz w:val="18"/>
                <w:szCs w:val="18"/>
              </w:rPr>
              <w:t>2</w:t>
            </w:r>
          </w:p>
        </w:tc>
        <w:tc>
          <w:tcPr>
            <w:tcW w:w="697" w:type="pct"/>
            <w:vAlign w:val="center"/>
          </w:tcPr>
          <w:p w14:paraId="1392511C" w14:textId="77777777" w:rsidR="001D1C28" w:rsidRPr="001D1C28" w:rsidRDefault="001D1C28" w:rsidP="001D1C28">
            <w:pPr>
              <w:pStyle w:val="ac"/>
              <w:spacing w:line="240" w:lineRule="auto"/>
              <w:ind w:left="0" w:firstLine="0"/>
              <w:jc w:val="center"/>
              <w:rPr>
                <w:sz w:val="18"/>
                <w:szCs w:val="18"/>
              </w:rPr>
            </w:pPr>
            <w:r w:rsidRPr="001D1C28">
              <w:rPr>
                <w:sz w:val="18"/>
                <w:szCs w:val="18"/>
              </w:rPr>
              <w:t>2009</w:t>
            </w:r>
          </w:p>
        </w:tc>
        <w:tc>
          <w:tcPr>
            <w:tcW w:w="552" w:type="pct"/>
            <w:vAlign w:val="center"/>
          </w:tcPr>
          <w:p w14:paraId="6F3E6B26"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33" w:type="pct"/>
            <w:vAlign w:val="center"/>
          </w:tcPr>
          <w:p w14:paraId="48A171B0"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07" w:type="pct"/>
            <w:vAlign w:val="center"/>
          </w:tcPr>
          <w:p w14:paraId="74934187" w14:textId="77777777" w:rsidR="001D1C28" w:rsidRPr="001D1C28" w:rsidRDefault="001D1C28" w:rsidP="001D1C28">
            <w:pPr>
              <w:pStyle w:val="ac"/>
              <w:spacing w:line="240" w:lineRule="auto"/>
              <w:ind w:left="0" w:firstLine="0"/>
              <w:jc w:val="center"/>
              <w:rPr>
                <w:sz w:val="18"/>
                <w:szCs w:val="18"/>
              </w:rPr>
            </w:pPr>
            <w:r w:rsidRPr="001D1C28">
              <w:rPr>
                <w:sz w:val="18"/>
                <w:szCs w:val="18"/>
              </w:rPr>
              <w:t>Биологическая</w:t>
            </w:r>
          </w:p>
        </w:tc>
      </w:tr>
      <w:tr w:rsidR="001D1C28" w:rsidRPr="001D1C28" w14:paraId="50BE23EF" w14:textId="77777777" w:rsidTr="001D1C28">
        <w:tc>
          <w:tcPr>
            <w:tcW w:w="1289" w:type="pct"/>
            <w:vAlign w:val="center"/>
          </w:tcPr>
          <w:p w14:paraId="6F80274A" w14:textId="680403DF" w:rsidR="001D1C28" w:rsidRPr="001D1C28" w:rsidRDefault="001D1C28" w:rsidP="001D1C28">
            <w:pPr>
              <w:spacing w:line="240" w:lineRule="auto"/>
              <w:ind w:firstLine="0"/>
              <w:jc w:val="center"/>
              <w:rPr>
                <w:sz w:val="18"/>
                <w:szCs w:val="18"/>
              </w:rPr>
            </w:pPr>
            <w:r w:rsidRPr="001D1C28">
              <w:rPr>
                <w:sz w:val="18"/>
                <w:szCs w:val="18"/>
              </w:rPr>
              <w:t>Вторичный отстойник 8,0 м</w:t>
            </w:r>
          </w:p>
        </w:tc>
        <w:tc>
          <w:tcPr>
            <w:tcW w:w="622" w:type="pct"/>
            <w:vAlign w:val="center"/>
          </w:tcPr>
          <w:p w14:paraId="22704456" w14:textId="77777777" w:rsidR="001D1C28" w:rsidRPr="001D1C28" w:rsidRDefault="001D1C28" w:rsidP="001D1C28">
            <w:pPr>
              <w:pStyle w:val="ac"/>
              <w:spacing w:line="240" w:lineRule="auto"/>
              <w:ind w:left="0" w:firstLine="0"/>
              <w:jc w:val="center"/>
              <w:rPr>
                <w:sz w:val="18"/>
                <w:szCs w:val="18"/>
              </w:rPr>
            </w:pPr>
            <w:r w:rsidRPr="001D1C28">
              <w:rPr>
                <w:sz w:val="18"/>
                <w:szCs w:val="18"/>
              </w:rPr>
              <w:t>2</w:t>
            </w:r>
          </w:p>
        </w:tc>
        <w:tc>
          <w:tcPr>
            <w:tcW w:w="697" w:type="pct"/>
            <w:vAlign w:val="center"/>
          </w:tcPr>
          <w:p w14:paraId="47FA53DC" w14:textId="77777777" w:rsidR="001D1C28" w:rsidRPr="001D1C28" w:rsidRDefault="001D1C28" w:rsidP="001D1C28">
            <w:pPr>
              <w:pStyle w:val="ac"/>
              <w:spacing w:line="240" w:lineRule="auto"/>
              <w:ind w:left="0" w:firstLine="0"/>
              <w:jc w:val="center"/>
              <w:rPr>
                <w:sz w:val="18"/>
                <w:szCs w:val="18"/>
              </w:rPr>
            </w:pPr>
            <w:r w:rsidRPr="001D1C28">
              <w:rPr>
                <w:sz w:val="18"/>
                <w:szCs w:val="18"/>
              </w:rPr>
              <w:t>2009</w:t>
            </w:r>
          </w:p>
        </w:tc>
        <w:tc>
          <w:tcPr>
            <w:tcW w:w="552" w:type="pct"/>
            <w:vAlign w:val="center"/>
          </w:tcPr>
          <w:p w14:paraId="696FF6BC"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33" w:type="pct"/>
            <w:vAlign w:val="center"/>
          </w:tcPr>
          <w:p w14:paraId="07598602"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07" w:type="pct"/>
            <w:vAlign w:val="center"/>
          </w:tcPr>
          <w:p w14:paraId="1076A9EF" w14:textId="77777777" w:rsidR="001D1C28" w:rsidRPr="001D1C28" w:rsidRDefault="001D1C28" w:rsidP="001D1C28">
            <w:pPr>
              <w:pStyle w:val="ac"/>
              <w:spacing w:line="240" w:lineRule="auto"/>
              <w:ind w:left="0" w:firstLine="0"/>
              <w:jc w:val="center"/>
              <w:rPr>
                <w:sz w:val="18"/>
                <w:szCs w:val="18"/>
              </w:rPr>
            </w:pPr>
            <w:r w:rsidRPr="001D1C28">
              <w:rPr>
                <w:sz w:val="18"/>
                <w:szCs w:val="18"/>
              </w:rPr>
              <w:t>Биологическая</w:t>
            </w:r>
          </w:p>
        </w:tc>
      </w:tr>
      <w:tr w:rsidR="001D1C28" w:rsidRPr="001D1C28" w14:paraId="6F7F41C8" w14:textId="77777777" w:rsidTr="001D1C28">
        <w:tc>
          <w:tcPr>
            <w:tcW w:w="1289" w:type="pct"/>
            <w:vAlign w:val="center"/>
          </w:tcPr>
          <w:p w14:paraId="17FF7F1F" w14:textId="58BAEE9B" w:rsidR="001D1C28" w:rsidRPr="001D1C28" w:rsidRDefault="001D1C28" w:rsidP="001D1C28">
            <w:pPr>
              <w:spacing w:line="240" w:lineRule="auto"/>
              <w:ind w:firstLine="0"/>
              <w:jc w:val="center"/>
              <w:rPr>
                <w:sz w:val="18"/>
                <w:szCs w:val="18"/>
              </w:rPr>
            </w:pPr>
            <w:r w:rsidRPr="001D1C28">
              <w:rPr>
                <w:sz w:val="18"/>
                <w:szCs w:val="18"/>
              </w:rPr>
              <w:t>Кольцевой аэротенк 2-ой ступени</w:t>
            </w:r>
          </w:p>
        </w:tc>
        <w:tc>
          <w:tcPr>
            <w:tcW w:w="622" w:type="pct"/>
            <w:vAlign w:val="center"/>
          </w:tcPr>
          <w:p w14:paraId="3FBC857A" w14:textId="77777777" w:rsidR="001D1C28" w:rsidRPr="001D1C28" w:rsidRDefault="001D1C28" w:rsidP="001D1C28">
            <w:pPr>
              <w:pStyle w:val="ac"/>
              <w:spacing w:line="240" w:lineRule="auto"/>
              <w:ind w:left="0" w:firstLine="0"/>
              <w:jc w:val="center"/>
              <w:rPr>
                <w:sz w:val="18"/>
                <w:szCs w:val="18"/>
              </w:rPr>
            </w:pPr>
            <w:r w:rsidRPr="001D1C28">
              <w:rPr>
                <w:sz w:val="18"/>
                <w:szCs w:val="18"/>
              </w:rPr>
              <w:t>2</w:t>
            </w:r>
          </w:p>
        </w:tc>
        <w:tc>
          <w:tcPr>
            <w:tcW w:w="697" w:type="pct"/>
            <w:vAlign w:val="center"/>
          </w:tcPr>
          <w:p w14:paraId="3E598285" w14:textId="77777777" w:rsidR="001D1C28" w:rsidRPr="001D1C28" w:rsidRDefault="001D1C28" w:rsidP="001D1C28">
            <w:pPr>
              <w:pStyle w:val="ac"/>
              <w:spacing w:line="240" w:lineRule="auto"/>
              <w:ind w:left="0" w:firstLine="0"/>
              <w:jc w:val="center"/>
              <w:rPr>
                <w:sz w:val="18"/>
                <w:szCs w:val="18"/>
              </w:rPr>
            </w:pPr>
            <w:r w:rsidRPr="001D1C28">
              <w:rPr>
                <w:sz w:val="18"/>
                <w:szCs w:val="18"/>
              </w:rPr>
              <w:t>2009</w:t>
            </w:r>
          </w:p>
        </w:tc>
        <w:tc>
          <w:tcPr>
            <w:tcW w:w="552" w:type="pct"/>
            <w:vAlign w:val="center"/>
          </w:tcPr>
          <w:p w14:paraId="0AF1030F"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33" w:type="pct"/>
            <w:vAlign w:val="center"/>
          </w:tcPr>
          <w:p w14:paraId="5B0F08A6"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07" w:type="pct"/>
            <w:vAlign w:val="center"/>
          </w:tcPr>
          <w:p w14:paraId="6ACBBCF7" w14:textId="77777777" w:rsidR="001D1C28" w:rsidRPr="001D1C28" w:rsidRDefault="001D1C28" w:rsidP="001D1C28">
            <w:pPr>
              <w:pStyle w:val="ac"/>
              <w:spacing w:line="240" w:lineRule="auto"/>
              <w:ind w:left="0" w:firstLine="0"/>
              <w:jc w:val="center"/>
              <w:rPr>
                <w:sz w:val="18"/>
                <w:szCs w:val="18"/>
              </w:rPr>
            </w:pPr>
            <w:r w:rsidRPr="001D1C28">
              <w:rPr>
                <w:sz w:val="18"/>
                <w:szCs w:val="18"/>
              </w:rPr>
              <w:t>Биологическая</w:t>
            </w:r>
          </w:p>
        </w:tc>
      </w:tr>
      <w:tr w:rsidR="001D1C28" w:rsidRPr="001D1C28" w14:paraId="2C5DE08D" w14:textId="77777777" w:rsidTr="001D1C28">
        <w:tc>
          <w:tcPr>
            <w:tcW w:w="1289" w:type="pct"/>
            <w:vAlign w:val="center"/>
          </w:tcPr>
          <w:p w14:paraId="000B76EB" w14:textId="76C0E507" w:rsidR="001D1C28" w:rsidRPr="001D1C28" w:rsidRDefault="001D1C28" w:rsidP="001D1C28">
            <w:pPr>
              <w:spacing w:line="240" w:lineRule="auto"/>
              <w:ind w:firstLine="0"/>
              <w:jc w:val="center"/>
              <w:rPr>
                <w:sz w:val="18"/>
                <w:szCs w:val="18"/>
              </w:rPr>
            </w:pPr>
            <w:r w:rsidRPr="001D1C28">
              <w:rPr>
                <w:sz w:val="18"/>
                <w:szCs w:val="18"/>
              </w:rPr>
              <w:t>Третичный отстойник 7,0 м</w:t>
            </w:r>
          </w:p>
        </w:tc>
        <w:tc>
          <w:tcPr>
            <w:tcW w:w="622" w:type="pct"/>
            <w:vAlign w:val="center"/>
          </w:tcPr>
          <w:p w14:paraId="52DDC028" w14:textId="77777777" w:rsidR="001D1C28" w:rsidRPr="001D1C28" w:rsidRDefault="001D1C28" w:rsidP="001D1C28">
            <w:pPr>
              <w:pStyle w:val="ac"/>
              <w:spacing w:line="240" w:lineRule="auto"/>
              <w:ind w:left="0" w:firstLine="0"/>
              <w:jc w:val="center"/>
              <w:rPr>
                <w:sz w:val="18"/>
                <w:szCs w:val="18"/>
              </w:rPr>
            </w:pPr>
            <w:r w:rsidRPr="001D1C28">
              <w:rPr>
                <w:sz w:val="18"/>
                <w:szCs w:val="18"/>
              </w:rPr>
              <w:t>2</w:t>
            </w:r>
          </w:p>
        </w:tc>
        <w:tc>
          <w:tcPr>
            <w:tcW w:w="697" w:type="pct"/>
            <w:vAlign w:val="center"/>
          </w:tcPr>
          <w:p w14:paraId="20218D82" w14:textId="77777777" w:rsidR="001D1C28" w:rsidRPr="001D1C28" w:rsidRDefault="001D1C28" w:rsidP="001D1C28">
            <w:pPr>
              <w:pStyle w:val="ac"/>
              <w:spacing w:line="240" w:lineRule="auto"/>
              <w:ind w:left="0" w:firstLine="0"/>
              <w:jc w:val="center"/>
              <w:rPr>
                <w:sz w:val="18"/>
                <w:szCs w:val="18"/>
              </w:rPr>
            </w:pPr>
            <w:r w:rsidRPr="001D1C28">
              <w:rPr>
                <w:sz w:val="18"/>
                <w:szCs w:val="18"/>
              </w:rPr>
              <w:t>2009</w:t>
            </w:r>
          </w:p>
        </w:tc>
        <w:tc>
          <w:tcPr>
            <w:tcW w:w="552" w:type="pct"/>
            <w:vAlign w:val="center"/>
          </w:tcPr>
          <w:p w14:paraId="423E8693"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33" w:type="pct"/>
            <w:vAlign w:val="center"/>
          </w:tcPr>
          <w:p w14:paraId="73BD80C7" w14:textId="77777777" w:rsidR="001D1C28" w:rsidRPr="001D1C28" w:rsidRDefault="001D1C28" w:rsidP="001D1C28">
            <w:pPr>
              <w:pStyle w:val="ac"/>
              <w:spacing w:line="240" w:lineRule="auto"/>
              <w:ind w:left="0" w:firstLine="0"/>
              <w:jc w:val="center"/>
              <w:rPr>
                <w:sz w:val="18"/>
                <w:szCs w:val="18"/>
              </w:rPr>
            </w:pPr>
            <w:r w:rsidRPr="001D1C28">
              <w:rPr>
                <w:sz w:val="18"/>
                <w:szCs w:val="18"/>
              </w:rPr>
              <w:t>4000</w:t>
            </w:r>
          </w:p>
        </w:tc>
        <w:tc>
          <w:tcPr>
            <w:tcW w:w="907" w:type="pct"/>
            <w:vAlign w:val="center"/>
          </w:tcPr>
          <w:p w14:paraId="48024828" w14:textId="77777777" w:rsidR="001D1C28" w:rsidRPr="001D1C28" w:rsidRDefault="001D1C28" w:rsidP="001D1C28">
            <w:pPr>
              <w:pStyle w:val="ac"/>
              <w:spacing w:line="240" w:lineRule="auto"/>
              <w:ind w:left="0" w:firstLine="0"/>
              <w:jc w:val="center"/>
              <w:rPr>
                <w:sz w:val="18"/>
                <w:szCs w:val="18"/>
              </w:rPr>
            </w:pPr>
            <w:r w:rsidRPr="001D1C28">
              <w:rPr>
                <w:sz w:val="18"/>
                <w:szCs w:val="18"/>
              </w:rPr>
              <w:t>Биологическая</w:t>
            </w:r>
          </w:p>
        </w:tc>
      </w:tr>
    </w:tbl>
    <w:p w14:paraId="1F599F4D" w14:textId="77777777" w:rsidR="001D1C28" w:rsidRPr="001D1C28" w:rsidRDefault="001D1C28" w:rsidP="001D1C28"/>
    <w:p w14:paraId="7CA06FC1" w14:textId="763FAC61" w:rsidR="001D1C28" w:rsidRDefault="001D1C28" w:rsidP="001D1C28">
      <w:r>
        <w:t xml:space="preserve">Сточные воды поступают на биологические очистные сооружения и сначала проходят через шнековую решетку, которая служит для механического удаления крупного мусора, волокон и твердых частиц. После этого очищенная вода направляется на песколовку, где происходит осаждение тяжелых взвешенных частиц, таких как песок и гравий. </w:t>
      </w:r>
    </w:p>
    <w:p w14:paraId="03C5064E" w14:textId="40173036" w:rsidR="001D1C28" w:rsidRDefault="001D1C28" w:rsidP="001D1C28">
      <w:r>
        <w:t>Далее вода поступает в распределительную камеру, которая обеспечивает равномерное распределение потока по следующим этапам очистки. После этого вода направляется в илоуплотнитель, где пр</w:t>
      </w:r>
      <w:r w:rsidR="00F22992">
        <w:t>оисходит сбор и подготовка иловых масс для последующей обработки. Затем очищенная вода поступает в кольцевой аэротенк 1-ой ступени – основной биологический реактор, где осуществляется биологическая очистка за счет аэробных микроорганизмов, разлагающих органические загрязнения. После завершения первого этапа биологической обработки переходит во вторичный отстойник, где происходит осаждение микроорганизмов и остаточных взвешенных веществ.</w:t>
      </w:r>
    </w:p>
    <w:p w14:paraId="54A161C1" w14:textId="536C02AA" w:rsidR="00F22992" w:rsidRDefault="00F22992" w:rsidP="001D1C28">
      <w:r>
        <w:t>Осветленная вода из вторичного отстойника подается в кольцевой аэротенк 2-ой ступени – дополнительный этап биологической очистки или стабилизации. После этого вода поступает в третичный отстойник, где происходит окончательное осаждение оставшихся взвешенных веществ и микроорганизмов перед обеззараживанием. На завершающем этапе очищенная вода подвергается дополнительной обработке (хлорированию/обеззараживанию), после чего по выпуску сбрасывается в р. Кама.</w:t>
      </w:r>
    </w:p>
    <w:p w14:paraId="71AF2918" w14:textId="6800C494" w:rsidR="00466A09" w:rsidRDefault="00466A09" w:rsidP="001D1C28">
      <w:r>
        <w:t>Контроль влияния выпуска на участок р. Кама по химическим показателям осуществляет ФБУЗ «Центр гигиены и эпидемиологии Пермского края». Количество отобранных проб сточных вод за 2024 г. представлено в таблице 1.7.</w:t>
      </w:r>
    </w:p>
    <w:p w14:paraId="008252B0" w14:textId="22AAD326" w:rsidR="00466A09" w:rsidRDefault="00466A09" w:rsidP="001D1C28"/>
    <w:p w14:paraId="34BEAF0A" w14:textId="3E0ECB9C" w:rsidR="00466A09" w:rsidRDefault="00466A09" w:rsidP="00466A09">
      <w:pPr>
        <w:pStyle w:val="aa"/>
        <w:jc w:val="both"/>
      </w:pPr>
      <w:bookmarkStart w:id="19" w:name="_Toc210898238"/>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7</w:t>
      </w:r>
      <w:r w:rsidR="0064755D">
        <w:rPr>
          <w:noProof/>
        </w:rPr>
        <w:fldChar w:fldCharType="end"/>
      </w:r>
      <w:r>
        <w:t xml:space="preserve"> – Количество отобранных проб сточных вод за 2024 г.</w:t>
      </w:r>
      <w:r w:rsidR="0040069B">
        <w:t xml:space="preserve"> на б</w:t>
      </w:r>
      <w:r w:rsidR="0040069B" w:rsidRPr="0040069B">
        <w:t>иологическ</w:t>
      </w:r>
      <w:r w:rsidR="0040069B">
        <w:t>их</w:t>
      </w:r>
      <w:r w:rsidR="0040069B" w:rsidRPr="0040069B">
        <w:t xml:space="preserve"> очистн</w:t>
      </w:r>
      <w:r w:rsidR="0040069B">
        <w:t>ых</w:t>
      </w:r>
      <w:r w:rsidR="0040069B" w:rsidRPr="0040069B">
        <w:t xml:space="preserve"> сооружения</w:t>
      </w:r>
      <w:r w:rsidR="0040069B">
        <w:t>х</w:t>
      </w:r>
      <w:r w:rsidR="0040069B" w:rsidRPr="0040069B">
        <w:t xml:space="preserve"> ЗАО «Курорт Усть-Качка»</w:t>
      </w:r>
      <w:bookmarkEnd w:id="19"/>
    </w:p>
    <w:tbl>
      <w:tblPr>
        <w:tblStyle w:val="a3"/>
        <w:tblW w:w="5000" w:type="pct"/>
        <w:tblLook w:val="04A0" w:firstRow="1" w:lastRow="0" w:firstColumn="1" w:lastColumn="0" w:noHBand="0" w:noVBand="1"/>
      </w:tblPr>
      <w:tblGrid>
        <w:gridCol w:w="645"/>
        <w:gridCol w:w="6581"/>
        <w:gridCol w:w="2119"/>
      </w:tblGrid>
      <w:tr w:rsidR="00466A09" w14:paraId="5FBFCEBE" w14:textId="77777777" w:rsidTr="0040069B">
        <w:trPr>
          <w:trHeight w:val="240"/>
        </w:trPr>
        <w:tc>
          <w:tcPr>
            <w:tcW w:w="345" w:type="pct"/>
            <w:tcBorders>
              <w:top w:val="single" w:sz="4" w:space="0" w:color="auto"/>
              <w:left w:val="single" w:sz="4" w:space="0" w:color="auto"/>
              <w:bottom w:val="single" w:sz="4" w:space="0" w:color="auto"/>
              <w:right w:val="single" w:sz="4" w:space="0" w:color="auto"/>
            </w:tcBorders>
            <w:vAlign w:val="center"/>
            <w:hideMark/>
          </w:tcPr>
          <w:p w14:paraId="44343713" w14:textId="77777777" w:rsidR="00466A09" w:rsidRDefault="00466A09">
            <w:pPr>
              <w:pStyle w:val="ac"/>
              <w:spacing w:line="240" w:lineRule="auto"/>
              <w:ind w:left="0" w:firstLine="0"/>
              <w:jc w:val="center"/>
              <w:rPr>
                <w:sz w:val="18"/>
                <w:szCs w:val="18"/>
              </w:rPr>
            </w:pPr>
            <w:r>
              <w:rPr>
                <w:sz w:val="18"/>
                <w:szCs w:val="18"/>
              </w:rPr>
              <w:t>№</w:t>
            </w:r>
          </w:p>
          <w:p w14:paraId="2231BEE7" w14:textId="77777777" w:rsidR="00466A09" w:rsidRDefault="00466A09">
            <w:pPr>
              <w:pStyle w:val="ac"/>
              <w:spacing w:line="240" w:lineRule="auto"/>
              <w:ind w:left="0" w:firstLine="0"/>
              <w:jc w:val="center"/>
              <w:rPr>
                <w:sz w:val="18"/>
                <w:szCs w:val="18"/>
              </w:rPr>
            </w:pPr>
            <w:r>
              <w:rPr>
                <w:sz w:val="18"/>
                <w:szCs w:val="18"/>
              </w:rPr>
              <w:t>п/п</w:t>
            </w:r>
          </w:p>
        </w:tc>
        <w:tc>
          <w:tcPr>
            <w:tcW w:w="3521" w:type="pct"/>
            <w:tcBorders>
              <w:top w:val="single" w:sz="4" w:space="0" w:color="auto"/>
              <w:left w:val="single" w:sz="4" w:space="0" w:color="auto"/>
              <w:bottom w:val="single" w:sz="4" w:space="0" w:color="auto"/>
              <w:right w:val="single" w:sz="4" w:space="0" w:color="auto"/>
            </w:tcBorders>
            <w:vAlign w:val="center"/>
            <w:hideMark/>
          </w:tcPr>
          <w:p w14:paraId="69756614" w14:textId="77777777" w:rsidR="00466A09" w:rsidRDefault="00466A09">
            <w:pPr>
              <w:pStyle w:val="ac"/>
              <w:spacing w:line="240" w:lineRule="auto"/>
              <w:ind w:left="0" w:firstLine="0"/>
              <w:jc w:val="center"/>
              <w:rPr>
                <w:sz w:val="18"/>
                <w:szCs w:val="18"/>
              </w:rPr>
            </w:pPr>
            <w:r>
              <w:rPr>
                <w:sz w:val="18"/>
                <w:szCs w:val="18"/>
              </w:rPr>
              <w:t>Наименование показателя</w:t>
            </w:r>
          </w:p>
        </w:tc>
        <w:tc>
          <w:tcPr>
            <w:tcW w:w="1134" w:type="pct"/>
            <w:tcBorders>
              <w:top w:val="single" w:sz="4" w:space="0" w:color="auto"/>
              <w:left w:val="single" w:sz="4" w:space="0" w:color="auto"/>
              <w:bottom w:val="single" w:sz="4" w:space="0" w:color="auto"/>
              <w:right w:val="single" w:sz="4" w:space="0" w:color="auto"/>
            </w:tcBorders>
            <w:vAlign w:val="center"/>
            <w:hideMark/>
          </w:tcPr>
          <w:p w14:paraId="57D9F604" w14:textId="77777777" w:rsidR="00466A09" w:rsidRDefault="00466A09">
            <w:pPr>
              <w:pStyle w:val="ac"/>
              <w:spacing w:line="240" w:lineRule="auto"/>
              <w:ind w:left="0" w:firstLine="0"/>
              <w:jc w:val="center"/>
              <w:rPr>
                <w:sz w:val="18"/>
                <w:szCs w:val="18"/>
              </w:rPr>
            </w:pPr>
            <w:r>
              <w:rPr>
                <w:sz w:val="18"/>
                <w:szCs w:val="18"/>
              </w:rPr>
              <w:t>Количество, шт.</w:t>
            </w:r>
          </w:p>
        </w:tc>
      </w:tr>
      <w:tr w:rsidR="00466A09" w14:paraId="6EA6BF61" w14:textId="77777777" w:rsidTr="0040069B">
        <w:tc>
          <w:tcPr>
            <w:tcW w:w="345" w:type="pct"/>
            <w:tcBorders>
              <w:top w:val="single" w:sz="4" w:space="0" w:color="auto"/>
              <w:left w:val="single" w:sz="4" w:space="0" w:color="auto"/>
              <w:bottom w:val="single" w:sz="4" w:space="0" w:color="auto"/>
              <w:right w:val="single" w:sz="4" w:space="0" w:color="auto"/>
            </w:tcBorders>
            <w:vAlign w:val="center"/>
            <w:hideMark/>
          </w:tcPr>
          <w:p w14:paraId="5C6B4050" w14:textId="77777777" w:rsidR="00466A09" w:rsidRDefault="00466A09">
            <w:pPr>
              <w:pStyle w:val="ac"/>
              <w:spacing w:line="240" w:lineRule="auto"/>
              <w:ind w:left="0" w:firstLine="0"/>
              <w:jc w:val="center"/>
              <w:rPr>
                <w:sz w:val="18"/>
                <w:szCs w:val="18"/>
              </w:rPr>
            </w:pPr>
            <w:r>
              <w:rPr>
                <w:sz w:val="18"/>
                <w:szCs w:val="18"/>
              </w:rPr>
              <w:t>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198F2F7B" w14:textId="77777777" w:rsidR="00466A09" w:rsidRDefault="00466A09">
            <w:pPr>
              <w:pStyle w:val="ac"/>
              <w:spacing w:line="240" w:lineRule="auto"/>
              <w:ind w:left="0" w:firstLine="0"/>
              <w:jc w:val="center"/>
              <w:rPr>
                <w:sz w:val="18"/>
                <w:szCs w:val="18"/>
              </w:rPr>
            </w:pPr>
            <w:r>
              <w:rPr>
                <w:sz w:val="18"/>
                <w:szCs w:val="18"/>
              </w:rPr>
              <w:t>Количество проб сточных вод отобранных на выходе КОС, в т.ч.:</w:t>
            </w:r>
          </w:p>
        </w:tc>
        <w:tc>
          <w:tcPr>
            <w:tcW w:w="1134" w:type="pct"/>
            <w:tcBorders>
              <w:top w:val="single" w:sz="4" w:space="0" w:color="auto"/>
              <w:left w:val="single" w:sz="4" w:space="0" w:color="auto"/>
              <w:bottom w:val="single" w:sz="4" w:space="0" w:color="auto"/>
              <w:right w:val="single" w:sz="4" w:space="0" w:color="auto"/>
            </w:tcBorders>
            <w:vAlign w:val="center"/>
            <w:hideMark/>
          </w:tcPr>
          <w:p w14:paraId="251D432C" w14:textId="7C34C27B" w:rsidR="00466A09" w:rsidRDefault="00466A09">
            <w:pPr>
              <w:pStyle w:val="ac"/>
              <w:spacing w:line="240" w:lineRule="auto"/>
              <w:ind w:left="0" w:firstLine="0"/>
              <w:jc w:val="center"/>
              <w:rPr>
                <w:sz w:val="18"/>
                <w:szCs w:val="18"/>
              </w:rPr>
            </w:pPr>
            <w:r>
              <w:rPr>
                <w:sz w:val="18"/>
                <w:szCs w:val="18"/>
              </w:rPr>
              <w:t>12</w:t>
            </w:r>
          </w:p>
        </w:tc>
      </w:tr>
      <w:tr w:rsidR="00466A09" w14:paraId="1A012778" w14:textId="77777777" w:rsidTr="0040069B">
        <w:tc>
          <w:tcPr>
            <w:tcW w:w="345" w:type="pct"/>
            <w:tcBorders>
              <w:top w:val="single" w:sz="4" w:space="0" w:color="auto"/>
              <w:left w:val="single" w:sz="4" w:space="0" w:color="auto"/>
              <w:bottom w:val="single" w:sz="4" w:space="0" w:color="auto"/>
              <w:right w:val="single" w:sz="4" w:space="0" w:color="auto"/>
            </w:tcBorders>
            <w:vAlign w:val="center"/>
            <w:hideMark/>
          </w:tcPr>
          <w:p w14:paraId="0E08E89F" w14:textId="77777777" w:rsidR="00466A09" w:rsidRDefault="00466A09">
            <w:pPr>
              <w:pStyle w:val="ac"/>
              <w:spacing w:line="240" w:lineRule="auto"/>
              <w:ind w:left="0" w:firstLine="0"/>
              <w:jc w:val="center"/>
              <w:rPr>
                <w:sz w:val="18"/>
                <w:szCs w:val="18"/>
              </w:rPr>
            </w:pPr>
            <w:r>
              <w:rPr>
                <w:sz w:val="18"/>
                <w:szCs w:val="18"/>
              </w:rPr>
              <w:t>1.1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06D0E352" w14:textId="77777777" w:rsidR="00466A09" w:rsidRDefault="00466A09">
            <w:pPr>
              <w:pStyle w:val="ac"/>
              <w:spacing w:line="240" w:lineRule="auto"/>
              <w:ind w:left="0" w:firstLine="0"/>
              <w:jc w:val="center"/>
              <w:rPr>
                <w:sz w:val="18"/>
                <w:szCs w:val="18"/>
              </w:rPr>
            </w:pPr>
            <w:r>
              <w:rPr>
                <w:sz w:val="18"/>
                <w:szCs w:val="18"/>
              </w:rPr>
              <w:t>- количество проб сточных вод, не соответствующих нормативным требованиям</w:t>
            </w:r>
          </w:p>
        </w:tc>
        <w:tc>
          <w:tcPr>
            <w:tcW w:w="1134" w:type="pct"/>
            <w:tcBorders>
              <w:top w:val="single" w:sz="4" w:space="0" w:color="auto"/>
              <w:left w:val="single" w:sz="4" w:space="0" w:color="auto"/>
              <w:bottom w:val="single" w:sz="4" w:space="0" w:color="auto"/>
              <w:right w:val="single" w:sz="4" w:space="0" w:color="auto"/>
            </w:tcBorders>
            <w:vAlign w:val="center"/>
            <w:hideMark/>
          </w:tcPr>
          <w:p w14:paraId="16AD862D" w14:textId="412031D6" w:rsidR="00466A09" w:rsidRDefault="00466A09">
            <w:pPr>
              <w:pStyle w:val="ac"/>
              <w:spacing w:line="240" w:lineRule="auto"/>
              <w:ind w:left="0" w:firstLine="0"/>
              <w:jc w:val="center"/>
              <w:rPr>
                <w:sz w:val="18"/>
                <w:szCs w:val="18"/>
              </w:rPr>
            </w:pPr>
            <w:r>
              <w:rPr>
                <w:sz w:val="18"/>
                <w:szCs w:val="18"/>
              </w:rPr>
              <w:t>12</w:t>
            </w:r>
          </w:p>
        </w:tc>
      </w:tr>
    </w:tbl>
    <w:p w14:paraId="04BDFD9F" w14:textId="07B76228" w:rsidR="001D1C28" w:rsidRDefault="001D1C28" w:rsidP="001D1C28"/>
    <w:p w14:paraId="7EC4951F" w14:textId="213CE24B" w:rsidR="00F22992" w:rsidRDefault="00F22992" w:rsidP="00F22992">
      <w:pPr>
        <w:pStyle w:val="110"/>
        <w:ind w:firstLine="0"/>
        <w:jc w:val="center"/>
        <w:rPr>
          <w:b/>
          <w:bCs/>
          <w:i/>
          <w:iCs/>
        </w:rPr>
      </w:pPr>
      <w:r w:rsidRPr="00F22992">
        <w:rPr>
          <w:b/>
          <w:bCs/>
          <w:i/>
          <w:iCs/>
        </w:rPr>
        <w:t>Локальные очистные сооружения</w:t>
      </w:r>
      <w:r>
        <w:rPr>
          <w:b/>
          <w:bCs/>
          <w:i/>
          <w:iCs/>
        </w:rPr>
        <w:t xml:space="preserve"> п. Юг</w:t>
      </w:r>
    </w:p>
    <w:p w14:paraId="0416E10D" w14:textId="77777777" w:rsidR="0040069B" w:rsidRDefault="007A5D6F" w:rsidP="0040069B">
      <w:r>
        <w:t xml:space="preserve">Локальные очистные сооружения п. Юг (ЛОС) расположены по адресу: ул. Советская, 25. Сточные воды после очистки сбрасываются в р. Китенка и р. Сорокоумовка, </w:t>
      </w:r>
      <w:r>
        <w:lastRenderedPageBreak/>
        <w:t>Фактический расход сточных вод, поступающих на ЛОС за период 2022-2024 гг., представлен в таблице 1.</w:t>
      </w:r>
      <w:r w:rsidR="00466A09">
        <w:t>8</w:t>
      </w:r>
      <w:r>
        <w:t>.</w:t>
      </w:r>
    </w:p>
    <w:p w14:paraId="142CF811" w14:textId="77777777" w:rsidR="0040069B" w:rsidRDefault="0040069B" w:rsidP="0040069B"/>
    <w:p w14:paraId="34C4E0AE" w14:textId="57CDCA69" w:rsidR="007A5D6F" w:rsidRDefault="007A5D6F" w:rsidP="0040069B">
      <w:pPr>
        <w:pStyle w:val="aa"/>
        <w:jc w:val="both"/>
      </w:pPr>
      <w:bookmarkStart w:id="20" w:name="_Toc210898239"/>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8</w:t>
      </w:r>
      <w:r w:rsidR="0064755D">
        <w:rPr>
          <w:noProof/>
        </w:rPr>
        <w:fldChar w:fldCharType="end"/>
      </w:r>
      <w:r>
        <w:t xml:space="preserve"> – Фактический расход сточных вод, поступающих на локальные очистные сооружения п. Юг</w:t>
      </w:r>
      <w:bookmarkEnd w:id="20"/>
    </w:p>
    <w:tbl>
      <w:tblPr>
        <w:tblStyle w:val="a3"/>
        <w:tblW w:w="9351" w:type="dxa"/>
        <w:shd w:val="clear" w:color="auto" w:fill="FFFFFF" w:themeFill="background1"/>
        <w:tblLook w:val="04A0" w:firstRow="1" w:lastRow="0" w:firstColumn="1" w:lastColumn="0" w:noHBand="0" w:noVBand="1"/>
      </w:tblPr>
      <w:tblGrid>
        <w:gridCol w:w="460"/>
        <w:gridCol w:w="3014"/>
        <w:gridCol w:w="1020"/>
        <w:gridCol w:w="1597"/>
        <w:gridCol w:w="1701"/>
        <w:gridCol w:w="1559"/>
      </w:tblGrid>
      <w:tr w:rsidR="007A5D6F" w:rsidRPr="0000313C" w14:paraId="0CF1E37A" w14:textId="77777777" w:rsidTr="004648BE">
        <w:trPr>
          <w:trHeight w:val="259"/>
        </w:trPr>
        <w:tc>
          <w:tcPr>
            <w:tcW w:w="4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C5464" w14:textId="77777777" w:rsidR="007A5D6F" w:rsidRPr="0000313C" w:rsidRDefault="007A5D6F"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п/п</w:t>
            </w:r>
          </w:p>
        </w:tc>
        <w:tc>
          <w:tcPr>
            <w:tcW w:w="30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6E70B9" w14:textId="77777777" w:rsidR="007A5D6F" w:rsidRPr="0000313C" w:rsidRDefault="007A5D6F"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Показатель</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E72E5E" w14:textId="77777777" w:rsidR="007A5D6F" w:rsidRPr="0000313C" w:rsidRDefault="007A5D6F"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Ед. изм.</w:t>
            </w:r>
          </w:p>
        </w:tc>
        <w:tc>
          <w:tcPr>
            <w:tcW w:w="48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A98B9" w14:textId="77777777" w:rsidR="007A5D6F" w:rsidRPr="0000313C" w:rsidRDefault="007A5D6F"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Величина показателя по годам</w:t>
            </w:r>
          </w:p>
        </w:tc>
      </w:tr>
      <w:tr w:rsidR="007A5D6F" w:rsidRPr="0000313C" w14:paraId="0F64BE53" w14:textId="77777777" w:rsidTr="004648BE">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B072DF" w14:textId="77777777" w:rsidR="007A5D6F" w:rsidRPr="0000313C" w:rsidRDefault="007A5D6F" w:rsidP="004648BE">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33ADA7" w14:textId="77777777" w:rsidR="007A5D6F" w:rsidRPr="0000313C" w:rsidRDefault="007A5D6F" w:rsidP="004648BE">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9B4F0" w14:textId="77777777" w:rsidR="007A5D6F" w:rsidRPr="0000313C" w:rsidRDefault="007A5D6F" w:rsidP="004648BE">
            <w:pPr>
              <w:spacing w:line="240" w:lineRule="auto"/>
              <w:ind w:firstLine="0"/>
              <w:jc w:val="center"/>
              <w:rPr>
                <w:rFonts w:eastAsia="Times New Roman" w:cs="Times New Roman"/>
                <w:bCs/>
                <w:color w:val="000000"/>
                <w:sz w:val="18"/>
                <w:szCs w:val="18"/>
                <w:lang w:eastAsia="ru-RU"/>
              </w:rPr>
            </w:pP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BF29C9" w14:textId="77777777" w:rsidR="007A5D6F" w:rsidRPr="0000313C" w:rsidRDefault="007A5D6F"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2</w:t>
            </w:r>
            <w:r w:rsidRPr="0000313C">
              <w:rPr>
                <w:rFonts w:eastAsia="Times New Roman" w:cs="Times New Roman"/>
                <w:bCs/>
                <w:color w:val="000000"/>
                <w:sz w:val="18"/>
                <w:szCs w:val="18"/>
                <w:lang w:eastAsia="ru-RU"/>
              </w:rPr>
              <w:t xml:space="preserve"> г.</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B2F29E" w14:textId="77777777" w:rsidR="007A5D6F" w:rsidRPr="0000313C" w:rsidRDefault="007A5D6F"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3</w:t>
            </w:r>
            <w:r w:rsidRPr="0000313C">
              <w:rPr>
                <w:rFonts w:eastAsia="Times New Roman" w:cs="Times New Roman"/>
                <w:bCs/>
                <w:color w:val="000000"/>
                <w:sz w:val="18"/>
                <w:szCs w:val="18"/>
                <w:lang w:eastAsia="ru-RU"/>
              </w:rPr>
              <w:t xml:space="preserve"> 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24EC6" w14:textId="77777777" w:rsidR="007A5D6F" w:rsidRPr="0000313C" w:rsidRDefault="007A5D6F"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4</w:t>
            </w:r>
            <w:r w:rsidRPr="0000313C">
              <w:rPr>
                <w:rFonts w:eastAsia="Times New Roman" w:cs="Times New Roman"/>
                <w:bCs/>
                <w:color w:val="000000"/>
                <w:sz w:val="18"/>
                <w:szCs w:val="18"/>
                <w:lang w:eastAsia="ru-RU"/>
              </w:rPr>
              <w:t xml:space="preserve"> г.</w:t>
            </w:r>
          </w:p>
        </w:tc>
      </w:tr>
      <w:tr w:rsidR="007A5D6F" w:rsidRPr="0000313C" w14:paraId="717A68BB" w14:textId="77777777" w:rsidTr="004648BE">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63911" w14:textId="77777777" w:rsidR="007A5D6F" w:rsidRPr="0000313C" w:rsidRDefault="007A5D6F"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1</w:t>
            </w:r>
          </w:p>
        </w:tc>
        <w:tc>
          <w:tcPr>
            <w:tcW w:w="3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7FC84" w14:textId="53A14F9E" w:rsidR="007A5D6F" w:rsidRPr="0000313C" w:rsidRDefault="007A5D6F" w:rsidP="004648B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Фактический расход сточных вод, пропущенных через</w:t>
            </w:r>
            <w:r>
              <w:rPr>
                <w:rFonts w:eastAsia="Times New Roman" w:cs="Times New Roman"/>
                <w:bCs/>
                <w:color w:val="000000"/>
                <w:sz w:val="18"/>
                <w:szCs w:val="18"/>
                <w:lang w:eastAsia="ru-RU"/>
              </w:rPr>
              <w:t xml:space="preserve"> ЛОС</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0F4EC3" w14:textId="77777777" w:rsidR="007A5D6F" w:rsidRPr="0000313C" w:rsidRDefault="007A5D6F" w:rsidP="004648BE">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тыс.</w:t>
            </w:r>
            <w:r w:rsidRPr="0000313C">
              <w:rPr>
                <w:rFonts w:eastAsia="Times New Roman" w:cs="Times New Roman"/>
                <w:bCs/>
                <w:color w:val="000000"/>
                <w:sz w:val="18"/>
                <w:szCs w:val="18"/>
                <w:lang w:eastAsia="ru-RU"/>
              </w:rPr>
              <w:t>м</w:t>
            </w:r>
            <w:r w:rsidRPr="0000313C">
              <w:rPr>
                <w:rFonts w:eastAsia="Times New Roman" w:cs="Times New Roman"/>
                <w:bCs/>
                <w:color w:val="000000"/>
                <w:sz w:val="18"/>
                <w:szCs w:val="18"/>
                <w:vertAlign w:val="superscript"/>
                <w:lang w:eastAsia="ru-RU"/>
              </w:rPr>
              <w:t>3</w:t>
            </w:r>
            <w:r w:rsidRPr="0000313C">
              <w:rPr>
                <w:rFonts w:eastAsia="Times New Roman" w:cs="Times New Roman"/>
                <w:bCs/>
                <w:color w:val="000000"/>
                <w:sz w:val="18"/>
                <w:szCs w:val="18"/>
                <w:lang w:eastAsia="ru-RU"/>
              </w:rPr>
              <w:t>/год</w:t>
            </w:r>
          </w:p>
        </w:tc>
        <w:tc>
          <w:tcPr>
            <w:tcW w:w="1597" w:type="dxa"/>
            <w:tcBorders>
              <w:top w:val="single" w:sz="4" w:space="0" w:color="auto"/>
              <w:left w:val="nil"/>
              <w:bottom w:val="single" w:sz="4" w:space="0" w:color="auto"/>
              <w:right w:val="single" w:sz="4" w:space="0" w:color="auto"/>
            </w:tcBorders>
            <w:shd w:val="clear" w:color="auto" w:fill="FFFFFF" w:themeFill="background1"/>
            <w:vAlign w:val="center"/>
          </w:tcPr>
          <w:p w14:paraId="6C4D5D83" w14:textId="29FE32F6" w:rsidR="007A5D6F" w:rsidRPr="0000313C" w:rsidRDefault="007A5D6F" w:rsidP="004648BE">
            <w:pPr>
              <w:spacing w:line="240" w:lineRule="auto"/>
              <w:ind w:firstLine="0"/>
              <w:jc w:val="center"/>
              <w:rPr>
                <w:rFonts w:eastAsia="Times New Roman" w:cs="Times New Roman"/>
                <w:bCs/>
                <w:color w:val="000000"/>
                <w:sz w:val="18"/>
                <w:szCs w:val="18"/>
                <w:lang w:eastAsia="ru-RU"/>
              </w:rPr>
            </w:pPr>
            <w:r>
              <w:rPr>
                <w:sz w:val="18"/>
                <w:szCs w:val="18"/>
              </w:rPr>
              <w:t>16,40</w:t>
            </w:r>
          </w:p>
        </w:tc>
        <w:tc>
          <w:tcPr>
            <w:tcW w:w="1701" w:type="dxa"/>
            <w:tcBorders>
              <w:top w:val="single" w:sz="4" w:space="0" w:color="auto"/>
              <w:left w:val="nil"/>
              <w:bottom w:val="single" w:sz="4" w:space="0" w:color="auto"/>
              <w:right w:val="single" w:sz="4" w:space="0" w:color="auto"/>
            </w:tcBorders>
            <w:vAlign w:val="center"/>
          </w:tcPr>
          <w:p w14:paraId="6F096026" w14:textId="00A76897" w:rsidR="007A5D6F" w:rsidRPr="00D81CB5" w:rsidRDefault="007A5D6F" w:rsidP="004648BE">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16,20</w:t>
            </w:r>
          </w:p>
        </w:tc>
        <w:tc>
          <w:tcPr>
            <w:tcW w:w="1559" w:type="dxa"/>
            <w:tcBorders>
              <w:top w:val="single" w:sz="4" w:space="0" w:color="auto"/>
              <w:left w:val="nil"/>
              <w:bottom w:val="single" w:sz="4" w:space="0" w:color="auto"/>
              <w:right w:val="single" w:sz="4" w:space="0" w:color="auto"/>
            </w:tcBorders>
            <w:vAlign w:val="center"/>
          </w:tcPr>
          <w:p w14:paraId="55BA91DB" w14:textId="1A58AA46" w:rsidR="007A5D6F" w:rsidRPr="00D81CB5" w:rsidRDefault="007A5D6F" w:rsidP="004648BE">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15,84</w:t>
            </w:r>
          </w:p>
        </w:tc>
      </w:tr>
    </w:tbl>
    <w:p w14:paraId="0010B68A" w14:textId="77777777" w:rsidR="007A5D6F" w:rsidRDefault="007A5D6F" w:rsidP="007A5D6F"/>
    <w:p w14:paraId="2228AAC0" w14:textId="43E4D050" w:rsidR="007A5D6F" w:rsidRDefault="007A5D6F" w:rsidP="00F065E2">
      <w:r>
        <w:t>Технологической схемой предусмотрена комбинированная очистка сточных вод – предварительная механическая и последующая биологическая очистка.</w:t>
      </w:r>
      <w:r w:rsidR="00F065E2">
        <w:t xml:space="preserve"> </w:t>
      </w:r>
      <w:r>
        <w:t>Сточные воды от населения, бюджетных организаций и прочих потребителей по</w:t>
      </w:r>
      <w:r w:rsidR="00F065E2">
        <w:t xml:space="preserve"> системе самотечных трубопроводов поступает в приемную решетку очистных сооружений. </w:t>
      </w:r>
    </w:p>
    <w:p w14:paraId="3C186D7F" w14:textId="2F581838" w:rsidR="00F065E2" w:rsidRDefault="00F065E2" w:rsidP="00F065E2">
      <w:r>
        <w:t>В первичных отстойниках происходи осаждение взвешенных веществ органического характера и выделение плавающих веществ. После первичных отстойников осветленные сточные воды поступают в аэротенки-смесители с низконапорной пневматической аэрацией. В начало аэротенков подается возвратный (циркуляционный) активный ил из вторичных отстойников. В аэротенках происходит полная биологическая очистка сточных вод.</w:t>
      </w:r>
    </w:p>
    <w:p w14:paraId="142A7B5D" w14:textId="3AE3F52A" w:rsidR="00F065E2" w:rsidRDefault="00F065E2" w:rsidP="00F065E2">
      <w:r>
        <w:t xml:space="preserve">Биологическая очистка сточных вод – это окисление растворенных органических веществ кислородом воздуха при помощи бактерий активного ила. Активный ил представляет собой хлопья заселенные большим количеством бактерий-минерализаторов и простейших микроорганизмов. Активный ил имеет способность адсорбировать на своей поверхности и окислять в присутствии кислорода воздуха растворенные вещества, </w:t>
      </w:r>
      <w:r w:rsidR="009547F1">
        <w:t>содержащиеся в очищаемой сточной воде. Смесь сточной воды с активным илом (иловая смесь) должна аэрироваться воздухом на всем протяжении аэротенков. Это необходимо не только для обеспечения активного ила достаточным количеством кислорода воздуха, но и для поддержания активного ила во взвешенном состоянии. Распределение воздуха по всей поверхности аэротенков должно быть равномерным и происходит при помощи аэраторов – дырчатых труб.</w:t>
      </w:r>
    </w:p>
    <w:p w14:paraId="56412ABE" w14:textId="2691F982" w:rsidR="009547F1" w:rsidRDefault="009547F1" w:rsidP="00F065E2">
      <w:r>
        <w:t>После аэротенков иловая смесь поступает во вторичные отстойники вертикального типа, где происходит разделение активного ила с очищенной водой. Активный ил осаждается в конусной части отстойников, откуда под гидростатическим давлением через иловую трубу постоянно отводится в камеру активного ила. Из камеры активного ила активный ил перекачивается насосом в начало аэротенков Очищенная вода собирается в круговые сборные лотки и отводится на дезинфекцию в контактные резервуары. В контактных резервуарах происходит перемешивание очищенных сточных вод с раствором гипохлорита натрия и обеззараживание их от болезнетворных бактерий.</w:t>
      </w:r>
    </w:p>
    <w:p w14:paraId="491DAC65" w14:textId="78CA5B92" w:rsidR="009547F1" w:rsidRDefault="009547F1" w:rsidP="00F065E2">
      <w:r>
        <w:t xml:space="preserve">Опорожнение песколовок происходит по самотечному трубопроводу на иловые площадки. </w:t>
      </w:r>
    </w:p>
    <w:p w14:paraId="0627E468" w14:textId="58ECF5CD" w:rsidR="009547F1" w:rsidRDefault="009547F1" w:rsidP="00F065E2">
      <w:r>
        <w:t xml:space="preserve">Сырой осадок из первичных отстойников под гидростатическим давлением через иловые трубы поступает в аэробные минерализаторы. В минерализаторах сырой осадок совместно с избыточным илом, </w:t>
      </w:r>
      <w:r w:rsidR="004648BE">
        <w:t>поступающим из камеры активного ила, минерализуется кислородом воздуха при помощи бактерий-минерализаторов. После чего эта смесь поступает по самотечному трубопроводу в резервуар осадка, откуда насосами перекачивается на иловые площадки.</w:t>
      </w:r>
    </w:p>
    <w:p w14:paraId="5400DEA5" w14:textId="6AD1891D" w:rsidR="004648BE" w:rsidRDefault="004648BE" w:rsidP="004648BE">
      <w:r>
        <w:t>Иловая вода с поверхности иловых площадок отводится через окна с заслонками, и по самотечной канализации поступает в дренажный колодец, откуда откачивается насосом в голову сооружений.</w:t>
      </w:r>
    </w:p>
    <w:p w14:paraId="0386082A" w14:textId="796AA092" w:rsidR="004648BE" w:rsidRDefault="004648BE" w:rsidP="004648BE">
      <w:r>
        <w:t>Качество очистки сточных вод контролируется и соответствует требованиям нормативных документов (более подробно о качестве сточных вод и предъявляемым требованиям к очистке описано в п. 1.7 «Оценка воздействия сбросов сточных вод через централизованную систему водоотведения на окружающую среду» данной схемы).</w:t>
      </w:r>
    </w:p>
    <w:p w14:paraId="0A9EE91E" w14:textId="0D61E2EB" w:rsidR="004648BE" w:rsidRDefault="004648BE" w:rsidP="004648BE"/>
    <w:p w14:paraId="7F4AFBA1" w14:textId="2A20FC9E" w:rsidR="004648BE" w:rsidRDefault="000917B3" w:rsidP="004648BE">
      <w:pPr>
        <w:ind w:firstLine="0"/>
        <w:jc w:val="center"/>
        <w:rPr>
          <w:b/>
          <w:bCs/>
          <w:i/>
          <w:iCs/>
        </w:rPr>
      </w:pPr>
      <w:r>
        <w:rPr>
          <w:b/>
          <w:bCs/>
          <w:i/>
          <w:iCs/>
        </w:rPr>
        <w:t>Биологические о</w:t>
      </w:r>
      <w:r w:rsidR="004648BE" w:rsidRPr="004648BE">
        <w:rPr>
          <w:b/>
          <w:bCs/>
          <w:i/>
          <w:iCs/>
        </w:rPr>
        <w:t xml:space="preserve">чистные сооружения АО </w:t>
      </w:r>
      <w:r w:rsidR="004648BE">
        <w:rPr>
          <w:b/>
          <w:bCs/>
          <w:i/>
          <w:iCs/>
        </w:rPr>
        <w:t>«</w:t>
      </w:r>
      <w:r w:rsidR="004648BE" w:rsidRPr="004648BE">
        <w:rPr>
          <w:b/>
          <w:bCs/>
          <w:i/>
          <w:iCs/>
        </w:rPr>
        <w:t>Агросила Птицефабрика Пермская</w:t>
      </w:r>
      <w:r w:rsidR="004648BE">
        <w:rPr>
          <w:b/>
          <w:bCs/>
          <w:i/>
          <w:iCs/>
        </w:rPr>
        <w:t>» с. Бершеть</w:t>
      </w:r>
    </w:p>
    <w:p w14:paraId="18623E7B" w14:textId="05584C73" w:rsidR="004648BE" w:rsidRDefault="001B01B1" w:rsidP="000917B3">
      <w:r>
        <w:t>На территории с. Бершеть расположены очистные сооружения, находящиеся на балансе АО «Агросила Птицефабрика Пермская», введены в эксплуатацию в 1984 г., проектной мощностью 1700 м</w:t>
      </w:r>
      <w:r w:rsidRPr="001B01B1">
        <w:rPr>
          <w:vertAlign w:val="superscript"/>
        </w:rPr>
        <w:t>3</w:t>
      </w:r>
      <w:r>
        <w:t>/сут</w:t>
      </w:r>
      <w:r w:rsidR="000917B3">
        <w:t>, по состоянию на 2024 г. фактическая мощность БОС  с учетом 50%-го износа составляет 250 м</w:t>
      </w:r>
      <w:r w:rsidR="000917B3" w:rsidRPr="000917B3">
        <w:rPr>
          <w:vertAlign w:val="superscript"/>
        </w:rPr>
        <w:t>3</w:t>
      </w:r>
      <w:r w:rsidR="000917B3">
        <w:t>/сут.</w:t>
      </w:r>
      <w:r>
        <w:t xml:space="preserve"> После </w:t>
      </w:r>
      <w:r w:rsidR="000917B3">
        <w:t xml:space="preserve">прохождения биологической </w:t>
      </w:r>
      <w:r>
        <w:t xml:space="preserve">очистки сброс стоков производится </w:t>
      </w:r>
      <w:r w:rsidR="000917B3">
        <w:t xml:space="preserve">в р. Бершетка по выпуску </w:t>
      </w:r>
      <w:r w:rsidR="000917B3">
        <w:rPr>
          <w:rFonts w:cs="Times New Roman"/>
        </w:rPr>
        <w:t>Ø</w:t>
      </w:r>
      <w:r w:rsidR="000917B3">
        <w:t>400 мм и протяженностью 900 м.</w:t>
      </w:r>
    </w:p>
    <w:p w14:paraId="7E66FCB1" w14:textId="4E73B26A" w:rsidR="000917B3" w:rsidRDefault="000917B3" w:rsidP="004648BE">
      <w:r>
        <w:t>Фактический расход сточных вод, пропущенный через БОС представлен в таблице 1.</w:t>
      </w:r>
      <w:r w:rsidR="0040069B">
        <w:t>9</w:t>
      </w:r>
      <w:r>
        <w:t xml:space="preserve">. </w:t>
      </w:r>
    </w:p>
    <w:p w14:paraId="40EF04BF" w14:textId="77777777" w:rsidR="000917B3" w:rsidRDefault="000917B3" w:rsidP="004648BE"/>
    <w:p w14:paraId="0B483874" w14:textId="36F538C0" w:rsidR="000917B3" w:rsidRPr="000917B3" w:rsidRDefault="000917B3" w:rsidP="000917B3">
      <w:pPr>
        <w:pStyle w:val="aa"/>
        <w:jc w:val="both"/>
      </w:pPr>
      <w:bookmarkStart w:id="21" w:name="_Toc210898240"/>
      <w:r w:rsidRPr="000917B3">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rsidRPr="000917B3">
        <w:t>.</w:t>
      </w:r>
      <w:r w:rsidR="0064755D">
        <w:fldChar w:fldCharType="begin"/>
      </w:r>
      <w:r w:rsidR="0064755D">
        <w:instrText xml:space="preserve"> SEQ Таблица \* ARABIC \s 1 </w:instrText>
      </w:r>
      <w:r w:rsidR="0064755D">
        <w:fldChar w:fldCharType="separate"/>
      </w:r>
      <w:r w:rsidR="00271746">
        <w:rPr>
          <w:noProof/>
        </w:rPr>
        <w:t>9</w:t>
      </w:r>
      <w:r w:rsidR="0064755D">
        <w:rPr>
          <w:noProof/>
        </w:rPr>
        <w:fldChar w:fldCharType="end"/>
      </w:r>
      <w:r w:rsidRPr="000917B3">
        <w:t xml:space="preserve"> – Фактический расход сточных вод, поступающих на биологические очистные сооружения </w:t>
      </w:r>
      <w:r>
        <w:t>АО «Агросила Птицефабрика Пермская» (с. Бершеть)</w:t>
      </w:r>
      <w:bookmarkEnd w:id="21"/>
    </w:p>
    <w:tbl>
      <w:tblPr>
        <w:tblStyle w:val="a3"/>
        <w:tblW w:w="9351" w:type="dxa"/>
        <w:shd w:val="clear" w:color="auto" w:fill="FFFFFF" w:themeFill="background1"/>
        <w:tblLook w:val="04A0" w:firstRow="1" w:lastRow="0" w:firstColumn="1" w:lastColumn="0" w:noHBand="0" w:noVBand="1"/>
      </w:tblPr>
      <w:tblGrid>
        <w:gridCol w:w="460"/>
        <w:gridCol w:w="3014"/>
        <w:gridCol w:w="1020"/>
        <w:gridCol w:w="1597"/>
        <w:gridCol w:w="1701"/>
        <w:gridCol w:w="1559"/>
      </w:tblGrid>
      <w:tr w:rsidR="000917B3" w:rsidRPr="000917B3" w14:paraId="512F679C" w14:textId="77777777" w:rsidTr="000917B3">
        <w:trPr>
          <w:trHeight w:val="259"/>
        </w:trPr>
        <w:tc>
          <w:tcPr>
            <w:tcW w:w="460" w:type="dxa"/>
            <w:vMerge w:val="restart"/>
            <w:tcBorders>
              <w:top w:val="single" w:sz="4" w:space="0" w:color="auto"/>
              <w:left w:val="single" w:sz="4" w:space="0" w:color="auto"/>
              <w:bottom w:val="single" w:sz="4" w:space="0" w:color="auto"/>
              <w:right w:val="single" w:sz="4" w:space="0" w:color="auto"/>
            </w:tcBorders>
            <w:vAlign w:val="center"/>
            <w:hideMark/>
          </w:tcPr>
          <w:p w14:paraId="6CAA782E"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r w:rsidRPr="000917B3">
              <w:rPr>
                <w:rFonts w:eastAsia="Times New Roman" w:cs="Times New Roman"/>
                <w:bCs/>
                <w:color w:val="000000"/>
                <w:sz w:val="18"/>
                <w:szCs w:val="18"/>
                <w:lang w:eastAsia="ru-RU"/>
              </w:rPr>
              <w:t>№ п/п</w:t>
            </w:r>
          </w:p>
        </w:tc>
        <w:tc>
          <w:tcPr>
            <w:tcW w:w="3014" w:type="dxa"/>
            <w:vMerge w:val="restart"/>
            <w:tcBorders>
              <w:top w:val="single" w:sz="4" w:space="0" w:color="auto"/>
              <w:left w:val="single" w:sz="4" w:space="0" w:color="auto"/>
              <w:bottom w:val="single" w:sz="4" w:space="0" w:color="auto"/>
              <w:right w:val="single" w:sz="4" w:space="0" w:color="auto"/>
            </w:tcBorders>
            <w:vAlign w:val="center"/>
            <w:hideMark/>
          </w:tcPr>
          <w:p w14:paraId="62D165D5"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r w:rsidRPr="000917B3">
              <w:rPr>
                <w:rFonts w:eastAsia="Times New Roman" w:cs="Times New Roman"/>
                <w:bCs/>
                <w:color w:val="000000"/>
                <w:sz w:val="18"/>
                <w:szCs w:val="18"/>
                <w:lang w:eastAsia="ru-RU"/>
              </w:rPr>
              <w:t>Показатель</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14:paraId="163C9697"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r w:rsidRPr="000917B3">
              <w:rPr>
                <w:rFonts w:eastAsia="Times New Roman" w:cs="Times New Roman"/>
                <w:bCs/>
                <w:color w:val="000000"/>
                <w:sz w:val="18"/>
                <w:szCs w:val="18"/>
                <w:lang w:eastAsia="ru-RU"/>
              </w:rPr>
              <w:t>Ед. изм.</w:t>
            </w:r>
          </w:p>
        </w:tc>
        <w:tc>
          <w:tcPr>
            <w:tcW w:w="4857" w:type="dxa"/>
            <w:gridSpan w:val="3"/>
            <w:tcBorders>
              <w:top w:val="single" w:sz="4" w:space="0" w:color="auto"/>
              <w:left w:val="single" w:sz="4" w:space="0" w:color="auto"/>
              <w:bottom w:val="single" w:sz="4" w:space="0" w:color="auto"/>
              <w:right w:val="single" w:sz="4" w:space="0" w:color="auto"/>
            </w:tcBorders>
            <w:vAlign w:val="center"/>
          </w:tcPr>
          <w:p w14:paraId="2D69DC26"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r w:rsidRPr="000917B3">
              <w:rPr>
                <w:rFonts w:eastAsia="Times New Roman" w:cs="Times New Roman"/>
                <w:bCs/>
                <w:color w:val="000000"/>
                <w:sz w:val="18"/>
                <w:szCs w:val="18"/>
                <w:lang w:eastAsia="ru-RU"/>
              </w:rPr>
              <w:t>Величина показателя по годам</w:t>
            </w:r>
          </w:p>
        </w:tc>
      </w:tr>
      <w:tr w:rsidR="000917B3" w:rsidRPr="000917B3" w14:paraId="2FBEFBCE" w14:textId="77777777" w:rsidTr="000917B3">
        <w:tc>
          <w:tcPr>
            <w:tcW w:w="0" w:type="auto"/>
            <w:vMerge/>
            <w:tcBorders>
              <w:top w:val="single" w:sz="4" w:space="0" w:color="auto"/>
              <w:left w:val="single" w:sz="4" w:space="0" w:color="auto"/>
              <w:bottom w:val="single" w:sz="4" w:space="0" w:color="auto"/>
              <w:right w:val="single" w:sz="4" w:space="0" w:color="auto"/>
            </w:tcBorders>
            <w:vAlign w:val="center"/>
            <w:hideMark/>
          </w:tcPr>
          <w:p w14:paraId="22A6A24B"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CC9D2"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C76E6F"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p>
        </w:tc>
        <w:tc>
          <w:tcPr>
            <w:tcW w:w="1597" w:type="dxa"/>
            <w:tcBorders>
              <w:top w:val="single" w:sz="4" w:space="0" w:color="auto"/>
              <w:left w:val="single" w:sz="4" w:space="0" w:color="auto"/>
              <w:bottom w:val="single" w:sz="4" w:space="0" w:color="auto"/>
              <w:right w:val="single" w:sz="4" w:space="0" w:color="auto"/>
            </w:tcBorders>
            <w:vAlign w:val="center"/>
            <w:hideMark/>
          </w:tcPr>
          <w:p w14:paraId="35E45697"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r w:rsidRPr="000917B3">
              <w:rPr>
                <w:rFonts w:eastAsia="Times New Roman" w:cs="Times New Roman"/>
                <w:bCs/>
                <w:color w:val="000000"/>
                <w:sz w:val="18"/>
                <w:szCs w:val="18"/>
                <w:lang w:eastAsia="ru-RU"/>
              </w:rPr>
              <w:t>2022 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DAB686"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r w:rsidRPr="000917B3">
              <w:rPr>
                <w:rFonts w:eastAsia="Times New Roman" w:cs="Times New Roman"/>
                <w:bCs/>
                <w:color w:val="000000"/>
                <w:sz w:val="18"/>
                <w:szCs w:val="18"/>
                <w:lang w:eastAsia="ru-RU"/>
              </w:rPr>
              <w:t>2023 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98FA16"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r w:rsidRPr="000917B3">
              <w:rPr>
                <w:rFonts w:eastAsia="Times New Roman" w:cs="Times New Roman"/>
                <w:bCs/>
                <w:color w:val="000000"/>
                <w:sz w:val="18"/>
                <w:szCs w:val="18"/>
                <w:lang w:eastAsia="ru-RU"/>
              </w:rPr>
              <w:t>2024 г.</w:t>
            </w:r>
          </w:p>
        </w:tc>
      </w:tr>
      <w:tr w:rsidR="000917B3" w:rsidRPr="000917B3" w14:paraId="44D409CE" w14:textId="77777777" w:rsidTr="000917B3">
        <w:trPr>
          <w:trHeight w:val="511"/>
        </w:trPr>
        <w:tc>
          <w:tcPr>
            <w:tcW w:w="460" w:type="dxa"/>
            <w:tcBorders>
              <w:top w:val="single" w:sz="4" w:space="0" w:color="auto"/>
              <w:left w:val="single" w:sz="4" w:space="0" w:color="auto"/>
              <w:bottom w:val="single" w:sz="4" w:space="0" w:color="auto"/>
              <w:right w:val="single" w:sz="4" w:space="0" w:color="auto"/>
            </w:tcBorders>
            <w:vAlign w:val="center"/>
            <w:hideMark/>
          </w:tcPr>
          <w:p w14:paraId="4CCED132"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r w:rsidRPr="000917B3">
              <w:rPr>
                <w:rFonts w:eastAsia="Times New Roman" w:cs="Times New Roman"/>
                <w:bCs/>
                <w:color w:val="000000"/>
                <w:sz w:val="18"/>
                <w:szCs w:val="18"/>
                <w:lang w:eastAsia="ru-RU"/>
              </w:rPr>
              <w:t>1</w:t>
            </w:r>
          </w:p>
        </w:tc>
        <w:tc>
          <w:tcPr>
            <w:tcW w:w="3014" w:type="dxa"/>
            <w:tcBorders>
              <w:top w:val="single" w:sz="4" w:space="0" w:color="auto"/>
              <w:left w:val="single" w:sz="4" w:space="0" w:color="auto"/>
              <w:bottom w:val="single" w:sz="4" w:space="0" w:color="auto"/>
              <w:right w:val="single" w:sz="4" w:space="0" w:color="auto"/>
            </w:tcBorders>
            <w:vAlign w:val="center"/>
            <w:hideMark/>
          </w:tcPr>
          <w:p w14:paraId="353C5051"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r w:rsidRPr="000917B3">
              <w:rPr>
                <w:rFonts w:eastAsia="Times New Roman" w:cs="Times New Roman"/>
                <w:bCs/>
                <w:color w:val="000000"/>
                <w:sz w:val="18"/>
                <w:szCs w:val="18"/>
                <w:lang w:eastAsia="ru-RU"/>
              </w:rPr>
              <w:t>Фактический расход сточных вод, пропущенных через БОС</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5E21581" w14:textId="77777777" w:rsidR="000917B3" w:rsidRPr="000917B3" w:rsidRDefault="000917B3" w:rsidP="000917B3">
            <w:pPr>
              <w:spacing w:line="240" w:lineRule="auto"/>
              <w:ind w:firstLine="0"/>
              <w:jc w:val="center"/>
              <w:rPr>
                <w:rFonts w:eastAsia="Times New Roman" w:cs="Times New Roman"/>
                <w:bCs/>
                <w:color w:val="000000"/>
                <w:sz w:val="18"/>
                <w:szCs w:val="18"/>
                <w:lang w:eastAsia="ru-RU"/>
              </w:rPr>
            </w:pPr>
            <w:r w:rsidRPr="000917B3">
              <w:rPr>
                <w:rFonts w:eastAsia="Times New Roman" w:cs="Times New Roman"/>
                <w:bCs/>
                <w:color w:val="000000"/>
                <w:sz w:val="18"/>
                <w:szCs w:val="18"/>
                <w:lang w:eastAsia="ru-RU"/>
              </w:rPr>
              <w:t>тыс.м</w:t>
            </w:r>
            <w:r w:rsidRPr="000917B3">
              <w:rPr>
                <w:rFonts w:eastAsia="Times New Roman" w:cs="Times New Roman"/>
                <w:bCs/>
                <w:color w:val="000000"/>
                <w:sz w:val="18"/>
                <w:szCs w:val="18"/>
                <w:vertAlign w:val="superscript"/>
                <w:lang w:eastAsia="ru-RU"/>
              </w:rPr>
              <w:t>3</w:t>
            </w:r>
            <w:r w:rsidRPr="000917B3">
              <w:rPr>
                <w:rFonts w:eastAsia="Times New Roman" w:cs="Times New Roman"/>
                <w:bCs/>
                <w:color w:val="000000"/>
                <w:sz w:val="18"/>
                <w:szCs w:val="18"/>
                <w:lang w:eastAsia="ru-RU"/>
              </w:rPr>
              <w:t>/год</w:t>
            </w:r>
          </w:p>
        </w:tc>
        <w:tc>
          <w:tcPr>
            <w:tcW w:w="1597" w:type="dxa"/>
            <w:tcBorders>
              <w:top w:val="single" w:sz="4" w:space="0" w:color="auto"/>
              <w:left w:val="nil"/>
              <w:bottom w:val="single" w:sz="4" w:space="0" w:color="auto"/>
              <w:right w:val="single" w:sz="4" w:space="0" w:color="auto"/>
            </w:tcBorders>
            <w:vAlign w:val="center"/>
          </w:tcPr>
          <w:p w14:paraId="2D5FED27" w14:textId="6F4DF976" w:rsidR="000917B3" w:rsidRPr="000917B3" w:rsidRDefault="000917B3" w:rsidP="000917B3">
            <w:pPr>
              <w:spacing w:line="240" w:lineRule="auto"/>
              <w:ind w:firstLine="0"/>
              <w:jc w:val="center"/>
              <w:rPr>
                <w:rFonts w:eastAsia="Times New Roman" w:cs="Times New Roman"/>
                <w:bCs/>
                <w:color w:val="000000"/>
                <w:sz w:val="18"/>
                <w:szCs w:val="18"/>
                <w:lang w:eastAsia="ru-RU"/>
              </w:rPr>
            </w:pPr>
            <w:r>
              <w:rPr>
                <w:sz w:val="18"/>
                <w:szCs w:val="18"/>
              </w:rPr>
              <w:t>н/д</w:t>
            </w:r>
          </w:p>
        </w:tc>
        <w:tc>
          <w:tcPr>
            <w:tcW w:w="1701" w:type="dxa"/>
            <w:tcBorders>
              <w:top w:val="single" w:sz="4" w:space="0" w:color="auto"/>
              <w:left w:val="nil"/>
              <w:bottom w:val="single" w:sz="4" w:space="0" w:color="auto"/>
              <w:right w:val="single" w:sz="4" w:space="0" w:color="auto"/>
            </w:tcBorders>
            <w:vAlign w:val="center"/>
          </w:tcPr>
          <w:p w14:paraId="5419AB3D" w14:textId="4A2A52A3" w:rsidR="000917B3" w:rsidRPr="000917B3" w:rsidRDefault="000917B3" w:rsidP="000917B3">
            <w:pPr>
              <w:spacing w:line="240" w:lineRule="auto"/>
              <w:ind w:firstLine="0"/>
              <w:jc w:val="center"/>
              <w:rPr>
                <w:rFonts w:eastAsia="Times New Roman" w:cs="Times New Roman"/>
                <w:bCs/>
                <w:color w:val="000000"/>
                <w:sz w:val="18"/>
                <w:szCs w:val="18"/>
                <w:lang w:eastAsia="ru-RU"/>
              </w:rPr>
            </w:pPr>
            <w:r w:rsidRPr="000917B3">
              <w:rPr>
                <w:rFonts w:eastAsia="Times New Roman" w:cs="Times New Roman"/>
                <w:bCs/>
                <w:color w:val="000000"/>
                <w:sz w:val="18"/>
                <w:szCs w:val="18"/>
                <w:lang w:eastAsia="ru-RU"/>
              </w:rPr>
              <w:t>62,37</w:t>
            </w:r>
          </w:p>
        </w:tc>
        <w:tc>
          <w:tcPr>
            <w:tcW w:w="1559" w:type="dxa"/>
            <w:tcBorders>
              <w:top w:val="single" w:sz="4" w:space="0" w:color="auto"/>
              <w:left w:val="nil"/>
              <w:bottom w:val="single" w:sz="4" w:space="0" w:color="auto"/>
              <w:right w:val="single" w:sz="4" w:space="0" w:color="auto"/>
            </w:tcBorders>
            <w:vAlign w:val="center"/>
          </w:tcPr>
          <w:p w14:paraId="77CB143B" w14:textId="460856C6" w:rsidR="000917B3" w:rsidRPr="000917B3" w:rsidRDefault="000917B3" w:rsidP="000917B3">
            <w:pPr>
              <w:spacing w:line="240" w:lineRule="auto"/>
              <w:ind w:firstLine="0"/>
              <w:jc w:val="center"/>
              <w:rPr>
                <w:rFonts w:eastAsia="Times New Roman" w:cs="Times New Roman"/>
                <w:bCs/>
                <w:color w:val="000000"/>
                <w:sz w:val="18"/>
                <w:szCs w:val="18"/>
                <w:lang w:eastAsia="ru-RU"/>
              </w:rPr>
            </w:pPr>
            <w:r w:rsidRPr="000917B3">
              <w:rPr>
                <w:rFonts w:eastAsia="Times New Roman" w:cs="Times New Roman"/>
                <w:bCs/>
                <w:color w:val="000000"/>
                <w:sz w:val="18"/>
                <w:szCs w:val="18"/>
                <w:lang w:eastAsia="ru-RU"/>
              </w:rPr>
              <w:t>62,30</w:t>
            </w:r>
          </w:p>
        </w:tc>
      </w:tr>
    </w:tbl>
    <w:p w14:paraId="23755786" w14:textId="77777777" w:rsidR="000917B3" w:rsidRDefault="000917B3" w:rsidP="004648BE"/>
    <w:p w14:paraId="265D031F" w14:textId="314C4215" w:rsidR="001B01B1" w:rsidRDefault="000917B3" w:rsidP="00D93E8E">
      <w:r>
        <w:t xml:space="preserve">Согласно фактическим расходам сточных вод, пропущенных через БОС, резерв мощности сооружений по состоянию на 2024 г. составляет </w:t>
      </w:r>
      <w:r w:rsidR="00D93E8E">
        <w:t>1529,32 м</w:t>
      </w:r>
      <w:r w:rsidR="00D93E8E" w:rsidRPr="00D93E8E">
        <w:rPr>
          <w:vertAlign w:val="superscript"/>
        </w:rPr>
        <w:t>3</w:t>
      </w:r>
      <w:r w:rsidR="00D93E8E">
        <w:t xml:space="preserve">/сут. </w:t>
      </w:r>
      <w:r w:rsidR="001B01B1">
        <w:t xml:space="preserve">В состав очистных сооружений входят </w:t>
      </w:r>
      <w:r w:rsidR="00D93E8E">
        <w:t>решета, песколовки, осветлители-перегниватели, аэротенки с низконапорной аэрацией, вторичные отстойники, ершовые смесители, контактные резервуары, блок производственных помещений с иловой насосной станцией, иловые площадки. В таблице 1.</w:t>
      </w:r>
      <w:r w:rsidR="0040069B">
        <w:t>10</w:t>
      </w:r>
      <w:r w:rsidR="00D93E8E">
        <w:t xml:space="preserve"> представлена характеристика технологических сооружений, входящий в состав БОС.</w:t>
      </w:r>
    </w:p>
    <w:p w14:paraId="3405B539" w14:textId="295F4D37" w:rsidR="00D93E8E" w:rsidRDefault="00D93E8E" w:rsidP="00D93E8E"/>
    <w:p w14:paraId="1914828B" w14:textId="1570925D" w:rsidR="00D93E8E" w:rsidRPr="000917B3" w:rsidRDefault="00D93E8E" w:rsidP="00D93E8E">
      <w:pPr>
        <w:pStyle w:val="aa"/>
        <w:jc w:val="both"/>
      </w:pPr>
      <w:bookmarkStart w:id="22" w:name="_Toc210898241"/>
      <w:r w:rsidRPr="000917B3">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rsidRPr="000917B3">
        <w:t>.</w:t>
      </w:r>
      <w:r w:rsidR="0064755D">
        <w:fldChar w:fldCharType="begin"/>
      </w:r>
      <w:r w:rsidR="0064755D">
        <w:instrText xml:space="preserve"> SEQ Таблица \* ARABIC \s 1 </w:instrText>
      </w:r>
      <w:r w:rsidR="0064755D">
        <w:fldChar w:fldCharType="separate"/>
      </w:r>
      <w:r w:rsidR="00271746">
        <w:rPr>
          <w:noProof/>
        </w:rPr>
        <w:t>10</w:t>
      </w:r>
      <w:r w:rsidR="0064755D">
        <w:rPr>
          <w:noProof/>
        </w:rPr>
        <w:fldChar w:fldCharType="end"/>
      </w:r>
      <w:r w:rsidRPr="000917B3">
        <w:t xml:space="preserve"> – </w:t>
      </w:r>
      <w:r w:rsidRPr="00D93E8E">
        <w:t>Характеристика сооружений, входящих в состав биологических очистных сооружений</w:t>
      </w:r>
      <w:bookmarkEnd w:id="22"/>
    </w:p>
    <w:tbl>
      <w:tblPr>
        <w:tblStyle w:val="a3"/>
        <w:tblW w:w="5000" w:type="pct"/>
        <w:tblLook w:val="04A0" w:firstRow="1" w:lastRow="0" w:firstColumn="1" w:lastColumn="0" w:noHBand="0" w:noVBand="1"/>
      </w:tblPr>
      <w:tblGrid>
        <w:gridCol w:w="2006"/>
        <w:gridCol w:w="1163"/>
        <w:gridCol w:w="1303"/>
        <w:gridCol w:w="1108"/>
        <w:gridCol w:w="1206"/>
        <w:gridCol w:w="1352"/>
        <w:gridCol w:w="1207"/>
      </w:tblGrid>
      <w:tr w:rsidR="00D93E8E" w:rsidRPr="00D93E8E" w14:paraId="382767EE" w14:textId="77777777" w:rsidTr="00D93E8E">
        <w:tc>
          <w:tcPr>
            <w:tcW w:w="1073" w:type="pct"/>
            <w:tcBorders>
              <w:top w:val="single" w:sz="4" w:space="0" w:color="auto"/>
              <w:left w:val="single" w:sz="4" w:space="0" w:color="auto"/>
              <w:bottom w:val="single" w:sz="4" w:space="0" w:color="auto"/>
              <w:right w:val="single" w:sz="4" w:space="0" w:color="auto"/>
            </w:tcBorders>
            <w:vAlign w:val="center"/>
            <w:hideMark/>
          </w:tcPr>
          <w:p w14:paraId="7EA27188" w14:textId="77777777" w:rsidR="00D93E8E" w:rsidRPr="00D93E8E" w:rsidRDefault="00D93E8E">
            <w:pPr>
              <w:pStyle w:val="ac"/>
              <w:spacing w:line="240" w:lineRule="auto"/>
              <w:ind w:left="0" w:firstLine="0"/>
              <w:jc w:val="center"/>
              <w:rPr>
                <w:sz w:val="18"/>
                <w:szCs w:val="18"/>
              </w:rPr>
            </w:pPr>
            <w:r w:rsidRPr="00D93E8E">
              <w:rPr>
                <w:sz w:val="18"/>
                <w:szCs w:val="18"/>
              </w:rPr>
              <w:t>Наименование</w:t>
            </w:r>
          </w:p>
          <w:p w14:paraId="38EA659E" w14:textId="77777777" w:rsidR="00D93E8E" w:rsidRPr="00D93E8E" w:rsidRDefault="00D93E8E">
            <w:pPr>
              <w:pStyle w:val="ac"/>
              <w:spacing w:line="240" w:lineRule="auto"/>
              <w:ind w:left="0" w:firstLine="0"/>
              <w:jc w:val="center"/>
              <w:rPr>
                <w:sz w:val="18"/>
                <w:szCs w:val="18"/>
              </w:rPr>
            </w:pPr>
            <w:r w:rsidRPr="00D93E8E">
              <w:rPr>
                <w:sz w:val="18"/>
                <w:szCs w:val="18"/>
              </w:rPr>
              <w:t>сооружения</w:t>
            </w:r>
          </w:p>
        </w:tc>
        <w:tc>
          <w:tcPr>
            <w:tcW w:w="622" w:type="pct"/>
            <w:tcBorders>
              <w:top w:val="single" w:sz="4" w:space="0" w:color="auto"/>
              <w:left w:val="single" w:sz="4" w:space="0" w:color="auto"/>
              <w:bottom w:val="single" w:sz="4" w:space="0" w:color="auto"/>
              <w:right w:val="single" w:sz="4" w:space="0" w:color="auto"/>
            </w:tcBorders>
            <w:vAlign w:val="center"/>
            <w:hideMark/>
          </w:tcPr>
          <w:p w14:paraId="134937F1" w14:textId="77777777" w:rsidR="00D93E8E" w:rsidRPr="00D93E8E" w:rsidRDefault="00D93E8E">
            <w:pPr>
              <w:pStyle w:val="ac"/>
              <w:spacing w:line="240" w:lineRule="auto"/>
              <w:ind w:left="0" w:firstLine="0"/>
              <w:jc w:val="center"/>
              <w:rPr>
                <w:sz w:val="18"/>
                <w:szCs w:val="18"/>
              </w:rPr>
            </w:pPr>
            <w:r w:rsidRPr="00D93E8E">
              <w:rPr>
                <w:sz w:val="18"/>
                <w:szCs w:val="18"/>
              </w:rPr>
              <w:t>Количество,</w:t>
            </w:r>
          </w:p>
          <w:p w14:paraId="7AF3CE59" w14:textId="77777777" w:rsidR="00D93E8E" w:rsidRPr="00D93E8E" w:rsidRDefault="00D93E8E">
            <w:pPr>
              <w:pStyle w:val="ac"/>
              <w:spacing w:line="240" w:lineRule="auto"/>
              <w:ind w:left="0" w:firstLine="0"/>
              <w:jc w:val="center"/>
              <w:rPr>
                <w:sz w:val="18"/>
                <w:szCs w:val="18"/>
              </w:rPr>
            </w:pPr>
            <w:r w:rsidRPr="00D93E8E">
              <w:rPr>
                <w:sz w:val="18"/>
                <w:szCs w:val="18"/>
              </w:rPr>
              <w:t>шт.</w:t>
            </w:r>
          </w:p>
        </w:tc>
        <w:tc>
          <w:tcPr>
            <w:tcW w:w="697" w:type="pct"/>
            <w:tcBorders>
              <w:top w:val="single" w:sz="4" w:space="0" w:color="auto"/>
              <w:left w:val="single" w:sz="4" w:space="0" w:color="auto"/>
              <w:bottom w:val="single" w:sz="4" w:space="0" w:color="auto"/>
              <w:right w:val="single" w:sz="4" w:space="0" w:color="auto"/>
            </w:tcBorders>
            <w:vAlign w:val="center"/>
            <w:hideMark/>
          </w:tcPr>
          <w:p w14:paraId="76401634" w14:textId="77777777" w:rsidR="00D93E8E" w:rsidRPr="00D93E8E" w:rsidRDefault="00D93E8E">
            <w:pPr>
              <w:pStyle w:val="ac"/>
              <w:spacing w:line="240" w:lineRule="auto"/>
              <w:ind w:left="0" w:firstLine="0"/>
              <w:jc w:val="center"/>
              <w:rPr>
                <w:sz w:val="18"/>
                <w:szCs w:val="18"/>
              </w:rPr>
            </w:pPr>
            <w:r w:rsidRPr="00D93E8E">
              <w:rPr>
                <w:sz w:val="18"/>
                <w:szCs w:val="18"/>
              </w:rPr>
              <w:t>Год ввода</w:t>
            </w:r>
          </w:p>
          <w:p w14:paraId="13A0BC0F" w14:textId="77777777" w:rsidR="00D93E8E" w:rsidRPr="00D93E8E" w:rsidRDefault="00D93E8E">
            <w:pPr>
              <w:pStyle w:val="ac"/>
              <w:spacing w:line="240" w:lineRule="auto"/>
              <w:ind w:left="0" w:firstLine="0"/>
              <w:jc w:val="center"/>
              <w:rPr>
                <w:sz w:val="18"/>
                <w:szCs w:val="18"/>
              </w:rPr>
            </w:pPr>
            <w:r w:rsidRPr="00D93E8E">
              <w:rPr>
                <w:sz w:val="18"/>
                <w:szCs w:val="18"/>
              </w:rPr>
              <w:t>в эксплуатацию</w:t>
            </w:r>
          </w:p>
        </w:tc>
        <w:tc>
          <w:tcPr>
            <w:tcW w:w="593" w:type="pct"/>
            <w:tcBorders>
              <w:top w:val="single" w:sz="4" w:space="0" w:color="auto"/>
              <w:left w:val="single" w:sz="4" w:space="0" w:color="auto"/>
              <w:bottom w:val="single" w:sz="4" w:space="0" w:color="auto"/>
              <w:right w:val="single" w:sz="4" w:space="0" w:color="auto"/>
            </w:tcBorders>
            <w:vAlign w:val="center"/>
            <w:hideMark/>
          </w:tcPr>
          <w:p w14:paraId="185B45F9" w14:textId="77777777" w:rsidR="00D93E8E" w:rsidRPr="00D93E8E" w:rsidRDefault="00D93E8E">
            <w:pPr>
              <w:pStyle w:val="ac"/>
              <w:spacing w:line="240" w:lineRule="auto"/>
              <w:ind w:left="0" w:firstLine="0"/>
              <w:jc w:val="center"/>
              <w:rPr>
                <w:sz w:val="18"/>
                <w:szCs w:val="18"/>
              </w:rPr>
            </w:pPr>
            <w:r w:rsidRPr="00D93E8E">
              <w:rPr>
                <w:sz w:val="18"/>
                <w:szCs w:val="18"/>
              </w:rPr>
              <w:t>Проектная</w:t>
            </w:r>
          </w:p>
          <w:p w14:paraId="00980F9E" w14:textId="77777777" w:rsidR="00D93E8E" w:rsidRPr="00D93E8E" w:rsidRDefault="00D93E8E">
            <w:pPr>
              <w:pStyle w:val="ac"/>
              <w:spacing w:line="240" w:lineRule="auto"/>
              <w:ind w:left="0" w:firstLine="0"/>
              <w:jc w:val="center"/>
              <w:rPr>
                <w:sz w:val="18"/>
                <w:szCs w:val="18"/>
              </w:rPr>
            </w:pPr>
            <w:r w:rsidRPr="00D93E8E">
              <w:rPr>
                <w:sz w:val="18"/>
                <w:szCs w:val="18"/>
              </w:rPr>
              <w:t>мощность,</w:t>
            </w:r>
          </w:p>
          <w:p w14:paraId="649BCFAD" w14:textId="77777777" w:rsidR="00D93E8E" w:rsidRPr="00D93E8E" w:rsidRDefault="00D93E8E">
            <w:pPr>
              <w:pStyle w:val="ac"/>
              <w:spacing w:line="240" w:lineRule="auto"/>
              <w:ind w:left="0" w:firstLine="0"/>
              <w:jc w:val="center"/>
              <w:rPr>
                <w:sz w:val="18"/>
                <w:szCs w:val="18"/>
              </w:rPr>
            </w:pPr>
            <w:r w:rsidRPr="00D93E8E">
              <w:rPr>
                <w:sz w:val="18"/>
                <w:szCs w:val="18"/>
              </w:rPr>
              <w:t>тыс. м</w:t>
            </w:r>
            <w:r w:rsidRPr="00D93E8E">
              <w:rPr>
                <w:sz w:val="18"/>
                <w:szCs w:val="18"/>
                <w:vertAlign w:val="superscript"/>
              </w:rPr>
              <w:t>3</w:t>
            </w:r>
            <w:r w:rsidRPr="00D93E8E">
              <w:rPr>
                <w:sz w:val="18"/>
                <w:szCs w:val="18"/>
              </w:rPr>
              <w:t>/сут</w:t>
            </w:r>
          </w:p>
        </w:tc>
        <w:tc>
          <w:tcPr>
            <w:tcW w:w="645" w:type="pct"/>
            <w:tcBorders>
              <w:top w:val="single" w:sz="4" w:space="0" w:color="auto"/>
              <w:left w:val="single" w:sz="4" w:space="0" w:color="auto"/>
              <w:bottom w:val="single" w:sz="4" w:space="0" w:color="auto"/>
              <w:right w:val="single" w:sz="4" w:space="0" w:color="auto"/>
            </w:tcBorders>
            <w:vAlign w:val="center"/>
            <w:hideMark/>
          </w:tcPr>
          <w:p w14:paraId="487B114A" w14:textId="77777777" w:rsidR="00D93E8E" w:rsidRPr="00D93E8E" w:rsidRDefault="00D93E8E" w:rsidP="00D93E8E">
            <w:pPr>
              <w:pStyle w:val="ac"/>
              <w:spacing w:line="240" w:lineRule="auto"/>
              <w:ind w:left="0" w:firstLine="0"/>
              <w:jc w:val="center"/>
              <w:rPr>
                <w:sz w:val="18"/>
                <w:szCs w:val="18"/>
              </w:rPr>
            </w:pPr>
            <w:r w:rsidRPr="00D93E8E">
              <w:rPr>
                <w:sz w:val="18"/>
                <w:szCs w:val="18"/>
              </w:rPr>
              <w:t>Фактическая</w:t>
            </w:r>
          </w:p>
          <w:p w14:paraId="34532956" w14:textId="77777777" w:rsidR="00D93E8E" w:rsidRPr="00D93E8E" w:rsidRDefault="00D93E8E">
            <w:pPr>
              <w:pStyle w:val="ac"/>
              <w:spacing w:line="240" w:lineRule="auto"/>
              <w:ind w:left="0" w:firstLine="0"/>
              <w:jc w:val="center"/>
              <w:rPr>
                <w:sz w:val="18"/>
                <w:szCs w:val="18"/>
              </w:rPr>
            </w:pPr>
            <w:r w:rsidRPr="00D93E8E">
              <w:rPr>
                <w:sz w:val="18"/>
                <w:szCs w:val="18"/>
              </w:rPr>
              <w:t>мощность с учетом износа, тыс. м</w:t>
            </w:r>
            <w:r w:rsidRPr="00D93E8E">
              <w:rPr>
                <w:sz w:val="18"/>
                <w:szCs w:val="18"/>
                <w:vertAlign w:val="superscript"/>
              </w:rPr>
              <w:t>3</w:t>
            </w:r>
            <w:r w:rsidRPr="00D93E8E">
              <w:rPr>
                <w:sz w:val="18"/>
                <w:szCs w:val="18"/>
              </w:rPr>
              <w:t>/сут</w:t>
            </w:r>
          </w:p>
        </w:tc>
        <w:tc>
          <w:tcPr>
            <w:tcW w:w="723" w:type="pct"/>
            <w:tcBorders>
              <w:top w:val="single" w:sz="4" w:space="0" w:color="auto"/>
              <w:left w:val="single" w:sz="4" w:space="0" w:color="auto"/>
              <w:bottom w:val="single" w:sz="4" w:space="0" w:color="auto"/>
              <w:right w:val="single" w:sz="4" w:space="0" w:color="auto"/>
            </w:tcBorders>
            <w:vAlign w:val="center"/>
            <w:hideMark/>
          </w:tcPr>
          <w:p w14:paraId="75659FD5" w14:textId="77777777" w:rsidR="00D93E8E" w:rsidRPr="00D93E8E" w:rsidRDefault="00D93E8E">
            <w:pPr>
              <w:pStyle w:val="ac"/>
              <w:spacing w:line="240" w:lineRule="auto"/>
              <w:ind w:left="0" w:firstLine="0"/>
              <w:jc w:val="center"/>
              <w:rPr>
                <w:sz w:val="18"/>
                <w:szCs w:val="18"/>
              </w:rPr>
            </w:pPr>
            <w:r w:rsidRPr="00D93E8E">
              <w:rPr>
                <w:sz w:val="18"/>
                <w:szCs w:val="18"/>
              </w:rPr>
              <w:t>Способ</w:t>
            </w:r>
          </w:p>
          <w:p w14:paraId="56B1952E" w14:textId="77777777" w:rsidR="00D93E8E" w:rsidRPr="00D93E8E" w:rsidRDefault="00D93E8E">
            <w:pPr>
              <w:pStyle w:val="ac"/>
              <w:spacing w:line="240" w:lineRule="auto"/>
              <w:ind w:left="0" w:firstLine="0"/>
              <w:jc w:val="center"/>
              <w:rPr>
                <w:sz w:val="18"/>
                <w:szCs w:val="18"/>
              </w:rPr>
            </w:pPr>
            <w:r w:rsidRPr="00D93E8E">
              <w:rPr>
                <w:sz w:val="18"/>
                <w:szCs w:val="18"/>
              </w:rPr>
              <w:t>очистки</w:t>
            </w:r>
          </w:p>
        </w:tc>
        <w:tc>
          <w:tcPr>
            <w:tcW w:w="646" w:type="pct"/>
            <w:tcBorders>
              <w:top w:val="single" w:sz="4" w:space="0" w:color="auto"/>
              <w:left w:val="single" w:sz="4" w:space="0" w:color="auto"/>
              <w:bottom w:val="single" w:sz="4" w:space="0" w:color="auto"/>
              <w:right w:val="single" w:sz="4" w:space="0" w:color="auto"/>
            </w:tcBorders>
            <w:vAlign w:val="center"/>
            <w:hideMark/>
          </w:tcPr>
          <w:p w14:paraId="75B4E7A4" w14:textId="77777777" w:rsidR="00D93E8E" w:rsidRPr="00D93E8E" w:rsidRDefault="00D93E8E">
            <w:pPr>
              <w:pStyle w:val="ac"/>
              <w:spacing w:line="240" w:lineRule="auto"/>
              <w:ind w:left="0" w:firstLine="0"/>
              <w:jc w:val="center"/>
              <w:rPr>
                <w:sz w:val="18"/>
                <w:szCs w:val="18"/>
              </w:rPr>
            </w:pPr>
            <w:r w:rsidRPr="00D93E8E">
              <w:rPr>
                <w:sz w:val="18"/>
                <w:szCs w:val="18"/>
              </w:rPr>
              <w:t>Износ, %</w:t>
            </w:r>
          </w:p>
        </w:tc>
      </w:tr>
      <w:tr w:rsidR="00D93E8E" w:rsidRPr="00D93E8E" w14:paraId="5B1A3B9A" w14:textId="77777777" w:rsidTr="00D93E8E">
        <w:tc>
          <w:tcPr>
            <w:tcW w:w="1073" w:type="pct"/>
            <w:tcBorders>
              <w:top w:val="single" w:sz="4" w:space="0" w:color="auto"/>
              <w:left w:val="single" w:sz="4" w:space="0" w:color="auto"/>
              <w:bottom w:val="single" w:sz="4" w:space="0" w:color="auto"/>
              <w:right w:val="single" w:sz="4" w:space="0" w:color="auto"/>
            </w:tcBorders>
            <w:hideMark/>
          </w:tcPr>
          <w:p w14:paraId="5ACAD7EC" w14:textId="77777777" w:rsidR="00D93E8E" w:rsidRPr="00D93E8E" w:rsidRDefault="00D93E8E">
            <w:pPr>
              <w:pStyle w:val="ac"/>
              <w:spacing w:line="240" w:lineRule="auto"/>
              <w:ind w:left="0" w:firstLine="0"/>
              <w:jc w:val="center"/>
              <w:rPr>
                <w:sz w:val="18"/>
                <w:szCs w:val="18"/>
              </w:rPr>
            </w:pPr>
            <w:r w:rsidRPr="00D93E8E">
              <w:rPr>
                <w:sz w:val="18"/>
                <w:szCs w:val="18"/>
              </w:rPr>
              <w:t>Решета</w:t>
            </w:r>
          </w:p>
        </w:tc>
        <w:tc>
          <w:tcPr>
            <w:tcW w:w="622" w:type="pct"/>
            <w:tcBorders>
              <w:top w:val="single" w:sz="4" w:space="0" w:color="auto"/>
              <w:left w:val="single" w:sz="4" w:space="0" w:color="auto"/>
              <w:bottom w:val="single" w:sz="4" w:space="0" w:color="auto"/>
              <w:right w:val="single" w:sz="4" w:space="0" w:color="auto"/>
            </w:tcBorders>
            <w:vAlign w:val="center"/>
            <w:hideMark/>
          </w:tcPr>
          <w:p w14:paraId="32CA56FF" w14:textId="77777777" w:rsidR="00D93E8E" w:rsidRPr="00D93E8E" w:rsidRDefault="00D93E8E">
            <w:pPr>
              <w:pStyle w:val="ac"/>
              <w:spacing w:line="240" w:lineRule="auto"/>
              <w:ind w:left="0" w:firstLine="0"/>
              <w:jc w:val="center"/>
              <w:rPr>
                <w:sz w:val="18"/>
                <w:szCs w:val="18"/>
              </w:rPr>
            </w:pPr>
            <w:r w:rsidRPr="00D93E8E">
              <w:rPr>
                <w:sz w:val="18"/>
                <w:szCs w:val="18"/>
              </w:rPr>
              <w:t>2</w:t>
            </w:r>
          </w:p>
        </w:tc>
        <w:tc>
          <w:tcPr>
            <w:tcW w:w="697" w:type="pct"/>
            <w:tcBorders>
              <w:top w:val="single" w:sz="4" w:space="0" w:color="auto"/>
              <w:left w:val="single" w:sz="4" w:space="0" w:color="auto"/>
              <w:bottom w:val="single" w:sz="4" w:space="0" w:color="auto"/>
              <w:right w:val="single" w:sz="4" w:space="0" w:color="auto"/>
            </w:tcBorders>
            <w:vAlign w:val="center"/>
            <w:hideMark/>
          </w:tcPr>
          <w:p w14:paraId="17783B72" w14:textId="77777777" w:rsidR="00D93E8E" w:rsidRPr="00D93E8E" w:rsidRDefault="00D93E8E">
            <w:pPr>
              <w:pStyle w:val="ac"/>
              <w:spacing w:line="240" w:lineRule="auto"/>
              <w:ind w:left="0" w:firstLine="0"/>
              <w:jc w:val="center"/>
              <w:rPr>
                <w:sz w:val="18"/>
                <w:szCs w:val="18"/>
              </w:rPr>
            </w:pPr>
            <w:r w:rsidRPr="00D93E8E">
              <w:rPr>
                <w:sz w:val="18"/>
                <w:szCs w:val="18"/>
              </w:rPr>
              <w:t>1984</w:t>
            </w:r>
          </w:p>
        </w:tc>
        <w:tc>
          <w:tcPr>
            <w:tcW w:w="593" w:type="pct"/>
            <w:tcBorders>
              <w:top w:val="single" w:sz="4" w:space="0" w:color="auto"/>
              <w:left w:val="single" w:sz="4" w:space="0" w:color="auto"/>
              <w:bottom w:val="single" w:sz="4" w:space="0" w:color="auto"/>
              <w:right w:val="single" w:sz="4" w:space="0" w:color="auto"/>
            </w:tcBorders>
            <w:vAlign w:val="center"/>
            <w:hideMark/>
          </w:tcPr>
          <w:p w14:paraId="7A8D50D6" w14:textId="77777777" w:rsidR="00D93E8E" w:rsidRPr="00D93E8E" w:rsidRDefault="00D93E8E">
            <w:pPr>
              <w:pStyle w:val="ac"/>
              <w:spacing w:line="240" w:lineRule="auto"/>
              <w:ind w:left="0" w:firstLine="0"/>
              <w:jc w:val="center"/>
              <w:rPr>
                <w:sz w:val="18"/>
                <w:szCs w:val="18"/>
              </w:rPr>
            </w:pPr>
            <w:r w:rsidRPr="00D93E8E">
              <w:rPr>
                <w:sz w:val="18"/>
                <w:szCs w:val="18"/>
              </w:rPr>
              <w:t>0,85</w:t>
            </w:r>
          </w:p>
        </w:tc>
        <w:tc>
          <w:tcPr>
            <w:tcW w:w="645" w:type="pct"/>
            <w:tcBorders>
              <w:top w:val="single" w:sz="4" w:space="0" w:color="auto"/>
              <w:left w:val="single" w:sz="4" w:space="0" w:color="auto"/>
              <w:bottom w:val="single" w:sz="4" w:space="0" w:color="auto"/>
              <w:right w:val="single" w:sz="4" w:space="0" w:color="auto"/>
            </w:tcBorders>
            <w:vAlign w:val="center"/>
            <w:hideMark/>
          </w:tcPr>
          <w:p w14:paraId="1A632C70" w14:textId="77777777" w:rsidR="00D93E8E" w:rsidRPr="00D93E8E" w:rsidRDefault="00D93E8E">
            <w:pPr>
              <w:pStyle w:val="ac"/>
              <w:spacing w:line="240" w:lineRule="auto"/>
              <w:ind w:left="0" w:firstLine="0"/>
              <w:jc w:val="center"/>
              <w:rPr>
                <w:sz w:val="18"/>
                <w:szCs w:val="18"/>
              </w:rPr>
            </w:pPr>
            <w:r w:rsidRPr="00D93E8E">
              <w:rPr>
                <w:sz w:val="18"/>
                <w:szCs w:val="18"/>
              </w:rPr>
              <w:t>0,15</w:t>
            </w:r>
          </w:p>
        </w:tc>
        <w:tc>
          <w:tcPr>
            <w:tcW w:w="723" w:type="pct"/>
            <w:tcBorders>
              <w:top w:val="single" w:sz="4" w:space="0" w:color="auto"/>
              <w:left w:val="single" w:sz="4" w:space="0" w:color="auto"/>
              <w:bottom w:val="single" w:sz="4" w:space="0" w:color="auto"/>
              <w:right w:val="single" w:sz="4" w:space="0" w:color="auto"/>
            </w:tcBorders>
            <w:vAlign w:val="center"/>
            <w:hideMark/>
          </w:tcPr>
          <w:p w14:paraId="69AC808E" w14:textId="77777777" w:rsidR="00D93E8E" w:rsidRPr="00D93E8E" w:rsidRDefault="00D93E8E">
            <w:pPr>
              <w:pStyle w:val="ac"/>
              <w:spacing w:line="240" w:lineRule="auto"/>
              <w:ind w:left="0" w:firstLine="0"/>
              <w:jc w:val="center"/>
              <w:rPr>
                <w:sz w:val="18"/>
                <w:szCs w:val="18"/>
              </w:rPr>
            </w:pPr>
            <w:r w:rsidRPr="00D93E8E">
              <w:rPr>
                <w:sz w:val="18"/>
                <w:szCs w:val="18"/>
              </w:rPr>
              <w:t>механический</w:t>
            </w:r>
          </w:p>
        </w:tc>
        <w:tc>
          <w:tcPr>
            <w:tcW w:w="646" w:type="pct"/>
            <w:tcBorders>
              <w:top w:val="single" w:sz="4" w:space="0" w:color="auto"/>
              <w:left w:val="single" w:sz="4" w:space="0" w:color="auto"/>
              <w:bottom w:val="single" w:sz="4" w:space="0" w:color="auto"/>
              <w:right w:val="single" w:sz="4" w:space="0" w:color="auto"/>
            </w:tcBorders>
            <w:vAlign w:val="center"/>
            <w:hideMark/>
          </w:tcPr>
          <w:p w14:paraId="19CCA673" w14:textId="77777777" w:rsidR="00D93E8E" w:rsidRPr="00D93E8E" w:rsidRDefault="00D93E8E">
            <w:pPr>
              <w:pStyle w:val="ac"/>
              <w:spacing w:line="240" w:lineRule="auto"/>
              <w:ind w:left="0" w:firstLine="0"/>
              <w:jc w:val="center"/>
              <w:rPr>
                <w:sz w:val="18"/>
                <w:szCs w:val="18"/>
              </w:rPr>
            </w:pPr>
            <w:r w:rsidRPr="00D93E8E">
              <w:rPr>
                <w:sz w:val="18"/>
                <w:szCs w:val="18"/>
              </w:rPr>
              <w:t>50</w:t>
            </w:r>
          </w:p>
        </w:tc>
      </w:tr>
      <w:tr w:rsidR="00D93E8E" w:rsidRPr="00D93E8E" w14:paraId="6FD762E6" w14:textId="77777777" w:rsidTr="00D93E8E">
        <w:tc>
          <w:tcPr>
            <w:tcW w:w="1073" w:type="pct"/>
            <w:tcBorders>
              <w:top w:val="single" w:sz="4" w:space="0" w:color="auto"/>
              <w:left w:val="single" w:sz="4" w:space="0" w:color="auto"/>
              <w:bottom w:val="single" w:sz="4" w:space="0" w:color="auto"/>
              <w:right w:val="single" w:sz="4" w:space="0" w:color="auto"/>
            </w:tcBorders>
            <w:vAlign w:val="center"/>
            <w:hideMark/>
          </w:tcPr>
          <w:p w14:paraId="186D7B22" w14:textId="77777777" w:rsidR="00D93E8E" w:rsidRPr="00D93E8E" w:rsidRDefault="00D93E8E" w:rsidP="00D93E8E">
            <w:pPr>
              <w:pStyle w:val="ac"/>
              <w:spacing w:line="240" w:lineRule="auto"/>
              <w:ind w:left="0" w:firstLine="0"/>
              <w:jc w:val="center"/>
              <w:rPr>
                <w:sz w:val="18"/>
                <w:szCs w:val="18"/>
              </w:rPr>
            </w:pPr>
            <w:r w:rsidRPr="00D93E8E">
              <w:rPr>
                <w:sz w:val="18"/>
                <w:szCs w:val="18"/>
              </w:rPr>
              <w:t>Песколовки</w:t>
            </w:r>
          </w:p>
        </w:tc>
        <w:tc>
          <w:tcPr>
            <w:tcW w:w="622" w:type="pct"/>
            <w:tcBorders>
              <w:top w:val="single" w:sz="4" w:space="0" w:color="auto"/>
              <w:left w:val="single" w:sz="4" w:space="0" w:color="auto"/>
              <w:bottom w:val="single" w:sz="4" w:space="0" w:color="auto"/>
              <w:right w:val="single" w:sz="4" w:space="0" w:color="auto"/>
            </w:tcBorders>
            <w:vAlign w:val="center"/>
            <w:hideMark/>
          </w:tcPr>
          <w:p w14:paraId="3B198851" w14:textId="77777777" w:rsidR="00D93E8E" w:rsidRPr="00D93E8E" w:rsidRDefault="00D93E8E" w:rsidP="00D93E8E">
            <w:pPr>
              <w:pStyle w:val="ac"/>
              <w:spacing w:line="240" w:lineRule="auto"/>
              <w:ind w:left="0" w:firstLine="0"/>
              <w:jc w:val="center"/>
              <w:rPr>
                <w:sz w:val="18"/>
                <w:szCs w:val="18"/>
              </w:rPr>
            </w:pPr>
            <w:r w:rsidRPr="00D93E8E">
              <w:rPr>
                <w:sz w:val="18"/>
                <w:szCs w:val="18"/>
              </w:rPr>
              <w:t>2</w:t>
            </w:r>
          </w:p>
        </w:tc>
        <w:tc>
          <w:tcPr>
            <w:tcW w:w="697" w:type="pct"/>
            <w:tcBorders>
              <w:top w:val="single" w:sz="4" w:space="0" w:color="auto"/>
              <w:left w:val="single" w:sz="4" w:space="0" w:color="auto"/>
              <w:bottom w:val="single" w:sz="4" w:space="0" w:color="auto"/>
              <w:right w:val="single" w:sz="4" w:space="0" w:color="auto"/>
            </w:tcBorders>
            <w:vAlign w:val="center"/>
            <w:hideMark/>
          </w:tcPr>
          <w:p w14:paraId="5D8F5168" w14:textId="77777777" w:rsidR="00D93E8E" w:rsidRPr="00D93E8E" w:rsidRDefault="00D93E8E" w:rsidP="00D93E8E">
            <w:pPr>
              <w:pStyle w:val="ac"/>
              <w:spacing w:line="240" w:lineRule="auto"/>
              <w:ind w:left="0" w:firstLine="0"/>
              <w:jc w:val="center"/>
              <w:rPr>
                <w:sz w:val="18"/>
                <w:szCs w:val="18"/>
              </w:rPr>
            </w:pPr>
            <w:r w:rsidRPr="00D93E8E">
              <w:rPr>
                <w:sz w:val="18"/>
                <w:szCs w:val="18"/>
              </w:rPr>
              <w:t>1984</w:t>
            </w:r>
          </w:p>
        </w:tc>
        <w:tc>
          <w:tcPr>
            <w:tcW w:w="593" w:type="pct"/>
            <w:tcBorders>
              <w:top w:val="single" w:sz="4" w:space="0" w:color="auto"/>
              <w:left w:val="single" w:sz="4" w:space="0" w:color="auto"/>
              <w:bottom w:val="single" w:sz="4" w:space="0" w:color="auto"/>
              <w:right w:val="single" w:sz="4" w:space="0" w:color="auto"/>
            </w:tcBorders>
            <w:vAlign w:val="center"/>
            <w:hideMark/>
          </w:tcPr>
          <w:p w14:paraId="5E32F5A5" w14:textId="77777777" w:rsidR="00D93E8E" w:rsidRPr="00D93E8E" w:rsidRDefault="00D93E8E" w:rsidP="00D93E8E">
            <w:pPr>
              <w:pStyle w:val="ac"/>
              <w:spacing w:line="240" w:lineRule="auto"/>
              <w:ind w:left="0" w:firstLine="0"/>
              <w:jc w:val="center"/>
              <w:rPr>
                <w:sz w:val="18"/>
                <w:szCs w:val="18"/>
              </w:rPr>
            </w:pPr>
            <w:r w:rsidRPr="00D93E8E">
              <w:rPr>
                <w:sz w:val="18"/>
                <w:szCs w:val="18"/>
              </w:rPr>
              <w:t>0,85</w:t>
            </w:r>
          </w:p>
        </w:tc>
        <w:tc>
          <w:tcPr>
            <w:tcW w:w="645" w:type="pct"/>
            <w:tcBorders>
              <w:top w:val="single" w:sz="4" w:space="0" w:color="auto"/>
              <w:left w:val="single" w:sz="4" w:space="0" w:color="auto"/>
              <w:bottom w:val="single" w:sz="4" w:space="0" w:color="auto"/>
              <w:right w:val="single" w:sz="4" w:space="0" w:color="auto"/>
            </w:tcBorders>
            <w:vAlign w:val="center"/>
            <w:hideMark/>
          </w:tcPr>
          <w:p w14:paraId="6406A63D" w14:textId="77777777" w:rsidR="00D93E8E" w:rsidRPr="00D93E8E" w:rsidRDefault="00D93E8E" w:rsidP="00D93E8E">
            <w:pPr>
              <w:pStyle w:val="ac"/>
              <w:spacing w:line="240" w:lineRule="auto"/>
              <w:ind w:left="0" w:firstLine="0"/>
              <w:jc w:val="center"/>
              <w:rPr>
                <w:sz w:val="18"/>
                <w:szCs w:val="18"/>
              </w:rPr>
            </w:pPr>
            <w:r w:rsidRPr="00D93E8E">
              <w:rPr>
                <w:sz w:val="18"/>
                <w:szCs w:val="18"/>
              </w:rPr>
              <w:t>0,15</w:t>
            </w:r>
          </w:p>
        </w:tc>
        <w:tc>
          <w:tcPr>
            <w:tcW w:w="723" w:type="pct"/>
            <w:tcBorders>
              <w:top w:val="single" w:sz="4" w:space="0" w:color="auto"/>
              <w:left w:val="single" w:sz="4" w:space="0" w:color="auto"/>
              <w:bottom w:val="single" w:sz="4" w:space="0" w:color="auto"/>
              <w:right w:val="single" w:sz="4" w:space="0" w:color="auto"/>
            </w:tcBorders>
            <w:vAlign w:val="center"/>
            <w:hideMark/>
          </w:tcPr>
          <w:p w14:paraId="6E245031" w14:textId="77777777" w:rsidR="00D93E8E" w:rsidRPr="00D93E8E" w:rsidRDefault="00D93E8E" w:rsidP="00D93E8E">
            <w:pPr>
              <w:pStyle w:val="ac"/>
              <w:spacing w:line="240" w:lineRule="auto"/>
              <w:ind w:left="0" w:firstLine="0"/>
              <w:jc w:val="center"/>
              <w:rPr>
                <w:sz w:val="18"/>
                <w:szCs w:val="18"/>
              </w:rPr>
            </w:pPr>
            <w:r w:rsidRPr="00D93E8E">
              <w:rPr>
                <w:sz w:val="18"/>
                <w:szCs w:val="18"/>
              </w:rPr>
              <w:t>осаждение минеральных частиц</w:t>
            </w:r>
          </w:p>
        </w:tc>
        <w:tc>
          <w:tcPr>
            <w:tcW w:w="646" w:type="pct"/>
            <w:tcBorders>
              <w:top w:val="single" w:sz="4" w:space="0" w:color="auto"/>
              <w:left w:val="single" w:sz="4" w:space="0" w:color="auto"/>
              <w:bottom w:val="single" w:sz="4" w:space="0" w:color="auto"/>
              <w:right w:val="single" w:sz="4" w:space="0" w:color="auto"/>
            </w:tcBorders>
            <w:vAlign w:val="center"/>
            <w:hideMark/>
          </w:tcPr>
          <w:p w14:paraId="0225666F" w14:textId="77777777" w:rsidR="00D93E8E" w:rsidRPr="00D93E8E" w:rsidRDefault="00D93E8E" w:rsidP="00D93E8E">
            <w:pPr>
              <w:pStyle w:val="ac"/>
              <w:spacing w:line="240" w:lineRule="auto"/>
              <w:ind w:left="0" w:firstLine="0"/>
              <w:jc w:val="center"/>
              <w:rPr>
                <w:sz w:val="18"/>
                <w:szCs w:val="18"/>
              </w:rPr>
            </w:pPr>
            <w:r w:rsidRPr="00D93E8E">
              <w:rPr>
                <w:sz w:val="18"/>
                <w:szCs w:val="18"/>
              </w:rPr>
              <w:t>50</w:t>
            </w:r>
          </w:p>
        </w:tc>
      </w:tr>
      <w:tr w:rsidR="00D93E8E" w:rsidRPr="00D93E8E" w14:paraId="7696EA59" w14:textId="77777777" w:rsidTr="00D93E8E">
        <w:tc>
          <w:tcPr>
            <w:tcW w:w="1073" w:type="pct"/>
            <w:tcBorders>
              <w:top w:val="single" w:sz="4" w:space="0" w:color="auto"/>
              <w:left w:val="single" w:sz="4" w:space="0" w:color="auto"/>
              <w:bottom w:val="single" w:sz="4" w:space="0" w:color="auto"/>
              <w:right w:val="single" w:sz="4" w:space="0" w:color="auto"/>
            </w:tcBorders>
            <w:vAlign w:val="center"/>
            <w:hideMark/>
          </w:tcPr>
          <w:p w14:paraId="34FA02B3" w14:textId="77777777" w:rsidR="00D93E8E" w:rsidRPr="00D93E8E" w:rsidRDefault="00D93E8E" w:rsidP="00D93E8E">
            <w:pPr>
              <w:pStyle w:val="ac"/>
              <w:spacing w:line="240" w:lineRule="auto"/>
              <w:ind w:left="0" w:firstLine="0"/>
              <w:jc w:val="center"/>
              <w:rPr>
                <w:sz w:val="18"/>
                <w:szCs w:val="18"/>
              </w:rPr>
            </w:pPr>
            <w:r w:rsidRPr="00D93E8E">
              <w:rPr>
                <w:sz w:val="18"/>
                <w:szCs w:val="18"/>
              </w:rPr>
              <w:t>Осветлители-перегниватели</w:t>
            </w:r>
          </w:p>
        </w:tc>
        <w:tc>
          <w:tcPr>
            <w:tcW w:w="622" w:type="pct"/>
            <w:tcBorders>
              <w:top w:val="single" w:sz="4" w:space="0" w:color="auto"/>
              <w:left w:val="single" w:sz="4" w:space="0" w:color="auto"/>
              <w:bottom w:val="single" w:sz="4" w:space="0" w:color="auto"/>
              <w:right w:val="single" w:sz="4" w:space="0" w:color="auto"/>
            </w:tcBorders>
            <w:vAlign w:val="center"/>
            <w:hideMark/>
          </w:tcPr>
          <w:p w14:paraId="76466238" w14:textId="77777777" w:rsidR="00D93E8E" w:rsidRPr="00D93E8E" w:rsidRDefault="00D93E8E" w:rsidP="00D93E8E">
            <w:pPr>
              <w:pStyle w:val="ac"/>
              <w:spacing w:line="240" w:lineRule="auto"/>
              <w:ind w:left="0" w:firstLine="0"/>
              <w:jc w:val="center"/>
              <w:rPr>
                <w:sz w:val="18"/>
                <w:szCs w:val="18"/>
              </w:rPr>
            </w:pPr>
            <w:r w:rsidRPr="00D93E8E">
              <w:rPr>
                <w:sz w:val="18"/>
                <w:szCs w:val="18"/>
              </w:rPr>
              <w:t>2</w:t>
            </w:r>
          </w:p>
        </w:tc>
        <w:tc>
          <w:tcPr>
            <w:tcW w:w="697" w:type="pct"/>
            <w:tcBorders>
              <w:top w:val="single" w:sz="4" w:space="0" w:color="auto"/>
              <w:left w:val="single" w:sz="4" w:space="0" w:color="auto"/>
              <w:bottom w:val="single" w:sz="4" w:space="0" w:color="auto"/>
              <w:right w:val="single" w:sz="4" w:space="0" w:color="auto"/>
            </w:tcBorders>
            <w:vAlign w:val="center"/>
            <w:hideMark/>
          </w:tcPr>
          <w:p w14:paraId="0532EC58" w14:textId="77777777" w:rsidR="00D93E8E" w:rsidRPr="00D93E8E" w:rsidRDefault="00D93E8E" w:rsidP="00D93E8E">
            <w:pPr>
              <w:pStyle w:val="ac"/>
              <w:spacing w:line="240" w:lineRule="auto"/>
              <w:ind w:left="0" w:firstLine="0"/>
              <w:jc w:val="center"/>
              <w:rPr>
                <w:sz w:val="18"/>
                <w:szCs w:val="18"/>
              </w:rPr>
            </w:pPr>
            <w:r w:rsidRPr="00D93E8E">
              <w:rPr>
                <w:sz w:val="18"/>
                <w:szCs w:val="18"/>
              </w:rPr>
              <w:t>1984</w:t>
            </w:r>
          </w:p>
        </w:tc>
        <w:tc>
          <w:tcPr>
            <w:tcW w:w="593" w:type="pct"/>
            <w:tcBorders>
              <w:top w:val="single" w:sz="4" w:space="0" w:color="auto"/>
              <w:left w:val="single" w:sz="4" w:space="0" w:color="auto"/>
              <w:bottom w:val="single" w:sz="4" w:space="0" w:color="auto"/>
              <w:right w:val="single" w:sz="4" w:space="0" w:color="auto"/>
            </w:tcBorders>
            <w:vAlign w:val="center"/>
            <w:hideMark/>
          </w:tcPr>
          <w:p w14:paraId="0DA191F6" w14:textId="77777777" w:rsidR="00D93E8E" w:rsidRPr="00D93E8E" w:rsidRDefault="00D93E8E" w:rsidP="00D93E8E">
            <w:pPr>
              <w:pStyle w:val="ac"/>
              <w:spacing w:line="240" w:lineRule="auto"/>
              <w:ind w:left="0" w:firstLine="0"/>
              <w:jc w:val="center"/>
              <w:rPr>
                <w:sz w:val="18"/>
                <w:szCs w:val="18"/>
              </w:rPr>
            </w:pPr>
            <w:r w:rsidRPr="00D93E8E">
              <w:rPr>
                <w:sz w:val="18"/>
                <w:szCs w:val="18"/>
              </w:rPr>
              <w:t>0,85</w:t>
            </w:r>
          </w:p>
        </w:tc>
        <w:tc>
          <w:tcPr>
            <w:tcW w:w="645" w:type="pct"/>
            <w:tcBorders>
              <w:top w:val="single" w:sz="4" w:space="0" w:color="auto"/>
              <w:left w:val="single" w:sz="4" w:space="0" w:color="auto"/>
              <w:bottom w:val="single" w:sz="4" w:space="0" w:color="auto"/>
              <w:right w:val="single" w:sz="4" w:space="0" w:color="auto"/>
            </w:tcBorders>
            <w:vAlign w:val="center"/>
            <w:hideMark/>
          </w:tcPr>
          <w:p w14:paraId="0A69415E" w14:textId="77777777" w:rsidR="00D93E8E" w:rsidRPr="00D93E8E" w:rsidRDefault="00D93E8E" w:rsidP="00D93E8E">
            <w:pPr>
              <w:pStyle w:val="ac"/>
              <w:spacing w:line="240" w:lineRule="auto"/>
              <w:ind w:left="0" w:firstLine="0"/>
              <w:jc w:val="center"/>
              <w:rPr>
                <w:sz w:val="18"/>
                <w:szCs w:val="18"/>
              </w:rPr>
            </w:pPr>
            <w:r w:rsidRPr="00D93E8E">
              <w:rPr>
                <w:sz w:val="18"/>
                <w:szCs w:val="18"/>
              </w:rPr>
              <w:t>0,15</w:t>
            </w:r>
          </w:p>
        </w:tc>
        <w:tc>
          <w:tcPr>
            <w:tcW w:w="723" w:type="pct"/>
            <w:tcBorders>
              <w:top w:val="single" w:sz="4" w:space="0" w:color="auto"/>
              <w:left w:val="single" w:sz="4" w:space="0" w:color="auto"/>
              <w:bottom w:val="single" w:sz="4" w:space="0" w:color="auto"/>
              <w:right w:val="single" w:sz="4" w:space="0" w:color="auto"/>
            </w:tcBorders>
            <w:vAlign w:val="center"/>
            <w:hideMark/>
          </w:tcPr>
          <w:p w14:paraId="02FD7311" w14:textId="77777777" w:rsidR="00D93E8E" w:rsidRPr="00D93E8E" w:rsidRDefault="00D93E8E" w:rsidP="00D93E8E">
            <w:pPr>
              <w:pStyle w:val="ac"/>
              <w:spacing w:line="240" w:lineRule="auto"/>
              <w:ind w:left="0" w:firstLine="0"/>
              <w:jc w:val="center"/>
              <w:rPr>
                <w:sz w:val="18"/>
                <w:szCs w:val="18"/>
              </w:rPr>
            </w:pPr>
            <w:r w:rsidRPr="00D93E8E">
              <w:rPr>
                <w:sz w:val="18"/>
                <w:szCs w:val="18"/>
              </w:rPr>
              <w:t>отстаивание</w:t>
            </w:r>
          </w:p>
        </w:tc>
        <w:tc>
          <w:tcPr>
            <w:tcW w:w="646" w:type="pct"/>
            <w:tcBorders>
              <w:top w:val="single" w:sz="4" w:space="0" w:color="auto"/>
              <w:left w:val="single" w:sz="4" w:space="0" w:color="auto"/>
              <w:bottom w:val="single" w:sz="4" w:space="0" w:color="auto"/>
              <w:right w:val="single" w:sz="4" w:space="0" w:color="auto"/>
            </w:tcBorders>
            <w:vAlign w:val="center"/>
            <w:hideMark/>
          </w:tcPr>
          <w:p w14:paraId="50340454" w14:textId="77777777" w:rsidR="00D93E8E" w:rsidRPr="00D93E8E" w:rsidRDefault="00D93E8E" w:rsidP="00D93E8E">
            <w:pPr>
              <w:pStyle w:val="ac"/>
              <w:spacing w:line="240" w:lineRule="auto"/>
              <w:ind w:left="0" w:firstLine="0"/>
              <w:jc w:val="center"/>
              <w:rPr>
                <w:sz w:val="18"/>
                <w:szCs w:val="18"/>
              </w:rPr>
            </w:pPr>
            <w:r w:rsidRPr="00D93E8E">
              <w:rPr>
                <w:sz w:val="18"/>
                <w:szCs w:val="18"/>
              </w:rPr>
              <w:t>50</w:t>
            </w:r>
          </w:p>
        </w:tc>
      </w:tr>
      <w:tr w:rsidR="00D93E8E" w:rsidRPr="00D93E8E" w14:paraId="58291907" w14:textId="77777777" w:rsidTr="00D93E8E">
        <w:tc>
          <w:tcPr>
            <w:tcW w:w="1073" w:type="pct"/>
            <w:tcBorders>
              <w:top w:val="single" w:sz="4" w:space="0" w:color="auto"/>
              <w:left w:val="single" w:sz="4" w:space="0" w:color="auto"/>
              <w:bottom w:val="single" w:sz="4" w:space="0" w:color="auto"/>
              <w:right w:val="single" w:sz="4" w:space="0" w:color="auto"/>
            </w:tcBorders>
            <w:vAlign w:val="center"/>
            <w:hideMark/>
          </w:tcPr>
          <w:p w14:paraId="16A95564" w14:textId="77777777" w:rsidR="00D93E8E" w:rsidRPr="00D93E8E" w:rsidRDefault="00D93E8E" w:rsidP="00D93E8E">
            <w:pPr>
              <w:pStyle w:val="ac"/>
              <w:spacing w:line="240" w:lineRule="auto"/>
              <w:ind w:left="0" w:firstLine="0"/>
              <w:jc w:val="center"/>
              <w:rPr>
                <w:sz w:val="18"/>
                <w:szCs w:val="18"/>
              </w:rPr>
            </w:pPr>
            <w:r w:rsidRPr="00D93E8E">
              <w:rPr>
                <w:sz w:val="18"/>
                <w:szCs w:val="18"/>
              </w:rPr>
              <w:t>Аэротенки с низконапорной аэрацией</w:t>
            </w:r>
          </w:p>
        </w:tc>
        <w:tc>
          <w:tcPr>
            <w:tcW w:w="622" w:type="pct"/>
            <w:tcBorders>
              <w:top w:val="single" w:sz="4" w:space="0" w:color="auto"/>
              <w:left w:val="single" w:sz="4" w:space="0" w:color="auto"/>
              <w:bottom w:val="single" w:sz="4" w:space="0" w:color="auto"/>
              <w:right w:val="single" w:sz="4" w:space="0" w:color="auto"/>
            </w:tcBorders>
            <w:vAlign w:val="center"/>
            <w:hideMark/>
          </w:tcPr>
          <w:p w14:paraId="793D96F2" w14:textId="77777777" w:rsidR="00D93E8E" w:rsidRPr="00D93E8E" w:rsidRDefault="00D93E8E" w:rsidP="00D93E8E">
            <w:pPr>
              <w:pStyle w:val="ac"/>
              <w:spacing w:line="240" w:lineRule="auto"/>
              <w:ind w:left="0" w:firstLine="0"/>
              <w:jc w:val="center"/>
              <w:rPr>
                <w:sz w:val="18"/>
                <w:szCs w:val="18"/>
              </w:rPr>
            </w:pPr>
            <w:r w:rsidRPr="00D93E8E">
              <w:rPr>
                <w:sz w:val="18"/>
                <w:szCs w:val="18"/>
              </w:rPr>
              <w:t>2</w:t>
            </w:r>
          </w:p>
        </w:tc>
        <w:tc>
          <w:tcPr>
            <w:tcW w:w="697" w:type="pct"/>
            <w:tcBorders>
              <w:top w:val="single" w:sz="4" w:space="0" w:color="auto"/>
              <w:left w:val="single" w:sz="4" w:space="0" w:color="auto"/>
              <w:bottom w:val="single" w:sz="4" w:space="0" w:color="auto"/>
              <w:right w:val="single" w:sz="4" w:space="0" w:color="auto"/>
            </w:tcBorders>
            <w:vAlign w:val="center"/>
            <w:hideMark/>
          </w:tcPr>
          <w:p w14:paraId="4AD4B5E7" w14:textId="77777777" w:rsidR="00D93E8E" w:rsidRPr="00D93E8E" w:rsidRDefault="00D93E8E" w:rsidP="00D93E8E">
            <w:pPr>
              <w:pStyle w:val="ac"/>
              <w:spacing w:line="240" w:lineRule="auto"/>
              <w:ind w:left="0" w:firstLine="0"/>
              <w:jc w:val="center"/>
              <w:rPr>
                <w:sz w:val="18"/>
                <w:szCs w:val="18"/>
              </w:rPr>
            </w:pPr>
            <w:r w:rsidRPr="00D93E8E">
              <w:rPr>
                <w:sz w:val="18"/>
                <w:szCs w:val="18"/>
              </w:rPr>
              <w:t>1984</w:t>
            </w:r>
          </w:p>
        </w:tc>
        <w:tc>
          <w:tcPr>
            <w:tcW w:w="593" w:type="pct"/>
            <w:tcBorders>
              <w:top w:val="single" w:sz="4" w:space="0" w:color="auto"/>
              <w:left w:val="single" w:sz="4" w:space="0" w:color="auto"/>
              <w:bottom w:val="single" w:sz="4" w:space="0" w:color="auto"/>
              <w:right w:val="single" w:sz="4" w:space="0" w:color="auto"/>
            </w:tcBorders>
            <w:vAlign w:val="center"/>
            <w:hideMark/>
          </w:tcPr>
          <w:p w14:paraId="5D533FA6" w14:textId="77777777" w:rsidR="00D93E8E" w:rsidRPr="00D93E8E" w:rsidRDefault="00D93E8E" w:rsidP="00D93E8E">
            <w:pPr>
              <w:pStyle w:val="ac"/>
              <w:spacing w:line="240" w:lineRule="auto"/>
              <w:ind w:left="0" w:firstLine="0"/>
              <w:jc w:val="center"/>
              <w:rPr>
                <w:sz w:val="18"/>
                <w:szCs w:val="18"/>
              </w:rPr>
            </w:pPr>
            <w:r w:rsidRPr="00D93E8E">
              <w:rPr>
                <w:sz w:val="18"/>
                <w:szCs w:val="18"/>
              </w:rPr>
              <w:t>0,85</w:t>
            </w:r>
          </w:p>
        </w:tc>
        <w:tc>
          <w:tcPr>
            <w:tcW w:w="645" w:type="pct"/>
            <w:tcBorders>
              <w:top w:val="single" w:sz="4" w:space="0" w:color="auto"/>
              <w:left w:val="single" w:sz="4" w:space="0" w:color="auto"/>
              <w:bottom w:val="single" w:sz="4" w:space="0" w:color="auto"/>
              <w:right w:val="single" w:sz="4" w:space="0" w:color="auto"/>
            </w:tcBorders>
            <w:vAlign w:val="center"/>
            <w:hideMark/>
          </w:tcPr>
          <w:p w14:paraId="5DBDB040" w14:textId="77777777" w:rsidR="00D93E8E" w:rsidRPr="00D93E8E" w:rsidRDefault="00D93E8E" w:rsidP="00D93E8E">
            <w:pPr>
              <w:pStyle w:val="ac"/>
              <w:spacing w:line="240" w:lineRule="auto"/>
              <w:ind w:left="0" w:firstLine="0"/>
              <w:jc w:val="center"/>
              <w:rPr>
                <w:sz w:val="18"/>
                <w:szCs w:val="18"/>
              </w:rPr>
            </w:pPr>
            <w:r w:rsidRPr="00D93E8E">
              <w:rPr>
                <w:sz w:val="18"/>
                <w:szCs w:val="18"/>
              </w:rPr>
              <w:t>0,15</w:t>
            </w:r>
          </w:p>
        </w:tc>
        <w:tc>
          <w:tcPr>
            <w:tcW w:w="723" w:type="pct"/>
            <w:tcBorders>
              <w:top w:val="single" w:sz="4" w:space="0" w:color="auto"/>
              <w:left w:val="single" w:sz="4" w:space="0" w:color="auto"/>
              <w:bottom w:val="single" w:sz="4" w:space="0" w:color="auto"/>
              <w:right w:val="single" w:sz="4" w:space="0" w:color="auto"/>
            </w:tcBorders>
            <w:vAlign w:val="center"/>
            <w:hideMark/>
          </w:tcPr>
          <w:p w14:paraId="511F6522" w14:textId="77777777" w:rsidR="00D93E8E" w:rsidRPr="00D93E8E" w:rsidRDefault="00D93E8E" w:rsidP="00D93E8E">
            <w:pPr>
              <w:pStyle w:val="ac"/>
              <w:spacing w:line="240" w:lineRule="auto"/>
              <w:ind w:left="0" w:firstLine="0"/>
              <w:jc w:val="center"/>
              <w:rPr>
                <w:sz w:val="18"/>
                <w:szCs w:val="18"/>
              </w:rPr>
            </w:pPr>
            <w:r w:rsidRPr="00D93E8E">
              <w:rPr>
                <w:sz w:val="18"/>
                <w:szCs w:val="18"/>
              </w:rPr>
              <w:t>биологическое окисление</w:t>
            </w:r>
          </w:p>
        </w:tc>
        <w:tc>
          <w:tcPr>
            <w:tcW w:w="646" w:type="pct"/>
            <w:tcBorders>
              <w:top w:val="single" w:sz="4" w:space="0" w:color="auto"/>
              <w:left w:val="single" w:sz="4" w:space="0" w:color="auto"/>
              <w:bottom w:val="single" w:sz="4" w:space="0" w:color="auto"/>
              <w:right w:val="single" w:sz="4" w:space="0" w:color="auto"/>
            </w:tcBorders>
            <w:vAlign w:val="center"/>
            <w:hideMark/>
          </w:tcPr>
          <w:p w14:paraId="3C77BA0B" w14:textId="77777777" w:rsidR="00D93E8E" w:rsidRPr="00D93E8E" w:rsidRDefault="00D93E8E" w:rsidP="00D93E8E">
            <w:pPr>
              <w:pStyle w:val="ac"/>
              <w:spacing w:line="240" w:lineRule="auto"/>
              <w:ind w:left="0" w:firstLine="0"/>
              <w:jc w:val="center"/>
              <w:rPr>
                <w:sz w:val="18"/>
                <w:szCs w:val="18"/>
              </w:rPr>
            </w:pPr>
            <w:r w:rsidRPr="00D93E8E">
              <w:rPr>
                <w:sz w:val="18"/>
                <w:szCs w:val="18"/>
              </w:rPr>
              <w:t>50</w:t>
            </w:r>
          </w:p>
        </w:tc>
      </w:tr>
      <w:tr w:rsidR="00D93E8E" w:rsidRPr="00D93E8E" w14:paraId="4727B89A" w14:textId="77777777" w:rsidTr="00D93E8E">
        <w:tc>
          <w:tcPr>
            <w:tcW w:w="1073" w:type="pct"/>
            <w:tcBorders>
              <w:top w:val="single" w:sz="4" w:space="0" w:color="auto"/>
              <w:left w:val="single" w:sz="4" w:space="0" w:color="auto"/>
              <w:bottom w:val="single" w:sz="4" w:space="0" w:color="auto"/>
              <w:right w:val="single" w:sz="4" w:space="0" w:color="auto"/>
            </w:tcBorders>
            <w:vAlign w:val="center"/>
            <w:hideMark/>
          </w:tcPr>
          <w:p w14:paraId="3BB20400" w14:textId="77777777" w:rsidR="00D93E8E" w:rsidRPr="00D93E8E" w:rsidRDefault="00D93E8E" w:rsidP="00D93E8E">
            <w:pPr>
              <w:pStyle w:val="ac"/>
              <w:spacing w:line="240" w:lineRule="auto"/>
              <w:ind w:left="0" w:firstLine="0"/>
              <w:jc w:val="center"/>
              <w:rPr>
                <w:sz w:val="18"/>
                <w:szCs w:val="18"/>
              </w:rPr>
            </w:pPr>
            <w:r w:rsidRPr="00D93E8E">
              <w:rPr>
                <w:sz w:val="18"/>
                <w:szCs w:val="18"/>
              </w:rPr>
              <w:t>Вторичные отстойники</w:t>
            </w:r>
          </w:p>
        </w:tc>
        <w:tc>
          <w:tcPr>
            <w:tcW w:w="622" w:type="pct"/>
            <w:tcBorders>
              <w:top w:val="single" w:sz="4" w:space="0" w:color="auto"/>
              <w:left w:val="single" w:sz="4" w:space="0" w:color="auto"/>
              <w:bottom w:val="single" w:sz="4" w:space="0" w:color="auto"/>
              <w:right w:val="single" w:sz="4" w:space="0" w:color="auto"/>
            </w:tcBorders>
            <w:vAlign w:val="center"/>
            <w:hideMark/>
          </w:tcPr>
          <w:p w14:paraId="37504167" w14:textId="77777777" w:rsidR="00D93E8E" w:rsidRPr="00D93E8E" w:rsidRDefault="00D93E8E" w:rsidP="00D93E8E">
            <w:pPr>
              <w:pStyle w:val="ac"/>
              <w:spacing w:line="240" w:lineRule="auto"/>
              <w:ind w:left="0" w:firstLine="0"/>
              <w:jc w:val="center"/>
              <w:rPr>
                <w:sz w:val="18"/>
                <w:szCs w:val="18"/>
              </w:rPr>
            </w:pPr>
            <w:r w:rsidRPr="00D93E8E">
              <w:rPr>
                <w:sz w:val="18"/>
                <w:szCs w:val="18"/>
              </w:rPr>
              <w:t>2</w:t>
            </w:r>
          </w:p>
        </w:tc>
        <w:tc>
          <w:tcPr>
            <w:tcW w:w="697" w:type="pct"/>
            <w:tcBorders>
              <w:top w:val="single" w:sz="4" w:space="0" w:color="auto"/>
              <w:left w:val="single" w:sz="4" w:space="0" w:color="auto"/>
              <w:bottom w:val="single" w:sz="4" w:space="0" w:color="auto"/>
              <w:right w:val="single" w:sz="4" w:space="0" w:color="auto"/>
            </w:tcBorders>
            <w:vAlign w:val="center"/>
            <w:hideMark/>
          </w:tcPr>
          <w:p w14:paraId="1CE9D83F" w14:textId="77777777" w:rsidR="00D93E8E" w:rsidRPr="00D93E8E" w:rsidRDefault="00D93E8E" w:rsidP="00D93E8E">
            <w:pPr>
              <w:pStyle w:val="ac"/>
              <w:spacing w:line="240" w:lineRule="auto"/>
              <w:ind w:left="0" w:firstLine="0"/>
              <w:jc w:val="center"/>
              <w:rPr>
                <w:sz w:val="18"/>
                <w:szCs w:val="18"/>
              </w:rPr>
            </w:pPr>
            <w:r w:rsidRPr="00D93E8E">
              <w:rPr>
                <w:sz w:val="18"/>
                <w:szCs w:val="18"/>
              </w:rPr>
              <w:t>1984</w:t>
            </w:r>
          </w:p>
        </w:tc>
        <w:tc>
          <w:tcPr>
            <w:tcW w:w="593" w:type="pct"/>
            <w:tcBorders>
              <w:top w:val="single" w:sz="4" w:space="0" w:color="auto"/>
              <w:left w:val="single" w:sz="4" w:space="0" w:color="auto"/>
              <w:bottom w:val="single" w:sz="4" w:space="0" w:color="auto"/>
              <w:right w:val="single" w:sz="4" w:space="0" w:color="auto"/>
            </w:tcBorders>
            <w:vAlign w:val="center"/>
            <w:hideMark/>
          </w:tcPr>
          <w:p w14:paraId="5219BBD5" w14:textId="77777777" w:rsidR="00D93E8E" w:rsidRPr="00D93E8E" w:rsidRDefault="00D93E8E" w:rsidP="00D93E8E">
            <w:pPr>
              <w:pStyle w:val="ac"/>
              <w:spacing w:line="240" w:lineRule="auto"/>
              <w:ind w:left="0" w:firstLine="0"/>
              <w:jc w:val="center"/>
              <w:rPr>
                <w:sz w:val="18"/>
                <w:szCs w:val="18"/>
              </w:rPr>
            </w:pPr>
            <w:r w:rsidRPr="00D93E8E">
              <w:rPr>
                <w:sz w:val="18"/>
                <w:szCs w:val="18"/>
              </w:rPr>
              <w:t>0,85</w:t>
            </w:r>
          </w:p>
        </w:tc>
        <w:tc>
          <w:tcPr>
            <w:tcW w:w="645" w:type="pct"/>
            <w:tcBorders>
              <w:top w:val="single" w:sz="4" w:space="0" w:color="auto"/>
              <w:left w:val="single" w:sz="4" w:space="0" w:color="auto"/>
              <w:bottom w:val="single" w:sz="4" w:space="0" w:color="auto"/>
              <w:right w:val="single" w:sz="4" w:space="0" w:color="auto"/>
            </w:tcBorders>
            <w:vAlign w:val="center"/>
            <w:hideMark/>
          </w:tcPr>
          <w:p w14:paraId="4047B724" w14:textId="77777777" w:rsidR="00D93E8E" w:rsidRPr="00D93E8E" w:rsidRDefault="00D93E8E" w:rsidP="00D93E8E">
            <w:pPr>
              <w:pStyle w:val="ac"/>
              <w:spacing w:line="240" w:lineRule="auto"/>
              <w:ind w:left="0" w:firstLine="0"/>
              <w:jc w:val="center"/>
              <w:rPr>
                <w:sz w:val="18"/>
                <w:szCs w:val="18"/>
              </w:rPr>
            </w:pPr>
            <w:r w:rsidRPr="00D93E8E">
              <w:rPr>
                <w:sz w:val="18"/>
                <w:szCs w:val="18"/>
              </w:rPr>
              <w:t>0,15</w:t>
            </w:r>
          </w:p>
        </w:tc>
        <w:tc>
          <w:tcPr>
            <w:tcW w:w="723" w:type="pct"/>
            <w:tcBorders>
              <w:top w:val="single" w:sz="4" w:space="0" w:color="auto"/>
              <w:left w:val="single" w:sz="4" w:space="0" w:color="auto"/>
              <w:bottom w:val="single" w:sz="4" w:space="0" w:color="auto"/>
              <w:right w:val="single" w:sz="4" w:space="0" w:color="auto"/>
            </w:tcBorders>
            <w:vAlign w:val="center"/>
            <w:hideMark/>
          </w:tcPr>
          <w:p w14:paraId="1A49B4F9" w14:textId="77777777" w:rsidR="00D93E8E" w:rsidRPr="00D93E8E" w:rsidRDefault="00D93E8E" w:rsidP="00D93E8E">
            <w:pPr>
              <w:pStyle w:val="ac"/>
              <w:spacing w:line="240" w:lineRule="auto"/>
              <w:ind w:left="0" w:firstLine="0"/>
              <w:jc w:val="center"/>
              <w:rPr>
                <w:sz w:val="18"/>
                <w:szCs w:val="18"/>
              </w:rPr>
            </w:pPr>
            <w:r w:rsidRPr="00D93E8E">
              <w:rPr>
                <w:sz w:val="18"/>
                <w:szCs w:val="18"/>
              </w:rPr>
              <w:t>отстаивание</w:t>
            </w:r>
          </w:p>
        </w:tc>
        <w:tc>
          <w:tcPr>
            <w:tcW w:w="646" w:type="pct"/>
            <w:tcBorders>
              <w:top w:val="single" w:sz="4" w:space="0" w:color="auto"/>
              <w:left w:val="single" w:sz="4" w:space="0" w:color="auto"/>
              <w:bottom w:val="single" w:sz="4" w:space="0" w:color="auto"/>
              <w:right w:val="single" w:sz="4" w:space="0" w:color="auto"/>
            </w:tcBorders>
            <w:vAlign w:val="center"/>
            <w:hideMark/>
          </w:tcPr>
          <w:p w14:paraId="18B08695" w14:textId="77777777" w:rsidR="00D93E8E" w:rsidRPr="00D93E8E" w:rsidRDefault="00D93E8E" w:rsidP="00D93E8E">
            <w:pPr>
              <w:pStyle w:val="ac"/>
              <w:spacing w:line="240" w:lineRule="auto"/>
              <w:ind w:left="0" w:firstLine="0"/>
              <w:jc w:val="center"/>
              <w:rPr>
                <w:sz w:val="18"/>
                <w:szCs w:val="18"/>
              </w:rPr>
            </w:pPr>
            <w:r w:rsidRPr="00D93E8E">
              <w:rPr>
                <w:sz w:val="18"/>
                <w:szCs w:val="18"/>
              </w:rPr>
              <w:t>50</w:t>
            </w:r>
          </w:p>
        </w:tc>
      </w:tr>
      <w:tr w:rsidR="00D93E8E" w:rsidRPr="00D93E8E" w14:paraId="65A5B65B" w14:textId="77777777" w:rsidTr="00D93E8E">
        <w:tc>
          <w:tcPr>
            <w:tcW w:w="1073" w:type="pct"/>
            <w:tcBorders>
              <w:top w:val="single" w:sz="4" w:space="0" w:color="auto"/>
              <w:left w:val="single" w:sz="4" w:space="0" w:color="auto"/>
              <w:bottom w:val="single" w:sz="4" w:space="0" w:color="auto"/>
              <w:right w:val="single" w:sz="4" w:space="0" w:color="auto"/>
            </w:tcBorders>
            <w:vAlign w:val="center"/>
            <w:hideMark/>
          </w:tcPr>
          <w:p w14:paraId="59E1C7CE" w14:textId="77777777" w:rsidR="00D93E8E" w:rsidRPr="00D93E8E" w:rsidRDefault="00D93E8E" w:rsidP="00D93E8E">
            <w:pPr>
              <w:pStyle w:val="ac"/>
              <w:spacing w:line="240" w:lineRule="auto"/>
              <w:ind w:left="0" w:firstLine="0"/>
              <w:jc w:val="center"/>
              <w:rPr>
                <w:sz w:val="18"/>
                <w:szCs w:val="18"/>
              </w:rPr>
            </w:pPr>
            <w:r w:rsidRPr="00D93E8E">
              <w:rPr>
                <w:sz w:val="18"/>
                <w:szCs w:val="18"/>
              </w:rPr>
              <w:t>Ершовые смесители</w:t>
            </w:r>
          </w:p>
        </w:tc>
        <w:tc>
          <w:tcPr>
            <w:tcW w:w="622" w:type="pct"/>
            <w:tcBorders>
              <w:top w:val="single" w:sz="4" w:space="0" w:color="auto"/>
              <w:left w:val="single" w:sz="4" w:space="0" w:color="auto"/>
              <w:bottom w:val="single" w:sz="4" w:space="0" w:color="auto"/>
              <w:right w:val="single" w:sz="4" w:space="0" w:color="auto"/>
            </w:tcBorders>
            <w:vAlign w:val="center"/>
            <w:hideMark/>
          </w:tcPr>
          <w:p w14:paraId="45BB1E33" w14:textId="77777777" w:rsidR="00D93E8E" w:rsidRPr="00D93E8E" w:rsidRDefault="00D93E8E" w:rsidP="00D93E8E">
            <w:pPr>
              <w:pStyle w:val="ac"/>
              <w:spacing w:line="240" w:lineRule="auto"/>
              <w:ind w:left="0" w:firstLine="0"/>
              <w:jc w:val="center"/>
              <w:rPr>
                <w:sz w:val="18"/>
                <w:szCs w:val="18"/>
              </w:rPr>
            </w:pPr>
            <w:r w:rsidRPr="00D93E8E">
              <w:rPr>
                <w:sz w:val="18"/>
                <w:szCs w:val="18"/>
              </w:rPr>
              <w:t>1</w:t>
            </w:r>
          </w:p>
        </w:tc>
        <w:tc>
          <w:tcPr>
            <w:tcW w:w="697" w:type="pct"/>
            <w:tcBorders>
              <w:top w:val="single" w:sz="4" w:space="0" w:color="auto"/>
              <w:left w:val="single" w:sz="4" w:space="0" w:color="auto"/>
              <w:bottom w:val="single" w:sz="4" w:space="0" w:color="auto"/>
              <w:right w:val="single" w:sz="4" w:space="0" w:color="auto"/>
            </w:tcBorders>
            <w:vAlign w:val="center"/>
            <w:hideMark/>
          </w:tcPr>
          <w:p w14:paraId="368267BD" w14:textId="77777777" w:rsidR="00D93E8E" w:rsidRPr="00D93E8E" w:rsidRDefault="00D93E8E" w:rsidP="00D93E8E">
            <w:pPr>
              <w:pStyle w:val="ac"/>
              <w:spacing w:line="240" w:lineRule="auto"/>
              <w:ind w:left="0" w:firstLine="0"/>
              <w:jc w:val="center"/>
              <w:rPr>
                <w:sz w:val="18"/>
                <w:szCs w:val="18"/>
              </w:rPr>
            </w:pPr>
            <w:r w:rsidRPr="00D93E8E">
              <w:rPr>
                <w:sz w:val="18"/>
                <w:szCs w:val="18"/>
              </w:rPr>
              <w:t>1984</w:t>
            </w:r>
          </w:p>
        </w:tc>
        <w:tc>
          <w:tcPr>
            <w:tcW w:w="593" w:type="pct"/>
            <w:tcBorders>
              <w:top w:val="single" w:sz="4" w:space="0" w:color="auto"/>
              <w:left w:val="single" w:sz="4" w:space="0" w:color="auto"/>
              <w:bottom w:val="single" w:sz="4" w:space="0" w:color="auto"/>
              <w:right w:val="single" w:sz="4" w:space="0" w:color="auto"/>
            </w:tcBorders>
            <w:vAlign w:val="center"/>
          </w:tcPr>
          <w:p w14:paraId="43D29600" w14:textId="77777777" w:rsidR="00D93E8E" w:rsidRPr="00D93E8E" w:rsidRDefault="00D93E8E" w:rsidP="00D93E8E">
            <w:pPr>
              <w:pStyle w:val="ac"/>
              <w:spacing w:line="240" w:lineRule="auto"/>
              <w:ind w:left="0" w:firstLine="0"/>
              <w:jc w:val="center"/>
              <w:rPr>
                <w:sz w:val="18"/>
                <w:szCs w:val="18"/>
              </w:rPr>
            </w:pPr>
          </w:p>
        </w:tc>
        <w:tc>
          <w:tcPr>
            <w:tcW w:w="645" w:type="pct"/>
            <w:tcBorders>
              <w:top w:val="single" w:sz="4" w:space="0" w:color="auto"/>
              <w:left w:val="single" w:sz="4" w:space="0" w:color="auto"/>
              <w:bottom w:val="single" w:sz="4" w:space="0" w:color="auto"/>
              <w:right w:val="single" w:sz="4" w:space="0" w:color="auto"/>
            </w:tcBorders>
            <w:vAlign w:val="center"/>
          </w:tcPr>
          <w:p w14:paraId="00D15DC3" w14:textId="77777777" w:rsidR="00D93E8E" w:rsidRPr="00D93E8E" w:rsidRDefault="00D93E8E" w:rsidP="00D93E8E">
            <w:pPr>
              <w:pStyle w:val="ac"/>
              <w:spacing w:line="240" w:lineRule="auto"/>
              <w:ind w:left="0" w:firstLine="0"/>
              <w:jc w:val="center"/>
              <w:rPr>
                <w:sz w:val="18"/>
                <w:szCs w:val="18"/>
              </w:rPr>
            </w:pPr>
          </w:p>
        </w:tc>
        <w:tc>
          <w:tcPr>
            <w:tcW w:w="723" w:type="pct"/>
            <w:tcBorders>
              <w:top w:val="single" w:sz="4" w:space="0" w:color="auto"/>
              <w:left w:val="single" w:sz="4" w:space="0" w:color="auto"/>
              <w:bottom w:val="single" w:sz="4" w:space="0" w:color="auto"/>
              <w:right w:val="single" w:sz="4" w:space="0" w:color="auto"/>
            </w:tcBorders>
            <w:vAlign w:val="center"/>
          </w:tcPr>
          <w:p w14:paraId="7B06BA8F" w14:textId="77777777" w:rsidR="00D93E8E" w:rsidRPr="00D93E8E" w:rsidRDefault="00D93E8E" w:rsidP="00D93E8E">
            <w:pPr>
              <w:pStyle w:val="ac"/>
              <w:spacing w:line="240" w:lineRule="auto"/>
              <w:ind w:left="0" w:firstLine="0"/>
              <w:jc w:val="center"/>
              <w:rPr>
                <w:sz w:val="18"/>
                <w:szCs w:val="18"/>
              </w:rPr>
            </w:pPr>
          </w:p>
        </w:tc>
        <w:tc>
          <w:tcPr>
            <w:tcW w:w="646" w:type="pct"/>
            <w:tcBorders>
              <w:top w:val="single" w:sz="4" w:space="0" w:color="auto"/>
              <w:left w:val="single" w:sz="4" w:space="0" w:color="auto"/>
              <w:bottom w:val="single" w:sz="4" w:space="0" w:color="auto"/>
              <w:right w:val="single" w:sz="4" w:space="0" w:color="auto"/>
            </w:tcBorders>
            <w:vAlign w:val="center"/>
            <w:hideMark/>
          </w:tcPr>
          <w:p w14:paraId="4C2FED0C" w14:textId="77777777" w:rsidR="00D93E8E" w:rsidRPr="00D93E8E" w:rsidRDefault="00D93E8E" w:rsidP="00D93E8E">
            <w:pPr>
              <w:pStyle w:val="ac"/>
              <w:spacing w:line="240" w:lineRule="auto"/>
              <w:ind w:left="0" w:firstLine="0"/>
              <w:jc w:val="center"/>
              <w:rPr>
                <w:sz w:val="18"/>
                <w:szCs w:val="18"/>
              </w:rPr>
            </w:pPr>
            <w:r w:rsidRPr="00D93E8E">
              <w:rPr>
                <w:sz w:val="18"/>
                <w:szCs w:val="18"/>
              </w:rPr>
              <w:t>50</w:t>
            </w:r>
          </w:p>
        </w:tc>
      </w:tr>
      <w:tr w:rsidR="00D93E8E" w:rsidRPr="00D93E8E" w14:paraId="1F841F5C" w14:textId="77777777" w:rsidTr="00D93E8E">
        <w:tc>
          <w:tcPr>
            <w:tcW w:w="1073" w:type="pct"/>
            <w:tcBorders>
              <w:top w:val="single" w:sz="4" w:space="0" w:color="auto"/>
              <w:left w:val="single" w:sz="4" w:space="0" w:color="auto"/>
              <w:bottom w:val="single" w:sz="4" w:space="0" w:color="auto"/>
              <w:right w:val="single" w:sz="4" w:space="0" w:color="auto"/>
            </w:tcBorders>
            <w:vAlign w:val="center"/>
            <w:hideMark/>
          </w:tcPr>
          <w:p w14:paraId="2151A876" w14:textId="77777777" w:rsidR="00D93E8E" w:rsidRPr="00D93E8E" w:rsidRDefault="00D93E8E" w:rsidP="00D93E8E">
            <w:pPr>
              <w:pStyle w:val="ac"/>
              <w:spacing w:line="240" w:lineRule="auto"/>
              <w:ind w:left="0" w:firstLine="0"/>
              <w:jc w:val="center"/>
              <w:rPr>
                <w:sz w:val="18"/>
                <w:szCs w:val="18"/>
              </w:rPr>
            </w:pPr>
            <w:r w:rsidRPr="00D93E8E">
              <w:rPr>
                <w:sz w:val="18"/>
                <w:szCs w:val="18"/>
              </w:rPr>
              <w:t>Контактные резервуары</w:t>
            </w:r>
          </w:p>
        </w:tc>
        <w:tc>
          <w:tcPr>
            <w:tcW w:w="622" w:type="pct"/>
            <w:tcBorders>
              <w:top w:val="single" w:sz="4" w:space="0" w:color="auto"/>
              <w:left w:val="single" w:sz="4" w:space="0" w:color="auto"/>
              <w:bottom w:val="single" w:sz="4" w:space="0" w:color="auto"/>
              <w:right w:val="single" w:sz="4" w:space="0" w:color="auto"/>
            </w:tcBorders>
            <w:vAlign w:val="center"/>
            <w:hideMark/>
          </w:tcPr>
          <w:p w14:paraId="54B883D1" w14:textId="77777777" w:rsidR="00D93E8E" w:rsidRPr="00D93E8E" w:rsidRDefault="00D93E8E" w:rsidP="00D93E8E">
            <w:pPr>
              <w:pStyle w:val="ac"/>
              <w:spacing w:line="240" w:lineRule="auto"/>
              <w:ind w:left="0" w:firstLine="0"/>
              <w:jc w:val="center"/>
              <w:rPr>
                <w:sz w:val="18"/>
                <w:szCs w:val="18"/>
              </w:rPr>
            </w:pPr>
            <w:r w:rsidRPr="00D93E8E">
              <w:rPr>
                <w:sz w:val="18"/>
                <w:szCs w:val="18"/>
              </w:rPr>
              <w:t>1</w:t>
            </w:r>
          </w:p>
        </w:tc>
        <w:tc>
          <w:tcPr>
            <w:tcW w:w="697" w:type="pct"/>
            <w:tcBorders>
              <w:top w:val="single" w:sz="4" w:space="0" w:color="auto"/>
              <w:left w:val="single" w:sz="4" w:space="0" w:color="auto"/>
              <w:bottom w:val="single" w:sz="4" w:space="0" w:color="auto"/>
              <w:right w:val="single" w:sz="4" w:space="0" w:color="auto"/>
            </w:tcBorders>
            <w:vAlign w:val="center"/>
            <w:hideMark/>
          </w:tcPr>
          <w:p w14:paraId="45A5D7AB" w14:textId="77777777" w:rsidR="00D93E8E" w:rsidRPr="00D93E8E" w:rsidRDefault="00D93E8E" w:rsidP="00D93E8E">
            <w:pPr>
              <w:pStyle w:val="ac"/>
              <w:spacing w:line="240" w:lineRule="auto"/>
              <w:ind w:left="0" w:firstLine="0"/>
              <w:jc w:val="center"/>
              <w:rPr>
                <w:sz w:val="18"/>
                <w:szCs w:val="18"/>
              </w:rPr>
            </w:pPr>
            <w:r w:rsidRPr="00D93E8E">
              <w:rPr>
                <w:sz w:val="18"/>
                <w:szCs w:val="18"/>
              </w:rPr>
              <w:t>1984</w:t>
            </w:r>
          </w:p>
        </w:tc>
        <w:tc>
          <w:tcPr>
            <w:tcW w:w="593" w:type="pct"/>
            <w:tcBorders>
              <w:top w:val="single" w:sz="4" w:space="0" w:color="auto"/>
              <w:left w:val="single" w:sz="4" w:space="0" w:color="auto"/>
              <w:bottom w:val="single" w:sz="4" w:space="0" w:color="auto"/>
              <w:right w:val="single" w:sz="4" w:space="0" w:color="auto"/>
            </w:tcBorders>
            <w:vAlign w:val="center"/>
            <w:hideMark/>
          </w:tcPr>
          <w:p w14:paraId="064FA6CC" w14:textId="77777777" w:rsidR="00D93E8E" w:rsidRPr="00D93E8E" w:rsidRDefault="00D93E8E" w:rsidP="00D93E8E">
            <w:pPr>
              <w:pStyle w:val="ac"/>
              <w:spacing w:line="240" w:lineRule="auto"/>
              <w:ind w:left="0" w:firstLine="0"/>
              <w:jc w:val="center"/>
              <w:rPr>
                <w:sz w:val="18"/>
                <w:szCs w:val="18"/>
              </w:rPr>
            </w:pPr>
            <w:r w:rsidRPr="00D93E8E">
              <w:rPr>
                <w:sz w:val="18"/>
                <w:szCs w:val="18"/>
              </w:rPr>
              <w:t>1,7</w:t>
            </w:r>
          </w:p>
        </w:tc>
        <w:tc>
          <w:tcPr>
            <w:tcW w:w="645" w:type="pct"/>
            <w:tcBorders>
              <w:top w:val="single" w:sz="4" w:space="0" w:color="auto"/>
              <w:left w:val="single" w:sz="4" w:space="0" w:color="auto"/>
              <w:bottom w:val="single" w:sz="4" w:space="0" w:color="auto"/>
              <w:right w:val="single" w:sz="4" w:space="0" w:color="auto"/>
            </w:tcBorders>
            <w:vAlign w:val="center"/>
            <w:hideMark/>
          </w:tcPr>
          <w:p w14:paraId="38BE9443" w14:textId="77777777" w:rsidR="00D93E8E" w:rsidRPr="00D93E8E" w:rsidRDefault="00D93E8E" w:rsidP="00D93E8E">
            <w:pPr>
              <w:pStyle w:val="ac"/>
              <w:spacing w:line="240" w:lineRule="auto"/>
              <w:ind w:left="0" w:firstLine="0"/>
              <w:jc w:val="center"/>
              <w:rPr>
                <w:sz w:val="18"/>
                <w:szCs w:val="18"/>
              </w:rPr>
            </w:pPr>
            <w:r w:rsidRPr="00D93E8E">
              <w:rPr>
                <w:sz w:val="18"/>
                <w:szCs w:val="18"/>
              </w:rPr>
              <w:t>0,3</w:t>
            </w:r>
          </w:p>
        </w:tc>
        <w:tc>
          <w:tcPr>
            <w:tcW w:w="723" w:type="pct"/>
            <w:tcBorders>
              <w:top w:val="single" w:sz="4" w:space="0" w:color="auto"/>
              <w:left w:val="single" w:sz="4" w:space="0" w:color="auto"/>
              <w:bottom w:val="single" w:sz="4" w:space="0" w:color="auto"/>
              <w:right w:val="single" w:sz="4" w:space="0" w:color="auto"/>
            </w:tcBorders>
            <w:vAlign w:val="center"/>
            <w:hideMark/>
          </w:tcPr>
          <w:p w14:paraId="024A9201" w14:textId="77777777" w:rsidR="00D93E8E" w:rsidRPr="00D93E8E" w:rsidRDefault="00D93E8E" w:rsidP="00D93E8E">
            <w:pPr>
              <w:pStyle w:val="ac"/>
              <w:spacing w:line="240" w:lineRule="auto"/>
              <w:ind w:left="0" w:firstLine="0"/>
              <w:jc w:val="center"/>
              <w:rPr>
                <w:sz w:val="18"/>
                <w:szCs w:val="18"/>
              </w:rPr>
            </w:pPr>
            <w:r w:rsidRPr="00D93E8E">
              <w:rPr>
                <w:sz w:val="18"/>
                <w:szCs w:val="18"/>
              </w:rPr>
              <w:t>отстаивание</w:t>
            </w:r>
          </w:p>
        </w:tc>
        <w:tc>
          <w:tcPr>
            <w:tcW w:w="646" w:type="pct"/>
            <w:tcBorders>
              <w:top w:val="single" w:sz="4" w:space="0" w:color="auto"/>
              <w:left w:val="single" w:sz="4" w:space="0" w:color="auto"/>
              <w:bottom w:val="single" w:sz="4" w:space="0" w:color="auto"/>
              <w:right w:val="single" w:sz="4" w:space="0" w:color="auto"/>
            </w:tcBorders>
            <w:vAlign w:val="center"/>
            <w:hideMark/>
          </w:tcPr>
          <w:p w14:paraId="01CFE4AB" w14:textId="77777777" w:rsidR="00D93E8E" w:rsidRPr="00D93E8E" w:rsidRDefault="00D93E8E" w:rsidP="00D93E8E">
            <w:pPr>
              <w:pStyle w:val="ac"/>
              <w:spacing w:line="240" w:lineRule="auto"/>
              <w:ind w:left="0" w:firstLine="0"/>
              <w:jc w:val="center"/>
              <w:rPr>
                <w:sz w:val="18"/>
                <w:szCs w:val="18"/>
              </w:rPr>
            </w:pPr>
            <w:r w:rsidRPr="00D93E8E">
              <w:rPr>
                <w:sz w:val="18"/>
                <w:szCs w:val="18"/>
              </w:rPr>
              <w:t>50</w:t>
            </w:r>
          </w:p>
        </w:tc>
      </w:tr>
      <w:tr w:rsidR="00D93E8E" w:rsidRPr="00D93E8E" w14:paraId="64DE8671" w14:textId="77777777" w:rsidTr="00D93E8E">
        <w:tc>
          <w:tcPr>
            <w:tcW w:w="1073" w:type="pct"/>
            <w:tcBorders>
              <w:top w:val="single" w:sz="4" w:space="0" w:color="auto"/>
              <w:left w:val="single" w:sz="4" w:space="0" w:color="auto"/>
              <w:bottom w:val="single" w:sz="4" w:space="0" w:color="auto"/>
              <w:right w:val="single" w:sz="4" w:space="0" w:color="auto"/>
            </w:tcBorders>
            <w:vAlign w:val="center"/>
            <w:hideMark/>
          </w:tcPr>
          <w:p w14:paraId="2AB3CF7B" w14:textId="77777777" w:rsidR="00D93E8E" w:rsidRPr="00D93E8E" w:rsidRDefault="00D93E8E" w:rsidP="00D93E8E">
            <w:pPr>
              <w:pStyle w:val="ac"/>
              <w:spacing w:line="240" w:lineRule="auto"/>
              <w:ind w:left="0" w:firstLine="0"/>
              <w:jc w:val="center"/>
              <w:rPr>
                <w:sz w:val="18"/>
                <w:szCs w:val="18"/>
              </w:rPr>
            </w:pPr>
            <w:r w:rsidRPr="00D93E8E">
              <w:rPr>
                <w:sz w:val="18"/>
                <w:szCs w:val="18"/>
              </w:rPr>
              <w:t>Блок произв. помещений с иловой насосной станцией</w:t>
            </w:r>
          </w:p>
        </w:tc>
        <w:tc>
          <w:tcPr>
            <w:tcW w:w="622" w:type="pct"/>
            <w:tcBorders>
              <w:top w:val="single" w:sz="4" w:space="0" w:color="auto"/>
              <w:left w:val="single" w:sz="4" w:space="0" w:color="auto"/>
              <w:bottom w:val="single" w:sz="4" w:space="0" w:color="auto"/>
              <w:right w:val="single" w:sz="4" w:space="0" w:color="auto"/>
            </w:tcBorders>
            <w:vAlign w:val="center"/>
            <w:hideMark/>
          </w:tcPr>
          <w:p w14:paraId="4F2B6352" w14:textId="77777777" w:rsidR="00D93E8E" w:rsidRPr="00D93E8E" w:rsidRDefault="00D93E8E" w:rsidP="00D93E8E">
            <w:pPr>
              <w:pStyle w:val="ac"/>
              <w:spacing w:line="240" w:lineRule="auto"/>
              <w:ind w:left="0" w:firstLine="0"/>
              <w:jc w:val="center"/>
              <w:rPr>
                <w:sz w:val="18"/>
                <w:szCs w:val="18"/>
              </w:rPr>
            </w:pPr>
            <w:r w:rsidRPr="00D93E8E">
              <w:rPr>
                <w:sz w:val="18"/>
                <w:szCs w:val="18"/>
              </w:rPr>
              <w:t>1</w:t>
            </w:r>
          </w:p>
        </w:tc>
        <w:tc>
          <w:tcPr>
            <w:tcW w:w="697" w:type="pct"/>
            <w:tcBorders>
              <w:top w:val="single" w:sz="4" w:space="0" w:color="auto"/>
              <w:left w:val="single" w:sz="4" w:space="0" w:color="auto"/>
              <w:bottom w:val="single" w:sz="4" w:space="0" w:color="auto"/>
              <w:right w:val="single" w:sz="4" w:space="0" w:color="auto"/>
            </w:tcBorders>
            <w:vAlign w:val="center"/>
            <w:hideMark/>
          </w:tcPr>
          <w:p w14:paraId="4E8E1F20" w14:textId="77777777" w:rsidR="00D93E8E" w:rsidRPr="00D93E8E" w:rsidRDefault="00D93E8E" w:rsidP="00D93E8E">
            <w:pPr>
              <w:pStyle w:val="ac"/>
              <w:spacing w:line="240" w:lineRule="auto"/>
              <w:ind w:left="0" w:firstLine="0"/>
              <w:jc w:val="center"/>
              <w:rPr>
                <w:sz w:val="18"/>
                <w:szCs w:val="18"/>
              </w:rPr>
            </w:pPr>
            <w:r w:rsidRPr="00D93E8E">
              <w:rPr>
                <w:sz w:val="18"/>
                <w:szCs w:val="18"/>
              </w:rPr>
              <w:t>1984</w:t>
            </w:r>
          </w:p>
        </w:tc>
        <w:tc>
          <w:tcPr>
            <w:tcW w:w="593" w:type="pct"/>
            <w:tcBorders>
              <w:top w:val="single" w:sz="4" w:space="0" w:color="auto"/>
              <w:left w:val="single" w:sz="4" w:space="0" w:color="auto"/>
              <w:bottom w:val="single" w:sz="4" w:space="0" w:color="auto"/>
              <w:right w:val="single" w:sz="4" w:space="0" w:color="auto"/>
            </w:tcBorders>
            <w:vAlign w:val="center"/>
          </w:tcPr>
          <w:p w14:paraId="3D4CDC67" w14:textId="210CDFF7" w:rsidR="00D93E8E" w:rsidRPr="00D93E8E" w:rsidRDefault="00D93E8E" w:rsidP="00D93E8E">
            <w:pPr>
              <w:pStyle w:val="ac"/>
              <w:spacing w:line="240" w:lineRule="auto"/>
              <w:ind w:left="0" w:firstLine="0"/>
              <w:jc w:val="center"/>
              <w:rPr>
                <w:sz w:val="18"/>
                <w:szCs w:val="18"/>
              </w:rPr>
            </w:pPr>
            <w:r>
              <w:rPr>
                <w:sz w:val="18"/>
                <w:szCs w:val="18"/>
              </w:rPr>
              <w:t>-</w:t>
            </w:r>
          </w:p>
        </w:tc>
        <w:tc>
          <w:tcPr>
            <w:tcW w:w="645" w:type="pct"/>
            <w:tcBorders>
              <w:top w:val="single" w:sz="4" w:space="0" w:color="auto"/>
              <w:left w:val="single" w:sz="4" w:space="0" w:color="auto"/>
              <w:bottom w:val="single" w:sz="4" w:space="0" w:color="auto"/>
              <w:right w:val="single" w:sz="4" w:space="0" w:color="auto"/>
            </w:tcBorders>
            <w:vAlign w:val="center"/>
          </w:tcPr>
          <w:p w14:paraId="48B023B9" w14:textId="05F8C4B3" w:rsidR="00D93E8E" w:rsidRPr="00D93E8E" w:rsidRDefault="00D93E8E" w:rsidP="00D93E8E">
            <w:pPr>
              <w:pStyle w:val="ac"/>
              <w:spacing w:line="240" w:lineRule="auto"/>
              <w:ind w:left="0" w:firstLine="0"/>
              <w:jc w:val="center"/>
              <w:rPr>
                <w:sz w:val="18"/>
                <w:szCs w:val="18"/>
              </w:rPr>
            </w:pPr>
            <w:r>
              <w:rPr>
                <w:sz w:val="18"/>
                <w:szCs w:val="18"/>
              </w:rPr>
              <w:t>-</w:t>
            </w:r>
          </w:p>
        </w:tc>
        <w:tc>
          <w:tcPr>
            <w:tcW w:w="723" w:type="pct"/>
            <w:tcBorders>
              <w:top w:val="single" w:sz="4" w:space="0" w:color="auto"/>
              <w:left w:val="single" w:sz="4" w:space="0" w:color="auto"/>
              <w:bottom w:val="single" w:sz="4" w:space="0" w:color="auto"/>
              <w:right w:val="single" w:sz="4" w:space="0" w:color="auto"/>
            </w:tcBorders>
            <w:vAlign w:val="center"/>
          </w:tcPr>
          <w:p w14:paraId="285754EA" w14:textId="339EC2D2" w:rsidR="00D93E8E" w:rsidRPr="00D93E8E" w:rsidRDefault="00D93E8E" w:rsidP="00D93E8E">
            <w:pPr>
              <w:pStyle w:val="ac"/>
              <w:spacing w:line="240" w:lineRule="auto"/>
              <w:ind w:left="0" w:firstLine="0"/>
              <w:jc w:val="center"/>
              <w:rPr>
                <w:sz w:val="18"/>
                <w:szCs w:val="18"/>
              </w:rPr>
            </w:pPr>
            <w:r>
              <w:rPr>
                <w:sz w:val="18"/>
                <w:szCs w:val="18"/>
              </w:rPr>
              <w:t>-</w:t>
            </w:r>
          </w:p>
        </w:tc>
        <w:tc>
          <w:tcPr>
            <w:tcW w:w="646" w:type="pct"/>
            <w:tcBorders>
              <w:top w:val="single" w:sz="4" w:space="0" w:color="auto"/>
              <w:left w:val="single" w:sz="4" w:space="0" w:color="auto"/>
              <w:bottom w:val="single" w:sz="4" w:space="0" w:color="auto"/>
              <w:right w:val="single" w:sz="4" w:space="0" w:color="auto"/>
            </w:tcBorders>
            <w:vAlign w:val="center"/>
          </w:tcPr>
          <w:p w14:paraId="39614D48" w14:textId="6CA4CA2D" w:rsidR="00D93E8E" w:rsidRPr="00D93E8E" w:rsidRDefault="00D93E8E" w:rsidP="00D93E8E">
            <w:pPr>
              <w:pStyle w:val="ac"/>
              <w:spacing w:line="240" w:lineRule="auto"/>
              <w:ind w:left="0" w:firstLine="0"/>
              <w:jc w:val="center"/>
              <w:rPr>
                <w:sz w:val="18"/>
                <w:szCs w:val="18"/>
              </w:rPr>
            </w:pPr>
            <w:r>
              <w:rPr>
                <w:sz w:val="18"/>
                <w:szCs w:val="18"/>
              </w:rPr>
              <w:t>-</w:t>
            </w:r>
          </w:p>
        </w:tc>
      </w:tr>
      <w:tr w:rsidR="00D93E8E" w:rsidRPr="00D93E8E" w14:paraId="02EF77BA" w14:textId="77777777" w:rsidTr="00D93E8E">
        <w:trPr>
          <w:trHeight w:val="77"/>
        </w:trPr>
        <w:tc>
          <w:tcPr>
            <w:tcW w:w="1073" w:type="pct"/>
            <w:tcBorders>
              <w:top w:val="single" w:sz="4" w:space="0" w:color="auto"/>
              <w:left w:val="single" w:sz="4" w:space="0" w:color="auto"/>
              <w:bottom w:val="single" w:sz="4" w:space="0" w:color="auto"/>
              <w:right w:val="single" w:sz="4" w:space="0" w:color="auto"/>
            </w:tcBorders>
            <w:vAlign w:val="center"/>
            <w:hideMark/>
          </w:tcPr>
          <w:p w14:paraId="47D87B3C" w14:textId="77777777" w:rsidR="00D93E8E" w:rsidRPr="00D93E8E" w:rsidRDefault="00D93E8E" w:rsidP="00D93E8E">
            <w:pPr>
              <w:pStyle w:val="ac"/>
              <w:spacing w:line="240" w:lineRule="auto"/>
              <w:ind w:left="0" w:firstLine="0"/>
              <w:jc w:val="center"/>
              <w:rPr>
                <w:sz w:val="18"/>
                <w:szCs w:val="18"/>
              </w:rPr>
            </w:pPr>
            <w:r w:rsidRPr="00D93E8E">
              <w:rPr>
                <w:sz w:val="18"/>
                <w:szCs w:val="18"/>
              </w:rPr>
              <w:t>Иловые площадки</w:t>
            </w:r>
          </w:p>
        </w:tc>
        <w:tc>
          <w:tcPr>
            <w:tcW w:w="622" w:type="pct"/>
            <w:tcBorders>
              <w:top w:val="single" w:sz="4" w:space="0" w:color="auto"/>
              <w:left w:val="single" w:sz="4" w:space="0" w:color="auto"/>
              <w:bottom w:val="single" w:sz="4" w:space="0" w:color="auto"/>
              <w:right w:val="single" w:sz="4" w:space="0" w:color="auto"/>
            </w:tcBorders>
            <w:vAlign w:val="center"/>
            <w:hideMark/>
          </w:tcPr>
          <w:p w14:paraId="56FC92FF" w14:textId="77777777" w:rsidR="00D93E8E" w:rsidRPr="00D93E8E" w:rsidRDefault="00D93E8E" w:rsidP="00D93E8E">
            <w:pPr>
              <w:pStyle w:val="ac"/>
              <w:spacing w:line="240" w:lineRule="auto"/>
              <w:ind w:left="0" w:firstLine="0"/>
              <w:jc w:val="center"/>
              <w:rPr>
                <w:sz w:val="18"/>
                <w:szCs w:val="18"/>
              </w:rPr>
            </w:pPr>
            <w:r w:rsidRPr="00D93E8E">
              <w:rPr>
                <w:sz w:val="18"/>
                <w:szCs w:val="18"/>
              </w:rPr>
              <w:t>4</w:t>
            </w:r>
          </w:p>
        </w:tc>
        <w:tc>
          <w:tcPr>
            <w:tcW w:w="697" w:type="pct"/>
            <w:tcBorders>
              <w:top w:val="single" w:sz="4" w:space="0" w:color="auto"/>
              <w:left w:val="single" w:sz="4" w:space="0" w:color="auto"/>
              <w:bottom w:val="single" w:sz="4" w:space="0" w:color="auto"/>
              <w:right w:val="single" w:sz="4" w:space="0" w:color="auto"/>
            </w:tcBorders>
            <w:vAlign w:val="center"/>
            <w:hideMark/>
          </w:tcPr>
          <w:p w14:paraId="32A0378D" w14:textId="77777777" w:rsidR="00D93E8E" w:rsidRPr="00D93E8E" w:rsidRDefault="00D93E8E" w:rsidP="00D93E8E">
            <w:pPr>
              <w:pStyle w:val="ac"/>
              <w:spacing w:line="240" w:lineRule="auto"/>
              <w:ind w:left="0" w:firstLine="0"/>
              <w:jc w:val="center"/>
              <w:rPr>
                <w:sz w:val="18"/>
                <w:szCs w:val="18"/>
              </w:rPr>
            </w:pPr>
            <w:r w:rsidRPr="00D93E8E">
              <w:rPr>
                <w:sz w:val="18"/>
                <w:szCs w:val="18"/>
              </w:rPr>
              <w:t>1984</w:t>
            </w:r>
          </w:p>
        </w:tc>
        <w:tc>
          <w:tcPr>
            <w:tcW w:w="593" w:type="pct"/>
            <w:tcBorders>
              <w:top w:val="single" w:sz="4" w:space="0" w:color="auto"/>
              <w:left w:val="single" w:sz="4" w:space="0" w:color="auto"/>
              <w:bottom w:val="single" w:sz="4" w:space="0" w:color="auto"/>
              <w:right w:val="single" w:sz="4" w:space="0" w:color="auto"/>
            </w:tcBorders>
            <w:vAlign w:val="center"/>
            <w:hideMark/>
          </w:tcPr>
          <w:p w14:paraId="477FD9D0" w14:textId="77777777" w:rsidR="00D93E8E" w:rsidRPr="00D93E8E" w:rsidRDefault="00D93E8E" w:rsidP="00D93E8E">
            <w:pPr>
              <w:pStyle w:val="ac"/>
              <w:spacing w:line="240" w:lineRule="auto"/>
              <w:ind w:left="0" w:firstLine="0"/>
              <w:jc w:val="center"/>
              <w:rPr>
                <w:sz w:val="18"/>
                <w:szCs w:val="18"/>
              </w:rPr>
            </w:pPr>
            <w:r w:rsidRPr="00D93E8E">
              <w:rPr>
                <w:sz w:val="18"/>
                <w:szCs w:val="18"/>
              </w:rPr>
              <w:t>1,7</w:t>
            </w:r>
          </w:p>
        </w:tc>
        <w:tc>
          <w:tcPr>
            <w:tcW w:w="645" w:type="pct"/>
            <w:tcBorders>
              <w:top w:val="single" w:sz="4" w:space="0" w:color="auto"/>
              <w:left w:val="single" w:sz="4" w:space="0" w:color="auto"/>
              <w:bottom w:val="single" w:sz="4" w:space="0" w:color="auto"/>
              <w:right w:val="single" w:sz="4" w:space="0" w:color="auto"/>
            </w:tcBorders>
            <w:vAlign w:val="center"/>
            <w:hideMark/>
          </w:tcPr>
          <w:p w14:paraId="0ED3E63E" w14:textId="77777777" w:rsidR="00D93E8E" w:rsidRPr="00D93E8E" w:rsidRDefault="00D93E8E" w:rsidP="00D93E8E">
            <w:pPr>
              <w:pStyle w:val="ac"/>
              <w:spacing w:line="240" w:lineRule="auto"/>
              <w:ind w:left="0" w:firstLine="0"/>
              <w:jc w:val="center"/>
              <w:rPr>
                <w:sz w:val="18"/>
                <w:szCs w:val="18"/>
              </w:rPr>
            </w:pPr>
            <w:r w:rsidRPr="00D93E8E">
              <w:rPr>
                <w:sz w:val="18"/>
                <w:szCs w:val="18"/>
              </w:rPr>
              <w:t>0,3</w:t>
            </w:r>
          </w:p>
        </w:tc>
        <w:tc>
          <w:tcPr>
            <w:tcW w:w="723" w:type="pct"/>
            <w:tcBorders>
              <w:top w:val="single" w:sz="4" w:space="0" w:color="auto"/>
              <w:left w:val="single" w:sz="4" w:space="0" w:color="auto"/>
              <w:bottom w:val="single" w:sz="4" w:space="0" w:color="auto"/>
              <w:right w:val="single" w:sz="4" w:space="0" w:color="auto"/>
            </w:tcBorders>
            <w:vAlign w:val="center"/>
            <w:hideMark/>
          </w:tcPr>
          <w:p w14:paraId="72349EA7" w14:textId="77777777" w:rsidR="00D93E8E" w:rsidRPr="00D93E8E" w:rsidRDefault="00D93E8E" w:rsidP="00D93E8E">
            <w:pPr>
              <w:pStyle w:val="ac"/>
              <w:spacing w:line="240" w:lineRule="auto"/>
              <w:ind w:left="0" w:firstLine="0"/>
              <w:jc w:val="center"/>
              <w:rPr>
                <w:sz w:val="18"/>
                <w:szCs w:val="18"/>
              </w:rPr>
            </w:pPr>
            <w:r w:rsidRPr="00D93E8E">
              <w:rPr>
                <w:sz w:val="18"/>
                <w:szCs w:val="18"/>
              </w:rPr>
              <w:t>отстаивание</w:t>
            </w:r>
          </w:p>
        </w:tc>
        <w:tc>
          <w:tcPr>
            <w:tcW w:w="646" w:type="pct"/>
            <w:tcBorders>
              <w:top w:val="single" w:sz="4" w:space="0" w:color="auto"/>
              <w:left w:val="single" w:sz="4" w:space="0" w:color="auto"/>
              <w:bottom w:val="single" w:sz="4" w:space="0" w:color="auto"/>
              <w:right w:val="single" w:sz="4" w:space="0" w:color="auto"/>
            </w:tcBorders>
            <w:vAlign w:val="center"/>
            <w:hideMark/>
          </w:tcPr>
          <w:p w14:paraId="67B76D78" w14:textId="77777777" w:rsidR="00D93E8E" w:rsidRPr="00D93E8E" w:rsidRDefault="00D93E8E" w:rsidP="00D93E8E">
            <w:pPr>
              <w:pStyle w:val="ac"/>
              <w:spacing w:line="240" w:lineRule="auto"/>
              <w:ind w:left="0" w:firstLine="0"/>
              <w:jc w:val="center"/>
              <w:rPr>
                <w:sz w:val="18"/>
                <w:szCs w:val="18"/>
              </w:rPr>
            </w:pPr>
            <w:r w:rsidRPr="00D93E8E">
              <w:rPr>
                <w:sz w:val="18"/>
                <w:szCs w:val="18"/>
              </w:rPr>
              <w:t>50</w:t>
            </w:r>
          </w:p>
        </w:tc>
      </w:tr>
    </w:tbl>
    <w:p w14:paraId="393FD901" w14:textId="07D1A3AF" w:rsidR="00D93E8E" w:rsidRDefault="00D93E8E" w:rsidP="00D93E8E"/>
    <w:p w14:paraId="10812FE4" w14:textId="37400902" w:rsidR="00494248" w:rsidRDefault="00494248" w:rsidP="00D93E8E">
      <w:r>
        <w:t>Характеристика основного и вспомогательного оборудования, установленного на БОС, представлена в таблице 1.</w:t>
      </w:r>
      <w:r w:rsidR="0040069B">
        <w:t>11</w:t>
      </w:r>
      <w:r>
        <w:t>.</w:t>
      </w:r>
    </w:p>
    <w:p w14:paraId="4E6F96F1" w14:textId="77777777" w:rsidR="0040069B" w:rsidRDefault="0040069B" w:rsidP="00D93E8E"/>
    <w:p w14:paraId="238F1B34" w14:textId="7E16215E" w:rsidR="00494248" w:rsidRDefault="00494248" w:rsidP="00494248">
      <w:pPr>
        <w:pStyle w:val="aa"/>
        <w:jc w:val="both"/>
      </w:pPr>
      <w:bookmarkStart w:id="23" w:name="_Toc210898242"/>
      <w:r w:rsidRPr="000917B3">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rsidRPr="000917B3">
        <w:t>.</w:t>
      </w:r>
      <w:r w:rsidR="0064755D">
        <w:fldChar w:fldCharType="begin"/>
      </w:r>
      <w:r w:rsidR="0064755D">
        <w:instrText xml:space="preserve"> SEQ Таблица \* ARABIC \s 1 </w:instrText>
      </w:r>
      <w:r w:rsidR="0064755D">
        <w:fldChar w:fldCharType="separate"/>
      </w:r>
      <w:r w:rsidR="00271746">
        <w:rPr>
          <w:noProof/>
        </w:rPr>
        <w:t>11</w:t>
      </w:r>
      <w:r w:rsidR="0064755D">
        <w:rPr>
          <w:noProof/>
        </w:rPr>
        <w:fldChar w:fldCharType="end"/>
      </w:r>
      <w:r w:rsidRPr="000917B3">
        <w:t xml:space="preserve"> – </w:t>
      </w:r>
      <w:r w:rsidRPr="00D93E8E">
        <w:t xml:space="preserve">Характеристика </w:t>
      </w:r>
      <w:r>
        <w:t>основного и вспомогательного оборудования, установленного на БОС</w:t>
      </w:r>
      <w:bookmarkEnd w:id="23"/>
    </w:p>
    <w:tbl>
      <w:tblPr>
        <w:tblStyle w:val="a3"/>
        <w:tblW w:w="5000" w:type="pct"/>
        <w:tblLook w:val="04A0" w:firstRow="1" w:lastRow="0" w:firstColumn="1" w:lastColumn="0" w:noHBand="0" w:noVBand="1"/>
      </w:tblPr>
      <w:tblGrid>
        <w:gridCol w:w="460"/>
        <w:gridCol w:w="3222"/>
        <w:gridCol w:w="1564"/>
        <w:gridCol w:w="1557"/>
        <w:gridCol w:w="1273"/>
        <w:gridCol w:w="1269"/>
      </w:tblGrid>
      <w:tr w:rsidR="00494248" w:rsidRPr="00494248" w14:paraId="73624164" w14:textId="77777777" w:rsidTr="00D61B25">
        <w:trPr>
          <w:trHeight w:val="525"/>
          <w:tblHeader/>
        </w:trPr>
        <w:tc>
          <w:tcPr>
            <w:tcW w:w="246" w:type="pct"/>
            <w:tcBorders>
              <w:top w:val="single" w:sz="4" w:space="0" w:color="auto"/>
              <w:left w:val="single" w:sz="4" w:space="0" w:color="auto"/>
              <w:bottom w:val="single" w:sz="4" w:space="0" w:color="auto"/>
              <w:right w:val="single" w:sz="4" w:space="0" w:color="auto"/>
            </w:tcBorders>
            <w:vAlign w:val="center"/>
            <w:hideMark/>
          </w:tcPr>
          <w:p w14:paraId="593EB6F7" w14:textId="77777777" w:rsidR="00494248" w:rsidRPr="00494248" w:rsidRDefault="00494248" w:rsidP="00494248">
            <w:pPr>
              <w:pStyle w:val="ac"/>
              <w:spacing w:line="240" w:lineRule="auto"/>
              <w:ind w:left="0" w:firstLine="0"/>
              <w:jc w:val="center"/>
              <w:rPr>
                <w:sz w:val="18"/>
                <w:szCs w:val="18"/>
              </w:rPr>
            </w:pPr>
            <w:r w:rsidRPr="00494248">
              <w:rPr>
                <w:sz w:val="18"/>
                <w:szCs w:val="18"/>
              </w:rPr>
              <w:t>№</w:t>
            </w:r>
          </w:p>
          <w:p w14:paraId="55FE0649" w14:textId="77777777" w:rsidR="00494248" w:rsidRPr="00494248" w:rsidRDefault="00494248" w:rsidP="00494248">
            <w:pPr>
              <w:pStyle w:val="ac"/>
              <w:spacing w:line="240" w:lineRule="auto"/>
              <w:ind w:left="0" w:firstLine="0"/>
              <w:jc w:val="center"/>
              <w:rPr>
                <w:sz w:val="18"/>
                <w:szCs w:val="18"/>
              </w:rPr>
            </w:pPr>
            <w:r w:rsidRPr="00494248">
              <w:rPr>
                <w:sz w:val="18"/>
                <w:szCs w:val="18"/>
              </w:rPr>
              <w:t>п/п</w:t>
            </w:r>
          </w:p>
        </w:tc>
        <w:tc>
          <w:tcPr>
            <w:tcW w:w="1724" w:type="pct"/>
            <w:tcBorders>
              <w:top w:val="single" w:sz="4" w:space="0" w:color="auto"/>
              <w:left w:val="single" w:sz="4" w:space="0" w:color="auto"/>
              <w:bottom w:val="single" w:sz="4" w:space="0" w:color="auto"/>
              <w:right w:val="single" w:sz="4" w:space="0" w:color="auto"/>
            </w:tcBorders>
            <w:vAlign w:val="center"/>
            <w:hideMark/>
          </w:tcPr>
          <w:p w14:paraId="0D43EF39" w14:textId="77777777" w:rsidR="00494248" w:rsidRPr="00494248" w:rsidRDefault="00494248" w:rsidP="00494248">
            <w:pPr>
              <w:pStyle w:val="ac"/>
              <w:spacing w:line="240" w:lineRule="auto"/>
              <w:ind w:left="0" w:firstLine="0"/>
              <w:jc w:val="center"/>
              <w:rPr>
                <w:sz w:val="18"/>
                <w:szCs w:val="18"/>
              </w:rPr>
            </w:pPr>
            <w:r w:rsidRPr="00494248">
              <w:rPr>
                <w:sz w:val="18"/>
                <w:szCs w:val="18"/>
              </w:rPr>
              <w:t>Тип</w:t>
            </w:r>
          </w:p>
          <w:p w14:paraId="023D02E0" w14:textId="77777777" w:rsidR="00494248" w:rsidRPr="00494248" w:rsidRDefault="00494248" w:rsidP="00494248">
            <w:pPr>
              <w:pStyle w:val="ac"/>
              <w:spacing w:line="240" w:lineRule="auto"/>
              <w:ind w:left="0" w:firstLine="0"/>
              <w:jc w:val="center"/>
              <w:rPr>
                <w:sz w:val="18"/>
                <w:szCs w:val="18"/>
              </w:rPr>
            </w:pPr>
            <w:r w:rsidRPr="00494248">
              <w:rPr>
                <w:sz w:val="18"/>
                <w:szCs w:val="18"/>
              </w:rPr>
              <w:t>оборудования</w:t>
            </w:r>
          </w:p>
        </w:tc>
        <w:tc>
          <w:tcPr>
            <w:tcW w:w="837" w:type="pct"/>
            <w:tcBorders>
              <w:top w:val="single" w:sz="4" w:space="0" w:color="auto"/>
              <w:left w:val="single" w:sz="4" w:space="0" w:color="auto"/>
              <w:bottom w:val="single" w:sz="4" w:space="0" w:color="auto"/>
              <w:right w:val="single" w:sz="4" w:space="0" w:color="auto"/>
            </w:tcBorders>
            <w:vAlign w:val="center"/>
            <w:hideMark/>
          </w:tcPr>
          <w:p w14:paraId="79A40272" w14:textId="77777777" w:rsidR="00494248" w:rsidRPr="00494248" w:rsidRDefault="00494248" w:rsidP="00494248">
            <w:pPr>
              <w:pStyle w:val="ac"/>
              <w:spacing w:line="240" w:lineRule="auto"/>
              <w:ind w:left="0" w:firstLine="0"/>
              <w:jc w:val="center"/>
              <w:rPr>
                <w:sz w:val="18"/>
                <w:szCs w:val="18"/>
              </w:rPr>
            </w:pPr>
            <w:r w:rsidRPr="00494248">
              <w:rPr>
                <w:sz w:val="18"/>
                <w:szCs w:val="18"/>
              </w:rPr>
              <w:t>Марка</w:t>
            </w:r>
          </w:p>
        </w:tc>
        <w:tc>
          <w:tcPr>
            <w:tcW w:w="833" w:type="pct"/>
            <w:tcBorders>
              <w:top w:val="single" w:sz="4" w:space="0" w:color="auto"/>
              <w:left w:val="single" w:sz="4" w:space="0" w:color="auto"/>
              <w:bottom w:val="single" w:sz="4" w:space="0" w:color="auto"/>
              <w:right w:val="single" w:sz="4" w:space="0" w:color="auto"/>
            </w:tcBorders>
            <w:vAlign w:val="center"/>
            <w:hideMark/>
          </w:tcPr>
          <w:p w14:paraId="23FEBCAA" w14:textId="77777777" w:rsidR="00494248" w:rsidRPr="00494248" w:rsidRDefault="00494248" w:rsidP="00494248">
            <w:pPr>
              <w:pStyle w:val="ac"/>
              <w:spacing w:line="240" w:lineRule="auto"/>
              <w:ind w:left="0" w:firstLine="0"/>
              <w:jc w:val="center"/>
              <w:rPr>
                <w:sz w:val="18"/>
                <w:szCs w:val="18"/>
              </w:rPr>
            </w:pPr>
            <w:r w:rsidRPr="00494248">
              <w:rPr>
                <w:sz w:val="18"/>
                <w:szCs w:val="18"/>
              </w:rPr>
              <w:t>Год ввода</w:t>
            </w:r>
          </w:p>
          <w:p w14:paraId="7E9889DD" w14:textId="77777777" w:rsidR="00494248" w:rsidRPr="00494248" w:rsidRDefault="00494248" w:rsidP="00494248">
            <w:pPr>
              <w:pStyle w:val="ac"/>
              <w:spacing w:line="240" w:lineRule="auto"/>
              <w:ind w:left="0" w:firstLine="0"/>
              <w:jc w:val="center"/>
              <w:rPr>
                <w:sz w:val="18"/>
                <w:szCs w:val="18"/>
              </w:rPr>
            </w:pPr>
            <w:r w:rsidRPr="00494248">
              <w:rPr>
                <w:sz w:val="18"/>
                <w:szCs w:val="18"/>
              </w:rPr>
              <w:t>в эксплуатацию</w:t>
            </w:r>
          </w:p>
        </w:tc>
        <w:tc>
          <w:tcPr>
            <w:tcW w:w="681" w:type="pct"/>
            <w:tcBorders>
              <w:top w:val="single" w:sz="4" w:space="0" w:color="auto"/>
              <w:left w:val="single" w:sz="4" w:space="0" w:color="auto"/>
              <w:bottom w:val="single" w:sz="4" w:space="0" w:color="auto"/>
              <w:right w:val="single" w:sz="4" w:space="0" w:color="auto"/>
            </w:tcBorders>
            <w:vAlign w:val="center"/>
            <w:hideMark/>
          </w:tcPr>
          <w:p w14:paraId="068006CA" w14:textId="209A2C80" w:rsidR="00494248" w:rsidRPr="00494248" w:rsidRDefault="00494248" w:rsidP="00494248">
            <w:pPr>
              <w:pStyle w:val="ac"/>
              <w:spacing w:line="240" w:lineRule="auto"/>
              <w:ind w:left="0" w:firstLine="0"/>
              <w:jc w:val="center"/>
              <w:rPr>
                <w:sz w:val="18"/>
                <w:szCs w:val="18"/>
              </w:rPr>
            </w:pPr>
            <w:r w:rsidRPr="00494248">
              <w:rPr>
                <w:sz w:val="18"/>
                <w:szCs w:val="18"/>
              </w:rPr>
              <w:t>Эл.</w:t>
            </w:r>
            <w:r>
              <w:rPr>
                <w:sz w:val="18"/>
                <w:szCs w:val="18"/>
              </w:rPr>
              <w:t xml:space="preserve"> </w:t>
            </w:r>
            <w:r w:rsidRPr="00494248">
              <w:rPr>
                <w:sz w:val="18"/>
                <w:szCs w:val="18"/>
              </w:rPr>
              <w:t>мощность,</w:t>
            </w:r>
          </w:p>
          <w:p w14:paraId="78913099" w14:textId="77777777" w:rsidR="00494248" w:rsidRPr="00494248" w:rsidRDefault="00494248" w:rsidP="00494248">
            <w:pPr>
              <w:pStyle w:val="ac"/>
              <w:spacing w:line="240" w:lineRule="auto"/>
              <w:ind w:left="0" w:firstLine="0"/>
              <w:jc w:val="center"/>
              <w:rPr>
                <w:sz w:val="18"/>
                <w:szCs w:val="18"/>
              </w:rPr>
            </w:pPr>
            <w:r w:rsidRPr="00494248">
              <w:rPr>
                <w:sz w:val="18"/>
                <w:szCs w:val="18"/>
              </w:rPr>
              <w:t>кВт</w:t>
            </w:r>
          </w:p>
        </w:tc>
        <w:tc>
          <w:tcPr>
            <w:tcW w:w="679" w:type="pct"/>
            <w:tcBorders>
              <w:top w:val="single" w:sz="4" w:space="0" w:color="auto"/>
              <w:left w:val="single" w:sz="4" w:space="0" w:color="auto"/>
              <w:bottom w:val="single" w:sz="4" w:space="0" w:color="auto"/>
              <w:right w:val="single" w:sz="4" w:space="0" w:color="auto"/>
            </w:tcBorders>
            <w:vAlign w:val="center"/>
            <w:hideMark/>
          </w:tcPr>
          <w:p w14:paraId="750246C7" w14:textId="77777777" w:rsidR="00494248" w:rsidRPr="00494248" w:rsidRDefault="00494248" w:rsidP="00494248">
            <w:pPr>
              <w:pStyle w:val="ac"/>
              <w:spacing w:line="240" w:lineRule="auto"/>
              <w:ind w:left="0" w:firstLine="0"/>
              <w:jc w:val="center"/>
              <w:rPr>
                <w:sz w:val="18"/>
                <w:szCs w:val="18"/>
              </w:rPr>
            </w:pPr>
            <w:r w:rsidRPr="00494248">
              <w:rPr>
                <w:sz w:val="18"/>
                <w:szCs w:val="18"/>
              </w:rPr>
              <w:t>Износ, %</w:t>
            </w:r>
          </w:p>
        </w:tc>
      </w:tr>
      <w:tr w:rsidR="00494248" w:rsidRPr="00494248" w14:paraId="58D2631D" w14:textId="77777777" w:rsidTr="00494248">
        <w:trPr>
          <w:trHeight w:val="157"/>
        </w:trPr>
        <w:tc>
          <w:tcPr>
            <w:tcW w:w="246" w:type="pct"/>
            <w:tcBorders>
              <w:top w:val="single" w:sz="4" w:space="0" w:color="auto"/>
              <w:left w:val="single" w:sz="4" w:space="0" w:color="auto"/>
              <w:bottom w:val="single" w:sz="4" w:space="0" w:color="auto"/>
              <w:right w:val="single" w:sz="4" w:space="0" w:color="auto"/>
            </w:tcBorders>
            <w:vAlign w:val="center"/>
            <w:hideMark/>
          </w:tcPr>
          <w:p w14:paraId="1B739856" w14:textId="77777777" w:rsidR="00494248" w:rsidRPr="00494248" w:rsidRDefault="00494248" w:rsidP="00494248">
            <w:pPr>
              <w:pStyle w:val="ac"/>
              <w:spacing w:line="240" w:lineRule="auto"/>
              <w:ind w:left="0" w:firstLine="0"/>
              <w:jc w:val="center"/>
              <w:rPr>
                <w:sz w:val="18"/>
                <w:szCs w:val="18"/>
              </w:rPr>
            </w:pPr>
            <w:r w:rsidRPr="00494248">
              <w:rPr>
                <w:sz w:val="18"/>
                <w:szCs w:val="18"/>
              </w:rPr>
              <w:t>1</w:t>
            </w:r>
          </w:p>
        </w:tc>
        <w:tc>
          <w:tcPr>
            <w:tcW w:w="1724" w:type="pct"/>
            <w:tcBorders>
              <w:top w:val="single" w:sz="4" w:space="0" w:color="auto"/>
              <w:left w:val="single" w:sz="4" w:space="0" w:color="auto"/>
              <w:bottom w:val="single" w:sz="4" w:space="0" w:color="auto"/>
              <w:right w:val="single" w:sz="4" w:space="0" w:color="auto"/>
            </w:tcBorders>
            <w:vAlign w:val="center"/>
            <w:hideMark/>
          </w:tcPr>
          <w:p w14:paraId="3CA7CA39" w14:textId="7920ABE9" w:rsidR="00494248" w:rsidRPr="00494248" w:rsidRDefault="00494248" w:rsidP="00494248">
            <w:pPr>
              <w:pStyle w:val="ac"/>
              <w:spacing w:line="240" w:lineRule="auto"/>
              <w:ind w:left="0" w:firstLine="0"/>
              <w:jc w:val="center"/>
              <w:rPr>
                <w:sz w:val="18"/>
                <w:szCs w:val="18"/>
              </w:rPr>
            </w:pPr>
            <w:r w:rsidRPr="00494248">
              <w:rPr>
                <w:sz w:val="18"/>
                <w:szCs w:val="18"/>
              </w:rPr>
              <w:t>Турбокомпрессор с эл</w:t>
            </w:r>
            <w:r>
              <w:rPr>
                <w:sz w:val="18"/>
                <w:szCs w:val="18"/>
              </w:rPr>
              <w:t>ектро</w:t>
            </w:r>
            <w:r w:rsidRPr="00494248">
              <w:rPr>
                <w:sz w:val="18"/>
                <w:szCs w:val="18"/>
              </w:rPr>
              <w:t>двигателем</w:t>
            </w:r>
          </w:p>
        </w:tc>
        <w:tc>
          <w:tcPr>
            <w:tcW w:w="837" w:type="pct"/>
            <w:tcBorders>
              <w:top w:val="single" w:sz="4" w:space="0" w:color="auto"/>
              <w:left w:val="single" w:sz="4" w:space="0" w:color="auto"/>
              <w:bottom w:val="single" w:sz="4" w:space="0" w:color="auto"/>
              <w:right w:val="single" w:sz="4" w:space="0" w:color="auto"/>
            </w:tcBorders>
            <w:vAlign w:val="center"/>
            <w:hideMark/>
          </w:tcPr>
          <w:p w14:paraId="0C05C247" w14:textId="756FF04B" w:rsidR="00494248" w:rsidRPr="00494248" w:rsidRDefault="00494248" w:rsidP="00494248">
            <w:pPr>
              <w:pStyle w:val="ac"/>
              <w:spacing w:line="240" w:lineRule="auto"/>
              <w:ind w:left="0" w:firstLine="0"/>
              <w:jc w:val="center"/>
              <w:rPr>
                <w:sz w:val="18"/>
                <w:szCs w:val="18"/>
              </w:rPr>
            </w:pPr>
            <w:r w:rsidRPr="00494248">
              <w:rPr>
                <w:sz w:val="18"/>
                <w:szCs w:val="18"/>
              </w:rPr>
              <w:t>ТВ80-1,2</w:t>
            </w:r>
          </w:p>
        </w:tc>
        <w:tc>
          <w:tcPr>
            <w:tcW w:w="833" w:type="pct"/>
            <w:tcBorders>
              <w:top w:val="single" w:sz="4" w:space="0" w:color="auto"/>
              <w:left w:val="single" w:sz="4" w:space="0" w:color="auto"/>
              <w:bottom w:val="single" w:sz="4" w:space="0" w:color="auto"/>
              <w:right w:val="single" w:sz="4" w:space="0" w:color="auto"/>
            </w:tcBorders>
            <w:vAlign w:val="center"/>
          </w:tcPr>
          <w:p w14:paraId="5AB93907" w14:textId="342811DF" w:rsidR="00494248" w:rsidRPr="00494248" w:rsidRDefault="00494248" w:rsidP="00494248">
            <w:pPr>
              <w:pStyle w:val="ac"/>
              <w:spacing w:line="240" w:lineRule="auto"/>
              <w:ind w:left="0" w:firstLine="0"/>
              <w:jc w:val="center"/>
              <w:rPr>
                <w:sz w:val="18"/>
                <w:szCs w:val="18"/>
              </w:rPr>
            </w:pPr>
            <w:r w:rsidRPr="00494248">
              <w:rPr>
                <w:sz w:val="18"/>
                <w:szCs w:val="18"/>
              </w:rPr>
              <w:t>1984</w:t>
            </w:r>
          </w:p>
        </w:tc>
        <w:tc>
          <w:tcPr>
            <w:tcW w:w="681" w:type="pct"/>
            <w:tcBorders>
              <w:top w:val="single" w:sz="4" w:space="0" w:color="auto"/>
              <w:left w:val="single" w:sz="4" w:space="0" w:color="auto"/>
              <w:bottom w:val="single" w:sz="4" w:space="0" w:color="auto"/>
              <w:right w:val="single" w:sz="4" w:space="0" w:color="auto"/>
            </w:tcBorders>
            <w:vAlign w:val="center"/>
            <w:hideMark/>
          </w:tcPr>
          <w:p w14:paraId="019DC6F7" w14:textId="77777777" w:rsidR="00494248" w:rsidRPr="00494248" w:rsidRDefault="00494248" w:rsidP="00494248">
            <w:pPr>
              <w:pStyle w:val="ac"/>
              <w:spacing w:line="240" w:lineRule="auto"/>
              <w:ind w:left="0" w:firstLine="0"/>
              <w:jc w:val="center"/>
              <w:rPr>
                <w:sz w:val="18"/>
                <w:szCs w:val="18"/>
              </w:rPr>
            </w:pPr>
            <w:r w:rsidRPr="00494248">
              <w:rPr>
                <w:sz w:val="18"/>
                <w:szCs w:val="18"/>
              </w:rPr>
              <w:t>55</w:t>
            </w:r>
          </w:p>
        </w:tc>
        <w:tc>
          <w:tcPr>
            <w:tcW w:w="679" w:type="pct"/>
            <w:tcBorders>
              <w:top w:val="single" w:sz="4" w:space="0" w:color="auto"/>
              <w:left w:val="single" w:sz="4" w:space="0" w:color="auto"/>
              <w:bottom w:val="single" w:sz="4" w:space="0" w:color="auto"/>
              <w:right w:val="single" w:sz="4" w:space="0" w:color="auto"/>
            </w:tcBorders>
            <w:vAlign w:val="center"/>
            <w:hideMark/>
          </w:tcPr>
          <w:p w14:paraId="1CE6AEF3" w14:textId="77777777" w:rsidR="00494248" w:rsidRPr="00494248" w:rsidRDefault="00494248" w:rsidP="00494248">
            <w:pPr>
              <w:pStyle w:val="ac"/>
              <w:spacing w:line="240" w:lineRule="auto"/>
              <w:ind w:left="0" w:firstLine="0"/>
              <w:jc w:val="center"/>
              <w:rPr>
                <w:sz w:val="18"/>
                <w:szCs w:val="18"/>
              </w:rPr>
            </w:pPr>
            <w:r w:rsidRPr="00494248">
              <w:rPr>
                <w:sz w:val="18"/>
                <w:szCs w:val="18"/>
              </w:rPr>
              <w:t>50</w:t>
            </w:r>
          </w:p>
        </w:tc>
      </w:tr>
      <w:tr w:rsidR="00494248" w:rsidRPr="00494248" w14:paraId="52413273" w14:textId="77777777" w:rsidTr="00494248">
        <w:trPr>
          <w:trHeight w:val="218"/>
        </w:trPr>
        <w:tc>
          <w:tcPr>
            <w:tcW w:w="246" w:type="pct"/>
            <w:tcBorders>
              <w:top w:val="single" w:sz="4" w:space="0" w:color="auto"/>
              <w:left w:val="single" w:sz="4" w:space="0" w:color="auto"/>
              <w:bottom w:val="single" w:sz="4" w:space="0" w:color="auto"/>
              <w:right w:val="single" w:sz="4" w:space="0" w:color="auto"/>
            </w:tcBorders>
            <w:vAlign w:val="center"/>
            <w:hideMark/>
          </w:tcPr>
          <w:p w14:paraId="1A3135C7" w14:textId="77777777" w:rsidR="00494248" w:rsidRPr="00494248" w:rsidRDefault="00494248" w:rsidP="00494248">
            <w:pPr>
              <w:pStyle w:val="ac"/>
              <w:spacing w:line="240" w:lineRule="auto"/>
              <w:ind w:left="0" w:firstLine="0"/>
              <w:jc w:val="center"/>
              <w:rPr>
                <w:sz w:val="18"/>
                <w:szCs w:val="18"/>
              </w:rPr>
            </w:pPr>
            <w:r w:rsidRPr="00494248">
              <w:rPr>
                <w:sz w:val="18"/>
                <w:szCs w:val="18"/>
              </w:rPr>
              <w:t>2</w:t>
            </w:r>
          </w:p>
        </w:tc>
        <w:tc>
          <w:tcPr>
            <w:tcW w:w="1724" w:type="pct"/>
            <w:tcBorders>
              <w:top w:val="single" w:sz="4" w:space="0" w:color="auto"/>
              <w:left w:val="single" w:sz="4" w:space="0" w:color="auto"/>
              <w:bottom w:val="single" w:sz="4" w:space="0" w:color="auto"/>
              <w:right w:val="single" w:sz="4" w:space="0" w:color="auto"/>
            </w:tcBorders>
            <w:vAlign w:val="center"/>
            <w:hideMark/>
          </w:tcPr>
          <w:p w14:paraId="6CE8D42E" w14:textId="0F572952" w:rsidR="00494248" w:rsidRPr="00494248" w:rsidRDefault="00494248" w:rsidP="00494248">
            <w:pPr>
              <w:pStyle w:val="ac"/>
              <w:spacing w:line="240" w:lineRule="auto"/>
              <w:ind w:left="0" w:firstLine="0"/>
              <w:jc w:val="center"/>
              <w:rPr>
                <w:sz w:val="18"/>
                <w:szCs w:val="18"/>
              </w:rPr>
            </w:pPr>
            <w:r w:rsidRPr="00494248">
              <w:rPr>
                <w:sz w:val="18"/>
                <w:szCs w:val="18"/>
              </w:rPr>
              <w:t>Турбокомпрессор с эл</w:t>
            </w:r>
            <w:r>
              <w:rPr>
                <w:sz w:val="18"/>
                <w:szCs w:val="18"/>
              </w:rPr>
              <w:t>ектрод</w:t>
            </w:r>
            <w:r w:rsidRPr="00494248">
              <w:rPr>
                <w:sz w:val="18"/>
                <w:szCs w:val="18"/>
              </w:rPr>
              <w:t>вигателем</w:t>
            </w:r>
          </w:p>
        </w:tc>
        <w:tc>
          <w:tcPr>
            <w:tcW w:w="837" w:type="pct"/>
            <w:tcBorders>
              <w:top w:val="single" w:sz="4" w:space="0" w:color="auto"/>
              <w:left w:val="single" w:sz="4" w:space="0" w:color="auto"/>
              <w:bottom w:val="single" w:sz="4" w:space="0" w:color="auto"/>
              <w:right w:val="single" w:sz="4" w:space="0" w:color="auto"/>
            </w:tcBorders>
            <w:vAlign w:val="center"/>
          </w:tcPr>
          <w:p w14:paraId="748F190D" w14:textId="00426E7C" w:rsidR="00494248" w:rsidRPr="00494248" w:rsidRDefault="00494248" w:rsidP="00494248">
            <w:pPr>
              <w:pStyle w:val="ac"/>
              <w:spacing w:line="240" w:lineRule="auto"/>
              <w:ind w:left="0" w:firstLine="0"/>
              <w:jc w:val="center"/>
              <w:rPr>
                <w:sz w:val="18"/>
                <w:szCs w:val="18"/>
              </w:rPr>
            </w:pPr>
            <w:r w:rsidRPr="00494248">
              <w:rPr>
                <w:sz w:val="18"/>
                <w:szCs w:val="18"/>
              </w:rPr>
              <w:t>ТВ80-1,2</w:t>
            </w:r>
          </w:p>
        </w:tc>
        <w:tc>
          <w:tcPr>
            <w:tcW w:w="833" w:type="pct"/>
            <w:tcBorders>
              <w:top w:val="single" w:sz="4" w:space="0" w:color="auto"/>
              <w:left w:val="single" w:sz="4" w:space="0" w:color="auto"/>
              <w:bottom w:val="single" w:sz="4" w:space="0" w:color="auto"/>
              <w:right w:val="single" w:sz="4" w:space="0" w:color="auto"/>
            </w:tcBorders>
            <w:vAlign w:val="center"/>
            <w:hideMark/>
          </w:tcPr>
          <w:p w14:paraId="30C0F99D" w14:textId="77777777" w:rsidR="00494248" w:rsidRPr="00494248" w:rsidRDefault="00494248" w:rsidP="00494248">
            <w:pPr>
              <w:pStyle w:val="ac"/>
              <w:spacing w:line="240" w:lineRule="auto"/>
              <w:ind w:left="0" w:firstLine="0"/>
              <w:jc w:val="center"/>
              <w:rPr>
                <w:sz w:val="18"/>
                <w:szCs w:val="18"/>
              </w:rPr>
            </w:pPr>
            <w:r w:rsidRPr="00494248">
              <w:rPr>
                <w:sz w:val="18"/>
                <w:szCs w:val="18"/>
              </w:rPr>
              <w:t>1984</w:t>
            </w:r>
          </w:p>
        </w:tc>
        <w:tc>
          <w:tcPr>
            <w:tcW w:w="681" w:type="pct"/>
            <w:tcBorders>
              <w:top w:val="single" w:sz="4" w:space="0" w:color="auto"/>
              <w:left w:val="single" w:sz="4" w:space="0" w:color="auto"/>
              <w:bottom w:val="single" w:sz="4" w:space="0" w:color="auto"/>
              <w:right w:val="single" w:sz="4" w:space="0" w:color="auto"/>
            </w:tcBorders>
            <w:vAlign w:val="center"/>
            <w:hideMark/>
          </w:tcPr>
          <w:p w14:paraId="6487BDD6" w14:textId="77777777" w:rsidR="00494248" w:rsidRPr="00494248" w:rsidRDefault="00494248" w:rsidP="00494248">
            <w:pPr>
              <w:pStyle w:val="ac"/>
              <w:spacing w:line="240" w:lineRule="auto"/>
              <w:ind w:left="0" w:firstLine="0"/>
              <w:jc w:val="center"/>
              <w:rPr>
                <w:sz w:val="18"/>
                <w:szCs w:val="18"/>
              </w:rPr>
            </w:pPr>
            <w:r w:rsidRPr="00494248">
              <w:rPr>
                <w:sz w:val="18"/>
                <w:szCs w:val="18"/>
              </w:rPr>
              <w:t>55</w:t>
            </w:r>
          </w:p>
        </w:tc>
        <w:tc>
          <w:tcPr>
            <w:tcW w:w="679" w:type="pct"/>
            <w:tcBorders>
              <w:top w:val="single" w:sz="4" w:space="0" w:color="auto"/>
              <w:left w:val="single" w:sz="4" w:space="0" w:color="auto"/>
              <w:bottom w:val="single" w:sz="4" w:space="0" w:color="auto"/>
              <w:right w:val="single" w:sz="4" w:space="0" w:color="auto"/>
            </w:tcBorders>
            <w:vAlign w:val="center"/>
            <w:hideMark/>
          </w:tcPr>
          <w:p w14:paraId="468AB4A7" w14:textId="77777777" w:rsidR="00494248" w:rsidRPr="00494248" w:rsidRDefault="00494248" w:rsidP="00494248">
            <w:pPr>
              <w:pStyle w:val="ac"/>
              <w:spacing w:line="240" w:lineRule="auto"/>
              <w:ind w:left="0" w:firstLine="0"/>
              <w:jc w:val="center"/>
              <w:rPr>
                <w:sz w:val="18"/>
                <w:szCs w:val="18"/>
              </w:rPr>
            </w:pPr>
            <w:r w:rsidRPr="00494248">
              <w:rPr>
                <w:sz w:val="18"/>
                <w:szCs w:val="18"/>
              </w:rPr>
              <w:t>50</w:t>
            </w:r>
          </w:p>
        </w:tc>
      </w:tr>
      <w:tr w:rsidR="00494248" w:rsidRPr="00494248" w14:paraId="73951F99" w14:textId="77777777" w:rsidTr="00494248">
        <w:trPr>
          <w:trHeight w:val="70"/>
        </w:trPr>
        <w:tc>
          <w:tcPr>
            <w:tcW w:w="246" w:type="pct"/>
            <w:tcBorders>
              <w:top w:val="single" w:sz="4" w:space="0" w:color="auto"/>
              <w:left w:val="single" w:sz="4" w:space="0" w:color="auto"/>
              <w:bottom w:val="single" w:sz="4" w:space="0" w:color="auto"/>
              <w:right w:val="single" w:sz="4" w:space="0" w:color="auto"/>
            </w:tcBorders>
            <w:vAlign w:val="center"/>
            <w:hideMark/>
          </w:tcPr>
          <w:p w14:paraId="2A394011" w14:textId="77777777" w:rsidR="00494248" w:rsidRPr="00494248" w:rsidRDefault="00494248" w:rsidP="00494248">
            <w:pPr>
              <w:pStyle w:val="ac"/>
              <w:spacing w:line="240" w:lineRule="auto"/>
              <w:ind w:left="0" w:firstLine="0"/>
              <w:jc w:val="center"/>
              <w:rPr>
                <w:sz w:val="18"/>
                <w:szCs w:val="18"/>
              </w:rPr>
            </w:pPr>
            <w:r w:rsidRPr="00494248">
              <w:rPr>
                <w:sz w:val="18"/>
                <w:szCs w:val="18"/>
              </w:rPr>
              <w:t>3</w:t>
            </w:r>
          </w:p>
        </w:tc>
        <w:tc>
          <w:tcPr>
            <w:tcW w:w="1724" w:type="pct"/>
            <w:tcBorders>
              <w:top w:val="single" w:sz="4" w:space="0" w:color="auto"/>
              <w:left w:val="single" w:sz="4" w:space="0" w:color="auto"/>
              <w:bottom w:val="single" w:sz="4" w:space="0" w:color="auto"/>
              <w:right w:val="single" w:sz="4" w:space="0" w:color="auto"/>
            </w:tcBorders>
            <w:vAlign w:val="center"/>
          </w:tcPr>
          <w:p w14:paraId="4E02CAFA" w14:textId="7433305A" w:rsidR="00494248" w:rsidRPr="00494248" w:rsidRDefault="00494248" w:rsidP="00494248">
            <w:pPr>
              <w:pStyle w:val="ac"/>
              <w:spacing w:line="240" w:lineRule="auto"/>
              <w:ind w:left="0" w:firstLine="0"/>
              <w:jc w:val="center"/>
              <w:rPr>
                <w:sz w:val="18"/>
                <w:szCs w:val="18"/>
              </w:rPr>
            </w:pPr>
            <w:r w:rsidRPr="00494248">
              <w:rPr>
                <w:sz w:val="18"/>
                <w:szCs w:val="18"/>
              </w:rPr>
              <w:t>Насос</w:t>
            </w:r>
          </w:p>
        </w:tc>
        <w:tc>
          <w:tcPr>
            <w:tcW w:w="837" w:type="pct"/>
            <w:tcBorders>
              <w:top w:val="single" w:sz="4" w:space="0" w:color="auto"/>
              <w:left w:val="single" w:sz="4" w:space="0" w:color="auto"/>
              <w:bottom w:val="single" w:sz="4" w:space="0" w:color="auto"/>
              <w:right w:val="single" w:sz="4" w:space="0" w:color="auto"/>
            </w:tcBorders>
            <w:vAlign w:val="center"/>
          </w:tcPr>
          <w:p w14:paraId="7B23DD9B" w14:textId="7B2E7337" w:rsidR="00494248" w:rsidRPr="00494248" w:rsidRDefault="00494248" w:rsidP="00494248">
            <w:pPr>
              <w:pStyle w:val="ac"/>
              <w:spacing w:line="240" w:lineRule="auto"/>
              <w:ind w:left="0" w:firstLine="0"/>
              <w:jc w:val="center"/>
              <w:rPr>
                <w:sz w:val="18"/>
                <w:szCs w:val="18"/>
              </w:rPr>
            </w:pPr>
            <w:r w:rsidRPr="00494248">
              <w:rPr>
                <w:sz w:val="18"/>
                <w:szCs w:val="18"/>
              </w:rPr>
              <w:t>СМ 150-120-400</w:t>
            </w:r>
          </w:p>
        </w:tc>
        <w:tc>
          <w:tcPr>
            <w:tcW w:w="833" w:type="pct"/>
            <w:tcBorders>
              <w:top w:val="single" w:sz="4" w:space="0" w:color="auto"/>
              <w:left w:val="single" w:sz="4" w:space="0" w:color="auto"/>
              <w:bottom w:val="single" w:sz="4" w:space="0" w:color="auto"/>
              <w:right w:val="single" w:sz="4" w:space="0" w:color="auto"/>
            </w:tcBorders>
            <w:vAlign w:val="center"/>
            <w:hideMark/>
          </w:tcPr>
          <w:p w14:paraId="29F96FCE" w14:textId="77777777" w:rsidR="00494248" w:rsidRPr="00494248" w:rsidRDefault="00494248" w:rsidP="00494248">
            <w:pPr>
              <w:pStyle w:val="ac"/>
              <w:spacing w:line="240" w:lineRule="auto"/>
              <w:ind w:left="0" w:firstLine="0"/>
              <w:jc w:val="center"/>
              <w:rPr>
                <w:sz w:val="18"/>
                <w:szCs w:val="18"/>
              </w:rPr>
            </w:pPr>
            <w:r w:rsidRPr="00494248">
              <w:rPr>
                <w:sz w:val="18"/>
                <w:szCs w:val="18"/>
              </w:rPr>
              <w:t>2010</w:t>
            </w:r>
          </w:p>
        </w:tc>
        <w:tc>
          <w:tcPr>
            <w:tcW w:w="681" w:type="pct"/>
            <w:tcBorders>
              <w:top w:val="single" w:sz="4" w:space="0" w:color="auto"/>
              <w:left w:val="single" w:sz="4" w:space="0" w:color="auto"/>
              <w:bottom w:val="single" w:sz="4" w:space="0" w:color="auto"/>
              <w:right w:val="single" w:sz="4" w:space="0" w:color="auto"/>
            </w:tcBorders>
            <w:vAlign w:val="center"/>
            <w:hideMark/>
          </w:tcPr>
          <w:p w14:paraId="643ABC7C" w14:textId="77777777" w:rsidR="00494248" w:rsidRPr="00494248" w:rsidRDefault="00494248" w:rsidP="00494248">
            <w:pPr>
              <w:pStyle w:val="ac"/>
              <w:spacing w:line="240" w:lineRule="auto"/>
              <w:ind w:left="0" w:firstLine="0"/>
              <w:jc w:val="center"/>
              <w:rPr>
                <w:sz w:val="18"/>
                <w:szCs w:val="18"/>
              </w:rPr>
            </w:pPr>
            <w:r w:rsidRPr="00494248">
              <w:rPr>
                <w:sz w:val="18"/>
                <w:szCs w:val="18"/>
              </w:rPr>
              <w:t>18</w:t>
            </w:r>
          </w:p>
        </w:tc>
        <w:tc>
          <w:tcPr>
            <w:tcW w:w="679" w:type="pct"/>
            <w:tcBorders>
              <w:top w:val="single" w:sz="4" w:space="0" w:color="auto"/>
              <w:left w:val="single" w:sz="4" w:space="0" w:color="auto"/>
              <w:bottom w:val="single" w:sz="4" w:space="0" w:color="auto"/>
              <w:right w:val="single" w:sz="4" w:space="0" w:color="auto"/>
            </w:tcBorders>
            <w:vAlign w:val="center"/>
            <w:hideMark/>
          </w:tcPr>
          <w:p w14:paraId="3C5DBFD5" w14:textId="77777777" w:rsidR="00494248" w:rsidRPr="00494248" w:rsidRDefault="00494248" w:rsidP="00494248">
            <w:pPr>
              <w:pStyle w:val="ac"/>
              <w:spacing w:line="240" w:lineRule="auto"/>
              <w:ind w:left="0" w:firstLine="0"/>
              <w:jc w:val="center"/>
              <w:rPr>
                <w:sz w:val="18"/>
                <w:szCs w:val="18"/>
              </w:rPr>
            </w:pPr>
            <w:r w:rsidRPr="00494248">
              <w:rPr>
                <w:sz w:val="18"/>
                <w:szCs w:val="18"/>
              </w:rPr>
              <w:t>50</w:t>
            </w:r>
          </w:p>
        </w:tc>
      </w:tr>
      <w:tr w:rsidR="00494248" w:rsidRPr="00494248" w14:paraId="27D5742A" w14:textId="77777777" w:rsidTr="00494248">
        <w:trPr>
          <w:trHeight w:val="70"/>
        </w:trPr>
        <w:tc>
          <w:tcPr>
            <w:tcW w:w="246" w:type="pct"/>
            <w:tcBorders>
              <w:top w:val="single" w:sz="4" w:space="0" w:color="auto"/>
              <w:left w:val="single" w:sz="4" w:space="0" w:color="auto"/>
              <w:bottom w:val="single" w:sz="4" w:space="0" w:color="auto"/>
              <w:right w:val="single" w:sz="4" w:space="0" w:color="auto"/>
            </w:tcBorders>
            <w:vAlign w:val="center"/>
            <w:hideMark/>
          </w:tcPr>
          <w:p w14:paraId="3AEA2CE4" w14:textId="77777777" w:rsidR="00494248" w:rsidRPr="00494248" w:rsidRDefault="00494248" w:rsidP="00494248">
            <w:pPr>
              <w:pStyle w:val="ac"/>
              <w:spacing w:line="240" w:lineRule="auto"/>
              <w:ind w:left="0" w:firstLine="0"/>
              <w:jc w:val="center"/>
              <w:rPr>
                <w:sz w:val="18"/>
                <w:szCs w:val="18"/>
              </w:rPr>
            </w:pPr>
            <w:r w:rsidRPr="00494248">
              <w:rPr>
                <w:sz w:val="18"/>
                <w:szCs w:val="18"/>
              </w:rPr>
              <w:t>4</w:t>
            </w:r>
          </w:p>
        </w:tc>
        <w:tc>
          <w:tcPr>
            <w:tcW w:w="1724" w:type="pct"/>
            <w:tcBorders>
              <w:top w:val="single" w:sz="4" w:space="0" w:color="auto"/>
              <w:left w:val="single" w:sz="4" w:space="0" w:color="auto"/>
              <w:bottom w:val="single" w:sz="4" w:space="0" w:color="auto"/>
              <w:right w:val="single" w:sz="4" w:space="0" w:color="auto"/>
            </w:tcBorders>
            <w:vAlign w:val="center"/>
            <w:hideMark/>
          </w:tcPr>
          <w:p w14:paraId="44C8E77E" w14:textId="3502D17A" w:rsidR="00494248" w:rsidRPr="00494248" w:rsidRDefault="00494248" w:rsidP="00494248">
            <w:pPr>
              <w:pStyle w:val="ac"/>
              <w:spacing w:line="240" w:lineRule="auto"/>
              <w:ind w:left="0" w:firstLine="0"/>
              <w:jc w:val="center"/>
              <w:rPr>
                <w:sz w:val="18"/>
                <w:szCs w:val="18"/>
              </w:rPr>
            </w:pPr>
            <w:r w:rsidRPr="00494248">
              <w:rPr>
                <w:sz w:val="18"/>
                <w:szCs w:val="18"/>
              </w:rPr>
              <w:t>Насос</w:t>
            </w:r>
          </w:p>
        </w:tc>
        <w:tc>
          <w:tcPr>
            <w:tcW w:w="837" w:type="pct"/>
            <w:tcBorders>
              <w:top w:val="single" w:sz="4" w:space="0" w:color="auto"/>
              <w:left w:val="single" w:sz="4" w:space="0" w:color="auto"/>
              <w:bottom w:val="single" w:sz="4" w:space="0" w:color="auto"/>
              <w:right w:val="single" w:sz="4" w:space="0" w:color="auto"/>
            </w:tcBorders>
            <w:vAlign w:val="center"/>
          </w:tcPr>
          <w:p w14:paraId="574E56DF" w14:textId="400702B6" w:rsidR="00494248" w:rsidRPr="00494248" w:rsidRDefault="00494248" w:rsidP="00494248">
            <w:pPr>
              <w:pStyle w:val="ac"/>
              <w:spacing w:line="240" w:lineRule="auto"/>
              <w:ind w:left="0" w:firstLine="0"/>
              <w:jc w:val="center"/>
              <w:rPr>
                <w:sz w:val="18"/>
                <w:szCs w:val="18"/>
              </w:rPr>
            </w:pPr>
            <w:r w:rsidRPr="00494248">
              <w:rPr>
                <w:sz w:val="18"/>
                <w:szCs w:val="18"/>
              </w:rPr>
              <w:t>СМ 100-65-200</w:t>
            </w:r>
          </w:p>
        </w:tc>
        <w:tc>
          <w:tcPr>
            <w:tcW w:w="833" w:type="pct"/>
            <w:tcBorders>
              <w:top w:val="single" w:sz="4" w:space="0" w:color="auto"/>
              <w:left w:val="single" w:sz="4" w:space="0" w:color="auto"/>
              <w:bottom w:val="single" w:sz="4" w:space="0" w:color="auto"/>
              <w:right w:val="single" w:sz="4" w:space="0" w:color="auto"/>
            </w:tcBorders>
            <w:vAlign w:val="center"/>
            <w:hideMark/>
          </w:tcPr>
          <w:p w14:paraId="736792CF" w14:textId="77777777" w:rsidR="00494248" w:rsidRPr="00494248" w:rsidRDefault="00494248" w:rsidP="00494248">
            <w:pPr>
              <w:pStyle w:val="ac"/>
              <w:spacing w:line="240" w:lineRule="auto"/>
              <w:ind w:left="0" w:firstLine="0"/>
              <w:jc w:val="center"/>
              <w:rPr>
                <w:sz w:val="18"/>
                <w:szCs w:val="18"/>
              </w:rPr>
            </w:pPr>
            <w:r w:rsidRPr="00494248">
              <w:rPr>
                <w:sz w:val="18"/>
                <w:szCs w:val="18"/>
              </w:rPr>
              <w:t>2012</w:t>
            </w:r>
          </w:p>
        </w:tc>
        <w:tc>
          <w:tcPr>
            <w:tcW w:w="681" w:type="pct"/>
            <w:tcBorders>
              <w:top w:val="single" w:sz="4" w:space="0" w:color="auto"/>
              <w:left w:val="single" w:sz="4" w:space="0" w:color="auto"/>
              <w:bottom w:val="single" w:sz="4" w:space="0" w:color="auto"/>
              <w:right w:val="single" w:sz="4" w:space="0" w:color="auto"/>
            </w:tcBorders>
            <w:vAlign w:val="center"/>
            <w:hideMark/>
          </w:tcPr>
          <w:p w14:paraId="00F156D4" w14:textId="77777777" w:rsidR="00494248" w:rsidRPr="00494248" w:rsidRDefault="00494248" w:rsidP="00494248">
            <w:pPr>
              <w:pStyle w:val="ac"/>
              <w:spacing w:line="240" w:lineRule="auto"/>
              <w:ind w:left="0" w:firstLine="0"/>
              <w:jc w:val="center"/>
              <w:rPr>
                <w:sz w:val="18"/>
                <w:szCs w:val="18"/>
              </w:rPr>
            </w:pPr>
            <w:r w:rsidRPr="00494248">
              <w:rPr>
                <w:sz w:val="18"/>
                <w:szCs w:val="18"/>
              </w:rPr>
              <w:t>18,5</w:t>
            </w:r>
          </w:p>
        </w:tc>
        <w:tc>
          <w:tcPr>
            <w:tcW w:w="679" w:type="pct"/>
            <w:tcBorders>
              <w:top w:val="single" w:sz="4" w:space="0" w:color="auto"/>
              <w:left w:val="single" w:sz="4" w:space="0" w:color="auto"/>
              <w:bottom w:val="single" w:sz="4" w:space="0" w:color="auto"/>
              <w:right w:val="single" w:sz="4" w:space="0" w:color="auto"/>
            </w:tcBorders>
            <w:vAlign w:val="center"/>
            <w:hideMark/>
          </w:tcPr>
          <w:p w14:paraId="459CB4EB" w14:textId="77777777" w:rsidR="00494248" w:rsidRPr="00494248" w:rsidRDefault="00494248" w:rsidP="00494248">
            <w:pPr>
              <w:pStyle w:val="ac"/>
              <w:spacing w:line="240" w:lineRule="auto"/>
              <w:ind w:left="0" w:firstLine="0"/>
              <w:jc w:val="center"/>
              <w:rPr>
                <w:sz w:val="18"/>
                <w:szCs w:val="18"/>
              </w:rPr>
            </w:pPr>
            <w:r w:rsidRPr="00494248">
              <w:rPr>
                <w:sz w:val="18"/>
                <w:szCs w:val="18"/>
              </w:rPr>
              <w:t>50</w:t>
            </w:r>
          </w:p>
        </w:tc>
      </w:tr>
      <w:tr w:rsidR="00494248" w:rsidRPr="00494248" w14:paraId="55853D57" w14:textId="77777777" w:rsidTr="00494248">
        <w:trPr>
          <w:trHeight w:val="70"/>
        </w:trPr>
        <w:tc>
          <w:tcPr>
            <w:tcW w:w="246" w:type="pct"/>
            <w:tcBorders>
              <w:top w:val="single" w:sz="4" w:space="0" w:color="auto"/>
              <w:left w:val="single" w:sz="4" w:space="0" w:color="auto"/>
              <w:bottom w:val="single" w:sz="4" w:space="0" w:color="auto"/>
              <w:right w:val="single" w:sz="4" w:space="0" w:color="auto"/>
            </w:tcBorders>
            <w:vAlign w:val="center"/>
            <w:hideMark/>
          </w:tcPr>
          <w:p w14:paraId="42D63790" w14:textId="77777777" w:rsidR="00494248" w:rsidRPr="00494248" w:rsidRDefault="00494248" w:rsidP="00494248">
            <w:pPr>
              <w:pStyle w:val="ac"/>
              <w:spacing w:line="240" w:lineRule="auto"/>
              <w:ind w:left="0" w:firstLine="0"/>
              <w:jc w:val="center"/>
              <w:rPr>
                <w:sz w:val="18"/>
                <w:szCs w:val="18"/>
              </w:rPr>
            </w:pPr>
            <w:r w:rsidRPr="00494248">
              <w:rPr>
                <w:sz w:val="18"/>
                <w:szCs w:val="18"/>
              </w:rPr>
              <w:t>5</w:t>
            </w:r>
          </w:p>
        </w:tc>
        <w:tc>
          <w:tcPr>
            <w:tcW w:w="1724" w:type="pct"/>
            <w:tcBorders>
              <w:top w:val="single" w:sz="4" w:space="0" w:color="auto"/>
              <w:left w:val="single" w:sz="4" w:space="0" w:color="auto"/>
              <w:bottom w:val="single" w:sz="4" w:space="0" w:color="auto"/>
              <w:right w:val="single" w:sz="4" w:space="0" w:color="auto"/>
            </w:tcBorders>
            <w:vAlign w:val="center"/>
            <w:hideMark/>
          </w:tcPr>
          <w:p w14:paraId="2F1E7404" w14:textId="36DA6A9A" w:rsidR="00494248" w:rsidRPr="00494248" w:rsidRDefault="00494248" w:rsidP="00494248">
            <w:pPr>
              <w:pStyle w:val="ac"/>
              <w:spacing w:line="240" w:lineRule="auto"/>
              <w:ind w:left="0" w:firstLine="0"/>
              <w:jc w:val="center"/>
              <w:rPr>
                <w:sz w:val="18"/>
                <w:szCs w:val="18"/>
              </w:rPr>
            </w:pPr>
            <w:r w:rsidRPr="00494248">
              <w:rPr>
                <w:sz w:val="18"/>
                <w:szCs w:val="18"/>
              </w:rPr>
              <w:t>Насос</w:t>
            </w:r>
          </w:p>
        </w:tc>
        <w:tc>
          <w:tcPr>
            <w:tcW w:w="837" w:type="pct"/>
            <w:tcBorders>
              <w:top w:val="single" w:sz="4" w:space="0" w:color="auto"/>
              <w:left w:val="single" w:sz="4" w:space="0" w:color="auto"/>
              <w:bottom w:val="single" w:sz="4" w:space="0" w:color="auto"/>
              <w:right w:val="single" w:sz="4" w:space="0" w:color="auto"/>
            </w:tcBorders>
            <w:vAlign w:val="center"/>
            <w:hideMark/>
          </w:tcPr>
          <w:p w14:paraId="3E559C17" w14:textId="77777777" w:rsidR="00494248" w:rsidRPr="00494248" w:rsidRDefault="00494248" w:rsidP="00494248">
            <w:pPr>
              <w:pStyle w:val="ac"/>
              <w:spacing w:line="240" w:lineRule="auto"/>
              <w:ind w:left="0" w:firstLine="0"/>
              <w:jc w:val="center"/>
              <w:rPr>
                <w:sz w:val="18"/>
                <w:szCs w:val="18"/>
              </w:rPr>
            </w:pPr>
            <w:r w:rsidRPr="00494248">
              <w:rPr>
                <w:sz w:val="18"/>
                <w:szCs w:val="18"/>
              </w:rPr>
              <w:t>СМ 100-65-200</w:t>
            </w:r>
          </w:p>
        </w:tc>
        <w:tc>
          <w:tcPr>
            <w:tcW w:w="833" w:type="pct"/>
            <w:tcBorders>
              <w:top w:val="single" w:sz="4" w:space="0" w:color="auto"/>
              <w:left w:val="single" w:sz="4" w:space="0" w:color="auto"/>
              <w:bottom w:val="single" w:sz="4" w:space="0" w:color="auto"/>
              <w:right w:val="single" w:sz="4" w:space="0" w:color="auto"/>
            </w:tcBorders>
            <w:vAlign w:val="center"/>
            <w:hideMark/>
          </w:tcPr>
          <w:p w14:paraId="7551E1A3" w14:textId="77777777" w:rsidR="00494248" w:rsidRPr="00494248" w:rsidRDefault="00494248" w:rsidP="00494248">
            <w:pPr>
              <w:pStyle w:val="ac"/>
              <w:spacing w:line="240" w:lineRule="auto"/>
              <w:ind w:left="0" w:firstLine="0"/>
              <w:jc w:val="center"/>
              <w:rPr>
                <w:sz w:val="18"/>
                <w:szCs w:val="18"/>
              </w:rPr>
            </w:pPr>
            <w:r w:rsidRPr="00494248">
              <w:rPr>
                <w:sz w:val="18"/>
                <w:szCs w:val="18"/>
              </w:rPr>
              <w:t>2010</w:t>
            </w:r>
          </w:p>
        </w:tc>
        <w:tc>
          <w:tcPr>
            <w:tcW w:w="681" w:type="pct"/>
            <w:tcBorders>
              <w:top w:val="single" w:sz="4" w:space="0" w:color="auto"/>
              <w:left w:val="single" w:sz="4" w:space="0" w:color="auto"/>
              <w:bottom w:val="single" w:sz="4" w:space="0" w:color="auto"/>
              <w:right w:val="single" w:sz="4" w:space="0" w:color="auto"/>
            </w:tcBorders>
            <w:vAlign w:val="center"/>
            <w:hideMark/>
          </w:tcPr>
          <w:p w14:paraId="75F0D51D" w14:textId="77777777" w:rsidR="00494248" w:rsidRPr="00494248" w:rsidRDefault="00494248" w:rsidP="00494248">
            <w:pPr>
              <w:pStyle w:val="ac"/>
              <w:spacing w:line="240" w:lineRule="auto"/>
              <w:ind w:left="0" w:firstLine="0"/>
              <w:jc w:val="center"/>
              <w:rPr>
                <w:sz w:val="18"/>
                <w:szCs w:val="18"/>
              </w:rPr>
            </w:pPr>
            <w:r w:rsidRPr="00494248">
              <w:rPr>
                <w:sz w:val="18"/>
                <w:szCs w:val="18"/>
              </w:rPr>
              <w:t>18,5</w:t>
            </w:r>
          </w:p>
        </w:tc>
        <w:tc>
          <w:tcPr>
            <w:tcW w:w="679" w:type="pct"/>
            <w:tcBorders>
              <w:top w:val="single" w:sz="4" w:space="0" w:color="auto"/>
              <w:left w:val="single" w:sz="4" w:space="0" w:color="auto"/>
              <w:bottom w:val="single" w:sz="4" w:space="0" w:color="auto"/>
              <w:right w:val="single" w:sz="4" w:space="0" w:color="auto"/>
            </w:tcBorders>
            <w:vAlign w:val="center"/>
            <w:hideMark/>
          </w:tcPr>
          <w:p w14:paraId="332CB76A" w14:textId="77777777" w:rsidR="00494248" w:rsidRPr="00494248" w:rsidRDefault="00494248" w:rsidP="00494248">
            <w:pPr>
              <w:pStyle w:val="ac"/>
              <w:spacing w:line="240" w:lineRule="auto"/>
              <w:ind w:left="0" w:firstLine="0"/>
              <w:jc w:val="center"/>
              <w:rPr>
                <w:sz w:val="18"/>
                <w:szCs w:val="18"/>
              </w:rPr>
            </w:pPr>
            <w:r w:rsidRPr="00494248">
              <w:rPr>
                <w:sz w:val="18"/>
                <w:szCs w:val="18"/>
              </w:rPr>
              <w:t>50</w:t>
            </w:r>
          </w:p>
        </w:tc>
      </w:tr>
      <w:tr w:rsidR="00494248" w:rsidRPr="00494248" w14:paraId="07E4BE22" w14:textId="77777777" w:rsidTr="00494248">
        <w:trPr>
          <w:trHeight w:val="70"/>
        </w:trPr>
        <w:tc>
          <w:tcPr>
            <w:tcW w:w="246" w:type="pct"/>
            <w:tcBorders>
              <w:top w:val="single" w:sz="4" w:space="0" w:color="auto"/>
              <w:left w:val="single" w:sz="4" w:space="0" w:color="auto"/>
              <w:bottom w:val="single" w:sz="4" w:space="0" w:color="auto"/>
              <w:right w:val="single" w:sz="4" w:space="0" w:color="auto"/>
            </w:tcBorders>
            <w:vAlign w:val="center"/>
            <w:hideMark/>
          </w:tcPr>
          <w:p w14:paraId="738F18A8" w14:textId="77777777" w:rsidR="00494248" w:rsidRPr="00494248" w:rsidRDefault="00494248" w:rsidP="00494248">
            <w:pPr>
              <w:pStyle w:val="ac"/>
              <w:spacing w:line="240" w:lineRule="auto"/>
              <w:ind w:left="0" w:firstLine="0"/>
              <w:jc w:val="center"/>
              <w:rPr>
                <w:sz w:val="18"/>
                <w:szCs w:val="18"/>
              </w:rPr>
            </w:pPr>
            <w:r w:rsidRPr="00494248">
              <w:rPr>
                <w:sz w:val="18"/>
                <w:szCs w:val="18"/>
              </w:rPr>
              <w:t>6</w:t>
            </w:r>
          </w:p>
        </w:tc>
        <w:tc>
          <w:tcPr>
            <w:tcW w:w="1724" w:type="pct"/>
            <w:tcBorders>
              <w:top w:val="single" w:sz="4" w:space="0" w:color="auto"/>
              <w:left w:val="single" w:sz="4" w:space="0" w:color="auto"/>
              <w:bottom w:val="single" w:sz="4" w:space="0" w:color="auto"/>
              <w:right w:val="single" w:sz="4" w:space="0" w:color="auto"/>
            </w:tcBorders>
            <w:vAlign w:val="center"/>
            <w:hideMark/>
          </w:tcPr>
          <w:p w14:paraId="53B1CE01" w14:textId="743869F0" w:rsidR="00494248" w:rsidRPr="00494248" w:rsidRDefault="00494248" w:rsidP="00494248">
            <w:pPr>
              <w:pStyle w:val="ac"/>
              <w:spacing w:line="240" w:lineRule="auto"/>
              <w:ind w:left="0" w:firstLine="0"/>
              <w:jc w:val="center"/>
              <w:rPr>
                <w:sz w:val="18"/>
                <w:szCs w:val="18"/>
              </w:rPr>
            </w:pPr>
            <w:r w:rsidRPr="00494248">
              <w:rPr>
                <w:sz w:val="18"/>
                <w:szCs w:val="18"/>
              </w:rPr>
              <w:t>Насос</w:t>
            </w:r>
          </w:p>
        </w:tc>
        <w:tc>
          <w:tcPr>
            <w:tcW w:w="837" w:type="pct"/>
            <w:tcBorders>
              <w:top w:val="single" w:sz="4" w:space="0" w:color="auto"/>
              <w:left w:val="single" w:sz="4" w:space="0" w:color="auto"/>
              <w:bottom w:val="single" w:sz="4" w:space="0" w:color="auto"/>
              <w:right w:val="single" w:sz="4" w:space="0" w:color="auto"/>
            </w:tcBorders>
            <w:vAlign w:val="center"/>
            <w:hideMark/>
          </w:tcPr>
          <w:p w14:paraId="6738E8A2" w14:textId="77777777" w:rsidR="00494248" w:rsidRPr="00494248" w:rsidRDefault="00494248" w:rsidP="00494248">
            <w:pPr>
              <w:pStyle w:val="ac"/>
              <w:spacing w:line="240" w:lineRule="auto"/>
              <w:ind w:left="0" w:firstLine="0"/>
              <w:jc w:val="center"/>
              <w:rPr>
                <w:sz w:val="18"/>
                <w:szCs w:val="18"/>
              </w:rPr>
            </w:pPr>
            <w:r w:rsidRPr="00494248">
              <w:rPr>
                <w:sz w:val="18"/>
                <w:szCs w:val="18"/>
              </w:rPr>
              <w:t>СМ 100-65-200</w:t>
            </w:r>
          </w:p>
        </w:tc>
        <w:tc>
          <w:tcPr>
            <w:tcW w:w="833" w:type="pct"/>
            <w:tcBorders>
              <w:top w:val="single" w:sz="4" w:space="0" w:color="auto"/>
              <w:left w:val="single" w:sz="4" w:space="0" w:color="auto"/>
              <w:bottom w:val="single" w:sz="4" w:space="0" w:color="auto"/>
              <w:right w:val="single" w:sz="4" w:space="0" w:color="auto"/>
            </w:tcBorders>
            <w:vAlign w:val="center"/>
            <w:hideMark/>
          </w:tcPr>
          <w:p w14:paraId="0D417AC0" w14:textId="77777777" w:rsidR="00494248" w:rsidRPr="00494248" w:rsidRDefault="00494248" w:rsidP="00494248">
            <w:pPr>
              <w:pStyle w:val="ac"/>
              <w:spacing w:line="240" w:lineRule="auto"/>
              <w:ind w:left="0" w:firstLine="0"/>
              <w:jc w:val="center"/>
              <w:rPr>
                <w:sz w:val="18"/>
                <w:szCs w:val="18"/>
              </w:rPr>
            </w:pPr>
            <w:r w:rsidRPr="00494248">
              <w:rPr>
                <w:sz w:val="18"/>
                <w:szCs w:val="18"/>
              </w:rPr>
              <w:t>2013</w:t>
            </w:r>
          </w:p>
        </w:tc>
        <w:tc>
          <w:tcPr>
            <w:tcW w:w="681" w:type="pct"/>
            <w:tcBorders>
              <w:top w:val="single" w:sz="4" w:space="0" w:color="auto"/>
              <w:left w:val="single" w:sz="4" w:space="0" w:color="auto"/>
              <w:bottom w:val="single" w:sz="4" w:space="0" w:color="auto"/>
              <w:right w:val="single" w:sz="4" w:space="0" w:color="auto"/>
            </w:tcBorders>
            <w:vAlign w:val="center"/>
            <w:hideMark/>
          </w:tcPr>
          <w:p w14:paraId="69D31C7E" w14:textId="77777777" w:rsidR="00494248" w:rsidRPr="00494248" w:rsidRDefault="00494248" w:rsidP="00494248">
            <w:pPr>
              <w:pStyle w:val="ac"/>
              <w:spacing w:line="240" w:lineRule="auto"/>
              <w:ind w:left="0" w:firstLine="0"/>
              <w:jc w:val="center"/>
              <w:rPr>
                <w:sz w:val="18"/>
                <w:szCs w:val="18"/>
              </w:rPr>
            </w:pPr>
            <w:r w:rsidRPr="00494248">
              <w:rPr>
                <w:sz w:val="18"/>
                <w:szCs w:val="18"/>
              </w:rPr>
              <w:t>18,5</w:t>
            </w:r>
          </w:p>
        </w:tc>
        <w:tc>
          <w:tcPr>
            <w:tcW w:w="679" w:type="pct"/>
            <w:tcBorders>
              <w:top w:val="single" w:sz="4" w:space="0" w:color="auto"/>
              <w:left w:val="single" w:sz="4" w:space="0" w:color="auto"/>
              <w:bottom w:val="single" w:sz="4" w:space="0" w:color="auto"/>
              <w:right w:val="single" w:sz="4" w:space="0" w:color="auto"/>
            </w:tcBorders>
            <w:vAlign w:val="center"/>
            <w:hideMark/>
          </w:tcPr>
          <w:p w14:paraId="62F90FEC" w14:textId="77777777" w:rsidR="00494248" w:rsidRPr="00494248" w:rsidRDefault="00494248" w:rsidP="00494248">
            <w:pPr>
              <w:pStyle w:val="ac"/>
              <w:spacing w:line="240" w:lineRule="auto"/>
              <w:ind w:left="0" w:firstLine="0"/>
              <w:jc w:val="center"/>
              <w:rPr>
                <w:sz w:val="18"/>
                <w:szCs w:val="18"/>
              </w:rPr>
            </w:pPr>
            <w:r w:rsidRPr="00494248">
              <w:rPr>
                <w:sz w:val="18"/>
                <w:szCs w:val="18"/>
              </w:rPr>
              <w:t>50</w:t>
            </w:r>
          </w:p>
        </w:tc>
      </w:tr>
      <w:tr w:rsidR="00494248" w:rsidRPr="00494248" w14:paraId="5CFC8253" w14:textId="77777777" w:rsidTr="00494248">
        <w:trPr>
          <w:trHeight w:val="70"/>
        </w:trPr>
        <w:tc>
          <w:tcPr>
            <w:tcW w:w="246" w:type="pct"/>
            <w:tcBorders>
              <w:top w:val="single" w:sz="4" w:space="0" w:color="auto"/>
              <w:left w:val="single" w:sz="4" w:space="0" w:color="auto"/>
              <w:bottom w:val="single" w:sz="4" w:space="0" w:color="auto"/>
              <w:right w:val="single" w:sz="4" w:space="0" w:color="auto"/>
            </w:tcBorders>
            <w:vAlign w:val="center"/>
            <w:hideMark/>
          </w:tcPr>
          <w:p w14:paraId="6D5ED951" w14:textId="77777777" w:rsidR="00494248" w:rsidRPr="00494248" w:rsidRDefault="00494248" w:rsidP="00494248">
            <w:pPr>
              <w:pStyle w:val="ac"/>
              <w:spacing w:line="240" w:lineRule="auto"/>
              <w:ind w:left="0" w:firstLine="0"/>
              <w:jc w:val="center"/>
              <w:rPr>
                <w:sz w:val="18"/>
                <w:szCs w:val="18"/>
              </w:rPr>
            </w:pPr>
            <w:r w:rsidRPr="00494248">
              <w:rPr>
                <w:sz w:val="18"/>
                <w:szCs w:val="18"/>
              </w:rPr>
              <w:t>7</w:t>
            </w:r>
          </w:p>
        </w:tc>
        <w:tc>
          <w:tcPr>
            <w:tcW w:w="1724" w:type="pct"/>
            <w:tcBorders>
              <w:top w:val="single" w:sz="4" w:space="0" w:color="auto"/>
              <w:left w:val="single" w:sz="4" w:space="0" w:color="auto"/>
              <w:bottom w:val="single" w:sz="4" w:space="0" w:color="auto"/>
              <w:right w:val="single" w:sz="4" w:space="0" w:color="auto"/>
            </w:tcBorders>
            <w:vAlign w:val="center"/>
            <w:hideMark/>
          </w:tcPr>
          <w:p w14:paraId="6AC3F6C1" w14:textId="33450DC8" w:rsidR="00494248" w:rsidRPr="00494248" w:rsidRDefault="00494248" w:rsidP="00494248">
            <w:pPr>
              <w:pStyle w:val="ac"/>
              <w:spacing w:line="240" w:lineRule="auto"/>
              <w:ind w:left="0" w:firstLine="0"/>
              <w:jc w:val="center"/>
              <w:rPr>
                <w:sz w:val="18"/>
                <w:szCs w:val="18"/>
              </w:rPr>
            </w:pPr>
            <w:r w:rsidRPr="00494248">
              <w:rPr>
                <w:sz w:val="18"/>
                <w:szCs w:val="18"/>
              </w:rPr>
              <w:t>Насос</w:t>
            </w:r>
          </w:p>
        </w:tc>
        <w:tc>
          <w:tcPr>
            <w:tcW w:w="837" w:type="pct"/>
            <w:tcBorders>
              <w:top w:val="single" w:sz="4" w:space="0" w:color="auto"/>
              <w:left w:val="single" w:sz="4" w:space="0" w:color="auto"/>
              <w:bottom w:val="single" w:sz="4" w:space="0" w:color="auto"/>
              <w:right w:val="single" w:sz="4" w:space="0" w:color="auto"/>
            </w:tcBorders>
            <w:vAlign w:val="center"/>
            <w:hideMark/>
          </w:tcPr>
          <w:p w14:paraId="7ADE2D8A" w14:textId="77777777" w:rsidR="00494248" w:rsidRPr="00494248" w:rsidRDefault="00494248" w:rsidP="00494248">
            <w:pPr>
              <w:pStyle w:val="ac"/>
              <w:spacing w:line="240" w:lineRule="auto"/>
              <w:ind w:left="0" w:firstLine="0"/>
              <w:jc w:val="center"/>
              <w:rPr>
                <w:sz w:val="18"/>
                <w:szCs w:val="18"/>
              </w:rPr>
            </w:pPr>
            <w:r w:rsidRPr="00494248">
              <w:rPr>
                <w:sz w:val="18"/>
                <w:szCs w:val="18"/>
              </w:rPr>
              <w:t>ФГ-144/46</w:t>
            </w:r>
          </w:p>
        </w:tc>
        <w:tc>
          <w:tcPr>
            <w:tcW w:w="833" w:type="pct"/>
            <w:tcBorders>
              <w:top w:val="single" w:sz="4" w:space="0" w:color="auto"/>
              <w:left w:val="single" w:sz="4" w:space="0" w:color="auto"/>
              <w:bottom w:val="single" w:sz="4" w:space="0" w:color="auto"/>
              <w:right w:val="single" w:sz="4" w:space="0" w:color="auto"/>
            </w:tcBorders>
            <w:vAlign w:val="center"/>
            <w:hideMark/>
          </w:tcPr>
          <w:p w14:paraId="388608C2" w14:textId="77777777" w:rsidR="00494248" w:rsidRPr="00494248" w:rsidRDefault="00494248" w:rsidP="00494248">
            <w:pPr>
              <w:pStyle w:val="ac"/>
              <w:spacing w:line="240" w:lineRule="auto"/>
              <w:ind w:left="0" w:firstLine="0"/>
              <w:jc w:val="center"/>
              <w:rPr>
                <w:sz w:val="18"/>
                <w:szCs w:val="18"/>
              </w:rPr>
            </w:pPr>
            <w:r w:rsidRPr="00494248">
              <w:rPr>
                <w:sz w:val="18"/>
                <w:szCs w:val="18"/>
              </w:rPr>
              <w:t>1984</w:t>
            </w:r>
          </w:p>
        </w:tc>
        <w:tc>
          <w:tcPr>
            <w:tcW w:w="681" w:type="pct"/>
            <w:tcBorders>
              <w:top w:val="single" w:sz="4" w:space="0" w:color="auto"/>
              <w:left w:val="single" w:sz="4" w:space="0" w:color="auto"/>
              <w:bottom w:val="single" w:sz="4" w:space="0" w:color="auto"/>
              <w:right w:val="single" w:sz="4" w:space="0" w:color="auto"/>
            </w:tcBorders>
            <w:vAlign w:val="center"/>
            <w:hideMark/>
          </w:tcPr>
          <w:p w14:paraId="00E46911" w14:textId="77777777" w:rsidR="00494248" w:rsidRPr="00494248" w:rsidRDefault="00494248" w:rsidP="00494248">
            <w:pPr>
              <w:pStyle w:val="ac"/>
              <w:spacing w:line="240" w:lineRule="auto"/>
              <w:ind w:left="0" w:firstLine="0"/>
              <w:jc w:val="center"/>
              <w:rPr>
                <w:sz w:val="18"/>
                <w:szCs w:val="18"/>
              </w:rPr>
            </w:pPr>
            <w:r w:rsidRPr="00494248">
              <w:rPr>
                <w:sz w:val="18"/>
                <w:szCs w:val="18"/>
              </w:rPr>
              <w:t>18</w:t>
            </w:r>
          </w:p>
        </w:tc>
        <w:tc>
          <w:tcPr>
            <w:tcW w:w="679" w:type="pct"/>
            <w:tcBorders>
              <w:top w:val="single" w:sz="4" w:space="0" w:color="auto"/>
              <w:left w:val="single" w:sz="4" w:space="0" w:color="auto"/>
              <w:bottom w:val="single" w:sz="4" w:space="0" w:color="auto"/>
              <w:right w:val="single" w:sz="4" w:space="0" w:color="auto"/>
            </w:tcBorders>
            <w:vAlign w:val="center"/>
            <w:hideMark/>
          </w:tcPr>
          <w:p w14:paraId="559F57EA" w14:textId="77777777" w:rsidR="00494248" w:rsidRPr="00494248" w:rsidRDefault="00494248" w:rsidP="00494248">
            <w:pPr>
              <w:pStyle w:val="ac"/>
              <w:spacing w:line="240" w:lineRule="auto"/>
              <w:ind w:left="0" w:firstLine="0"/>
              <w:jc w:val="center"/>
              <w:rPr>
                <w:sz w:val="18"/>
                <w:szCs w:val="18"/>
              </w:rPr>
            </w:pPr>
            <w:r w:rsidRPr="00494248">
              <w:rPr>
                <w:sz w:val="18"/>
                <w:szCs w:val="18"/>
              </w:rPr>
              <w:t>50</w:t>
            </w:r>
          </w:p>
        </w:tc>
      </w:tr>
      <w:tr w:rsidR="00494248" w:rsidRPr="00494248" w14:paraId="2C8B32A3" w14:textId="77777777" w:rsidTr="00494248">
        <w:trPr>
          <w:trHeight w:val="70"/>
        </w:trPr>
        <w:tc>
          <w:tcPr>
            <w:tcW w:w="246" w:type="pct"/>
            <w:tcBorders>
              <w:top w:val="single" w:sz="4" w:space="0" w:color="auto"/>
              <w:left w:val="single" w:sz="4" w:space="0" w:color="auto"/>
              <w:bottom w:val="single" w:sz="4" w:space="0" w:color="auto"/>
              <w:right w:val="single" w:sz="4" w:space="0" w:color="auto"/>
            </w:tcBorders>
            <w:vAlign w:val="center"/>
            <w:hideMark/>
          </w:tcPr>
          <w:p w14:paraId="5E20990B" w14:textId="77777777" w:rsidR="00494248" w:rsidRPr="00494248" w:rsidRDefault="00494248" w:rsidP="00494248">
            <w:pPr>
              <w:pStyle w:val="ac"/>
              <w:spacing w:line="240" w:lineRule="auto"/>
              <w:ind w:left="0" w:firstLine="0"/>
              <w:jc w:val="center"/>
              <w:rPr>
                <w:sz w:val="18"/>
                <w:szCs w:val="18"/>
              </w:rPr>
            </w:pPr>
            <w:r w:rsidRPr="00494248">
              <w:rPr>
                <w:sz w:val="18"/>
                <w:szCs w:val="18"/>
              </w:rPr>
              <w:t>8</w:t>
            </w:r>
          </w:p>
        </w:tc>
        <w:tc>
          <w:tcPr>
            <w:tcW w:w="1724" w:type="pct"/>
            <w:tcBorders>
              <w:top w:val="single" w:sz="4" w:space="0" w:color="auto"/>
              <w:left w:val="single" w:sz="4" w:space="0" w:color="auto"/>
              <w:bottom w:val="single" w:sz="4" w:space="0" w:color="auto"/>
              <w:right w:val="single" w:sz="4" w:space="0" w:color="auto"/>
            </w:tcBorders>
            <w:vAlign w:val="center"/>
            <w:hideMark/>
          </w:tcPr>
          <w:p w14:paraId="239C349B" w14:textId="77777777" w:rsidR="00494248" w:rsidRPr="00494248" w:rsidRDefault="00494248" w:rsidP="00494248">
            <w:pPr>
              <w:pStyle w:val="ac"/>
              <w:spacing w:line="240" w:lineRule="auto"/>
              <w:ind w:left="0" w:firstLine="0"/>
              <w:jc w:val="center"/>
              <w:rPr>
                <w:sz w:val="18"/>
                <w:szCs w:val="18"/>
              </w:rPr>
            </w:pPr>
            <w:r w:rsidRPr="00494248">
              <w:rPr>
                <w:sz w:val="18"/>
                <w:szCs w:val="18"/>
              </w:rPr>
              <w:t>Насос</w:t>
            </w:r>
          </w:p>
        </w:tc>
        <w:tc>
          <w:tcPr>
            <w:tcW w:w="837" w:type="pct"/>
            <w:tcBorders>
              <w:top w:val="single" w:sz="4" w:space="0" w:color="auto"/>
              <w:left w:val="single" w:sz="4" w:space="0" w:color="auto"/>
              <w:bottom w:val="single" w:sz="4" w:space="0" w:color="auto"/>
              <w:right w:val="single" w:sz="4" w:space="0" w:color="auto"/>
            </w:tcBorders>
            <w:vAlign w:val="center"/>
            <w:hideMark/>
          </w:tcPr>
          <w:p w14:paraId="3A9AF095" w14:textId="77777777" w:rsidR="00494248" w:rsidRPr="00494248" w:rsidRDefault="00494248" w:rsidP="00494248">
            <w:pPr>
              <w:pStyle w:val="ac"/>
              <w:spacing w:line="240" w:lineRule="auto"/>
              <w:ind w:left="0" w:firstLine="0"/>
              <w:jc w:val="center"/>
              <w:rPr>
                <w:sz w:val="18"/>
                <w:szCs w:val="18"/>
              </w:rPr>
            </w:pPr>
            <w:r w:rsidRPr="00494248">
              <w:rPr>
                <w:sz w:val="18"/>
                <w:szCs w:val="18"/>
              </w:rPr>
              <w:t>КС 20х30</w:t>
            </w:r>
          </w:p>
        </w:tc>
        <w:tc>
          <w:tcPr>
            <w:tcW w:w="833" w:type="pct"/>
            <w:tcBorders>
              <w:top w:val="single" w:sz="4" w:space="0" w:color="auto"/>
              <w:left w:val="single" w:sz="4" w:space="0" w:color="auto"/>
              <w:bottom w:val="single" w:sz="4" w:space="0" w:color="auto"/>
              <w:right w:val="single" w:sz="4" w:space="0" w:color="auto"/>
            </w:tcBorders>
            <w:vAlign w:val="center"/>
            <w:hideMark/>
          </w:tcPr>
          <w:p w14:paraId="650C4889" w14:textId="77777777" w:rsidR="00494248" w:rsidRPr="00494248" w:rsidRDefault="00494248" w:rsidP="00494248">
            <w:pPr>
              <w:pStyle w:val="ac"/>
              <w:spacing w:line="240" w:lineRule="auto"/>
              <w:ind w:left="0" w:firstLine="0"/>
              <w:jc w:val="center"/>
              <w:rPr>
                <w:sz w:val="18"/>
                <w:szCs w:val="18"/>
              </w:rPr>
            </w:pPr>
            <w:r w:rsidRPr="00494248">
              <w:rPr>
                <w:sz w:val="18"/>
                <w:szCs w:val="18"/>
              </w:rPr>
              <w:t>1996</w:t>
            </w:r>
          </w:p>
        </w:tc>
        <w:tc>
          <w:tcPr>
            <w:tcW w:w="681" w:type="pct"/>
            <w:tcBorders>
              <w:top w:val="single" w:sz="4" w:space="0" w:color="auto"/>
              <w:left w:val="single" w:sz="4" w:space="0" w:color="auto"/>
              <w:bottom w:val="single" w:sz="4" w:space="0" w:color="auto"/>
              <w:right w:val="single" w:sz="4" w:space="0" w:color="auto"/>
            </w:tcBorders>
            <w:vAlign w:val="center"/>
            <w:hideMark/>
          </w:tcPr>
          <w:p w14:paraId="0F481FDE" w14:textId="77777777" w:rsidR="00494248" w:rsidRPr="00494248" w:rsidRDefault="00494248" w:rsidP="00494248">
            <w:pPr>
              <w:pStyle w:val="ac"/>
              <w:spacing w:line="240" w:lineRule="auto"/>
              <w:ind w:left="0" w:firstLine="0"/>
              <w:jc w:val="center"/>
              <w:rPr>
                <w:sz w:val="18"/>
                <w:szCs w:val="18"/>
              </w:rPr>
            </w:pPr>
            <w:r w:rsidRPr="00494248">
              <w:rPr>
                <w:sz w:val="18"/>
                <w:szCs w:val="18"/>
              </w:rPr>
              <w:t>4</w:t>
            </w:r>
          </w:p>
        </w:tc>
        <w:tc>
          <w:tcPr>
            <w:tcW w:w="679" w:type="pct"/>
            <w:tcBorders>
              <w:top w:val="single" w:sz="4" w:space="0" w:color="auto"/>
              <w:left w:val="single" w:sz="4" w:space="0" w:color="auto"/>
              <w:bottom w:val="single" w:sz="4" w:space="0" w:color="auto"/>
              <w:right w:val="single" w:sz="4" w:space="0" w:color="auto"/>
            </w:tcBorders>
            <w:vAlign w:val="center"/>
            <w:hideMark/>
          </w:tcPr>
          <w:p w14:paraId="5CFB3774" w14:textId="77777777" w:rsidR="00494248" w:rsidRPr="00494248" w:rsidRDefault="00494248" w:rsidP="00494248">
            <w:pPr>
              <w:pStyle w:val="ac"/>
              <w:spacing w:line="240" w:lineRule="auto"/>
              <w:ind w:left="0" w:firstLine="0"/>
              <w:jc w:val="center"/>
              <w:rPr>
                <w:sz w:val="18"/>
                <w:szCs w:val="18"/>
              </w:rPr>
            </w:pPr>
            <w:r w:rsidRPr="00494248">
              <w:rPr>
                <w:sz w:val="18"/>
                <w:szCs w:val="18"/>
              </w:rPr>
              <w:t>50</w:t>
            </w:r>
          </w:p>
        </w:tc>
      </w:tr>
    </w:tbl>
    <w:p w14:paraId="3658E118" w14:textId="77777777" w:rsidR="00494248" w:rsidRDefault="00494248" w:rsidP="00D93E8E"/>
    <w:p w14:paraId="38C57D38" w14:textId="2704EFFE" w:rsidR="001B01B1" w:rsidRDefault="003B15E4" w:rsidP="001B01B1">
      <w:r>
        <w:t xml:space="preserve">По системе напорных и самотечных коллекторов сточная вода от абонентов поступает в здание решеток, где установлены две механические решетки, предназначенные для удаления крупного мусора, волокон и твердых частиц. После решеток сточные воды направляются в две песколовки </w:t>
      </w:r>
      <w:r>
        <w:rPr>
          <w:rFonts w:cs="Times New Roman"/>
        </w:rPr>
        <w:t>Ø</w:t>
      </w:r>
      <w:r>
        <w:t>400 мм каждая, где происходит осаждение песка и гравия.</w:t>
      </w:r>
    </w:p>
    <w:p w14:paraId="1F7B593E" w14:textId="5E1EAF53" w:rsidR="003B15E4" w:rsidRDefault="003B15E4" w:rsidP="003B15E4">
      <w:r>
        <w:t xml:space="preserve">Далее очистка продолжается в двух осветлителях объемом по </w:t>
      </w:r>
      <w:r w:rsidRPr="003B15E4">
        <w:t>154</w:t>
      </w:r>
      <w:r>
        <w:t>,60 м</w:t>
      </w:r>
      <w:r w:rsidRPr="001B01B1">
        <w:rPr>
          <w:vertAlign w:val="superscript"/>
        </w:rPr>
        <w:t>3</w:t>
      </w:r>
      <w:r>
        <w:t xml:space="preserve"> каждый, где происходит первичное осветление и удаление взвешенных веществ. Затем вода поступает в два перегнивателя объемом по 1060,00 м</w:t>
      </w:r>
      <w:r w:rsidRPr="001B01B1">
        <w:rPr>
          <w:vertAlign w:val="superscript"/>
        </w:rPr>
        <w:t>3</w:t>
      </w:r>
      <w:r>
        <w:t xml:space="preserve"> каждый, где осуществляется биологическая обработка за счет активного разложения органических загрязнений микроорганизмами. После этого вода попадает в аэротенк объемом 580,00 м</w:t>
      </w:r>
      <w:r w:rsidRPr="001B01B1">
        <w:rPr>
          <w:vertAlign w:val="superscript"/>
        </w:rPr>
        <w:t>3</w:t>
      </w:r>
      <w:r>
        <w:t xml:space="preserve"> – основной биологический реактор для завершения биологической очистки.</w:t>
      </w:r>
    </w:p>
    <w:p w14:paraId="5A38E695" w14:textId="2D4BBF79" w:rsidR="003B15E4" w:rsidRDefault="003B15E4" w:rsidP="003B15E4">
      <w:r>
        <w:t>После аэротенка сточная вода транспортируется в два вторичных отстойника объемом по 298,80 м</w:t>
      </w:r>
      <w:r w:rsidRPr="003B15E4">
        <w:rPr>
          <w:vertAlign w:val="superscript"/>
        </w:rPr>
        <w:t>3</w:t>
      </w:r>
      <w:r>
        <w:t xml:space="preserve"> каждый, где происходит окончательное осаждение микроорганизмов и остаточных взвешенных веществ.</w:t>
      </w:r>
    </w:p>
    <w:p w14:paraId="4DFD3EBA" w14:textId="754AEC26" w:rsidR="003B15E4" w:rsidRDefault="003B15E4" w:rsidP="003B15E4">
      <w:r>
        <w:t xml:space="preserve">Перед сбросом очищенной воды осуществляется химическая обработка путем добавления гипохлорита кальция в целях обеззараживания. Остаточный уровень хлора составляет порядка 0,5-1,0 мг/л. </w:t>
      </w:r>
    </w:p>
    <w:p w14:paraId="56525189" w14:textId="0653A3F3" w:rsidR="003B15E4" w:rsidRDefault="003B15E4" w:rsidP="003B15E4">
      <w:r>
        <w:t>Очищенная вода в дальнейшем сбрасывается по самотечному коллектору в р. Бершетка.</w:t>
      </w:r>
    </w:p>
    <w:p w14:paraId="5740936F" w14:textId="6271E1D9" w:rsidR="003B15E4" w:rsidRDefault="003B15E4" w:rsidP="003B15E4">
      <w:r>
        <w:t>Осадок, образующийся на всех этапах очистки, используется как удобрение для пропашных культур. Дополнительно в состав сооружений входят два коридора для обслуживания оборудования и перемещения персонала, а также четыре иловые карты для хранения ила перед утилизацией.</w:t>
      </w:r>
    </w:p>
    <w:p w14:paraId="45F2263C" w14:textId="1FB4760F" w:rsidR="003B15E4" w:rsidRDefault="003B15E4" w:rsidP="003B15E4">
      <w:r>
        <w:t>Данная схема очистки обеспечивает комплексную очистку сточных вод с использованием механических фильтров, биологических методов и химической дезинфекции в целях достижения требуемого качества воды перед сбросом в водные объекты. На рисунке 1.</w:t>
      </w:r>
      <w:r w:rsidR="00271746">
        <w:t>2</w:t>
      </w:r>
      <w:r>
        <w:t xml:space="preserve"> показана схема очистки сточных вод на очистных сооружениях АО «Агросила Птицефабрика Пермская».</w:t>
      </w:r>
    </w:p>
    <w:p w14:paraId="223E6E5A" w14:textId="0FAF9924" w:rsidR="003C1124" w:rsidRDefault="001B01B1" w:rsidP="001B01B1">
      <w:pPr>
        <w:ind w:firstLine="0"/>
        <w:jc w:val="center"/>
      </w:pPr>
      <w:r>
        <w:rPr>
          <w:noProof/>
          <w:lang w:eastAsia="ru-RU"/>
        </w:rPr>
        <w:drawing>
          <wp:inline distT="0" distB="0" distL="0" distR="0" wp14:anchorId="5E92AFA6" wp14:editId="5E345F70">
            <wp:extent cx="5940425" cy="37744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774440"/>
                    </a:xfrm>
                    <a:prstGeom prst="rect">
                      <a:avLst/>
                    </a:prstGeom>
                  </pic:spPr>
                </pic:pic>
              </a:graphicData>
            </a:graphic>
          </wp:inline>
        </w:drawing>
      </w:r>
    </w:p>
    <w:p w14:paraId="1C6DC053" w14:textId="094834B0" w:rsidR="001B01B1" w:rsidRDefault="001B01B1" w:rsidP="001B01B1">
      <w:pPr>
        <w:pStyle w:val="aa"/>
      </w:pPr>
      <w:bookmarkStart w:id="24" w:name="_Toc210898286"/>
      <w:r>
        <w:t xml:space="preserve">Рисунок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Рисунок \* ARABIC \s 1 </w:instrText>
      </w:r>
      <w:r w:rsidR="0064755D">
        <w:fldChar w:fldCharType="separate"/>
      </w:r>
      <w:r w:rsidR="00271746">
        <w:rPr>
          <w:noProof/>
        </w:rPr>
        <w:t>2</w:t>
      </w:r>
      <w:r w:rsidR="0064755D">
        <w:rPr>
          <w:noProof/>
        </w:rPr>
        <w:fldChar w:fldCharType="end"/>
      </w:r>
      <w:r>
        <w:t xml:space="preserve"> – Схема очистки сточных вод на очистных сооружениях с. Бершеть</w:t>
      </w:r>
      <w:bookmarkEnd w:id="24"/>
    </w:p>
    <w:p w14:paraId="65699B34" w14:textId="51C55799" w:rsidR="003C1124" w:rsidRDefault="003C1124" w:rsidP="003C1124"/>
    <w:p w14:paraId="1ABE7CE0" w14:textId="65FEBEE0" w:rsidR="00466A09" w:rsidRDefault="00466A09" w:rsidP="003C1124">
      <w:r w:rsidRPr="00BD4359">
        <w:t>Лабораторно-производственный контроль работы очистных сооружений осуществляет производственная хими</w:t>
      </w:r>
      <w:r>
        <w:t>ческая лаборатория АО «Агросила Птицефабрика Пермская»</w:t>
      </w:r>
      <w:r w:rsidRPr="00BD4359">
        <w:t>. Контроль влияния выпуска на участок р</w:t>
      </w:r>
      <w:r>
        <w:t>.</w:t>
      </w:r>
      <w:r w:rsidRPr="00BD4359">
        <w:t xml:space="preserve"> </w:t>
      </w:r>
      <w:r>
        <w:t>Бершетка</w:t>
      </w:r>
      <w:r w:rsidRPr="00BD4359">
        <w:t xml:space="preserve"> по химическим показателям осуществляет ФБУЗ «</w:t>
      </w:r>
      <w:r w:rsidR="0040069B">
        <w:t>Центр гигиены и эпидемиологии в Пермском крае»</w:t>
      </w:r>
      <w:r w:rsidR="0058031A">
        <w:t>.</w:t>
      </w:r>
      <w:r w:rsidRPr="00BD4359">
        <w:t xml:space="preserve"> Количество отобранных проб сточных вод за 202</w:t>
      </w:r>
      <w:r w:rsidR="0040069B">
        <w:t>4</w:t>
      </w:r>
      <w:r w:rsidRPr="00BD4359">
        <w:t xml:space="preserve"> г. представлено в таблице </w:t>
      </w:r>
      <w:r w:rsidR="0040069B">
        <w:t>1.12.</w:t>
      </w:r>
    </w:p>
    <w:p w14:paraId="014F9515" w14:textId="3F461B4F" w:rsidR="0040069B" w:rsidRDefault="0040069B" w:rsidP="003C1124"/>
    <w:p w14:paraId="2F7EE1F9" w14:textId="67CBA24E" w:rsidR="0040069B" w:rsidRDefault="0040069B" w:rsidP="0040069B">
      <w:pPr>
        <w:pStyle w:val="aa"/>
        <w:jc w:val="both"/>
      </w:pPr>
      <w:bookmarkStart w:id="25" w:name="_Toc210898243"/>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12</w:t>
      </w:r>
      <w:r w:rsidR="0064755D">
        <w:rPr>
          <w:noProof/>
        </w:rPr>
        <w:fldChar w:fldCharType="end"/>
      </w:r>
      <w:r>
        <w:t xml:space="preserve"> – Количество отобранных проб сточной воды за 2024 г. на б</w:t>
      </w:r>
      <w:r w:rsidRPr="0040069B">
        <w:t>иологически</w:t>
      </w:r>
      <w:r>
        <w:t>х</w:t>
      </w:r>
      <w:r w:rsidRPr="0040069B">
        <w:t xml:space="preserve"> очистны</w:t>
      </w:r>
      <w:r>
        <w:t>х</w:t>
      </w:r>
      <w:r w:rsidRPr="0040069B">
        <w:t xml:space="preserve"> сооружения</w:t>
      </w:r>
      <w:r>
        <w:t>х</w:t>
      </w:r>
      <w:r w:rsidRPr="0040069B">
        <w:t xml:space="preserve"> АО «Агросила Птицефабрика Пермская» с. Бершеть</w:t>
      </w:r>
      <w:bookmarkEnd w:id="25"/>
    </w:p>
    <w:tbl>
      <w:tblPr>
        <w:tblStyle w:val="a3"/>
        <w:tblW w:w="5000" w:type="pct"/>
        <w:tblLook w:val="04A0" w:firstRow="1" w:lastRow="0" w:firstColumn="1" w:lastColumn="0" w:noHBand="0" w:noVBand="1"/>
      </w:tblPr>
      <w:tblGrid>
        <w:gridCol w:w="645"/>
        <w:gridCol w:w="6581"/>
        <w:gridCol w:w="2119"/>
      </w:tblGrid>
      <w:tr w:rsidR="0040069B" w14:paraId="02D51D10" w14:textId="77777777" w:rsidTr="001035DE">
        <w:trPr>
          <w:trHeight w:val="240"/>
        </w:trPr>
        <w:tc>
          <w:tcPr>
            <w:tcW w:w="345" w:type="pct"/>
            <w:tcBorders>
              <w:top w:val="single" w:sz="4" w:space="0" w:color="auto"/>
              <w:left w:val="single" w:sz="4" w:space="0" w:color="auto"/>
              <w:bottom w:val="single" w:sz="4" w:space="0" w:color="auto"/>
              <w:right w:val="single" w:sz="4" w:space="0" w:color="auto"/>
            </w:tcBorders>
            <w:vAlign w:val="center"/>
            <w:hideMark/>
          </w:tcPr>
          <w:p w14:paraId="4DE93B69" w14:textId="77777777" w:rsidR="0040069B" w:rsidRDefault="0040069B" w:rsidP="001035DE">
            <w:pPr>
              <w:pStyle w:val="ac"/>
              <w:spacing w:line="240" w:lineRule="auto"/>
              <w:ind w:left="0" w:firstLine="0"/>
              <w:jc w:val="center"/>
              <w:rPr>
                <w:sz w:val="18"/>
                <w:szCs w:val="18"/>
              </w:rPr>
            </w:pPr>
            <w:r>
              <w:rPr>
                <w:sz w:val="18"/>
                <w:szCs w:val="18"/>
              </w:rPr>
              <w:t>№</w:t>
            </w:r>
          </w:p>
          <w:p w14:paraId="07990E0E" w14:textId="77777777" w:rsidR="0040069B" w:rsidRDefault="0040069B" w:rsidP="001035DE">
            <w:pPr>
              <w:pStyle w:val="ac"/>
              <w:spacing w:line="240" w:lineRule="auto"/>
              <w:ind w:left="0" w:firstLine="0"/>
              <w:jc w:val="center"/>
              <w:rPr>
                <w:sz w:val="18"/>
                <w:szCs w:val="18"/>
              </w:rPr>
            </w:pPr>
            <w:r>
              <w:rPr>
                <w:sz w:val="18"/>
                <w:szCs w:val="18"/>
              </w:rPr>
              <w:t>п/п</w:t>
            </w:r>
          </w:p>
        </w:tc>
        <w:tc>
          <w:tcPr>
            <w:tcW w:w="3521" w:type="pct"/>
            <w:tcBorders>
              <w:top w:val="single" w:sz="4" w:space="0" w:color="auto"/>
              <w:left w:val="single" w:sz="4" w:space="0" w:color="auto"/>
              <w:bottom w:val="single" w:sz="4" w:space="0" w:color="auto"/>
              <w:right w:val="single" w:sz="4" w:space="0" w:color="auto"/>
            </w:tcBorders>
            <w:vAlign w:val="center"/>
            <w:hideMark/>
          </w:tcPr>
          <w:p w14:paraId="15BCD993" w14:textId="77777777" w:rsidR="0040069B" w:rsidRDefault="0040069B" w:rsidP="001035DE">
            <w:pPr>
              <w:pStyle w:val="ac"/>
              <w:spacing w:line="240" w:lineRule="auto"/>
              <w:ind w:left="0" w:firstLine="0"/>
              <w:jc w:val="center"/>
              <w:rPr>
                <w:sz w:val="18"/>
                <w:szCs w:val="18"/>
              </w:rPr>
            </w:pPr>
            <w:r>
              <w:rPr>
                <w:sz w:val="18"/>
                <w:szCs w:val="18"/>
              </w:rPr>
              <w:t>Наименование показателя</w:t>
            </w:r>
          </w:p>
        </w:tc>
        <w:tc>
          <w:tcPr>
            <w:tcW w:w="1134" w:type="pct"/>
            <w:tcBorders>
              <w:top w:val="single" w:sz="4" w:space="0" w:color="auto"/>
              <w:left w:val="single" w:sz="4" w:space="0" w:color="auto"/>
              <w:bottom w:val="single" w:sz="4" w:space="0" w:color="auto"/>
              <w:right w:val="single" w:sz="4" w:space="0" w:color="auto"/>
            </w:tcBorders>
            <w:vAlign w:val="center"/>
            <w:hideMark/>
          </w:tcPr>
          <w:p w14:paraId="08F38F82" w14:textId="77777777" w:rsidR="0040069B" w:rsidRDefault="0040069B" w:rsidP="001035DE">
            <w:pPr>
              <w:pStyle w:val="ac"/>
              <w:spacing w:line="240" w:lineRule="auto"/>
              <w:ind w:left="0" w:firstLine="0"/>
              <w:jc w:val="center"/>
              <w:rPr>
                <w:sz w:val="18"/>
                <w:szCs w:val="18"/>
              </w:rPr>
            </w:pPr>
            <w:r>
              <w:rPr>
                <w:sz w:val="18"/>
                <w:szCs w:val="18"/>
              </w:rPr>
              <w:t>Количество, шт.</w:t>
            </w:r>
          </w:p>
        </w:tc>
      </w:tr>
      <w:tr w:rsidR="0040069B" w14:paraId="09E28E13" w14:textId="77777777" w:rsidTr="0058031A">
        <w:tc>
          <w:tcPr>
            <w:tcW w:w="345" w:type="pct"/>
            <w:tcBorders>
              <w:top w:val="single" w:sz="4" w:space="0" w:color="auto"/>
              <w:left w:val="single" w:sz="4" w:space="0" w:color="auto"/>
              <w:bottom w:val="single" w:sz="4" w:space="0" w:color="auto"/>
              <w:right w:val="single" w:sz="4" w:space="0" w:color="auto"/>
            </w:tcBorders>
            <w:vAlign w:val="center"/>
            <w:hideMark/>
          </w:tcPr>
          <w:p w14:paraId="44C89015" w14:textId="77777777" w:rsidR="0040069B" w:rsidRDefault="0040069B" w:rsidP="001035DE">
            <w:pPr>
              <w:pStyle w:val="ac"/>
              <w:spacing w:line="240" w:lineRule="auto"/>
              <w:ind w:left="0" w:firstLine="0"/>
              <w:jc w:val="center"/>
              <w:rPr>
                <w:sz w:val="18"/>
                <w:szCs w:val="18"/>
              </w:rPr>
            </w:pPr>
            <w:r>
              <w:rPr>
                <w:sz w:val="18"/>
                <w:szCs w:val="18"/>
              </w:rPr>
              <w:t>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5D4C41FB" w14:textId="77777777" w:rsidR="0040069B" w:rsidRDefault="0040069B" w:rsidP="0058031A">
            <w:pPr>
              <w:pStyle w:val="ac"/>
              <w:spacing w:line="240" w:lineRule="auto"/>
              <w:ind w:left="0" w:firstLine="0"/>
              <w:jc w:val="left"/>
              <w:rPr>
                <w:sz w:val="18"/>
                <w:szCs w:val="18"/>
              </w:rPr>
            </w:pPr>
            <w:r>
              <w:rPr>
                <w:sz w:val="18"/>
                <w:szCs w:val="18"/>
              </w:rPr>
              <w:t>Количество проб сточных вод отобранных на выходе КОС, в т.ч.:</w:t>
            </w:r>
          </w:p>
        </w:tc>
        <w:tc>
          <w:tcPr>
            <w:tcW w:w="1134" w:type="pct"/>
            <w:tcBorders>
              <w:top w:val="single" w:sz="4" w:space="0" w:color="auto"/>
              <w:left w:val="single" w:sz="4" w:space="0" w:color="auto"/>
              <w:bottom w:val="single" w:sz="4" w:space="0" w:color="auto"/>
              <w:right w:val="single" w:sz="4" w:space="0" w:color="auto"/>
            </w:tcBorders>
            <w:vAlign w:val="center"/>
            <w:hideMark/>
          </w:tcPr>
          <w:p w14:paraId="518C2E8C" w14:textId="69FF5054" w:rsidR="0040069B" w:rsidRDefault="006F067C" w:rsidP="001035DE">
            <w:pPr>
              <w:pStyle w:val="ac"/>
              <w:spacing w:line="240" w:lineRule="auto"/>
              <w:ind w:left="0" w:firstLine="0"/>
              <w:jc w:val="center"/>
              <w:rPr>
                <w:sz w:val="18"/>
                <w:szCs w:val="18"/>
              </w:rPr>
            </w:pPr>
            <w:r>
              <w:rPr>
                <w:sz w:val="18"/>
                <w:szCs w:val="18"/>
              </w:rPr>
              <w:t>990</w:t>
            </w:r>
          </w:p>
        </w:tc>
      </w:tr>
      <w:tr w:rsidR="0040069B" w14:paraId="7A3B6B70" w14:textId="77777777" w:rsidTr="0058031A">
        <w:tc>
          <w:tcPr>
            <w:tcW w:w="345" w:type="pct"/>
            <w:tcBorders>
              <w:top w:val="single" w:sz="4" w:space="0" w:color="auto"/>
              <w:left w:val="single" w:sz="4" w:space="0" w:color="auto"/>
              <w:bottom w:val="single" w:sz="4" w:space="0" w:color="auto"/>
              <w:right w:val="single" w:sz="4" w:space="0" w:color="auto"/>
            </w:tcBorders>
            <w:vAlign w:val="center"/>
            <w:hideMark/>
          </w:tcPr>
          <w:p w14:paraId="537120E1" w14:textId="77777777" w:rsidR="0040069B" w:rsidRDefault="0040069B" w:rsidP="001035DE">
            <w:pPr>
              <w:pStyle w:val="ac"/>
              <w:spacing w:line="240" w:lineRule="auto"/>
              <w:ind w:left="0" w:firstLine="0"/>
              <w:jc w:val="center"/>
              <w:rPr>
                <w:sz w:val="18"/>
                <w:szCs w:val="18"/>
              </w:rPr>
            </w:pPr>
            <w:r>
              <w:rPr>
                <w:sz w:val="18"/>
                <w:szCs w:val="18"/>
              </w:rPr>
              <w:t>1.1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3607377F" w14:textId="77777777" w:rsidR="0040069B" w:rsidRDefault="0040069B" w:rsidP="0058031A">
            <w:pPr>
              <w:pStyle w:val="ac"/>
              <w:spacing w:line="240" w:lineRule="auto"/>
              <w:ind w:left="0" w:firstLine="0"/>
              <w:jc w:val="left"/>
              <w:rPr>
                <w:sz w:val="18"/>
                <w:szCs w:val="18"/>
              </w:rPr>
            </w:pPr>
            <w:r>
              <w:rPr>
                <w:sz w:val="18"/>
                <w:szCs w:val="18"/>
              </w:rPr>
              <w:t>- количество проб сточных вод, не соответствующих нормативным требованиям</w:t>
            </w:r>
          </w:p>
        </w:tc>
        <w:tc>
          <w:tcPr>
            <w:tcW w:w="1134" w:type="pct"/>
            <w:tcBorders>
              <w:top w:val="single" w:sz="4" w:space="0" w:color="auto"/>
              <w:left w:val="single" w:sz="4" w:space="0" w:color="auto"/>
              <w:bottom w:val="single" w:sz="4" w:space="0" w:color="auto"/>
              <w:right w:val="single" w:sz="4" w:space="0" w:color="auto"/>
            </w:tcBorders>
            <w:vAlign w:val="center"/>
            <w:hideMark/>
          </w:tcPr>
          <w:p w14:paraId="4DE8E238" w14:textId="3000F2AD" w:rsidR="0040069B" w:rsidRDefault="006F067C" w:rsidP="001035DE">
            <w:pPr>
              <w:pStyle w:val="ac"/>
              <w:spacing w:line="240" w:lineRule="auto"/>
              <w:ind w:left="0" w:firstLine="0"/>
              <w:jc w:val="center"/>
              <w:rPr>
                <w:sz w:val="18"/>
                <w:szCs w:val="18"/>
              </w:rPr>
            </w:pPr>
            <w:r>
              <w:rPr>
                <w:sz w:val="18"/>
                <w:szCs w:val="18"/>
              </w:rPr>
              <w:t>122</w:t>
            </w:r>
          </w:p>
        </w:tc>
      </w:tr>
    </w:tbl>
    <w:p w14:paraId="06D60CD8" w14:textId="5BB7F203" w:rsidR="0040069B" w:rsidRDefault="0040069B" w:rsidP="003C1124"/>
    <w:p w14:paraId="3ACC343B" w14:textId="4FA36A29" w:rsidR="0040069B" w:rsidRDefault="0040069B" w:rsidP="003C1124">
      <w:r>
        <w:t>Более подробно о качестве сточных вод и предъявляемым требованиям к очистке описано в п. 1.7 «Оценка воздействия сбросов сточных вод через централизованную систему водоотведения на окружающую среду» данной схемы.</w:t>
      </w:r>
    </w:p>
    <w:p w14:paraId="7E82F6F2" w14:textId="77777777" w:rsidR="0040069B" w:rsidRDefault="0040069B" w:rsidP="003C1124"/>
    <w:p w14:paraId="68D95A17" w14:textId="067685EA" w:rsidR="003B15E4" w:rsidRDefault="003B15E4" w:rsidP="003B15E4">
      <w:pPr>
        <w:ind w:firstLine="0"/>
        <w:jc w:val="center"/>
        <w:rPr>
          <w:b/>
          <w:bCs/>
          <w:i/>
          <w:iCs/>
        </w:rPr>
      </w:pPr>
      <w:r w:rsidRPr="004648BE">
        <w:rPr>
          <w:b/>
          <w:bCs/>
          <w:i/>
          <w:iCs/>
        </w:rPr>
        <w:t xml:space="preserve">Очистные сооружения </w:t>
      </w:r>
      <w:r>
        <w:rPr>
          <w:b/>
          <w:bCs/>
          <w:i/>
          <w:iCs/>
        </w:rPr>
        <w:t>д. Скобелевка</w:t>
      </w:r>
    </w:p>
    <w:p w14:paraId="40654712" w14:textId="46B6F674" w:rsidR="003C1124" w:rsidRDefault="00B352EF" w:rsidP="003C1124">
      <w:r>
        <w:t>Стоки от жилых и общественных зданий д. Скобелевка по самотечным и напорным трубопроводам поступают на очистных сооружения, расположенные на территории деревни (к</w:t>
      </w:r>
      <w:r w:rsidRPr="00B352EF">
        <w:t>адастровый номер ЗУ: 59:32:2260001:858</w:t>
      </w:r>
      <w:r>
        <w:t>). Проектная мощность очистных сооружений составляет 400,0</w:t>
      </w:r>
      <w:r w:rsidR="004F0411">
        <w:t xml:space="preserve"> м</w:t>
      </w:r>
      <w:r w:rsidR="004F0411" w:rsidRPr="004F0411">
        <w:rPr>
          <w:vertAlign w:val="superscript"/>
        </w:rPr>
        <w:t>3</w:t>
      </w:r>
      <w:r w:rsidR="004F0411">
        <w:t>/сут, фактическая мощность – 42,0 м</w:t>
      </w:r>
      <w:r w:rsidR="004F0411" w:rsidRPr="004F0411">
        <w:rPr>
          <w:vertAlign w:val="superscript"/>
        </w:rPr>
        <w:t>3</w:t>
      </w:r>
      <w:r w:rsidR="004F0411">
        <w:t xml:space="preserve">/сут. Эксплуатацию очистных сооружений д. Скобелевка осуществляет МУП «Энергоснабжение» (очистные сооружения переданы </w:t>
      </w:r>
      <w:r w:rsidR="00B66B06">
        <w:t xml:space="preserve">на баланс </w:t>
      </w:r>
      <w:r w:rsidR="004F0411">
        <w:t xml:space="preserve">в МУП «Энергоснабжение» </w:t>
      </w:r>
      <w:r w:rsidR="00B66B06">
        <w:t xml:space="preserve">в соответствии с Приказом комитета имущественных отношений администрации Пермского муниципального округа Пермского края от 21.05.2025 г. №292 «О передаче муниципального имущества», ранее эксплуатацию очистных сооружений осуществляло </w:t>
      </w:r>
      <w:r w:rsidR="00B66B06" w:rsidRPr="00B66B06">
        <w:t xml:space="preserve">МКУ </w:t>
      </w:r>
      <w:r w:rsidR="00B66B06">
        <w:t>«</w:t>
      </w:r>
      <w:r w:rsidR="00B66B06" w:rsidRPr="00B66B06">
        <w:t>Управление инфраструктурой и благоустройством Кондратовского ТО</w:t>
      </w:r>
      <w:r w:rsidR="00B66B06">
        <w:t>»).</w:t>
      </w:r>
    </w:p>
    <w:p w14:paraId="3A12DAFA" w14:textId="0F646A42" w:rsidR="004F0411" w:rsidRDefault="00D61B25" w:rsidP="0000340E">
      <w:r w:rsidRPr="00D61B25">
        <w:t xml:space="preserve">Общий расход электрической энергии, потребляемой </w:t>
      </w:r>
      <w:r>
        <w:t>очистными сооружениями</w:t>
      </w:r>
      <w:r w:rsidRPr="00D61B25">
        <w:t xml:space="preserve"> за 2024 г., составляет </w:t>
      </w:r>
      <w:r>
        <w:t>2,60</w:t>
      </w:r>
      <w:r w:rsidRPr="00D61B25">
        <w:t xml:space="preserve"> тыс. кВт*ч.</w:t>
      </w:r>
      <w:r w:rsidR="0000340E">
        <w:t xml:space="preserve"> </w:t>
      </w:r>
      <w:r w:rsidR="004F0411">
        <w:t>В таблице 1.</w:t>
      </w:r>
      <w:r w:rsidR="0040069B">
        <w:t>13</w:t>
      </w:r>
      <w:r w:rsidR="004F0411">
        <w:t xml:space="preserve"> представлен фактический расход сточных вод, поступающих на очистные сооружения д. Скобелевка.</w:t>
      </w:r>
    </w:p>
    <w:p w14:paraId="3411DA69" w14:textId="77777777" w:rsidR="00B66B06" w:rsidRDefault="00B66B06" w:rsidP="003C1124"/>
    <w:p w14:paraId="4DB6E5B1" w14:textId="687C2698" w:rsidR="004F0411" w:rsidRDefault="004F0411" w:rsidP="004F0411">
      <w:pPr>
        <w:pStyle w:val="aa"/>
        <w:jc w:val="both"/>
      </w:pPr>
      <w:bookmarkStart w:id="26" w:name="_Toc210898244"/>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13</w:t>
      </w:r>
      <w:r w:rsidR="0064755D">
        <w:rPr>
          <w:noProof/>
        </w:rPr>
        <w:fldChar w:fldCharType="end"/>
      </w:r>
      <w:r>
        <w:t xml:space="preserve"> – Фактический расход сточных вод, поступающих на очистных сооружениях д. Скобелевка</w:t>
      </w:r>
      <w:bookmarkEnd w:id="26"/>
    </w:p>
    <w:tbl>
      <w:tblPr>
        <w:tblStyle w:val="a3"/>
        <w:tblW w:w="9351" w:type="dxa"/>
        <w:shd w:val="clear" w:color="auto" w:fill="FFFFFF" w:themeFill="background1"/>
        <w:tblLook w:val="04A0" w:firstRow="1" w:lastRow="0" w:firstColumn="1" w:lastColumn="0" w:noHBand="0" w:noVBand="1"/>
      </w:tblPr>
      <w:tblGrid>
        <w:gridCol w:w="460"/>
        <w:gridCol w:w="3014"/>
        <w:gridCol w:w="1020"/>
        <w:gridCol w:w="1597"/>
        <w:gridCol w:w="1701"/>
        <w:gridCol w:w="1559"/>
      </w:tblGrid>
      <w:tr w:rsidR="004F0411" w:rsidRPr="0000313C" w14:paraId="23D4357F" w14:textId="77777777" w:rsidTr="004F0411">
        <w:trPr>
          <w:trHeight w:val="94"/>
        </w:trPr>
        <w:tc>
          <w:tcPr>
            <w:tcW w:w="4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69781" w14:textId="77777777" w:rsidR="004F0411" w:rsidRPr="0000313C" w:rsidRDefault="004F0411" w:rsidP="005B5956">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п/п</w:t>
            </w:r>
          </w:p>
        </w:tc>
        <w:tc>
          <w:tcPr>
            <w:tcW w:w="30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3F38C2" w14:textId="77777777" w:rsidR="004F0411" w:rsidRPr="0000313C" w:rsidRDefault="004F0411" w:rsidP="005B5956">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Показатель</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713EEB" w14:textId="77777777" w:rsidR="004F0411" w:rsidRPr="0000313C" w:rsidRDefault="004F0411" w:rsidP="005B5956">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Ед. изм.</w:t>
            </w:r>
          </w:p>
        </w:tc>
        <w:tc>
          <w:tcPr>
            <w:tcW w:w="48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87B269" w14:textId="77777777" w:rsidR="004F0411" w:rsidRPr="0000313C" w:rsidRDefault="004F0411" w:rsidP="005B5956">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Величина показателя по годам</w:t>
            </w:r>
          </w:p>
        </w:tc>
      </w:tr>
      <w:tr w:rsidR="004F0411" w:rsidRPr="0000313C" w14:paraId="17859FD9" w14:textId="77777777" w:rsidTr="005B5956">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150A54" w14:textId="77777777" w:rsidR="004F0411" w:rsidRPr="0000313C" w:rsidRDefault="004F0411" w:rsidP="005B5956">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39ED0B" w14:textId="77777777" w:rsidR="004F0411" w:rsidRPr="0000313C" w:rsidRDefault="004F0411" w:rsidP="005B5956">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477F23" w14:textId="77777777" w:rsidR="004F0411" w:rsidRPr="0000313C" w:rsidRDefault="004F0411" w:rsidP="005B5956">
            <w:pPr>
              <w:spacing w:line="240" w:lineRule="auto"/>
              <w:ind w:firstLine="0"/>
              <w:jc w:val="center"/>
              <w:rPr>
                <w:rFonts w:eastAsia="Times New Roman" w:cs="Times New Roman"/>
                <w:bCs/>
                <w:color w:val="000000"/>
                <w:sz w:val="18"/>
                <w:szCs w:val="18"/>
                <w:lang w:eastAsia="ru-RU"/>
              </w:rPr>
            </w:pP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527C6" w14:textId="77777777" w:rsidR="004F0411" w:rsidRPr="0000313C" w:rsidRDefault="004F0411" w:rsidP="005B5956">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2</w:t>
            </w:r>
            <w:r w:rsidRPr="0000313C">
              <w:rPr>
                <w:rFonts w:eastAsia="Times New Roman" w:cs="Times New Roman"/>
                <w:bCs/>
                <w:color w:val="000000"/>
                <w:sz w:val="18"/>
                <w:szCs w:val="18"/>
                <w:lang w:eastAsia="ru-RU"/>
              </w:rPr>
              <w:t xml:space="preserve"> г.</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3AA66" w14:textId="77777777" w:rsidR="004F0411" w:rsidRPr="0000313C" w:rsidRDefault="004F0411" w:rsidP="005B5956">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3</w:t>
            </w:r>
            <w:r w:rsidRPr="0000313C">
              <w:rPr>
                <w:rFonts w:eastAsia="Times New Roman" w:cs="Times New Roman"/>
                <w:bCs/>
                <w:color w:val="000000"/>
                <w:sz w:val="18"/>
                <w:szCs w:val="18"/>
                <w:lang w:eastAsia="ru-RU"/>
              </w:rPr>
              <w:t xml:space="preserve"> 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CF23B" w14:textId="77777777" w:rsidR="004F0411" w:rsidRPr="0000313C" w:rsidRDefault="004F0411" w:rsidP="005B5956">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4</w:t>
            </w:r>
            <w:r w:rsidRPr="0000313C">
              <w:rPr>
                <w:rFonts w:eastAsia="Times New Roman" w:cs="Times New Roman"/>
                <w:bCs/>
                <w:color w:val="000000"/>
                <w:sz w:val="18"/>
                <w:szCs w:val="18"/>
                <w:lang w:eastAsia="ru-RU"/>
              </w:rPr>
              <w:t xml:space="preserve"> г.</w:t>
            </w:r>
          </w:p>
        </w:tc>
      </w:tr>
      <w:tr w:rsidR="00D61B25" w:rsidRPr="0000313C" w14:paraId="4F1AB766" w14:textId="77777777" w:rsidTr="00B66B06">
        <w:trPr>
          <w:trHeight w:val="70"/>
        </w:trPr>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1F636" w14:textId="77777777" w:rsidR="00D61B25" w:rsidRPr="0000313C" w:rsidRDefault="00D61B25" w:rsidP="00D61B25">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1</w:t>
            </w:r>
          </w:p>
        </w:tc>
        <w:tc>
          <w:tcPr>
            <w:tcW w:w="3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F602A" w14:textId="452C40EF" w:rsidR="00D61B25" w:rsidRPr="0000313C" w:rsidRDefault="00D61B25" w:rsidP="00D61B25">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Фактический расход сточных вод, пропущенных через</w:t>
            </w:r>
            <w:r>
              <w:rPr>
                <w:rFonts w:eastAsia="Times New Roman" w:cs="Times New Roman"/>
                <w:bCs/>
                <w:color w:val="000000"/>
                <w:sz w:val="18"/>
                <w:szCs w:val="18"/>
                <w:lang w:eastAsia="ru-RU"/>
              </w:rPr>
              <w:t xml:space="preserve"> ОС</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9107D" w14:textId="77777777" w:rsidR="00D61B25" w:rsidRPr="0000313C" w:rsidRDefault="00D61B25" w:rsidP="00D61B25">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тыс.</w:t>
            </w:r>
            <w:r w:rsidRPr="0000313C">
              <w:rPr>
                <w:rFonts w:eastAsia="Times New Roman" w:cs="Times New Roman"/>
                <w:bCs/>
                <w:color w:val="000000"/>
                <w:sz w:val="18"/>
                <w:szCs w:val="18"/>
                <w:lang w:eastAsia="ru-RU"/>
              </w:rPr>
              <w:t>м</w:t>
            </w:r>
            <w:r w:rsidRPr="0000313C">
              <w:rPr>
                <w:rFonts w:eastAsia="Times New Roman" w:cs="Times New Roman"/>
                <w:bCs/>
                <w:color w:val="000000"/>
                <w:sz w:val="18"/>
                <w:szCs w:val="18"/>
                <w:vertAlign w:val="superscript"/>
                <w:lang w:eastAsia="ru-RU"/>
              </w:rPr>
              <w:t>3</w:t>
            </w:r>
            <w:r w:rsidRPr="0000313C">
              <w:rPr>
                <w:rFonts w:eastAsia="Times New Roman" w:cs="Times New Roman"/>
                <w:bCs/>
                <w:color w:val="000000"/>
                <w:sz w:val="18"/>
                <w:szCs w:val="18"/>
                <w:lang w:eastAsia="ru-RU"/>
              </w:rPr>
              <w:t>/год</w:t>
            </w:r>
          </w:p>
        </w:tc>
        <w:tc>
          <w:tcPr>
            <w:tcW w:w="1597" w:type="dxa"/>
            <w:tcBorders>
              <w:top w:val="single" w:sz="4" w:space="0" w:color="auto"/>
              <w:left w:val="nil"/>
              <w:bottom w:val="single" w:sz="4" w:space="0" w:color="auto"/>
              <w:right w:val="single" w:sz="4" w:space="0" w:color="auto"/>
            </w:tcBorders>
            <w:shd w:val="clear" w:color="auto" w:fill="FFFFFF" w:themeFill="background1"/>
            <w:vAlign w:val="center"/>
          </w:tcPr>
          <w:p w14:paraId="45FA4E2C" w14:textId="522F5041" w:rsidR="00D61B25" w:rsidRPr="0000313C" w:rsidRDefault="00D61B25" w:rsidP="00D61B25">
            <w:pPr>
              <w:spacing w:line="240" w:lineRule="auto"/>
              <w:ind w:firstLine="0"/>
              <w:jc w:val="center"/>
              <w:rPr>
                <w:rFonts w:eastAsia="Times New Roman" w:cs="Times New Roman"/>
                <w:bCs/>
                <w:color w:val="000000"/>
                <w:sz w:val="18"/>
                <w:szCs w:val="18"/>
                <w:lang w:eastAsia="ru-RU"/>
              </w:rPr>
            </w:pPr>
            <w:r>
              <w:rPr>
                <w:color w:val="000000"/>
                <w:sz w:val="18"/>
                <w:szCs w:val="18"/>
              </w:rPr>
              <w:t>18,20</w:t>
            </w:r>
          </w:p>
        </w:tc>
        <w:tc>
          <w:tcPr>
            <w:tcW w:w="1701" w:type="dxa"/>
            <w:tcBorders>
              <w:top w:val="single" w:sz="4" w:space="0" w:color="auto"/>
              <w:left w:val="nil"/>
              <w:bottom w:val="single" w:sz="4" w:space="0" w:color="auto"/>
              <w:right w:val="single" w:sz="4" w:space="0" w:color="auto"/>
            </w:tcBorders>
            <w:vAlign w:val="center"/>
          </w:tcPr>
          <w:p w14:paraId="2E95C1C1" w14:textId="7590752B" w:rsidR="00D61B25" w:rsidRPr="00D81CB5" w:rsidRDefault="00D61B25" w:rsidP="00D61B25">
            <w:pPr>
              <w:spacing w:line="240" w:lineRule="auto"/>
              <w:ind w:firstLine="0"/>
              <w:jc w:val="center"/>
              <w:rPr>
                <w:rFonts w:eastAsia="Times New Roman" w:cs="Times New Roman"/>
                <w:bCs/>
                <w:color w:val="000000"/>
                <w:sz w:val="18"/>
                <w:szCs w:val="18"/>
                <w:lang w:eastAsia="ru-RU"/>
              </w:rPr>
            </w:pPr>
            <w:r>
              <w:rPr>
                <w:color w:val="000000"/>
                <w:sz w:val="18"/>
                <w:szCs w:val="18"/>
              </w:rPr>
              <w:t>15,71</w:t>
            </w:r>
          </w:p>
        </w:tc>
        <w:tc>
          <w:tcPr>
            <w:tcW w:w="1559" w:type="dxa"/>
            <w:tcBorders>
              <w:top w:val="single" w:sz="4" w:space="0" w:color="auto"/>
              <w:left w:val="nil"/>
              <w:bottom w:val="single" w:sz="4" w:space="0" w:color="auto"/>
              <w:right w:val="single" w:sz="4" w:space="0" w:color="auto"/>
            </w:tcBorders>
            <w:vAlign w:val="center"/>
          </w:tcPr>
          <w:p w14:paraId="4236E5CD" w14:textId="105A023C" w:rsidR="00D61B25" w:rsidRPr="00D81CB5" w:rsidRDefault="00D61B25" w:rsidP="00D61B25">
            <w:pPr>
              <w:spacing w:line="240" w:lineRule="auto"/>
              <w:ind w:firstLine="0"/>
              <w:jc w:val="center"/>
              <w:rPr>
                <w:rFonts w:eastAsia="Times New Roman" w:cs="Times New Roman"/>
                <w:bCs/>
                <w:color w:val="000000"/>
                <w:sz w:val="18"/>
                <w:szCs w:val="18"/>
                <w:lang w:eastAsia="ru-RU"/>
              </w:rPr>
            </w:pPr>
            <w:r>
              <w:rPr>
                <w:color w:val="000000"/>
                <w:sz w:val="18"/>
                <w:szCs w:val="18"/>
              </w:rPr>
              <w:t>17,54</w:t>
            </w:r>
          </w:p>
        </w:tc>
      </w:tr>
    </w:tbl>
    <w:p w14:paraId="093D1B29" w14:textId="35DD4DB1" w:rsidR="003C1124" w:rsidRDefault="003C1124" w:rsidP="003C1124"/>
    <w:p w14:paraId="4F30F97C" w14:textId="5A3D2034" w:rsidR="00D61B25" w:rsidRPr="00D61B25" w:rsidRDefault="00D61B25" w:rsidP="00D61B25">
      <w:r>
        <w:t>На основе предоставленных исходных данных резерв мощности очистных сооружений по состоянию на 2024 г. составляет 351,95 м</w:t>
      </w:r>
      <w:r w:rsidRPr="00B66B06">
        <w:rPr>
          <w:vertAlign w:val="superscript"/>
        </w:rPr>
        <w:t>3</w:t>
      </w:r>
      <w:r>
        <w:t>/сут.</w:t>
      </w:r>
    </w:p>
    <w:p w14:paraId="2A181267" w14:textId="14D06AAA" w:rsidR="00703124" w:rsidRDefault="00703124" w:rsidP="003C1124">
      <w:r w:rsidRPr="00703124">
        <w:t>На очистных сооружениях осуществляется комплекс мероприятий по очистке сточных вод, включающий несколько этапов</w:t>
      </w:r>
      <w:r>
        <w:t>.</w:t>
      </w:r>
    </w:p>
    <w:p w14:paraId="71EC6173" w14:textId="77777777" w:rsidR="00703124" w:rsidRDefault="00703124" w:rsidP="003C1124">
      <w:r w:rsidRPr="00703124">
        <w:t xml:space="preserve">Первый этап </w:t>
      </w:r>
      <w:r>
        <w:t>–</w:t>
      </w:r>
      <w:r w:rsidRPr="00703124">
        <w:t xml:space="preserve"> механическая очистка, которая осуществляется в приемной камере с решетками. В этой камере происходит задержка крупного мусора и твердых частиц, чтобы предотвратить их попадание в последующие стадии очистки и защитить оборудование. </w:t>
      </w:r>
    </w:p>
    <w:p w14:paraId="478102CB" w14:textId="77777777" w:rsidR="00703124" w:rsidRDefault="00703124" w:rsidP="003C1124">
      <w:r w:rsidRPr="00703124">
        <w:t xml:space="preserve">После механической очистки вода поступает на биологическую очистку, которая включает использование аэротенков и вторичных отстойников. В аэротенках происходит активное разложение органических веществ благодаря микроорганизмам, что способствует снижению их концентрации в воде. Вторичные отстойники служат для отделения микроорганизмов и остатков органических веществ от очищенной воды, позволяя им осесть на дно и удаляться из системы. </w:t>
      </w:r>
    </w:p>
    <w:p w14:paraId="3F7F7E19" w14:textId="35551B45" w:rsidR="003C1124" w:rsidRDefault="00703124" w:rsidP="003C1124">
      <w:r w:rsidRPr="00703124">
        <w:t xml:space="preserve">В настоящее время на </w:t>
      </w:r>
      <w:r>
        <w:t xml:space="preserve">очистных </w:t>
      </w:r>
      <w:r w:rsidRPr="00703124">
        <w:t>сооружениях не предусмотрена стадия доочистки, то есть дополнительной обработки для устранения оставшихся загрязнений или вредных веществ. Обработка осадка осуществляется на иловых площадках — специально подготовленных участках, где осадок из вторичных отстойников обезвоживается и стабилизируется перед утилизацией или использованием в других целях.</w:t>
      </w:r>
    </w:p>
    <w:p w14:paraId="1D0401C8" w14:textId="1AA763B6" w:rsidR="00D61B25" w:rsidRPr="00D61B25" w:rsidRDefault="00D61B25" w:rsidP="003C1124">
      <w:r>
        <w:t xml:space="preserve">На очистных сооружениях установлено следующее оборудование: компрессор марки </w:t>
      </w:r>
      <w:r w:rsidRPr="00D61B25">
        <w:t>2АФ51Э52Ш</w:t>
      </w:r>
      <w:r>
        <w:t xml:space="preserve"> (производительностью 6,36 м</w:t>
      </w:r>
      <w:r w:rsidRPr="00D61B25">
        <w:rPr>
          <w:vertAlign w:val="superscript"/>
        </w:rPr>
        <w:t>3</w:t>
      </w:r>
      <w:r>
        <w:t>/ч) и три вихревой воздуходувки марки 2</w:t>
      </w:r>
      <w:r>
        <w:rPr>
          <w:lang w:val="en-US"/>
        </w:rPr>
        <w:t>RB</w:t>
      </w:r>
      <w:r w:rsidRPr="00D61B25">
        <w:t xml:space="preserve"> 810</w:t>
      </w:r>
      <w:r>
        <w:rPr>
          <w:lang w:val="en-US"/>
        </w:rPr>
        <w:t> </w:t>
      </w:r>
      <w:r w:rsidRPr="00D61B25">
        <w:t>055 (</w:t>
      </w:r>
      <w:r>
        <w:t>производительностью 530,0 м</w:t>
      </w:r>
      <w:r w:rsidRPr="00D61B25">
        <w:rPr>
          <w:vertAlign w:val="superscript"/>
        </w:rPr>
        <w:t>3</w:t>
      </w:r>
      <w:r>
        <w:t>/ч).</w:t>
      </w:r>
    </w:p>
    <w:p w14:paraId="6EB0A661" w14:textId="36420C8E" w:rsidR="0040069B" w:rsidRDefault="0040069B" w:rsidP="0040069B">
      <w:r w:rsidRPr="00BD4359">
        <w:t>Контроль влияния выпуска по химическим показателям осуществляет ФБУЗ «</w:t>
      </w:r>
      <w:r>
        <w:t>Центр гигиены и эпидемиологии в Пермском крае». Более подробно о качестве сточных вод и предъявляемым требованиям к очистке описано в п. 1.7 «Оценка воздействия сбросов сточных вод через централизованную систему водоотведения на окружающую среду» данной схемы.</w:t>
      </w:r>
    </w:p>
    <w:p w14:paraId="71EBF27A" w14:textId="77777777" w:rsidR="00703124" w:rsidRDefault="00703124" w:rsidP="003C1124"/>
    <w:p w14:paraId="644ED0C0" w14:textId="3BD724C1" w:rsidR="003C1124" w:rsidRPr="00703124" w:rsidRDefault="00703124" w:rsidP="00703124">
      <w:pPr>
        <w:ind w:firstLine="0"/>
        <w:jc w:val="center"/>
        <w:rPr>
          <w:b/>
          <w:bCs/>
          <w:i/>
          <w:iCs/>
        </w:rPr>
      </w:pPr>
      <w:r w:rsidRPr="00703124">
        <w:rPr>
          <w:b/>
          <w:bCs/>
          <w:i/>
          <w:iCs/>
        </w:rPr>
        <w:t>Очистные сооружения (БОС-400) с. Ляды</w:t>
      </w:r>
    </w:p>
    <w:p w14:paraId="4F0758C9" w14:textId="53032B67" w:rsidR="00FB116A" w:rsidRDefault="00703124" w:rsidP="003C1124">
      <w:r>
        <w:t>Канализационные очистные сооружения (БОС-400) построены и введены в эксплуатацию в 1978 г.</w:t>
      </w:r>
      <w:r w:rsidR="00B51FEF">
        <w:t xml:space="preserve">, расположены по адресу: </w:t>
      </w:r>
      <w:r w:rsidR="00B51FEF" w:rsidRPr="00B51FEF">
        <w:t>ул. Мира, 1/9</w:t>
      </w:r>
      <w:r w:rsidR="00B51FEF">
        <w:t xml:space="preserve"> (</w:t>
      </w:r>
      <w:r w:rsidR="00B51FEF" w:rsidRPr="00B51FEF">
        <w:t>кадастровый номер ЗУ: 59:32:1020001:2282</w:t>
      </w:r>
      <w:r w:rsidR="00B51FEF">
        <w:t xml:space="preserve">). Проектная мощность очистных сооружений составляет </w:t>
      </w:r>
      <w:r w:rsidR="00690796">
        <w:t>400</w:t>
      </w:r>
      <w:r w:rsidR="00B51FEF">
        <w:t xml:space="preserve"> м</w:t>
      </w:r>
      <w:r w:rsidR="00B51FEF" w:rsidRPr="00B51FEF">
        <w:rPr>
          <w:vertAlign w:val="superscript"/>
        </w:rPr>
        <w:t>3</w:t>
      </w:r>
      <w:r w:rsidR="00B51FEF">
        <w:t xml:space="preserve">/сут, </w:t>
      </w:r>
      <w:r w:rsidR="00583701">
        <w:t>фактическую мощность в связи с аварийностью ОС установить не представляется возможным</w:t>
      </w:r>
      <w:r w:rsidR="00B51FEF">
        <w:t xml:space="preserve">. </w:t>
      </w:r>
      <w:r w:rsidR="00B64201">
        <w:t>Эксплуатацию очистных сооружений с. Ляды осуществляет МУП «Энергоснабжение»</w:t>
      </w:r>
      <w:r w:rsidR="007820D9">
        <w:t xml:space="preserve">. </w:t>
      </w:r>
    </w:p>
    <w:p w14:paraId="4C741B6B" w14:textId="41F4946C" w:rsidR="00D61B25" w:rsidRDefault="00D61B25" w:rsidP="00D61B25">
      <w:r>
        <w:t>В таблице 1.1</w:t>
      </w:r>
      <w:r w:rsidR="0040069B">
        <w:t>4</w:t>
      </w:r>
      <w:r>
        <w:t xml:space="preserve"> представлен фактический расход сточных вод, поступающих на очистные сооружения с. Ляды.</w:t>
      </w:r>
    </w:p>
    <w:p w14:paraId="1D4CAABF" w14:textId="77777777" w:rsidR="00D61B25" w:rsidRDefault="00D61B25" w:rsidP="00D61B25"/>
    <w:p w14:paraId="213F10D2" w14:textId="39FC2009" w:rsidR="00D61B25" w:rsidRDefault="00D61B25" w:rsidP="00D61B25">
      <w:pPr>
        <w:pStyle w:val="aa"/>
        <w:jc w:val="both"/>
      </w:pPr>
      <w:bookmarkStart w:id="27" w:name="_Toc210898245"/>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14</w:t>
      </w:r>
      <w:r w:rsidR="0064755D">
        <w:rPr>
          <w:noProof/>
        </w:rPr>
        <w:fldChar w:fldCharType="end"/>
      </w:r>
      <w:r>
        <w:t xml:space="preserve"> – Фактический расход сточных вод, поступающих на очистных сооружениях с. Ляды</w:t>
      </w:r>
      <w:bookmarkEnd w:id="27"/>
    </w:p>
    <w:tbl>
      <w:tblPr>
        <w:tblStyle w:val="a3"/>
        <w:tblW w:w="9351" w:type="dxa"/>
        <w:shd w:val="clear" w:color="auto" w:fill="FFFFFF" w:themeFill="background1"/>
        <w:tblLook w:val="04A0" w:firstRow="1" w:lastRow="0" w:firstColumn="1" w:lastColumn="0" w:noHBand="0" w:noVBand="1"/>
      </w:tblPr>
      <w:tblGrid>
        <w:gridCol w:w="460"/>
        <w:gridCol w:w="3014"/>
        <w:gridCol w:w="1020"/>
        <w:gridCol w:w="1597"/>
        <w:gridCol w:w="1701"/>
        <w:gridCol w:w="1559"/>
      </w:tblGrid>
      <w:tr w:rsidR="00D61B25" w:rsidRPr="0000313C" w14:paraId="7DB874A7" w14:textId="77777777" w:rsidTr="00855CAA">
        <w:trPr>
          <w:trHeight w:val="94"/>
        </w:trPr>
        <w:tc>
          <w:tcPr>
            <w:tcW w:w="4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74FAF2" w14:textId="77777777" w:rsidR="00D61B25" w:rsidRPr="0000313C" w:rsidRDefault="00D61B25"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п/п</w:t>
            </w:r>
          </w:p>
        </w:tc>
        <w:tc>
          <w:tcPr>
            <w:tcW w:w="30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CBC14D" w14:textId="77777777" w:rsidR="00D61B25" w:rsidRPr="0000313C" w:rsidRDefault="00D61B25"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Показатель</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C360F8" w14:textId="77777777" w:rsidR="00D61B25" w:rsidRPr="0000313C" w:rsidRDefault="00D61B25"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Ед. изм.</w:t>
            </w:r>
          </w:p>
        </w:tc>
        <w:tc>
          <w:tcPr>
            <w:tcW w:w="48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BD434" w14:textId="77777777" w:rsidR="00D61B25" w:rsidRPr="0000313C" w:rsidRDefault="00D61B25"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Величина показателя по годам</w:t>
            </w:r>
          </w:p>
        </w:tc>
      </w:tr>
      <w:tr w:rsidR="00D61B25" w:rsidRPr="0000313C" w14:paraId="7001EA81" w14:textId="77777777" w:rsidTr="00855CAA">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60197E" w14:textId="77777777" w:rsidR="00D61B25" w:rsidRPr="0000313C" w:rsidRDefault="00D61B25" w:rsidP="00855CAA">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EB3B2" w14:textId="77777777" w:rsidR="00D61B25" w:rsidRPr="0000313C" w:rsidRDefault="00D61B25" w:rsidP="00855CAA">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005AA0" w14:textId="77777777" w:rsidR="00D61B25" w:rsidRPr="0000313C" w:rsidRDefault="00D61B25" w:rsidP="00855CAA">
            <w:pPr>
              <w:spacing w:line="240" w:lineRule="auto"/>
              <w:ind w:firstLine="0"/>
              <w:jc w:val="center"/>
              <w:rPr>
                <w:rFonts w:eastAsia="Times New Roman" w:cs="Times New Roman"/>
                <w:bCs/>
                <w:color w:val="000000"/>
                <w:sz w:val="18"/>
                <w:szCs w:val="18"/>
                <w:lang w:eastAsia="ru-RU"/>
              </w:rPr>
            </w:pP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19759" w14:textId="4DF2E77D" w:rsidR="00D61B25" w:rsidRPr="0000313C" w:rsidRDefault="00D61B25"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2</w:t>
            </w:r>
            <w:r w:rsidRPr="0000313C">
              <w:rPr>
                <w:rFonts w:eastAsia="Times New Roman" w:cs="Times New Roman"/>
                <w:bCs/>
                <w:color w:val="000000"/>
                <w:sz w:val="18"/>
                <w:szCs w:val="18"/>
                <w:lang w:eastAsia="ru-RU"/>
              </w:rPr>
              <w:t xml:space="preserve"> г.</w:t>
            </w:r>
            <w:r>
              <w:rPr>
                <w:rFonts w:eastAsia="Times New Roman" w:cs="Times New Roman"/>
                <w:bCs/>
                <w:color w:val="000000"/>
                <w:sz w:val="18"/>
                <w:szCs w:val="18"/>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380879" w14:textId="77777777" w:rsidR="00D61B25" w:rsidRPr="0000313C" w:rsidRDefault="00D61B25"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3</w:t>
            </w:r>
            <w:r w:rsidRPr="0000313C">
              <w:rPr>
                <w:rFonts w:eastAsia="Times New Roman" w:cs="Times New Roman"/>
                <w:bCs/>
                <w:color w:val="000000"/>
                <w:sz w:val="18"/>
                <w:szCs w:val="18"/>
                <w:lang w:eastAsia="ru-RU"/>
              </w:rPr>
              <w:t xml:space="preserve"> 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A9ED4F" w14:textId="77777777" w:rsidR="00D61B25" w:rsidRPr="0000313C" w:rsidRDefault="00D61B25"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4</w:t>
            </w:r>
            <w:r w:rsidRPr="0000313C">
              <w:rPr>
                <w:rFonts w:eastAsia="Times New Roman" w:cs="Times New Roman"/>
                <w:bCs/>
                <w:color w:val="000000"/>
                <w:sz w:val="18"/>
                <w:szCs w:val="18"/>
                <w:lang w:eastAsia="ru-RU"/>
              </w:rPr>
              <w:t xml:space="preserve"> г.</w:t>
            </w:r>
          </w:p>
        </w:tc>
      </w:tr>
      <w:tr w:rsidR="00D61B25" w:rsidRPr="0000313C" w14:paraId="3CB384F4" w14:textId="77777777" w:rsidTr="00855CAA">
        <w:trPr>
          <w:trHeight w:val="70"/>
        </w:trPr>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8E4BFB" w14:textId="77777777" w:rsidR="00D61B25" w:rsidRPr="0000313C" w:rsidRDefault="00D61B25" w:rsidP="00D61B25">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1</w:t>
            </w:r>
          </w:p>
        </w:tc>
        <w:tc>
          <w:tcPr>
            <w:tcW w:w="3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058C10" w14:textId="77777777" w:rsidR="00D61B25" w:rsidRPr="0000313C" w:rsidRDefault="00D61B25" w:rsidP="00D61B25">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Фактический расход сточных вод, пропущенных через</w:t>
            </w:r>
            <w:r>
              <w:rPr>
                <w:rFonts w:eastAsia="Times New Roman" w:cs="Times New Roman"/>
                <w:bCs/>
                <w:color w:val="000000"/>
                <w:sz w:val="18"/>
                <w:szCs w:val="18"/>
                <w:lang w:eastAsia="ru-RU"/>
              </w:rPr>
              <w:t xml:space="preserve"> ОС</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B1E47" w14:textId="77777777" w:rsidR="00D61B25" w:rsidRPr="0000313C" w:rsidRDefault="00D61B25" w:rsidP="00D61B25">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тыс.</w:t>
            </w:r>
            <w:r w:rsidRPr="0000313C">
              <w:rPr>
                <w:rFonts w:eastAsia="Times New Roman" w:cs="Times New Roman"/>
                <w:bCs/>
                <w:color w:val="000000"/>
                <w:sz w:val="18"/>
                <w:szCs w:val="18"/>
                <w:lang w:eastAsia="ru-RU"/>
              </w:rPr>
              <w:t>м</w:t>
            </w:r>
            <w:r w:rsidRPr="0000313C">
              <w:rPr>
                <w:rFonts w:eastAsia="Times New Roman" w:cs="Times New Roman"/>
                <w:bCs/>
                <w:color w:val="000000"/>
                <w:sz w:val="18"/>
                <w:szCs w:val="18"/>
                <w:vertAlign w:val="superscript"/>
                <w:lang w:eastAsia="ru-RU"/>
              </w:rPr>
              <w:t>3</w:t>
            </w:r>
            <w:r w:rsidRPr="0000313C">
              <w:rPr>
                <w:rFonts w:eastAsia="Times New Roman" w:cs="Times New Roman"/>
                <w:bCs/>
                <w:color w:val="000000"/>
                <w:sz w:val="18"/>
                <w:szCs w:val="18"/>
                <w:lang w:eastAsia="ru-RU"/>
              </w:rPr>
              <w:t>/год</w:t>
            </w:r>
          </w:p>
        </w:tc>
        <w:tc>
          <w:tcPr>
            <w:tcW w:w="1597" w:type="dxa"/>
            <w:tcBorders>
              <w:top w:val="single" w:sz="4" w:space="0" w:color="auto"/>
              <w:left w:val="nil"/>
              <w:bottom w:val="single" w:sz="4" w:space="0" w:color="auto"/>
              <w:right w:val="single" w:sz="4" w:space="0" w:color="auto"/>
            </w:tcBorders>
            <w:shd w:val="clear" w:color="auto" w:fill="FFFFFF" w:themeFill="background1"/>
            <w:vAlign w:val="center"/>
          </w:tcPr>
          <w:p w14:paraId="062542D1" w14:textId="054C36E5" w:rsidR="00D61B25" w:rsidRPr="0000313C" w:rsidRDefault="00D61B25" w:rsidP="00D61B25">
            <w:pPr>
              <w:spacing w:line="240" w:lineRule="auto"/>
              <w:ind w:firstLine="0"/>
              <w:jc w:val="center"/>
              <w:rPr>
                <w:rFonts w:eastAsia="Times New Roman" w:cs="Times New Roman"/>
                <w:bCs/>
                <w:color w:val="000000"/>
                <w:sz w:val="18"/>
                <w:szCs w:val="18"/>
                <w:lang w:eastAsia="ru-RU"/>
              </w:rPr>
            </w:pPr>
            <w:r>
              <w:rPr>
                <w:color w:val="000000"/>
                <w:sz w:val="18"/>
                <w:szCs w:val="18"/>
              </w:rPr>
              <w:t>1,54</w:t>
            </w:r>
          </w:p>
        </w:tc>
        <w:tc>
          <w:tcPr>
            <w:tcW w:w="1701" w:type="dxa"/>
            <w:tcBorders>
              <w:top w:val="single" w:sz="4" w:space="0" w:color="auto"/>
              <w:left w:val="nil"/>
              <w:bottom w:val="single" w:sz="4" w:space="0" w:color="auto"/>
              <w:right w:val="single" w:sz="4" w:space="0" w:color="auto"/>
            </w:tcBorders>
            <w:vAlign w:val="center"/>
          </w:tcPr>
          <w:p w14:paraId="5E81082B" w14:textId="2E3C3823" w:rsidR="00D61B25" w:rsidRPr="00D81CB5" w:rsidRDefault="00D61B25" w:rsidP="00D61B25">
            <w:pPr>
              <w:spacing w:line="240" w:lineRule="auto"/>
              <w:ind w:firstLine="0"/>
              <w:jc w:val="center"/>
              <w:rPr>
                <w:rFonts w:eastAsia="Times New Roman" w:cs="Times New Roman"/>
                <w:bCs/>
                <w:color w:val="000000"/>
                <w:sz w:val="18"/>
                <w:szCs w:val="18"/>
                <w:lang w:eastAsia="ru-RU"/>
              </w:rPr>
            </w:pPr>
            <w:r>
              <w:rPr>
                <w:color w:val="000000"/>
                <w:sz w:val="18"/>
                <w:szCs w:val="18"/>
              </w:rPr>
              <w:t>26,24</w:t>
            </w:r>
          </w:p>
        </w:tc>
        <w:tc>
          <w:tcPr>
            <w:tcW w:w="1559" w:type="dxa"/>
            <w:tcBorders>
              <w:top w:val="single" w:sz="4" w:space="0" w:color="auto"/>
              <w:left w:val="nil"/>
              <w:bottom w:val="single" w:sz="4" w:space="0" w:color="auto"/>
              <w:right w:val="single" w:sz="4" w:space="0" w:color="auto"/>
            </w:tcBorders>
            <w:vAlign w:val="center"/>
          </w:tcPr>
          <w:p w14:paraId="172334F6" w14:textId="28F09FC3" w:rsidR="00D61B25" w:rsidRPr="00D81CB5" w:rsidRDefault="00D61B25" w:rsidP="00D61B25">
            <w:pPr>
              <w:spacing w:line="240" w:lineRule="auto"/>
              <w:ind w:firstLine="0"/>
              <w:jc w:val="center"/>
              <w:rPr>
                <w:rFonts w:eastAsia="Times New Roman" w:cs="Times New Roman"/>
                <w:bCs/>
                <w:color w:val="000000"/>
                <w:sz w:val="18"/>
                <w:szCs w:val="18"/>
                <w:lang w:eastAsia="ru-RU"/>
              </w:rPr>
            </w:pPr>
            <w:r>
              <w:rPr>
                <w:color w:val="000000"/>
                <w:sz w:val="18"/>
                <w:szCs w:val="18"/>
              </w:rPr>
              <w:t>23,75</w:t>
            </w:r>
          </w:p>
        </w:tc>
      </w:tr>
    </w:tbl>
    <w:p w14:paraId="4E005856" w14:textId="794E85FD" w:rsidR="00D61B25" w:rsidRDefault="00D61B25" w:rsidP="00D61B25">
      <w:pPr>
        <w:ind w:firstLine="0"/>
      </w:pPr>
      <w:r w:rsidRPr="00D61B25">
        <w:rPr>
          <w:sz w:val="20"/>
          <w:szCs w:val="18"/>
        </w:rPr>
        <w:t xml:space="preserve">Примечание* - информация </w:t>
      </w:r>
      <w:r>
        <w:rPr>
          <w:sz w:val="20"/>
          <w:szCs w:val="18"/>
        </w:rPr>
        <w:t xml:space="preserve">за </w:t>
      </w:r>
      <w:r w:rsidRPr="00D61B25">
        <w:rPr>
          <w:sz w:val="20"/>
          <w:szCs w:val="18"/>
        </w:rPr>
        <w:t>декабрь 2022 г.</w:t>
      </w:r>
    </w:p>
    <w:p w14:paraId="3829F61D" w14:textId="77777777" w:rsidR="00D61B25" w:rsidRDefault="00D61B25" w:rsidP="00D61B25"/>
    <w:p w14:paraId="34E38430" w14:textId="3A4C4709" w:rsidR="00D61B25" w:rsidRDefault="00D61B25" w:rsidP="00D61B25">
      <w:r>
        <w:t xml:space="preserve">На основе предоставленных исходных данных резерв мощности очистных сооружений по состоянию на 2024 г. составляет </w:t>
      </w:r>
      <w:r w:rsidR="00690796" w:rsidRPr="00690796">
        <w:t>334,93</w:t>
      </w:r>
      <w:r w:rsidRPr="00690796">
        <w:t xml:space="preserve"> м</w:t>
      </w:r>
      <w:r w:rsidRPr="00690796">
        <w:rPr>
          <w:vertAlign w:val="superscript"/>
        </w:rPr>
        <w:t>3</w:t>
      </w:r>
      <w:r w:rsidRPr="00690796">
        <w:t>/сут.</w:t>
      </w:r>
    </w:p>
    <w:p w14:paraId="468842AC" w14:textId="74E9F1EC" w:rsidR="00FB116A" w:rsidRDefault="00703124" w:rsidP="00FB116A">
      <w:r>
        <w:t xml:space="preserve">От объектов жилой, общественной и промышленной застройки </w:t>
      </w:r>
      <w:r w:rsidR="00D61B25">
        <w:t xml:space="preserve">с. Ляды и д. Малая </w:t>
      </w:r>
      <w:r w:rsidR="00FB116A">
        <w:t xml:space="preserve">по системе напорных и самотечных коллекторов поступают в приемную камеру, проходят решетки </w:t>
      </w:r>
      <w:r w:rsidR="00FB116A" w:rsidRPr="00FB116A">
        <w:t>с механическим удалением отбросов и поступают в приемную камеру на очистных сооружениях. Из приемной камеры сточные воды поступают в горизонтальные песколовки с круговым движением воды. В песколовкам происходит выделение минеральных примесей и плавающих веществ (жировых веществ, перьев). Из песколовок сточные воды подаются по лотку в первичные отстойники вертикального типа.</w:t>
      </w:r>
      <w:r w:rsidR="00FB116A">
        <w:t xml:space="preserve"> </w:t>
      </w:r>
    </w:p>
    <w:p w14:paraId="32EE3736" w14:textId="014EC92C" w:rsidR="00FB116A" w:rsidRPr="00FB116A" w:rsidRDefault="00FB116A" w:rsidP="00FB116A">
      <w:r w:rsidRPr="00FB116A">
        <w:t>В первичных отстойниках происходит осаждение взвешенных веществ органического</w:t>
      </w:r>
      <w:r>
        <w:t xml:space="preserve"> </w:t>
      </w:r>
      <w:r w:rsidRPr="00FB116A">
        <w:t>характера и выделение плавающих веществ.</w:t>
      </w:r>
    </w:p>
    <w:p w14:paraId="77C8E51C" w14:textId="42CDC52C" w:rsidR="00FB116A" w:rsidRPr="00FB116A" w:rsidRDefault="00FB116A" w:rsidP="00FB116A">
      <w:r w:rsidRPr="00FB116A">
        <w:t xml:space="preserve">После первичных отстойников осветленные сточные воды поступают в аэротенки </w:t>
      </w:r>
      <w:r>
        <w:t>–</w:t>
      </w:r>
      <w:r w:rsidRPr="00FB116A">
        <w:t xml:space="preserve"> смесители с низконапорной пневматической аэрацией. В начало аэротенков подается возвратный (циркуляционный) активный ил из вторичных отстойников.</w:t>
      </w:r>
    </w:p>
    <w:p w14:paraId="367F0C74" w14:textId="15F08E85" w:rsidR="00FB116A" w:rsidRPr="00FB116A" w:rsidRDefault="00FB116A" w:rsidP="00FB116A">
      <w:r w:rsidRPr="00FB116A">
        <w:t>В аэротенках происходит полная биологическая очистка сточных вод.</w:t>
      </w:r>
      <w:r>
        <w:t xml:space="preserve"> </w:t>
      </w:r>
      <w:r w:rsidRPr="00FB116A">
        <w:t xml:space="preserve">Биологическая очистка сточных вод </w:t>
      </w:r>
      <w:r>
        <w:t>–</w:t>
      </w:r>
      <w:r w:rsidRPr="00FB116A">
        <w:t xml:space="preserve"> это окисление растворенных органических веществ кислородом воздуха при помощи бактерий активного ила. Активный ил представляет собой хлопья, заселенные большим количеством бактерий-минерализаторов и простейших микроорганизмов.</w:t>
      </w:r>
    </w:p>
    <w:p w14:paraId="430D8E17" w14:textId="77777777" w:rsidR="00FB116A" w:rsidRPr="00FB116A" w:rsidRDefault="00FB116A" w:rsidP="00FB116A">
      <w:r w:rsidRPr="00FB116A">
        <w:t>Активный ил имеет способность адсорбировать на своей поверхности и окислять в присутствии кислорода воздуха растворенные вещества, содержащиеся в очищаемой сточной воде. Смесь сточной воды с активным илом (иловая смесь) должна аэрироваться воздухом на всем протяжении аэротенков. Это необходимо не только для обеспечения активного ила достаточным количеством кислорода воздуха, но и для поддержания активного ила во взвешенном состоянии. Распределение воздуха по всей поверхности аэротенков должно быть равномерным и происходит при помощи аэраторов - дырчатых труб.</w:t>
      </w:r>
    </w:p>
    <w:p w14:paraId="7A10DAEC" w14:textId="77777777" w:rsidR="00FB116A" w:rsidRPr="00FB116A" w:rsidRDefault="00FB116A" w:rsidP="00FB116A">
      <w:r w:rsidRPr="00FB116A">
        <w:t>Одним из условий правильной работы аэротенков является равномерная постоянная подача воды, воздуха, возвратного ила.</w:t>
      </w:r>
    </w:p>
    <w:p w14:paraId="73AB9661" w14:textId="77777777" w:rsidR="00FB116A" w:rsidRPr="00FB116A" w:rsidRDefault="00FB116A" w:rsidP="00FB116A">
      <w:r w:rsidRPr="00FB116A">
        <w:t>После аэротенков иловая смесь поступает во вторичные отстойники вертикального типа, где происходит разделение активного ила с очищенной водой. Активный ил осаждается в конусной части отстойников, откуда под гидростатическим давлением через иловую трубу постоянно отводится в камеру активного ила. Из камеры активного ила активный ил перекачивается насосом в начало аэротенков. Очищенная вода собирается в круговые сборные лотки и отводится на дезинфекцию в контактные резервуары. В контактных резервуарах происходит перемешивание очищенных сточных вод с раствором гипохлорита натрия и обеззараживание их от болезнетворных бактерий.</w:t>
      </w:r>
    </w:p>
    <w:p w14:paraId="708732DA" w14:textId="5482E56E" w:rsidR="00FB116A" w:rsidRPr="00FB116A" w:rsidRDefault="00FB116A" w:rsidP="00FB116A">
      <w:r w:rsidRPr="00FB116A">
        <w:t>Опорожнение песколовок происходит по самотечному трубопроводу на иловые площадки.</w:t>
      </w:r>
      <w:r>
        <w:t xml:space="preserve"> </w:t>
      </w:r>
      <w:r w:rsidRPr="00FB116A">
        <w:t>Сырой осадок из первичных отстойников под гидростатическим давлением через иловые трубы поступает в аэробные минерализаторы. В минерализаторах сырой осадок совместно с избыточным илом, поступающим</w:t>
      </w:r>
      <w:r w:rsidR="00B64201">
        <w:t xml:space="preserve"> </w:t>
      </w:r>
      <w:r w:rsidRPr="00FB116A">
        <w:t xml:space="preserve"> из камеры активного ила, минерализуется кислородом воздуха при помощи бактерий-минерализаторов. После чего эта смесь поступает по самотечному трубопроводу в резервуар осадка, откуда насосами перекачивается на иловые площадки.</w:t>
      </w:r>
    </w:p>
    <w:p w14:paraId="0DB6C67E" w14:textId="77777777" w:rsidR="00FB116A" w:rsidRPr="00FB116A" w:rsidRDefault="00FB116A" w:rsidP="00FB116A">
      <w:r w:rsidRPr="00FB116A">
        <w:t xml:space="preserve">Иловая вода с поверхности иловых площадок отводится через окна с заслонками, и по самотечной канализации поступает в дренажный колодец, откуда откачивается насосом в голову сооружений. </w:t>
      </w:r>
    </w:p>
    <w:p w14:paraId="37E97577" w14:textId="50EDC711" w:rsidR="00FB116A" w:rsidRDefault="00FB116A" w:rsidP="00FB116A">
      <w:r w:rsidRPr="00FB116A">
        <w:t>Из контактных резервуаров очищенная вода по самотечному коллектору сбрасывается в р. Большую Вороновку.</w:t>
      </w:r>
    </w:p>
    <w:p w14:paraId="4B8A93EA" w14:textId="04B008A5" w:rsidR="008D6E1A" w:rsidRDefault="008D6E1A" w:rsidP="008D6E1A">
      <w:r>
        <w:t>На рисунке 1.</w:t>
      </w:r>
      <w:r w:rsidR="00271746">
        <w:t>3</w:t>
      </w:r>
      <w:r>
        <w:t xml:space="preserve"> представлена схема очистки сточных вод на БОС-400 с. Ляды.</w:t>
      </w:r>
    </w:p>
    <w:p w14:paraId="3592878A" w14:textId="77777777" w:rsidR="00063C27" w:rsidRDefault="00063C27" w:rsidP="008D6E1A"/>
    <w:p w14:paraId="1E594E67" w14:textId="77777777" w:rsidR="008D6E1A" w:rsidRDefault="008D6E1A" w:rsidP="008D6E1A">
      <w:pPr>
        <w:pStyle w:val="aa"/>
      </w:pPr>
      <w:r w:rsidRPr="008B7517">
        <w:rPr>
          <w:noProof/>
          <w:color w:val="000000"/>
          <w:sz w:val="28"/>
          <w:szCs w:val="28"/>
          <w:lang w:eastAsia="ru-RU"/>
        </w:rPr>
        <w:drawing>
          <wp:inline distT="0" distB="0" distL="0" distR="0" wp14:anchorId="18A2FE49" wp14:editId="4001F383">
            <wp:extent cx="5940425" cy="3484880"/>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940425" cy="3484880"/>
                    </a:xfrm>
                    <a:prstGeom prst="rect">
                      <a:avLst/>
                    </a:prstGeom>
                    <a:noFill/>
                    <a:ln>
                      <a:noFill/>
                    </a:ln>
                  </pic:spPr>
                </pic:pic>
              </a:graphicData>
            </a:graphic>
          </wp:inline>
        </w:drawing>
      </w:r>
    </w:p>
    <w:p w14:paraId="63218973" w14:textId="107EDEAE" w:rsidR="008D6E1A" w:rsidRDefault="008D6E1A" w:rsidP="008D6E1A">
      <w:pPr>
        <w:pStyle w:val="aa"/>
      </w:pPr>
      <w:bookmarkStart w:id="28" w:name="_Toc210898287"/>
      <w:r>
        <w:t xml:space="preserve">Рисунок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Рисунок \* ARABI</w:instrText>
      </w:r>
      <w:r w:rsidR="0064755D">
        <w:instrText xml:space="preserve">C \s 1 </w:instrText>
      </w:r>
      <w:r w:rsidR="0064755D">
        <w:fldChar w:fldCharType="separate"/>
      </w:r>
      <w:r w:rsidR="00271746">
        <w:rPr>
          <w:noProof/>
        </w:rPr>
        <w:t>3</w:t>
      </w:r>
      <w:r w:rsidR="0064755D">
        <w:rPr>
          <w:noProof/>
        </w:rPr>
        <w:fldChar w:fldCharType="end"/>
      </w:r>
      <w:r>
        <w:t xml:space="preserve"> – Схема очистки сточных вод на очистных сооружениях с. Ляды</w:t>
      </w:r>
      <w:bookmarkEnd w:id="28"/>
    </w:p>
    <w:p w14:paraId="4CFAC5FF" w14:textId="77777777" w:rsidR="008D6E1A" w:rsidRDefault="008D6E1A" w:rsidP="00FB116A"/>
    <w:p w14:paraId="6EA563BE" w14:textId="1EE88572" w:rsidR="007820D9" w:rsidRDefault="007820D9" w:rsidP="007820D9">
      <w:r>
        <w:t>В настоящее время очистные сооружения находятся в аварийном состоянии, приемная камера разрушена, аэротенки находятся в не рабочем состоянии, иловые карты не эксплуатируются и заросли травой, контактный отстойник частично разрушен. Само здание очистных сооружений находится в неудовлетворительном состоянии: отмостка разрушена, в стенах имеются трещины и отхождение штукатурного слоя, кровля повреждена. В здании отсутствует оборудование компрессорной, разукомплектована лаборатория, частично демонтированы сети электроснабжения</w:t>
      </w:r>
      <w:r w:rsidR="00044689">
        <w:t xml:space="preserve">, ВС, ВО и др. </w:t>
      </w:r>
    </w:p>
    <w:p w14:paraId="51301BFF" w14:textId="3DAEE792" w:rsidR="003C1124" w:rsidRDefault="003C1124" w:rsidP="003C1124"/>
    <w:p w14:paraId="79F68F06" w14:textId="7268B156" w:rsidR="003C1124" w:rsidRPr="008D6E1A" w:rsidRDefault="008D6E1A" w:rsidP="008D6E1A">
      <w:pPr>
        <w:ind w:firstLine="0"/>
        <w:jc w:val="center"/>
        <w:rPr>
          <w:b/>
          <w:bCs/>
          <w:i/>
          <w:iCs/>
        </w:rPr>
      </w:pPr>
      <w:r w:rsidRPr="008D6E1A">
        <w:rPr>
          <w:b/>
          <w:bCs/>
          <w:i/>
          <w:iCs/>
        </w:rPr>
        <w:t>Очистные сооружения с. Курашим</w:t>
      </w:r>
    </w:p>
    <w:p w14:paraId="76EEBEF4" w14:textId="6CD8A149" w:rsidR="003C1124" w:rsidRDefault="008D6E1A" w:rsidP="003C1124">
      <w:r>
        <w:t>Очистные сооружения с. Курашим построены и введены в эксплуатацию в 1982 г. (кадастровый номер ЗУ</w:t>
      </w:r>
      <w:r w:rsidRPr="008D6E1A">
        <w:t>: 59:32:0860001:2591</w:t>
      </w:r>
      <w:r>
        <w:t>). Проектная производительность очистных сооружений составляет 400 м</w:t>
      </w:r>
      <w:r w:rsidRPr="008D6E1A">
        <w:rPr>
          <w:vertAlign w:val="superscript"/>
        </w:rPr>
        <w:t>3</w:t>
      </w:r>
      <w:r>
        <w:t>/сут, фактическая производительность с учетом 80%-го износа составляет порядка 150 м</w:t>
      </w:r>
      <w:r w:rsidRPr="008D6E1A">
        <w:rPr>
          <w:vertAlign w:val="superscript"/>
        </w:rPr>
        <w:t>3</w:t>
      </w:r>
      <w:r>
        <w:t xml:space="preserve">/сут. </w:t>
      </w:r>
      <w:r w:rsidR="003272FE">
        <w:t>Эксплуатацию очистных сооружений осуществляет МУП «Энергоснабжение».</w:t>
      </w:r>
    </w:p>
    <w:p w14:paraId="4DB058AB" w14:textId="296680EC" w:rsidR="0000340E" w:rsidRDefault="0000340E" w:rsidP="0000340E">
      <w:r w:rsidRPr="00D61B25">
        <w:t xml:space="preserve">Общий расход электрической энергии, потребляемой </w:t>
      </w:r>
      <w:r>
        <w:t>очистными сооружениями</w:t>
      </w:r>
      <w:r w:rsidRPr="00D61B25">
        <w:t xml:space="preserve"> за 2024 г., составляет </w:t>
      </w:r>
      <w:r>
        <w:t>85,452</w:t>
      </w:r>
      <w:r w:rsidRPr="00D61B25">
        <w:t xml:space="preserve"> тыс. кВт*ч</w:t>
      </w:r>
      <w:r>
        <w:t>, количество образованного осадка по сухому веществу за 2024 г. составило 600 тонн. В таблице 1.1</w:t>
      </w:r>
      <w:r w:rsidR="0040069B">
        <w:t>5</w:t>
      </w:r>
      <w:r>
        <w:t xml:space="preserve"> представлен фактический расход сточных вод, поступающих на очистные сооружения с. Курашим.</w:t>
      </w:r>
    </w:p>
    <w:p w14:paraId="13AC6646" w14:textId="58A3A01F" w:rsidR="0000340E" w:rsidRDefault="0000340E" w:rsidP="003C1124"/>
    <w:p w14:paraId="54950451" w14:textId="307D89C0" w:rsidR="0000340E" w:rsidRDefault="0000340E" w:rsidP="0000340E">
      <w:pPr>
        <w:pStyle w:val="aa"/>
        <w:jc w:val="both"/>
      </w:pPr>
      <w:bookmarkStart w:id="29" w:name="_Toc210898246"/>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15</w:t>
      </w:r>
      <w:r w:rsidR="0064755D">
        <w:rPr>
          <w:noProof/>
        </w:rPr>
        <w:fldChar w:fldCharType="end"/>
      </w:r>
      <w:r>
        <w:t xml:space="preserve"> – Фактический расход сточных вод, поступающих на очистных сооружениях с. Курашим</w:t>
      </w:r>
      <w:bookmarkEnd w:id="29"/>
    </w:p>
    <w:tbl>
      <w:tblPr>
        <w:tblStyle w:val="a3"/>
        <w:tblW w:w="9351" w:type="dxa"/>
        <w:shd w:val="clear" w:color="auto" w:fill="FFFFFF" w:themeFill="background1"/>
        <w:tblLook w:val="04A0" w:firstRow="1" w:lastRow="0" w:firstColumn="1" w:lastColumn="0" w:noHBand="0" w:noVBand="1"/>
      </w:tblPr>
      <w:tblGrid>
        <w:gridCol w:w="460"/>
        <w:gridCol w:w="3014"/>
        <w:gridCol w:w="1020"/>
        <w:gridCol w:w="1597"/>
        <w:gridCol w:w="1701"/>
        <w:gridCol w:w="1559"/>
      </w:tblGrid>
      <w:tr w:rsidR="0000340E" w:rsidRPr="0000313C" w14:paraId="53D52817" w14:textId="77777777" w:rsidTr="00855CAA">
        <w:trPr>
          <w:trHeight w:val="94"/>
        </w:trPr>
        <w:tc>
          <w:tcPr>
            <w:tcW w:w="4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37E00"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п/п</w:t>
            </w:r>
          </w:p>
        </w:tc>
        <w:tc>
          <w:tcPr>
            <w:tcW w:w="30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5B965"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Показатель</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F600AD"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Ед. изм.</w:t>
            </w:r>
          </w:p>
        </w:tc>
        <w:tc>
          <w:tcPr>
            <w:tcW w:w="48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4D467"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Величина показателя по годам</w:t>
            </w:r>
          </w:p>
        </w:tc>
      </w:tr>
      <w:tr w:rsidR="0000340E" w:rsidRPr="0000313C" w14:paraId="402E41DA" w14:textId="77777777" w:rsidTr="00855CAA">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FEECC"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28C5EC"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DE950"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2CA890" w14:textId="195F8EBC"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2</w:t>
            </w:r>
            <w:r w:rsidRPr="0000313C">
              <w:rPr>
                <w:rFonts w:eastAsia="Times New Roman" w:cs="Times New Roman"/>
                <w:bCs/>
                <w:color w:val="000000"/>
                <w:sz w:val="18"/>
                <w:szCs w:val="18"/>
                <w:lang w:eastAsia="ru-RU"/>
              </w:rPr>
              <w:t xml:space="preserve"> г.</w:t>
            </w:r>
            <w:r>
              <w:rPr>
                <w:rFonts w:eastAsia="Times New Roman" w:cs="Times New Roman"/>
                <w:bCs/>
                <w:color w:val="000000"/>
                <w:sz w:val="18"/>
                <w:szCs w:val="18"/>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B5197"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3</w:t>
            </w:r>
            <w:r w:rsidRPr="0000313C">
              <w:rPr>
                <w:rFonts w:eastAsia="Times New Roman" w:cs="Times New Roman"/>
                <w:bCs/>
                <w:color w:val="000000"/>
                <w:sz w:val="18"/>
                <w:szCs w:val="18"/>
                <w:lang w:eastAsia="ru-RU"/>
              </w:rPr>
              <w:t xml:space="preserve"> 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5C6F3"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4</w:t>
            </w:r>
            <w:r w:rsidRPr="0000313C">
              <w:rPr>
                <w:rFonts w:eastAsia="Times New Roman" w:cs="Times New Roman"/>
                <w:bCs/>
                <w:color w:val="000000"/>
                <w:sz w:val="18"/>
                <w:szCs w:val="18"/>
                <w:lang w:eastAsia="ru-RU"/>
              </w:rPr>
              <w:t xml:space="preserve"> г.</w:t>
            </w:r>
          </w:p>
        </w:tc>
      </w:tr>
      <w:tr w:rsidR="0000340E" w:rsidRPr="0000313C" w14:paraId="4A2225DF" w14:textId="77777777" w:rsidTr="00855CAA">
        <w:trPr>
          <w:trHeight w:val="70"/>
        </w:trPr>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11F7D" w14:textId="77777777" w:rsidR="0000340E" w:rsidRPr="0000313C" w:rsidRDefault="0000340E" w:rsidP="0000340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1</w:t>
            </w:r>
          </w:p>
        </w:tc>
        <w:tc>
          <w:tcPr>
            <w:tcW w:w="3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41C957" w14:textId="77777777" w:rsidR="0000340E" w:rsidRPr="0000313C" w:rsidRDefault="0000340E" w:rsidP="0000340E">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Фактический расход сточных вод, пропущенных через</w:t>
            </w:r>
            <w:r>
              <w:rPr>
                <w:rFonts w:eastAsia="Times New Roman" w:cs="Times New Roman"/>
                <w:bCs/>
                <w:color w:val="000000"/>
                <w:sz w:val="18"/>
                <w:szCs w:val="18"/>
                <w:lang w:eastAsia="ru-RU"/>
              </w:rPr>
              <w:t xml:space="preserve"> ОС</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D5DAA9" w14:textId="77777777" w:rsidR="0000340E" w:rsidRPr="0000313C" w:rsidRDefault="0000340E" w:rsidP="0000340E">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тыс.</w:t>
            </w:r>
            <w:r w:rsidRPr="0000313C">
              <w:rPr>
                <w:rFonts w:eastAsia="Times New Roman" w:cs="Times New Roman"/>
                <w:bCs/>
                <w:color w:val="000000"/>
                <w:sz w:val="18"/>
                <w:szCs w:val="18"/>
                <w:lang w:eastAsia="ru-RU"/>
              </w:rPr>
              <w:t>м</w:t>
            </w:r>
            <w:r w:rsidRPr="0000313C">
              <w:rPr>
                <w:rFonts w:eastAsia="Times New Roman" w:cs="Times New Roman"/>
                <w:bCs/>
                <w:color w:val="000000"/>
                <w:sz w:val="18"/>
                <w:szCs w:val="18"/>
                <w:vertAlign w:val="superscript"/>
                <w:lang w:eastAsia="ru-RU"/>
              </w:rPr>
              <w:t>3</w:t>
            </w:r>
            <w:r w:rsidRPr="0000313C">
              <w:rPr>
                <w:rFonts w:eastAsia="Times New Roman" w:cs="Times New Roman"/>
                <w:bCs/>
                <w:color w:val="000000"/>
                <w:sz w:val="18"/>
                <w:szCs w:val="18"/>
                <w:lang w:eastAsia="ru-RU"/>
              </w:rPr>
              <w:t>/год</w:t>
            </w:r>
          </w:p>
        </w:tc>
        <w:tc>
          <w:tcPr>
            <w:tcW w:w="1597" w:type="dxa"/>
            <w:tcBorders>
              <w:top w:val="single" w:sz="4" w:space="0" w:color="auto"/>
              <w:left w:val="nil"/>
              <w:bottom w:val="single" w:sz="4" w:space="0" w:color="auto"/>
              <w:right w:val="single" w:sz="4" w:space="0" w:color="auto"/>
            </w:tcBorders>
            <w:shd w:val="clear" w:color="auto" w:fill="FFFFFF" w:themeFill="background1"/>
            <w:vAlign w:val="center"/>
          </w:tcPr>
          <w:p w14:paraId="323246E2" w14:textId="1CCE7845" w:rsidR="0000340E" w:rsidRPr="0000313C" w:rsidRDefault="0000340E" w:rsidP="0000340E">
            <w:pPr>
              <w:spacing w:line="240" w:lineRule="auto"/>
              <w:ind w:firstLine="0"/>
              <w:jc w:val="center"/>
              <w:rPr>
                <w:rFonts w:eastAsia="Times New Roman" w:cs="Times New Roman"/>
                <w:bCs/>
                <w:color w:val="000000"/>
                <w:sz w:val="18"/>
                <w:szCs w:val="18"/>
                <w:lang w:eastAsia="ru-RU"/>
              </w:rPr>
            </w:pPr>
            <w:r>
              <w:rPr>
                <w:color w:val="000000"/>
                <w:sz w:val="18"/>
                <w:szCs w:val="18"/>
              </w:rPr>
              <w:t>4,80</w:t>
            </w:r>
          </w:p>
        </w:tc>
        <w:tc>
          <w:tcPr>
            <w:tcW w:w="1701" w:type="dxa"/>
            <w:tcBorders>
              <w:top w:val="single" w:sz="4" w:space="0" w:color="auto"/>
              <w:left w:val="nil"/>
              <w:bottom w:val="single" w:sz="4" w:space="0" w:color="auto"/>
              <w:right w:val="single" w:sz="4" w:space="0" w:color="auto"/>
            </w:tcBorders>
            <w:vAlign w:val="center"/>
          </w:tcPr>
          <w:p w14:paraId="4DD61C80" w14:textId="37E8AFE1" w:rsidR="0000340E" w:rsidRPr="00D81CB5" w:rsidRDefault="0000340E" w:rsidP="0000340E">
            <w:pPr>
              <w:spacing w:line="240" w:lineRule="auto"/>
              <w:ind w:firstLine="0"/>
              <w:jc w:val="center"/>
              <w:rPr>
                <w:rFonts w:eastAsia="Times New Roman" w:cs="Times New Roman"/>
                <w:bCs/>
                <w:color w:val="000000"/>
                <w:sz w:val="18"/>
                <w:szCs w:val="18"/>
                <w:lang w:eastAsia="ru-RU"/>
              </w:rPr>
            </w:pPr>
            <w:r>
              <w:rPr>
                <w:color w:val="000000"/>
                <w:sz w:val="18"/>
                <w:szCs w:val="18"/>
              </w:rPr>
              <w:t>27,84</w:t>
            </w:r>
          </w:p>
        </w:tc>
        <w:tc>
          <w:tcPr>
            <w:tcW w:w="1559" w:type="dxa"/>
            <w:tcBorders>
              <w:top w:val="single" w:sz="4" w:space="0" w:color="auto"/>
              <w:left w:val="nil"/>
              <w:bottom w:val="single" w:sz="4" w:space="0" w:color="auto"/>
              <w:right w:val="single" w:sz="4" w:space="0" w:color="auto"/>
            </w:tcBorders>
            <w:vAlign w:val="center"/>
          </w:tcPr>
          <w:p w14:paraId="2A103085" w14:textId="74B02925" w:rsidR="0000340E" w:rsidRPr="00D81CB5" w:rsidRDefault="0000340E" w:rsidP="0000340E">
            <w:pPr>
              <w:spacing w:line="240" w:lineRule="auto"/>
              <w:ind w:firstLine="0"/>
              <w:jc w:val="center"/>
              <w:rPr>
                <w:rFonts w:eastAsia="Times New Roman" w:cs="Times New Roman"/>
                <w:bCs/>
                <w:color w:val="000000"/>
                <w:sz w:val="18"/>
                <w:szCs w:val="18"/>
                <w:lang w:eastAsia="ru-RU"/>
              </w:rPr>
            </w:pPr>
            <w:r>
              <w:rPr>
                <w:color w:val="000000"/>
                <w:sz w:val="18"/>
                <w:szCs w:val="18"/>
              </w:rPr>
              <w:t>25,32</w:t>
            </w:r>
          </w:p>
        </w:tc>
      </w:tr>
    </w:tbl>
    <w:p w14:paraId="7455C47B" w14:textId="77777777" w:rsidR="0000340E" w:rsidRDefault="0000340E" w:rsidP="0000340E">
      <w:pPr>
        <w:ind w:firstLine="0"/>
      </w:pPr>
      <w:r w:rsidRPr="00D61B25">
        <w:rPr>
          <w:sz w:val="20"/>
          <w:szCs w:val="18"/>
        </w:rPr>
        <w:t xml:space="preserve">Примечание* - информация </w:t>
      </w:r>
      <w:r>
        <w:rPr>
          <w:sz w:val="20"/>
          <w:szCs w:val="18"/>
        </w:rPr>
        <w:t xml:space="preserve">за </w:t>
      </w:r>
      <w:r w:rsidRPr="00D61B25">
        <w:rPr>
          <w:sz w:val="20"/>
          <w:szCs w:val="18"/>
        </w:rPr>
        <w:t>декабрь 2022 г.</w:t>
      </w:r>
    </w:p>
    <w:p w14:paraId="49C75116" w14:textId="77777777" w:rsidR="0000340E" w:rsidRDefault="0000340E" w:rsidP="0000340E"/>
    <w:p w14:paraId="6D0E4E5B" w14:textId="613F8CD1" w:rsidR="0000340E" w:rsidRDefault="0000340E" w:rsidP="0000340E">
      <w:r>
        <w:t>На основе предоставленных исходных данных резерв мощности очистных сооружений по состоянию на 2024 г. составляет 330,62 м</w:t>
      </w:r>
      <w:r w:rsidRPr="00B66B06">
        <w:rPr>
          <w:vertAlign w:val="superscript"/>
        </w:rPr>
        <w:t>3</w:t>
      </w:r>
      <w:r>
        <w:t xml:space="preserve">/сут. </w:t>
      </w:r>
    </w:p>
    <w:p w14:paraId="3393667D" w14:textId="51FBAC3A" w:rsidR="008D6E1A" w:rsidRDefault="008D6E1A" w:rsidP="003C1124">
      <w:r w:rsidRPr="008D6E1A">
        <w:t>По самотечному коллектору сточные воды из с</w:t>
      </w:r>
      <w:r>
        <w:t>.</w:t>
      </w:r>
      <w:r w:rsidRPr="008D6E1A">
        <w:t xml:space="preserve"> Курашим поступают на канализационные очистные сооружения. Там они проходят через решетки с механическим удалением крупного мусора и далее попадают в приемную камеру. Из приемной камеры сточные воды направляются в горизонтальные песколовки с круговым движением воды, где происходит осаждение минеральных примесей и плавающих веществ, таких как жиры и перья. После песколовок вода по лоткам поступает в первичные вертикальные отстойники, где происходит осаждение взвешенных органических веществ и выделение плавающих загрязнений.</w:t>
      </w:r>
    </w:p>
    <w:p w14:paraId="4AA9D526" w14:textId="00A78406" w:rsidR="008D6E1A" w:rsidRPr="008D6E1A" w:rsidRDefault="008D6E1A" w:rsidP="008D6E1A">
      <w:r w:rsidRPr="008D6E1A">
        <w:t xml:space="preserve">После первичных отстойников очищенная вода поступает в аэротенки </w:t>
      </w:r>
      <w:r>
        <w:t>–</w:t>
      </w:r>
      <w:r w:rsidRPr="008D6E1A">
        <w:t xml:space="preserve"> смесители с низконапорной пневматической аэрацией. В начале аэротенков подается возвратный (циркуляционный) активный ил из вторичных отстойников. В аэротенках осуществляется полная биологическая очистка сточных вод за счет окисления растворенных органических веществ кислородом воздуха при помощи бактерий-минерализаторов и простейших микроорганизмов. Активный ил представляет собой хлопья, насыщенные бактериями и микроорганизмами, способными адсорбировать и окислять растворенные вещества.</w:t>
      </w:r>
    </w:p>
    <w:p w14:paraId="7062EF0A" w14:textId="2CE30884" w:rsidR="008D6E1A" w:rsidRPr="008D6E1A" w:rsidRDefault="008D6E1A" w:rsidP="008D6E1A">
      <w:r w:rsidRPr="008D6E1A">
        <w:t xml:space="preserve">Для поддержания процесса аэробной очистки воздух равномерно распределяется по всей поверхности аэротенков при помощи дырчатых труб </w:t>
      </w:r>
      <w:r>
        <w:t>–</w:t>
      </w:r>
      <w:r w:rsidRPr="008D6E1A">
        <w:t xml:space="preserve"> аэраторов. Важным условием эффективной работы является постоянная равномерная подача воды, воздуха и возвратного ила.</w:t>
      </w:r>
    </w:p>
    <w:p w14:paraId="1E79437A" w14:textId="77777777" w:rsidR="008D6E1A" w:rsidRPr="008D6E1A" w:rsidRDefault="008D6E1A" w:rsidP="008D6E1A">
      <w:r w:rsidRPr="008D6E1A">
        <w:t>После аэротенков иловая смесь поступает во вторичные вертикальные отстойники, где происходит разделение активного ила и очищенной воды. Активный ил осаждается в конусной части отстойников и через гидростатическое давление выводится в камеру активного ила, откуда насосами перекачивается обратно в начало аэротенков для повторной обработки.</w:t>
      </w:r>
    </w:p>
    <w:p w14:paraId="2D1E6814" w14:textId="2C07039F" w:rsidR="008D6E1A" w:rsidRPr="008D6E1A" w:rsidRDefault="008D6E1A" w:rsidP="008D6E1A">
      <w:r w:rsidRPr="008D6E1A">
        <w:t xml:space="preserve">Очищенная вода собирается в круговые сборные лотки и направляется на дезинфекцию в контактные резервуары, где она обрабатывается раствором гипохлорита натрия для обеззараживания от болезнетворных микроорганизмов. После этого вода поступает на иловые пруды, а из них </w:t>
      </w:r>
      <w:r>
        <w:t>–</w:t>
      </w:r>
      <w:r w:rsidRPr="008D6E1A">
        <w:t xml:space="preserve"> сбрасывается в р</w:t>
      </w:r>
      <w:r>
        <w:t>.</w:t>
      </w:r>
      <w:r w:rsidRPr="008D6E1A">
        <w:t xml:space="preserve"> Курашимка.</w:t>
      </w:r>
    </w:p>
    <w:p w14:paraId="028B890F" w14:textId="5A7EF5A6" w:rsidR="008D6E1A" w:rsidRPr="008D6E1A" w:rsidRDefault="008D6E1A" w:rsidP="008D6E1A">
      <w:r w:rsidRPr="008D6E1A">
        <w:t xml:space="preserve">Опорожнение песколовок осуществляется по самотечному трубопроводу на иловую карту. Сырой осадок из первичных отстойников по гидростатическому давлению через иловые трубы поступает в аэробные минерализаторы, где совместно с избыточным илом минерализуется кислородом воздуха бактериями-минерализаторами. После минерализации смесь направляется по самотечному трубопроводу в резервуар осадка, а затем насосами </w:t>
      </w:r>
      <w:r>
        <w:t>–</w:t>
      </w:r>
      <w:r w:rsidRPr="008D6E1A">
        <w:t xml:space="preserve"> на иловые площадки.</w:t>
      </w:r>
    </w:p>
    <w:p w14:paraId="3E15A3FF" w14:textId="77777777" w:rsidR="008D6E1A" w:rsidRPr="008D6E1A" w:rsidRDefault="008D6E1A" w:rsidP="008D6E1A">
      <w:r w:rsidRPr="008D6E1A">
        <w:t>Иловая вода с поверхности площадок отводится через окна с заслонками по самотечной канализации в дренажный колодец, откуда она откачивается насосами для дальнейшего сброса или обработки.</w:t>
      </w:r>
    </w:p>
    <w:p w14:paraId="3F0B07CF" w14:textId="3890C671" w:rsidR="008D6E1A" w:rsidRDefault="008D6E1A" w:rsidP="003C1124">
      <w:r>
        <w:t>В настоящее время имеют неудовлетворительное состояние: сильный износ роторов, соединительных муфт, зубчатых шестерней, происходит периодическое замыкание кабеля на воздуходувке, изношен</w:t>
      </w:r>
      <w:r w:rsidR="003272FE">
        <w:t>ы бетонные лотки, аэротенк находится в аварийном состоянии, отстойный пруд заилен практически на 90%.</w:t>
      </w:r>
    </w:p>
    <w:p w14:paraId="2519B205" w14:textId="3BB80E42" w:rsidR="0000340E" w:rsidRDefault="0000340E" w:rsidP="003C1124">
      <w:r>
        <w:t>В таблице 1.1</w:t>
      </w:r>
      <w:r w:rsidR="0040069B">
        <w:t>6</w:t>
      </w:r>
      <w:r>
        <w:t xml:space="preserve"> представлена характеристика основного и вспомогательного оборудования, установленного на очистных сооружениях.</w:t>
      </w:r>
    </w:p>
    <w:p w14:paraId="3CB8327F" w14:textId="77777777" w:rsidR="0000340E" w:rsidRDefault="0000340E" w:rsidP="003C1124"/>
    <w:p w14:paraId="77F1C646" w14:textId="57E452F4" w:rsidR="0000340E" w:rsidRDefault="0000340E" w:rsidP="0000340E">
      <w:pPr>
        <w:pStyle w:val="aa"/>
        <w:jc w:val="both"/>
      </w:pPr>
      <w:bookmarkStart w:id="30" w:name="_Toc210898247"/>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16</w:t>
      </w:r>
      <w:r w:rsidR="0064755D">
        <w:rPr>
          <w:noProof/>
        </w:rPr>
        <w:fldChar w:fldCharType="end"/>
      </w:r>
      <w:r>
        <w:t xml:space="preserve"> – Характеристика основного и вспомогательного оборудования, установленного на очистных сооружениях с. Курашим</w:t>
      </w:r>
      <w:bookmarkEnd w:id="30"/>
    </w:p>
    <w:tbl>
      <w:tblPr>
        <w:tblStyle w:val="a3"/>
        <w:tblW w:w="5000" w:type="pct"/>
        <w:tblLook w:val="04A0" w:firstRow="1" w:lastRow="0" w:firstColumn="1" w:lastColumn="0" w:noHBand="0" w:noVBand="1"/>
      </w:tblPr>
      <w:tblGrid>
        <w:gridCol w:w="468"/>
        <w:gridCol w:w="1864"/>
        <w:gridCol w:w="1267"/>
        <w:gridCol w:w="1585"/>
        <w:gridCol w:w="1701"/>
        <w:gridCol w:w="1231"/>
        <w:gridCol w:w="1229"/>
      </w:tblGrid>
      <w:tr w:rsidR="0000340E" w:rsidRPr="008A52E1" w14:paraId="1E1E1BB7" w14:textId="77777777" w:rsidTr="0000340E">
        <w:tc>
          <w:tcPr>
            <w:tcW w:w="270" w:type="pct"/>
            <w:vAlign w:val="center"/>
          </w:tcPr>
          <w:p w14:paraId="55CBD50F" w14:textId="77777777" w:rsidR="0000340E" w:rsidRPr="008A52E1" w:rsidRDefault="0000340E" w:rsidP="0000340E">
            <w:pPr>
              <w:pStyle w:val="ac"/>
              <w:spacing w:line="240" w:lineRule="auto"/>
              <w:ind w:left="0" w:firstLine="0"/>
              <w:jc w:val="center"/>
              <w:rPr>
                <w:sz w:val="18"/>
                <w:szCs w:val="18"/>
              </w:rPr>
            </w:pPr>
            <w:r w:rsidRPr="008A52E1">
              <w:rPr>
                <w:sz w:val="18"/>
                <w:szCs w:val="18"/>
              </w:rPr>
              <w:t>№</w:t>
            </w:r>
          </w:p>
          <w:p w14:paraId="07B97AE4" w14:textId="77777777" w:rsidR="0000340E" w:rsidRPr="008A52E1" w:rsidRDefault="0000340E" w:rsidP="0000340E">
            <w:pPr>
              <w:pStyle w:val="ac"/>
              <w:spacing w:line="240" w:lineRule="auto"/>
              <w:ind w:left="0" w:firstLine="0"/>
              <w:jc w:val="center"/>
              <w:rPr>
                <w:sz w:val="18"/>
                <w:szCs w:val="18"/>
              </w:rPr>
            </w:pPr>
            <w:r w:rsidRPr="008A52E1">
              <w:rPr>
                <w:sz w:val="18"/>
                <w:szCs w:val="18"/>
              </w:rPr>
              <w:t>п/п</w:t>
            </w:r>
          </w:p>
        </w:tc>
        <w:tc>
          <w:tcPr>
            <w:tcW w:w="1017" w:type="pct"/>
            <w:vAlign w:val="center"/>
          </w:tcPr>
          <w:p w14:paraId="71AC3984" w14:textId="77777777" w:rsidR="0000340E" w:rsidRPr="008A52E1" w:rsidRDefault="0000340E" w:rsidP="0000340E">
            <w:pPr>
              <w:pStyle w:val="ac"/>
              <w:spacing w:line="240" w:lineRule="auto"/>
              <w:ind w:left="0" w:firstLine="0"/>
              <w:jc w:val="center"/>
              <w:rPr>
                <w:sz w:val="18"/>
                <w:szCs w:val="18"/>
              </w:rPr>
            </w:pPr>
            <w:r w:rsidRPr="008A52E1">
              <w:rPr>
                <w:sz w:val="18"/>
                <w:szCs w:val="18"/>
              </w:rPr>
              <w:t>Тип</w:t>
            </w:r>
          </w:p>
          <w:p w14:paraId="77278219" w14:textId="77777777" w:rsidR="0000340E" w:rsidRPr="008A52E1" w:rsidRDefault="0000340E" w:rsidP="0000340E">
            <w:pPr>
              <w:pStyle w:val="ac"/>
              <w:spacing w:line="240" w:lineRule="auto"/>
              <w:ind w:left="0" w:firstLine="0"/>
              <w:jc w:val="center"/>
              <w:rPr>
                <w:sz w:val="18"/>
                <w:szCs w:val="18"/>
              </w:rPr>
            </w:pPr>
            <w:r w:rsidRPr="008A52E1">
              <w:rPr>
                <w:sz w:val="18"/>
                <w:szCs w:val="18"/>
              </w:rPr>
              <w:t>оборудования</w:t>
            </w:r>
          </w:p>
        </w:tc>
        <w:tc>
          <w:tcPr>
            <w:tcW w:w="560" w:type="pct"/>
            <w:vAlign w:val="center"/>
          </w:tcPr>
          <w:p w14:paraId="41B6F0BE" w14:textId="77777777" w:rsidR="0000340E" w:rsidRPr="008A52E1" w:rsidRDefault="0000340E" w:rsidP="0000340E">
            <w:pPr>
              <w:pStyle w:val="ac"/>
              <w:spacing w:line="240" w:lineRule="auto"/>
              <w:ind w:left="0" w:firstLine="0"/>
              <w:jc w:val="center"/>
              <w:rPr>
                <w:sz w:val="18"/>
                <w:szCs w:val="18"/>
              </w:rPr>
            </w:pPr>
            <w:r w:rsidRPr="008A52E1">
              <w:rPr>
                <w:sz w:val="18"/>
                <w:szCs w:val="18"/>
              </w:rPr>
              <w:t>Марка</w:t>
            </w:r>
          </w:p>
        </w:tc>
        <w:tc>
          <w:tcPr>
            <w:tcW w:w="868" w:type="pct"/>
            <w:vAlign w:val="center"/>
          </w:tcPr>
          <w:p w14:paraId="223E8603" w14:textId="77777777" w:rsidR="0000340E" w:rsidRPr="008A52E1" w:rsidRDefault="0000340E" w:rsidP="0000340E">
            <w:pPr>
              <w:pStyle w:val="ac"/>
              <w:spacing w:line="240" w:lineRule="auto"/>
              <w:ind w:left="0" w:firstLine="0"/>
              <w:jc w:val="center"/>
              <w:rPr>
                <w:sz w:val="18"/>
                <w:szCs w:val="18"/>
              </w:rPr>
            </w:pPr>
            <w:r w:rsidRPr="008A52E1">
              <w:rPr>
                <w:sz w:val="18"/>
                <w:szCs w:val="18"/>
              </w:rPr>
              <w:t>Год ввода</w:t>
            </w:r>
          </w:p>
          <w:p w14:paraId="53A7E486" w14:textId="77777777" w:rsidR="0000340E" w:rsidRPr="008A52E1" w:rsidRDefault="0000340E" w:rsidP="0000340E">
            <w:pPr>
              <w:pStyle w:val="ac"/>
              <w:spacing w:line="240" w:lineRule="auto"/>
              <w:ind w:left="0" w:firstLine="0"/>
              <w:jc w:val="center"/>
              <w:rPr>
                <w:sz w:val="18"/>
                <w:szCs w:val="18"/>
              </w:rPr>
            </w:pPr>
            <w:r w:rsidRPr="008A52E1">
              <w:rPr>
                <w:sz w:val="18"/>
                <w:szCs w:val="18"/>
              </w:rPr>
              <w:t>в эксплуатацию</w:t>
            </w:r>
          </w:p>
        </w:tc>
        <w:tc>
          <w:tcPr>
            <w:tcW w:w="930" w:type="pct"/>
            <w:vAlign w:val="center"/>
          </w:tcPr>
          <w:p w14:paraId="6AF6D4CD" w14:textId="77777777" w:rsidR="0000340E" w:rsidRPr="008A52E1" w:rsidRDefault="0000340E" w:rsidP="0000340E">
            <w:pPr>
              <w:pStyle w:val="ac"/>
              <w:spacing w:line="240" w:lineRule="auto"/>
              <w:ind w:left="0" w:firstLine="0"/>
              <w:jc w:val="center"/>
              <w:rPr>
                <w:sz w:val="18"/>
                <w:szCs w:val="18"/>
              </w:rPr>
            </w:pPr>
            <w:r w:rsidRPr="008A52E1">
              <w:rPr>
                <w:sz w:val="18"/>
                <w:szCs w:val="18"/>
              </w:rPr>
              <w:t>Производи-</w:t>
            </w:r>
          </w:p>
          <w:p w14:paraId="1A4E9A6F" w14:textId="77777777" w:rsidR="0000340E" w:rsidRPr="008A52E1" w:rsidRDefault="0000340E" w:rsidP="0000340E">
            <w:pPr>
              <w:pStyle w:val="ac"/>
              <w:spacing w:line="240" w:lineRule="auto"/>
              <w:ind w:left="0" w:firstLine="0"/>
              <w:jc w:val="center"/>
              <w:rPr>
                <w:sz w:val="18"/>
                <w:szCs w:val="18"/>
              </w:rPr>
            </w:pPr>
            <w:r w:rsidRPr="008A52E1">
              <w:rPr>
                <w:sz w:val="18"/>
                <w:szCs w:val="18"/>
              </w:rPr>
              <w:t>тельность, м</w:t>
            </w:r>
            <w:r w:rsidRPr="008A52E1">
              <w:rPr>
                <w:sz w:val="18"/>
                <w:szCs w:val="18"/>
                <w:vertAlign w:val="superscript"/>
              </w:rPr>
              <w:t>3</w:t>
            </w:r>
            <w:r w:rsidRPr="008A52E1">
              <w:rPr>
                <w:sz w:val="18"/>
                <w:szCs w:val="18"/>
              </w:rPr>
              <w:t>/час</w:t>
            </w:r>
          </w:p>
        </w:tc>
        <w:tc>
          <w:tcPr>
            <w:tcW w:w="678" w:type="pct"/>
            <w:vAlign w:val="center"/>
          </w:tcPr>
          <w:p w14:paraId="548765C5" w14:textId="77777777" w:rsidR="0000340E" w:rsidRPr="008A52E1" w:rsidRDefault="0000340E" w:rsidP="0000340E">
            <w:pPr>
              <w:pStyle w:val="ac"/>
              <w:spacing w:line="240" w:lineRule="auto"/>
              <w:ind w:left="0" w:firstLine="0"/>
              <w:jc w:val="center"/>
              <w:rPr>
                <w:sz w:val="18"/>
                <w:szCs w:val="18"/>
              </w:rPr>
            </w:pPr>
            <w:r w:rsidRPr="008A52E1">
              <w:rPr>
                <w:sz w:val="18"/>
                <w:szCs w:val="18"/>
              </w:rPr>
              <w:t>Эл. мощность,</w:t>
            </w:r>
          </w:p>
          <w:p w14:paraId="69582169" w14:textId="77777777" w:rsidR="0000340E" w:rsidRPr="008A52E1" w:rsidRDefault="0000340E" w:rsidP="0000340E">
            <w:pPr>
              <w:pStyle w:val="ac"/>
              <w:spacing w:line="240" w:lineRule="auto"/>
              <w:ind w:left="0" w:firstLine="0"/>
              <w:jc w:val="center"/>
              <w:rPr>
                <w:sz w:val="18"/>
                <w:szCs w:val="18"/>
              </w:rPr>
            </w:pPr>
            <w:r w:rsidRPr="008A52E1">
              <w:rPr>
                <w:sz w:val="18"/>
                <w:szCs w:val="18"/>
              </w:rPr>
              <w:t>кВт</w:t>
            </w:r>
          </w:p>
        </w:tc>
        <w:tc>
          <w:tcPr>
            <w:tcW w:w="678" w:type="pct"/>
            <w:vAlign w:val="center"/>
          </w:tcPr>
          <w:p w14:paraId="7506BA18" w14:textId="77777777" w:rsidR="0000340E" w:rsidRPr="008A52E1" w:rsidRDefault="0000340E" w:rsidP="0000340E">
            <w:pPr>
              <w:pStyle w:val="ac"/>
              <w:spacing w:line="240" w:lineRule="auto"/>
              <w:ind w:left="0" w:firstLine="0"/>
              <w:jc w:val="center"/>
              <w:rPr>
                <w:sz w:val="18"/>
                <w:szCs w:val="18"/>
              </w:rPr>
            </w:pPr>
            <w:r w:rsidRPr="008A52E1">
              <w:rPr>
                <w:sz w:val="18"/>
                <w:szCs w:val="18"/>
              </w:rPr>
              <w:t>Износ, %</w:t>
            </w:r>
          </w:p>
        </w:tc>
      </w:tr>
      <w:tr w:rsidR="0000340E" w:rsidRPr="008A52E1" w14:paraId="083D8142" w14:textId="77777777" w:rsidTr="0000340E">
        <w:tc>
          <w:tcPr>
            <w:tcW w:w="270" w:type="pct"/>
            <w:vAlign w:val="center"/>
          </w:tcPr>
          <w:p w14:paraId="0419EBAA" w14:textId="77777777" w:rsidR="0000340E" w:rsidRPr="008A52E1" w:rsidRDefault="0000340E" w:rsidP="0000340E">
            <w:pPr>
              <w:pStyle w:val="ac"/>
              <w:spacing w:line="240" w:lineRule="auto"/>
              <w:ind w:left="0" w:firstLine="0"/>
              <w:jc w:val="center"/>
              <w:rPr>
                <w:sz w:val="18"/>
                <w:szCs w:val="18"/>
              </w:rPr>
            </w:pPr>
            <w:r>
              <w:rPr>
                <w:sz w:val="18"/>
                <w:szCs w:val="18"/>
              </w:rPr>
              <w:t>1</w:t>
            </w:r>
          </w:p>
        </w:tc>
        <w:tc>
          <w:tcPr>
            <w:tcW w:w="1017" w:type="pct"/>
            <w:vAlign w:val="center"/>
          </w:tcPr>
          <w:p w14:paraId="7172845D" w14:textId="77777777" w:rsidR="0000340E" w:rsidRPr="008A52E1" w:rsidRDefault="0000340E" w:rsidP="0000340E">
            <w:pPr>
              <w:pStyle w:val="ac"/>
              <w:spacing w:line="240" w:lineRule="auto"/>
              <w:ind w:left="0" w:firstLine="0"/>
              <w:jc w:val="center"/>
              <w:rPr>
                <w:sz w:val="18"/>
                <w:szCs w:val="18"/>
              </w:rPr>
            </w:pPr>
            <w:r>
              <w:rPr>
                <w:sz w:val="18"/>
                <w:szCs w:val="18"/>
              </w:rPr>
              <w:t>Хлораторная установка</w:t>
            </w:r>
          </w:p>
        </w:tc>
        <w:tc>
          <w:tcPr>
            <w:tcW w:w="560" w:type="pct"/>
            <w:vAlign w:val="center"/>
          </w:tcPr>
          <w:p w14:paraId="514CD90C" w14:textId="77777777" w:rsidR="0000340E" w:rsidRPr="00E632D1" w:rsidRDefault="0000340E" w:rsidP="0000340E">
            <w:pPr>
              <w:pStyle w:val="ac"/>
              <w:spacing w:line="240" w:lineRule="auto"/>
              <w:ind w:left="0" w:firstLine="0"/>
              <w:jc w:val="center"/>
              <w:rPr>
                <w:sz w:val="18"/>
                <w:szCs w:val="18"/>
              </w:rPr>
            </w:pPr>
            <w:r>
              <w:rPr>
                <w:sz w:val="18"/>
                <w:szCs w:val="18"/>
                <w:lang w:val="en-US"/>
              </w:rPr>
              <w:t>DLX-DLXBMA/M-MB</w:t>
            </w:r>
          </w:p>
        </w:tc>
        <w:tc>
          <w:tcPr>
            <w:tcW w:w="868" w:type="pct"/>
            <w:vAlign w:val="center"/>
          </w:tcPr>
          <w:p w14:paraId="0C2F858B" w14:textId="77777777" w:rsidR="0000340E" w:rsidRPr="008A52E1" w:rsidRDefault="0000340E" w:rsidP="0000340E">
            <w:pPr>
              <w:pStyle w:val="ac"/>
              <w:spacing w:line="240" w:lineRule="auto"/>
              <w:ind w:left="0" w:firstLine="0"/>
              <w:jc w:val="center"/>
              <w:rPr>
                <w:sz w:val="18"/>
                <w:szCs w:val="18"/>
              </w:rPr>
            </w:pPr>
            <w:r>
              <w:rPr>
                <w:sz w:val="18"/>
                <w:szCs w:val="18"/>
              </w:rPr>
              <w:t>2022</w:t>
            </w:r>
          </w:p>
        </w:tc>
        <w:tc>
          <w:tcPr>
            <w:tcW w:w="930" w:type="pct"/>
            <w:vAlign w:val="center"/>
          </w:tcPr>
          <w:p w14:paraId="1622D35B" w14:textId="1EB88099" w:rsidR="0000340E" w:rsidRPr="008A52E1" w:rsidRDefault="0000340E" w:rsidP="0000340E">
            <w:pPr>
              <w:pStyle w:val="ac"/>
              <w:spacing w:line="240" w:lineRule="auto"/>
              <w:ind w:left="0" w:firstLine="0"/>
              <w:jc w:val="center"/>
              <w:rPr>
                <w:sz w:val="18"/>
                <w:szCs w:val="18"/>
              </w:rPr>
            </w:pPr>
            <w:r>
              <w:rPr>
                <w:sz w:val="18"/>
                <w:szCs w:val="18"/>
              </w:rPr>
              <w:t>н/д</w:t>
            </w:r>
          </w:p>
        </w:tc>
        <w:tc>
          <w:tcPr>
            <w:tcW w:w="678" w:type="pct"/>
            <w:vAlign w:val="center"/>
          </w:tcPr>
          <w:p w14:paraId="511303D4" w14:textId="77777777" w:rsidR="0000340E" w:rsidRPr="008A52E1" w:rsidRDefault="0000340E" w:rsidP="0000340E">
            <w:pPr>
              <w:pStyle w:val="ac"/>
              <w:spacing w:line="240" w:lineRule="auto"/>
              <w:ind w:left="0" w:firstLine="0"/>
              <w:jc w:val="center"/>
              <w:rPr>
                <w:sz w:val="18"/>
                <w:szCs w:val="18"/>
              </w:rPr>
            </w:pPr>
            <w:r>
              <w:rPr>
                <w:sz w:val="18"/>
                <w:szCs w:val="18"/>
              </w:rPr>
              <w:t>0,058</w:t>
            </w:r>
          </w:p>
        </w:tc>
        <w:tc>
          <w:tcPr>
            <w:tcW w:w="678" w:type="pct"/>
            <w:vAlign w:val="center"/>
          </w:tcPr>
          <w:p w14:paraId="6186B794" w14:textId="77777777" w:rsidR="0000340E" w:rsidRPr="008A52E1" w:rsidRDefault="0000340E" w:rsidP="0000340E">
            <w:pPr>
              <w:pStyle w:val="ac"/>
              <w:spacing w:line="240" w:lineRule="auto"/>
              <w:ind w:left="0" w:firstLine="0"/>
              <w:jc w:val="center"/>
              <w:rPr>
                <w:sz w:val="18"/>
                <w:szCs w:val="18"/>
              </w:rPr>
            </w:pPr>
            <w:r>
              <w:rPr>
                <w:sz w:val="18"/>
                <w:szCs w:val="18"/>
              </w:rPr>
              <w:t>50</w:t>
            </w:r>
          </w:p>
        </w:tc>
      </w:tr>
      <w:tr w:rsidR="0000340E" w:rsidRPr="008A52E1" w14:paraId="06893649" w14:textId="77777777" w:rsidTr="0000340E">
        <w:tc>
          <w:tcPr>
            <w:tcW w:w="270" w:type="pct"/>
            <w:vAlign w:val="center"/>
          </w:tcPr>
          <w:p w14:paraId="3A94884F" w14:textId="77777777" w:rsidR="0000340E" w:rsidRDefault="0000340E" w:rsidP="0000340E">
            <w:pPr>
              <w:pStyle w:val="ac"/>
              <w:spacing w:line="240" w:lineRule="auto"/>
              <w:ind w:left="0" w:firstLine="0"/>
              <w:jc w:val="center"/>
              <w:rPr>
                <w:sz w:val="18"/>
                <w:szCs w:val="18"/>
              </w:rPr>
            </w:pPr>
            <w:r>
              <w:rPr>
                <w:sz w:val="18"/>
                <w:szCs w:val="18"/>
              </w:rPr>
              <w:t>2</w:t>
            </w:r>
          </w:p>
        </w:tc>
        <w:tc>
          <w:tcPr>
            <w:tcW w:w="1017" w:type="pct"/>
            <w:vAlign w:val="center"/>
          </w:tcPr>
          <w:p w14:paraId="6F3E158A" w14:textId="77777777" w:rsidR="0000340E" w:rsidRDefault="0000340E" w:rsidP="0000340E">
            <w:pPr>
              <w:pStyle w:val="ac"/>
              <w:spacing w:line="240" w:lineRule="auto"/>
              <w:ind w:left="0" w:firstLine="0"/>
              <w:jc w:val="center"/>
              <w:rPr>
                <w:sz w:val="18"/>
                <w:szCs w:val="18"/>
              </w:rPr>
            </w:pPr>
            <w:r>
              <w:rPr>
                <w:sz w:val="18"/>
                <w:szCs w:val="18"/>
              </w:rPr>
              <w:t>Насос погружной</w:t>
            </w:r>
          </w:p>
        </w:tc>
        <w:tc>
          <w:tcPr>
            <w:tcW w:w="560" w:type="pct"/>
            <w:vAlign w:val="center"/>
          </w:tcPr>
          <w:p w14:paraId="3BCD3CFA" w14:textId="77777777" w:rsidR="0000340E" w:rsidRPr="00E632D1" w:rsidRDefault="0000340E" w:rsidP="0000340E">
            <w:pPr>
              <w:pStyle w:val="ac"/>
              <w:spacing w:line="240" w:lineRule="auto"/>
              <w:ind w:left="0" w:firstLine="0"/>
              <w:jc w:val="center"/>
              <w:rPr>
                <w:sz w:val="18"/>
                <w:szCs w:val="18"/>
              </w:rPr>
            </w:pPr>
            <w:r>
              <w:rPr>
                <w:sz w:val="18"/>
                <w:szCs w:val="18"/>
                <w:lang w:val="en-US"/>
              </w:rPr>
              <w:t>DWP1800CS</w:t>
            </w:r>
          </w:p>
        </w:tc>
        <w:tc>
          <w:tcPr>
            <w:tcW w:w="868" w:type="pct"/>
            <w:vAlign w:val="center"/>
          </w:tcPr>
          <w:p w14:paraId="4BA927C0" w14:textId="77777777" w:rsidR="0000340E" w:rsidRDefault="0000340E" w:rsidP="0000340E">
            <w:pPr>
              <w:pStyle w:val="ac"/>
              <w:spacing w:line="240" w:lineRule="auto"/>
              <w:ind w:left="0" w:firstLine="0"/>
              <w:jc w:val="center"/>
              <w:rPr>
                <w:sz w:val="18"/>
                <w:szCs w:val="18"/>
              </w:rPr>
            </w:pPr>
            <w:r>
              <w:rPr>
                <w:sz w:val="18"/>
                <w:szCs w:val="18"/>
              </w:rPr>
              <w:t>2025</w:t>
            </w:r>
          </w:p>
        </w:tc>
        <w:tc>
          <w:tcPr>
            <w:tcW w:w="930" w:type="pct"/>
          </w:tcPr>
          <w:p w14:paraId="3366BDED" w14:textId="73174A8E" w:rsidR="0000340E" w:rsidRDefault="0000340E" w:rsidP="0000340E">
            <w:pPr>
              <w:pStyle w:val="ac"/>
              <w:spacing w:line="240" w:lineRule="auto"/>
              <w:ind w:left="0" w:firstLine="0"/>
              <w:jc w:val="center"/>
              <w:rPr>
                <w:sz w:val="18"/>
                <w:szCs w:val="18"/>
              </w:rPr>
            </w:pPr>
            <w:r w:rsidRPr="00FC2F0A">
              <w:rPr>
                <w:sz w:val="18"/>
                <w:szCs w:val="18"/>
              </w:rPr>
              <w:t>н/д</w:t>
            </w:r>
          </w:p>
        </w:tc>
        <w:tc>
          <w:tcPr>
            <w:tcW w:w="678" w:type="pct"/>
            <w:vAlign w:val="center"/>
          </w:tcPr>
          <w:p w14:paraId="07910A63" w14:textId="77777777" w:rsidR="0000340E" w:rsidRDefault="0000340E" w:rsidP="0000340E">
            <w:pPr>
              <w:pStyle w:val="ac"/>
              <w:spacing w:line="240" w:lineRule="auto"/>
              <w:ind w:left="0" w:firstLine="0"/>
              <w:jc w:val="center"/>
              <w:rPr>
                <w:sz w:val="18"/>
                <w:szCs w:val="18"/>
              </w:rPr>
            </w:pPr>
            <w:r>
              <w:rPr>
                <w:sz w:val="18"/>
                <w:szCs w:val="18"/>
              </w:rPr>
              <w:t>1,8</w:t>
            </w:r>
          </w:p>
        </w:tc>
        <w:tc>
          <w:tcPr>
            <w:tcW w:w="678" w:type="pct"/>
            <w:vAlign w:val="center"/>
          </w:tcPr>
          <w:p w14:paraId="624830E9" w14:textId="77777777" w:rsidR="0000340E" w:rsidRDefault="0000340E" w:rsidP="0000340E">
            <w:pPr>
              <w:pStyle w:val="ac"/>
              <w:spacing w:line="240" w:lineRule="auto"/>
              <w:ind w:left="0" w:firstLine="0"/>
              <w:jc w:val="center"/>
              <w:rPr>
                <w:sz w:val="18"/>
                <w:szCs w:val="18"/>
              </w:rPr>
            </w:pPr>
            <w:r>
              <w:rPr>
                <w:sz w:val="18"/>
                <w:szCs w:val="18"/>
              </w:rPr>
              <w:t>10</w:t>
            </w:r>
          </w:p>
        </w:tc>
      </w:tr>
      <w:tr w:rsidR="0000340E" w:rsidRPr="008A52E1" w14:paraId="5A6EF18E" w14:textId="77777777" w:rsidTr="0000340E">
        <w:tc>
          <w:tcPr>
            <w:tcW w:w="270" w:type="pct"/>
            <w:vAlign w:val="center"/>
          </w:tcPr>
          <w:p w14:paraId="58F4479D" w14:textId="77777777" w:rsidR="0000340E" w:rsidRDefault="0000340E" w:rsidP="0000340E">
            <w:pPr>
              <w:pStyle w:val="ac"/>
              <w:spacing w:line="240" w:lineRule="auto"/>
              <w:ind w:left="0" w:firstLine="0"/>
              <w:jc w:val="center"/>
              <w:rPr>
                <w:sz w:val="18"/>
                <w:szCs w:val="18"/>
              </w:rPr>
            </w:pPr>
            <w:r>
              <w:rPr>
                <w:sz w:val="18"/>
                <w:szCs w:val="18"/>
              </w:rPr>
              <w:t>3</w:t>
            </w:r>
          </w:p>
        </w:tc>
        <w:tc>
          <w:tcPr>
            <w:tcW w:w="1017" w:type="pct"/>
            <w:vAlign w:val="center"/>
          </w:tcPr>
          <w:p w14:paraId="2E6C3B9C" w14:textId="77777777" w:rsidR="0000340E" w:rsidRDefault="0000340E" w:rsidP="0000340E">
            <w:pPr>
              <w:pStyle w:val="ac"/>
              <w:spacing w:line="240" w:lineRule="auto"/>
              <w:ind w:left="0" w:firstLine="0"/>
              <w:jc w:val="center"/>
              <w:rPr>
                <w:sz w:val="18"/>
                <w:szCs w:val="18"/>
              </w:rPr>
            </w:pPr>
            <w:r>
              <w:rPr>
                <w:sz w:val="18"/>
                <w:szCs w:val="18"/>
              </w:rPr>
              <w:t>Воздуходувка (2 шт.)</w:t>
            </w:r>
          </w:p>
        </w:tc>
        <w:tc>
          <w:tcPr>
            <w:tcW w:w="560" w:type="pct"/>
            <w:vAlign w:val="center"/>
          </w:tcPr>
          <w:p w14:paraId="0937A6E4" w14:textId="77777777" w:rsidR="0000340E" w:rsidRDefault="0000340E" w:rsidP="0000340E">
            <w:pPr>
              <w:pStyle w:val="ac"/>
              <w:spacing w:line="240" w:lineRule="auto"/>
              <w:ind w:left="0" w:firstLine="0"/>
              <w:jc w:val="center"/>
              <w:rPr>
                <w:sz w:val="18"/>
                <w:szCs w:val="18"/>
                <w:lang w:val="en-US"/>
              </w:rPr>
            </w:pPr>
            <w:r>
              <w:rPr>
                <w:sz w:val="18"/>
                <w:szCs w:val="18"/>
                <w:lang w:val="en-US"/>
              </w:rPr>
              <w:t>AUP112M-4</w:t>
            </w:r>
          </w:p>
        </w:tc>
        <w:tc>
          <w:tcPr>
            <w:tcW w:w="868" w:type="pct"/>
            <w:vAlign w:val="center"/>
          </w:tcPr>
          <w:p w14:paraId="370A3CCA" w14:textId="77777777" w:rsidR="0000340E" w:rsidRDefault="0000340E" w:rsidP="0000340E">
            <w:pPr>
              <w:pStyle w:val="ac"/>
              <w:spacing w:line="240" w:lineRule="auto"/>
              <w:ind w:left="0" w:firstLine="0"/>
              <w:jc w:val="center"/>
              <w:rPr>
                <w:sz w:val="18"/>
                <w:szCs w:val="18"/>
              </w:rPr>
            </w:pPr>
            <w:r>
              <w:rPr>
                <w:sz w:val="18"/>
                <w:szCs w:val="18"/>
              </w:rPr>
              <w:t>2020</w:t>
            </w:r>
          </w:p>
        </w:tc>
        <w:tc>
          <w:tcPr>
            <w:tcW w:w="930" w:type="pct"/>
          </w:tcPr>
          <w:p w14:paraId="1ECAE18F" w14:textId="5F941123" w:rsidR="0000340E" w:rsidRDefault="0000340E" w:rsidP="0000340E">
            <w:pPr>
              <w:pStyle w:val="ac"/>
              <w:spacing w:line="240" w:lineRule="auto"/>
              <w:ind w:left="0" w:firstLine="0"/>
              <w:jc w:val="center"/>
              <w:rPr>
                <w:sz w:val="18"/>
                <w:szCs w:val="18"/>
              </w:rPr>
            </w:pPr>
            <w:r w:rsidRPr="00FC2F0A">
              <w:rPr>
                <w:sz w:val="18"/>
                <w:szCs w:val="18"/>
              </w:rPr>
              <w:t>н/д</w:t>
            </w:r>
          </w:p>
        </w:tc>
        <w:tc>
          <w:tcPr>
            <w:tcW w:w="678" w:type="pct"/>
            <w:vAlign w:val="center"/>
          </w:tcPr>
          <w:p w14:paraId="683BEC0F" w14:textId="77777777" w:rsidR="0000340E" w:rsidRDefault="0000340E" w:rsidP="0000340E">
            <w:pPr>
              <w:pStyle w:val="ac"/>
              <w:spacing w:line="240" w:lineRule="auto"/>
              <w:ind w:left="0" w:firstLine="0"/>
              <w:jc w:val="center"/>
              <w:rPr>
                <w:sz w:val="18"/>
                <w:szCs w:val="18"/>
              </w:rPr>
            </w:pPr>
            <w:r>
              <w:rPr>
                <w:sz w:val="18"/>
                <w:szCs w:val="18"/>
              </w:rPr>
              <w:t>5,5; 7,5</w:t>
            </w:r>
          </w:p>
        </w:tc>
        <w:tc>
          <w:tcPr>
            <w:tcW w:w="678" w:type="pct"/>
            <w:vAlign w:val="center"/>
          </w:tcPr>
          <w:p w14:paraId="5DDBF5BB" w14:textId="77777777" w:rsidR="0000340E" w:rsidRDefault="0000340E" w:rsidP="0000340E">
            <w:pPr>
              <w:pStyle w:val="ac"/>
              <w:spacing w:line="240" w:lineRule="auto"/>
              <w:ind w:left="0" w:firstLine="0"/>
              <w:jc w:val="center"/>
              <w:rPr>
                <w:sz w:val="18"/>
                <w:szCs w:val="18"/>
              </w:rPr>
            </w:pPr>
            <w:r>
              <w:rPr>
                <w:sz w:val="18"/>
                <w:szCs w:val="18"/>
              </w:rPr>
              <w:t>80</w:t>
            </w:r>
          </w:p>
        </w:tc>
      </w:tr>
      <w:tr w:rsidR="0000340E" w:rsidRPr="008A52E1" w14:paraId="13F28692" w14:textId="77777777" w:rsidTr="0000340E">
        <w:tc>
          <w:tcPr>
            <w:tcW w:w="270" w:type="pct"/>
            <w:vAlign w:val="center"/>
          </w:tcPr>
          <w:p w14:paraId="6D35C0A1" w14:textId="77777777" w:rsidR="0000340E" w:rsidRDefault="0000340E" w:rsidP="0000340E">
            <w:pPr>
              <w:pStyle w:val="ac"/>
              <w:spacing w:line="240" w:lineRule="auto"/>
              <w:ind w:left="0" w:firstLine="0"/>
              <w:jc w:val="center"/>
              <w:rPr>
                <w:sz w:val="18"/>
                <w:szCs w:val="18"/>
              </w:rPr>
            </w:pPr>
            <w:r>
              <w:rPr>
                <w:sz w:val="18"/>
                <w:szCs w:val="18"/>
              </w:rPr>
              <w:t>4</w:t>
            </w:r>
          </w:p>
        </w:tc>
        <w:tc>
          <w:tcPr>
            <w:tcW w:w="1017" w:type="pct"/>
            <w:vAlign w:val="center"/>
          </w:tcPr>
          <w:p w14:paraId="422BDDD8" w14:textId="77777777" w:rsidR="0000340E" w:rsidRDefault="0000340E" w:rsidP="0000340E">
            <w:pPr>
              <w:pStyle w:val="ac"/>
              <w:spacing w:line="240" w:lineRule="auto"/>
              <w:ind w:left="0" w:firstLine="0"/>
              <w:jc w:val="center"/>
              <w:rPr>
                <w:sz w:val="18"/>
                <w:szCs w:val="18"/>
              </w:rPr>
            </w:pPr>
            <w:r>
              <w:rPr>
                <w:sz w:val="18"/>
                <w:szCs w:val="18"/>
              </w:rPr>
              <w:t>Воздуходувка (1 шт.)</w:t>
            </w:r>
          </w:p>
        </w:tc>
        <w:tc>
          <w:tcPr>
            <w:tcW w:w="560" w:type="pct"/>
            <w:vAlign w:val="center"/>
          </w:tcPr>
          <w:p w14:paraId="27EA7CF7" w14:textId="77777777" w:rsidR="0000340E" w:rsidRDefault="0000340E" w:rsidP="0000340E">
            <w:pPr>
              <w:pStyle w:val="ac"/>
              <w:spacing w:line="240" w:lineRule="auto"/>
              <w:ind w:left="0" w:firstLine="0"/>
              <w:jc w:val="center"/>
              <w:rPr>
                <w:sz w:val="18"/>
                <w:szCs w:val="18"/>
                <w:lang w:val="en-US"/>
              </w:rPr>
            </w:pPr>
            <w:r w:rsidRPr="00E632D1">
              <w:rPr>
                <w:sz w:val="18"/>
                <w:szCs w:val="18"/>
                <w:lang w:val="en-US"/>
              </w:rPr>
              <w:t>AUP112M-4</w:t>
            </w:r>
          </w:p>
        </w:tc>
        <w:tc>
          <w:tcPr>
            <w:tcW w:w="868" w:type="pct"/>
            <w:vAlign w:val="center"/>
          </w:tcPr>
          <w:p w14:paraId="69C8CCDF" w14:textId="77777777" w:rsidR="0000340E" w:rsidRDefault="0000340E" w:rsidP="0000340E">
            <w:pPr>
              <w:pStyle w:val="ac"/>
              <w:spacing w:line="240" w:lineRule="auto"/>
              <w:ind w:left="0" w:firstLine="0"/>
              <w:jc w:val="center"/>
              <w:rPr>
                <w:sz w:val="18"/>
                <w:szCs w:val="18"/>
              </w:rPr>
            </w:pPr>
            <w:r>
              <w:rPr>
                <w:sz w:val="18"/>
                <w:szCs w:val="18"/>
              </w:rPr>
              <w:t>2024</w:t>
            </w:r>
          </w:p>
        </w:tc>
        <w:tc>
          <w:tcPr>
            <w:tcW w:w="930" w:type="pct"/>
          </w:tcPr>
          <w:p w14:paraId="5768693E" w14:textId="4E6246C1" w:rsidR="0000340E" w:rsidRDefault="0000340E" w:rsidP="0000340E">
            <w:pPr>
              <w:pStyle w:val="ac"/>
              <w:spacing w:line="240" w:lineRule="auto"/>
              <w:ind w:left="0" w:firstLine="0"/>
              <w:jc w:val="center"/>
              <w:rPr>
                <w:sz w:val="18"/>
                <w:szCs w:val="18"/>
              </w:rPr>
            </w:pPr>
            <w:r w:rsidRPr="00FC2F0A">
              <w:rPr>
                <w:sz w:val="18"/>
                <w:szCs w:val="18"/>
              </w:rPr>
              <w:t>н/д</w:t>
            </w:r>
          </w:p>
        </w:tc>
        <w:tc>
          <w:tcPr>
            <w:tcW w:w="678" w:type="pct"/>
            <w:vAlign w:val="center"/>
          </w:tcPr>
          <w:p w14:paraId="5B9A4E62" w14:textId="77777777" w:rsidR="0000340E" w:rsidRDefault="0000340E" w:rsidP="0000340E">
            <w:pPr>
              <w:pStyle w:val="ac"/>
              <w:spacing w:line="240" w:lineRule="auto"/>
              <w:ind w:left="0" w:firstLine="0"/>
              <w:jc w:val="center"/>
              <w:rPr>
                <w:sz w:val="18"/>
                <w:szCs w:val="18"/>
              </w:rPr>
            </w:pPr>
            <w:r>
              <w:rPr>
                <w:sz w:val="18"/>
                <w:szCs w:val="18"/>
              </w:rPr>
              <w:t>5,5</w:t>
            </w:r>
          </w:p>
        </w:tc>
        <w:tc>
          <w:tcPr>
            <w:tcW w:w="678" w:type="pct"/>
            <w:vAlign w:val="center"/>
          </w:tcPr>
          <w:p w14:paraId="49BDDDCB" w14:textId="77777777" w:rsidR="0000340E" w:rsidRDefault="0000340E" w:rsidP="0000340E">
            <w:pPr>
              <w:pStyle w:val="ac"/>
              <w:spacing w:line="240" w:lineRule="auto"/>
              <w:ind w:left="0" w:firstLine="0"/>
              <w:jc w:val="center"/>
              <w:rPr>
                <w:sz w:val="18"/>
                <w:szCs w:val="18"/>
              </w:rPr>
            </w:pPr>
            <w:r>
              <w:rPr>
                <w:sz w:val="18"/>
                <w:szCs w:val="18"/>
              </w:rPr>
              <w:t>40</w:t>
            </w:r>
          </w:p>
        </w:tc>
      </w:tr>
      <w:tr w:rsidR="0000340E" w:rsidRPr="008A52E1" w14:paraId="2F36F465" w14:textId="77777777" w:rsidTr="0000340E">
        <w:tc>
          <w:tcPr>
            <w:tcW w:w="270" w:type="pct"/>
            <w:vAlign w:val="center"/>
          </w:tcPr>
          <w:p w14:paraId="5A215000" w14:textId="77777777" w:rsidR="0000340E" w:rsidRDefault="0000340E" w:rsidP="0000340E">
            <w:pPr>
              <w:pStyle w:val="ac"/>
              <w:spacing w:line="240" w:lineRule="auto"/>
              <w:ind w:left="0" w:firstLine="0"/>
              <w:jc w:val="center"/>
              <w:rPr>
                <w:sz w:val="18"/>
                <w:szCs w:val="18"/>
              </w:rPr>
            </w:pPr>
            <w:r>
              <w:rPr>
                <w:sz w:val="18"/>
                <w:szCs w:val="18"/>
              </w:rPr>
              <w:t>5</w:t>
            </w:r>
          </w:p>
        </w:tc>
        <w:tc>
          <w:tcPr>
            <w:tcW w:w="1017" w:type="pct"/>
            <w:vAlign w:val="center"/>
          </w:tcPr>
          <w:p w14:paraId="4B06FC59" w14:textId="77777777" w:rsidR="0000340E" w:rsidRDefault="0000340E" w:rsidP="0000340E">
            <w:pPr>
              <w:pStyle w:val="ac"/>
              <w:spacing w:line="240" w:lineRule="auto"/>
              <w:ind w:left="0" w:firstLine="0"/>
              <w:jc w:val="center"/>
              <w:rPr>
                <w:sz w:val="18"/>
                <w:szCs w:val="18"/>
              </w:rPr>
            </w:pPr>
            <w:r>
              <w:rPr>
                <w:sz w:val="18"/>
                <w:szCs w:val="18"/>
              </w:rPr>
              <w:t>Насос дренажный</w:t>
            </w:r>
          </w:p>
        </w:tc>
        <w:tc>
          <w:tcPr>
            <w:tcW w:w="560" w:type="pct"/>
            <w:vAlign w:val="center"/>
          </w:tcPr>
          <w:p w14:paraId="660BAED5" w14:textId="77777777" w:rsidR="0000340E" w:rsidRDefault="0000340E" w:rsidP="0000340E">
            <w:pPr>
              <w:pStyle w:val="ac"/>
              <w:spacing w:line="240" w:lineRule="auto"/>
              <w:ind w:left="0" w:firstLine="0"/>
              <w:jc w:val="center"/>
              <w:rPr>
                <w:sz w:val="18"/>
                <w:szCs w:val="18"/>
                <w:lang w:val="en-US"/>
              </w:rPr>
            </w:pPr>
            <w:r w:rsidRPr="00E632D1">
              <w:rPr>
                <w:sz w:val="18"/>
                <w:szCs w:val="18"/>
                <w:lang w:val="en-US"/>
              </w:rPr>
              <w:t>ZTP-400D</w:t>
            </w:r>
          </w:p>
        </w:tc>
        <w:tc>
          <w:tcPr>
            <w:tcW w:w="868" w:type="pct"/>
            <w:vAlign w:val="center"/>
          </w:tcPr>
          <w:p w14:paraId="693F0CAD" w14:textId="77777777" w:rsidR="0000340E" w:rsidRDefault="0000340E" w:rsidP="0000340E">
            <w:pPr>
              <w:pStyle w:val="ac"/>
              <w:spacing w:line="240" w:lineRule="auto"/>
              <w:ind w:left="0" w:firstLine="0"/>
              <w:jc w:val="center"/>
              <w:rPr>
                <w:sz w:val="18"/>
                <w:szCs w:val="18"/>
              </w:rPr>
            </w:pPr>
            <w:r>
              <w:rPr>
                <w:sz w:val="18"/>
                <w:szCs w:val="18"/>
              </w:rPr>
              <w:t>2020</w:t>
            </w:r>
          </w:p>
        </w:tc>
        <w:tc>
          <w:tcPr>
            <w:tcW w:w="930" w:type="pct"/>
          </w:tcPr>
          <w:p w14:paraId="32D626E2" w14:textId="2B412831" w:rsidR="0000340E" w:rsidRDefault="0000340E" w:rsidP="0000340E">
            <w:pPr>
              <w:pStyle w:val="ac"/>
              <w:spacing w:line="240" w:lineRule="auto"/>
              <w:ind w:left="0" w:firstLine="0"/>
              <w:jc w:val="center"/>
              <w:rPr>
                <w:sz w:val="18"/>
                <w:szCs w:val="18"/>
              </w:rPr>
            </w:pPr>
            <w:r w:rsidRPr="00FC2F0A">
              <w:rPr>
                <w:sz w:val="18"/>
                <w:szCs w:val="18"/>
              </w:rPr>
              <w:t>н/д</w:t>
            </w:r>
          </w:p>
        </w:tc>
        <w:tc>
          <w:tcPr>
            <w:tcW w:w="678" w:type="pct"/>
            <w:vAlign w:val="center"/>
          </w:tcPr>
          <w:p w14:paraId="5C9E845E" w14:textId="77777777" w:rsidR="0000340E" w:rsidRDefault="0000340E" w:rsidP="0000340E">
            <w:pPr>
              <w:pStyle w:val="ac"/>
              <w:spacing w:line="240" w:lineRule="auto"/>
              <w:ind w:left="0" w:firstLine="0"/>
              <w:jc w:val="center"/>
              <w:rPr>
                <w:sz w:val="18"/>
                <w:szCs w:val="18"/>
              </w:rPr>
            </w:pPr>
            <w:r>
              <w:rPr>
                <w:sz w:val="18"/>
                <w:szCs w:val="18"/>
              </w:rPr>
              <w:t>0,4</w:t>
            </w:r>
          </w:p>
        </w:tc>
        <w:tc>
          <w:tcPr>
            <w:tcW w:w="678" w:type="pct"/>
            <w:vAlign w:val="center"/>
          </w:tcPr>
          <w:p w14:paraId="4848E2F0" w14:textId="77777777" w:rsidR="0000340E" w:rsidRDefault="0000340E" w:rsidP="0000340E">
            <w:pPr>
              <w:pStyle w:val="ac"/>
              <w:spacing w:line="240" w:lineRule="auto"/>
              <w:ind w:left="0" w:firstLine="0"/>
              <w:jc w:val="center"/>
              <w:rPr>
                <w:sz w:val="18"/>
                <w:szCs w:val="18"/>
              </w:rPr>
            </w:pPr>
            <w:r>
              <w:rPr>
                <w:sz w:val="18"/>
                <w:szCs w:val="18"/>
              </w:rPr>
              <w:t>80</w:t>
            </w:r>
          </w:p>
        </w:tc>
      </w:tr>
      <w:tr w:rsidR="0000340E" w:rsidRPr="008A52E1" w14:paraId="69ADB08E" w14:textId="77777777" w:rsidTr="0000340E">
        <w:trPr>
          <w:trHeight w:val="428"/>
        </w:trPr>
        <w:tc>
          <w:tcPr>
            <w:tcW w:w="270" w:type="pct"/>
            <w:vAlign w:val="center"/>
          </w:tcPr>
          <w:p w14:paraId="6A4A8D0C" w14:textId="77777777" w:rsidR="0000340E" w:rsidRDefault="0000340E" w:rsidP="0000340E">
            <w:pPr>
              <w:pStyle w:val="ac"/>
              <w:spacing w:line="240" w:lineRule="auto"/>
              <w:ind w:left="0" w:firstLine="0"/>
              <w:jc w:val="center"/>
              <w:rPr>
                <w:sz w:val="18"/>
                <w:szCs w:val="18"/>
              </w:rPr>
            </w:pPr>
            <w:r>
              <w:rPr>
                <w:sz w:val="18"/>
                <w:szCs w:val="18"/>
              </w:rPr>
              <w:t>6</w:t>
            </w:r>
          </w:p>
        </w:tc>
        <w:tc>
          <w:tcPr>
            <w:tcW w:w="1017" w:type="pct"/>
            <w:vAlign w:val="center"/>
          </w:tcPr>
          <w:p w14:paraId="4911F4B4" w14:textId="3F03CC82" w:rsidR="0000340E" w:rsidRDefault="0000340E" w:rsidP="0000340E">
            <w:pPr>
              <w:pStyle w:val="ac"/>
              <w:spacing w:line="240" w:lineRule="auto"/>
              <w:ind w:left="0" w:firstLine="0"/>
              <w:jc w:val="center"/>
              <w:rPr>
                <w:sz w:val="18"/>
                <w:szCs w:val="18"/>
              </w:rPr>
            </w:pPr>
            <w:r>
              <w:rPr>
                <w:sz w:val="18"/>
                <w:szCs w:val="18"/>
              </w:rPr>
              <w:t>Вентиляция</w:t>
            </w:r>
          </w:p>
        </w:tc>
        <w:tc>
          <w:tcPr>
            <w:tcW w:w="560" w:type="pct"/>
            <w:vAlign w:val="center"/>
          </w:tcPr>
          <w:p w14:paraId="50E57415" w14:textId="77777777" w:rsidR="0000340E" w:rsidRDefault="0000340E" w:rsidP="0000340E">
            <w:pPr>
              <w:pStyle w:val="ac"/>
              <w:spacing w:line="240" w:lineRule="auto"/>
              <w:ind w:left="0" w:firstLine="0"/>
              <w:jc w:val="center"/>
              <w:rPr>
                <w:sz w:val="18"/>
                <w:szCs w:val="18"/>
                <w:lang w:val="en-US"/>
              </w:rPr>
            </w:pPr>
            <w:r>
              <w:rPr>
                <w:sz w:val="18"/>
                <w:szCs w:val="18"/>
              </w:rPr>
              <w:t>Нет данных</w:t>
            </w:r>
          </w:p>
        </w:tc>
        <w:tc>
          <w:tcPr>
            <w:tcW w:w="868" w:type="pct"/>
            <w:vAlign w:val="center"/>
          </w:tcPr>
          <w:p w14:paraId="0DA3298A" w14:textId="77777777" w:rsidR="0000340E" w:rsidRDefault="0000340E" w:rsidP="0000340E">
            <w:pPr>
              <w:pStyle w:val="ac"/>
              <w:spacing w:line="240" w:lineRule="auto"/>
              <w:ind w:left="0" w:firstLine="0"/>
              <w:jc w:val="center"/>
              <w:rPr>
                <w:sz w:val="18"/>
                <w:szCs w:val="18"/>
              </w:rPr>
            </w:pPr>
            <w:r>
              <w:rPr>
                <w:sz w:val="18"/>
                <w:szCs w:val="18"/>
              </w:rPr>
              <w:t>2015</w:t>
            </w:r>
          </w:p>
        </w:tc>
        <w:tc>
          <w:tcPr>
            <w:tcW w:w="930" w:type="pct"/>
          </w:tcPr>
          <w:p w14:paraId="477D59CA" w14:textId="7DAF9D9D" w:rsidR="0000340E" w:rsidRDefault="0000340E" w:rsidP="0000340E">
            <w:pPr>
              <w:pStyle w:val="ac"/>
              <w:spacing w:line="240" w:lineRule="auto"/>
              <w:ind w:left="0" w:firstLine="0"/>
              <w:jc w:val="center"/>
              <w:rPr>
                <w:sz w:val="18"/>
                <w:szCs w:val="18"/>
              </w:rPr>
            </w:pPr>
            <w:r w:rsidRPr="00FC2F0A">
              <w:rPr>
                <w:sz w:val="18"/>
                <w:szCs w:val="18"/>
              </w:rPr>
              <w:t>н/д</w:t>
            </w:r>
          </w:p>
        </w:tc>
        <w:tc>
          <w:tcPr>
            <w:tcW w:w="678" w:type="pct"/>
            <w:vAlign w:val="center"/>
          </w:tcPr>
          <w:p w14:paraId="2EEA7F3D" w14:textId="553E8A9E" w:rsidR="0000340E" w:rsidRDefault="0000340E" w:rsidP="0000340E">
            <w:pPr>
              <w:pStyle w:val="ac"/>
              <w:spacing w:line="240" w:lineRule="auto"/>
              <w:ind w:left="0" w:firstLine="0"/>
              <w:jc w:val="center"/>
              <w:rPr>
                <w:sz w:val="18"/>
                <w:szCs w:val="18"/>
              </w:rPr>
            </w:pPr>
            <w:r>
              <w:rPr>
                <w:sz w:val="18"/>
                <w:szCs w:val="18"/>
              </w:rPr>
              <w:t>н/д</w:t>
            </w:r>
          </w:p>
        </w:tc>
        <w:tc>
          <w:tcPr>
            <w:tcW w:w="678" w:type="pct"/>
            <w:vAlign w:val="center"/>
          </w:tcPr>
          <w:p w14:paraId="75200D5D" w14:textId="77777777" w:rsidR="0000340E" w:rsidRDefault="0000340E" w:rsidP="0000340E">
            <w:pPr>
              <w:pStyle w:val="ac"/>
              <w:spacing w:line="240" w:lineRule="auto"/>
              <w:ind w:left="0" w:firstLine="0"/>
              <w:jc w:val="center"/>
              <w:rPr>
                <w:sz w:val="18"/>
                <w:szCs w:val="18"/>
              </w:rPr>
            </w:pPr>
            <w:r>
              <w:rPr>
                <w:sz w:val="18"/>
                <w:szCs w:val="18"/>
              </w:rPr>
              <w:t>90</w:t>
            </w:r>
          </w:p>
        </w:tc>
      </w:tr>
    </w:tbl>
    <w:p w14:paraId="1343EF24" w14:textId="5B767E19" w:rsidR="0000340E" w:rsidRDefault="0000340E" w:rsidP="0000340E"/>
    <w:p w14:paraId="7379DFBC" w14:textId="3EB2EC0D" w:rsidR="0040069B" w:rsidRDefault="0040069B" w:rsidP="0040069B">
      <w:r w:rsidRPr="00BD4359">
        <w:t xml:space="preserve">Лабораторно-производственный контроль работы очистных сооружений осуществляет </w:t>
      </w:r>
      <w:r w:rsidR="006F067C">
        <w:t>Управление Федеральной службы по надзору в сфере защиты прав потребителей и благополучия человека по Пермскому краю</w:t>
      </w:r>
      <w:r>
        <w:t xml:space="preserve">, в 2024 г. пробы сточных вод не </w:t>
      </w:r>
      <w:r w:rsidR="006F067C">
        <w:t>брали, последние анализы проводились до 2024 г.</w:t>
      </w:r>
    </w:p>
    <w:p w14:paraId="6BD07971" w14:textId="77777777" w:rsidR="0040069B" w:rsidRPr="0000340E" w:rsidRDefault="0040069B" w:rsidP="0000340E"/>
    <w:p w14:paraId="725C0AF4" w14:textId="291D6934" w:rsidR="003272FE" w:rsidRDefault="003272FE" w:rsidP="003272FE">
      <w:pPr>
        <w:ind w:firstLine="0"/>
        <w:jc w:val="center"/>
        <w:rPr>
          <w:b/>
          <w:bCs/>
          <w:i/>
          <w:iCs/>
        </w:rPr>
      </w:pPr>
      <w:r w:rsidRPr="008D6E1A">
        <w:rPr>
          <w:b/>
          <w:bCs/>
          <w:i/>
          <w:iCs/>
        </w:rPr>
        <w:t xml:space="preserve">Очистные сооружения </w:t>
      </w:r>
      <w:r>
        <w:rPr>
          <w:b/>
          <w:bCs/>
          <w:i/>
          <w:iCs/>
        </w:rPr>
        <w:t>(ОС-1700) с. Платошино</w:t>
      </w:r>
    </w:p>
    <w:p w14:paraId="23D9DE15" w14:textId="745EE20D" w:rsidR="003272FE" w:rsidRDefault="003272FE" w:rsidP="003272FE">
      <w:r>
        <w:t xml:space="preserve">Очистные сооружения с. Платошино построены и введены в эксплуатацию в 1993 г. (кадастровый номер ЗУ: </w:t>
      </w:r>
      <w:r w:rsidRPr="003272FE">
        <w:t>59:32:1570001:2705</w:t>
      </w:r>
      <w:r>
        <w:t xml:space="preserve">). Проектная мощность </w:t>
      </w:r>
      <w:r w:rsidR="00606986">
        <w:t>очистных сооружений</w:t>
      </w:r>
      <w:r>
        <w:t xml:space="preserve"> составляет 1700 м</w:t>
      </w:r>
      <w:r w:rsidRPr="00606986">
        <w:rPr>
          <w:vertAlign w:val="superscript"/>
        </w:rPr>
        <w:t>3</w:t>
      </w:r>
      <w:r>
        <w:t xml:space="preserve">/сут, фактическая – </w:t>
      </w:r>
      <w:r w:rsidR="0000340E">
        <w:t>1</w:t>
      </w:r>
      <w:r>
        <w:t>200 м</w:t>
      </w:r>
      <w:r w:rsidRPr="00606986">
        <w:rPr>
          <w:vertAlign w:val="superscript"/>
        </w:rPr>
        <w:t>3</w:t>
      </w:r>
      <w:r>
        <w:t>/сут.</w:t>
      </w:r>
      <w:r w:rsidR="00606986">
        <w:t xml:space="preserve"> Эксплуатацию очистных сооружений осуществляет МУП «Энергоснабжение».</w:t>
      </w:r>
      <w:r w:rsidR="0000340E">
        <w:t xml:space="preserve"> </w:t>
      </w:r>
    </w:p>
    <w:p w14:paraId="6D58668C" w14:textId="77130C9F" w:rsidR="0000340E" w:rsidRDefault="0000340E" w:rsidP="003272FE">
      <w:r w:rsidRPr="00D61B25">
        <w:t xml:space="preserve">Общий расход электрической энергии, потребляемой </w:t>
      </w:r>
      <w:r>
        <w:t>очистными сооружениями</w:t>
      </w:r>
      <w:r w:rsidRPr="00D61B25">
        <w:t xml:space="preserve"> за 2024 г., составляет </w:t>
      </w:r>
      <w:r>
        <w:t>67,86</w:t>
      </w:r>
      <w:r w:rsidRPr="00D61B25">
        <w:t xml:space="preserve"> тыс. кВт*ч</w:t>
      </w:r>
      <w:r>
        <w:t>. За 2024 г. на выходе с очистных сооружений отобрано 12 проб сточных вод, все из которых соответствуют нормативным требованиям качества сбрасываемых вод.</w:t>
      </w:r>
    </w:p>
    <w:p w14:paraId="30D8325D" w14:textId="3947CA8B" w:rsidR="0000340E" w:rsidRDefault="0000340E" w:rsidP="003272FE">
      <w:r>
        <w:t>В таблице 1.1</w:t>
      </w:r>
      <w:r w:rsidR="006F067C">
        <w:t>7</w:t>
      </w:r>
      <w:r>
        <w:t xml:space="preserve"> представлен фактических расход сточных вод, поступающих на очистные сооружения с. Платошино.</w:t>
      </w:r>
    </w:p>
    <w:p w14:paraId="7AD9B70B" w14:textId="77777777" w:rsidR="0000340E" w:rsidRDefault="0000340E" w:rsidP="0000340E">
      <w:pPr>
        <w:pStyle w:val="aa"/>
        <w:jc w:val="both"/>
      </w:pPr>
    </w:p>
    <w:p w14:paraId="7AC0E56D" w14:textId="5B8D8E4F" w:rsidR="0000340E" w:rsidRDefault="0000340E" w:rsidP="0000340E">
      <w:pPr>
        <w:pStyle w:val="aa"/>
        <w:jc w:val="both"/>
      </w:pPr>
      <w:bookmarkStart w:id="31" w:name="_Toc210898248"/>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17</w:t>
      </w:r>
      <w:r w:rsidR="0064755D">
        <w:rPr>
          <w:noProof/>
        </w:rPr>
        <w:fldChar w:fldCharType="end"/>
      </w:r>
      <w:r>
        <w:t xml:space="preserve"> – Фактический расход сточных вод, поступающих на очистных сооружениях с. Платошино</w:t>
      </w:r>
      <w:bookmarkEnd w:id="31"/>
    </w:p>
    <w:tbl>
      <w:tblPr>
        <w:tblStyle w:val="a3"/>
        <w:tblW w:w="9351" w:type="dxa"/>
        <w:shd w:val="clear" w:color="auto" w:fill="FFFFFF" w:themeFill="background1"/>
        <w:tblLook w:val="04A0" w:firstRow="1" w:lastRow="0" w:firstColumn="1" w:lastColumn="0" w:noHBand="0" w:noVBand="1"/>
      </w:tblPr>
      <w:tblGrid>
        <w:gridCol w:w="460"/>
        <w:gridCol w:w="3014"/>
        <w:gridCol w:w="1020"/>
        <w:gridCol w:w="1597"/>
        <w:gridCol w:w="1701"/>
        <w:gridCol w:w="1559"/>
      </w:tblGrid>
      <w:tr w:rsidR="0000340E" w:rsidRPr="0000313C" w14:paraId="73B524E3" w14:textId="77777777" w:rsidTr="00855CAA">
        <w:trPr>
          <w:trHeight w:val="94"/>
        </w:trPr>
        <w:tc>
          <w:tcPr>
            <w:tcW w:w="4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2E842D"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п/п</w:t>
            </w:r>
          </w:p>
        </w:tc>
        <w:tc>
          <w:tcPr>
            <w:tcW w:w="30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19CAB"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Показатель</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442A9"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Ед. изм.</w:t>
            </w:r>
          </w:p>
        </w:tc>
        <w:tc>
          <w:tcPr>
            <w:tcW w:w="48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E0EA9"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Величина показателя по годам</w:t>
            </w:r>
          </w:p>
        </w:tc>
      </w:tr>
      <w:tr w:rsidR="0000340E" w:rsidRPr="0000313C" w14:paraId="0A27E662" w14:textId="77777777" w:rsidTr="00855CAA">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4FAD9"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81D56"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FA6986"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AF0822" w14:textId="09596CE5"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2</w:t>
            </w:r>
            <w:r w:rsidRPr="0000313C">
              <w:rPr>
                <w:rFonts w:eastAsia="Times New Roman" w:cs="Times New Roman"/>
                <w:bCs/>
                <w:color w:val="000000"/>
                <w:sz w:val="18"/>
                <w:szCs w:val="18"/>
                <w:lang w:eastAsia="ru-RU"/>
              </w:rPr>
              <w:t xml:space="preserve"> г.</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D7BAA6"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3</w:t>
            </w:r>
            <w:r w:rsidRPr="0000313C">
              <w:rPr>
                <w:rFonts w:eastAsia="Times New Roman" w:cs="Times New Roman"/>
                <w:bCs/>
                <w:color w:val="000000"/>
                <w:sz w:val="18"/>
                <w:szCs w:val="18"/>
                <w:lang w:eastAsia="ru-RU"/>
              </w:rPr>
              <w:t xml:space="preserve"> 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031EB" w14:textId="77777777" w:rsidR="0000340E" w:rsidRPr="0000313C" w:rsidRDefault="0000340E"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4</w:t>
            </w:r>
            <w:r w:rsidRPr="0000313C">
              <w:rPr>
                <w:rFonts w:eastAsia="Times New Roman" w:cs="Times New Roman"/>
                <w:bCs/>
                <w:color w:val="000000"/>
                <w:sz w:val="18"/>
                <w:szCs w:val="18"/>
                <w:lang w:eastAsia="ru-RU"/>
              </w:rPr>
              <w:t xml:space="preserve"> г.</w:t>
            </w:r>
          </w:p>
        </w:tc>
      </w:tr>
      <w:tr w:rsidR="00855CAA" w:rsidRPr="0000313C" w14:paraId="50C99A2B" w14:textId="77777777" w:rsidTr="00855CAA">
        <w:trPr>
          <w:trHeight w:val="168"/>
        </w:trPr>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BDF832" w14:textId="77777777" w:rsidR="00855CAA" w:rsidRPr="0000313C" w:rsidRDefault="00855CAA"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1</w:t>
            </w:r>
          </w:p>
        </w:tc>
        <w:tc>
          <w:tcPr>
            <w:tcW w:w="3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771A8" w14:textId="77777777" w:rsidR="00855CAA" w:rsidRPr="0000313C" w:rsidRDefault="00855CAA" w:rsidP="00855CAA">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Фактический расход сточных вод, пропущенных через</w:t>
            </w:r>
            <w:r>
              <w:rPr>
                <w:rFonts w:eastAsia="Times New Roman" w:cs="Times New Roman"/>
                <w:bCs/>
                <w:color w:val="000000"/>
                <w:sz w:val="18"/>
                <w:szCs w:val="18"/>
                <w:lang w:eastAsia="ru-RU"/>
              </w:rPr>
              <w:t xml:space="preserve"> ОС</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FFE532" w14:textId="77777777" w:rsidR="00855CAA" w:rsidRPr="0000313C" w:rsidRDefault="00855CAA" w:rsidP="00855CAA">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тыс.</w:t>
            </w:r>
            <w:r w:rsidRPr="0000313C">
              <w:rPr>
                <w:rFonts w:eastAsia="Times New Roman" w:cs="Times New Roman"/>
                <w:bCs/>
                <w:color w:val="000000"/>
                <w:sz w:val="18"/>
                <w:szCs w:val="18"/>
                <w:lang w:eastAsia="ru-RU"/>
              </w:rPr>
              <w:t>м</w:t>
            </w:r>
            <w:r w:rsidRPr="0000313C">
              <w:rPr>
                <w:rFonts w:eastAsia="Times New Roman" w:cs="Times New Roman"/>
                <w:bCs/>
                <w:color w:val="000000"/>
                <w:sz w:val="18"/>
                <w:szCs w:val="18"/>
                <w:vertAlign w:val="superscript"/>
                <w:lang w:eastAsia="ru-RU"/>
              </w:rPr>
              <w:t>3</w:t>
            </w:r>
            <w:r w:rsidRPr="0000313C">
              <w:rPr>
                <w:rFonts w:eastAsia="Times New Roman" w:cs="Times New Roman"/>
                <w:bCs/>
                <w:color w:val="000000"/>
                <w:sz w:val="18"/>
                <w:szCs w:val="18"/>
                <w:lang w:eastAsia="ru-RU"/>
              </w:rPr>
              <w:t>/год</w:t>
            </w:r>
          </w:p>
        </w:tc>
        <w:tc>
          <w:tcPr>
            <w:tcW w:w="1597" w:type="dxa"/>
            <w:tcBorders>
              <w:top w:val="single" w:sz="4" w:space="0" w:color="auto"/>
              <w:left w:val="nil"/>
              <w:bottom w:val="single" w:sz="4" w:space="0" w:color="auto"/>
              <w:right w:val="single" w:sz="4" w:space="0" w:color="auto"/>
            </w:tcBorders>
            <w:shd w:val="clear" w:color="auto" w:fill="FFFFFF" w:themeFill="background1"/>
            <w:vAlign w:val="center"/>
          </w:tcPr>
          <w:p w14:paraId="2E085441" w14:textId="7664D692" w:rsidR="00855CAA" w:rsidRPr="0000313C" w:rsidRDefault="00855CAA" w:rsidP="00855CAA">
            <w:pPr>
              <w:spacing w:line="240" w:lineRule="auto"/>
              <w:ind w:firstLine="0"/>
              <w:jc w:val="center"/>
              <w:rPr>
                <w:rFonts w:eastAsia="Times New Roman" w:cs="Times New Roman"/>
                <w:bCs/>
                <w:color w:val="000000"/>
                <w:sz w:val="18"/>
                <w:szCs w:val="18"/>
                <w:lang w:eastAsia="ru-RU"/>
              </w:rPr>
            </w:pPr>
            <w:r>
              <w:rPr>
                <w:color w:val="000000"/>
                <w:sz w:val="18"/>
                <w:szCs w:val="18"/>
              </w:rPr>
              <w:t>90,52</w:t>
            </w:r>
          </w:p>
        </w:tc>
        <w:tc>
          <w:tcPr>
            <w:tcW w:w="1701" w:type="dxa"/>
            <w:tcBorders>
              <w:top w:val="single" w:sz="4" w:space="0" w:color="auto"/>
              <w:left w:val="nil"/>
              <w:bottom w:val="single" w:sz="4" w:space="0" w:color="auto"/>
              <w:right w:val="single" w:sz="4" w:space="0" w:color="auto"/>
            </w:tcBorders>
            <w:vAlign w:val="center"/>
          </w:tcPr>
          <w:p w14:paraId="10951816" w14:textId="3249C230" w:rsidR="00855CAA" w:rsidRPr="00D81CB5" w:rsidRDefault="00855CAA" w:rsidP="00855CAA">
            <w:pPr>
              <w:spacing w:line="240" w:lineRule="auto"/>
              <w:ind w:firstLine="0"/>
              <w:jc w:val="center"/>
              <w:rPr>
                <w:rFonts w:eastAsia="Times New Roman" w:cs="Times New Roman"/>
                <w:bCs/>
                <w:color w:val="000000"/>
                <w:sz w:val="18"/>
                <w:szCs w:val="18"/>
                <w:lang w:eastAsia="ru-RU"/>
              </w:rPr>
            </w:pPr>
            <w:r>
              <w:rPr>
                <w:color w:val="000000"/>
                <w:sz w:val="18"/>
                <w:szCs w:val="18"/>
              </w:rPr>
              <w:t>92,49</w:t>
            </w:r>
          </w:p>
        </w:tc>
        <w:tc>
          <w:tcPr>
            <w:tcW w:w="1559" w:type="dxa"/>
            <w:tcBorders>
              <w:top w:val="single" w:sz="4" w:space="0" w:color="auto"/>
              <w:left w:val="nil"/>
              <w:bottom w:val="single" w:sz="4" w:space="0" w:color="auto"/>
              <w:right w:val="single" w:sz="4" w:space="0" w:color="auto"/>
            </w:tcBorders>
            <w:vAlign w:val="center"/>
          </w:tcPr>
          <w:p w14:paraId="42C9BFA3" w14:textId="1A249AF5" w:rsidR="00855CAA" w:rsidRPr="00D81CB5" w:rsidRDefault="00855CAA" w:rsidP="00855CAA">
            <w:pPr>
              <w:spacing w:line="240" w:lineRule="auto"/>
              <w:ind w:firstLine="0"/>
              <w:jc w:val="center"/>
              <w:rPr>
                <w:rFonts w:eastAsia="Times New Roman" w:cs="Times New Roman"/>
                <w:bCs/>
                <w:color w:val="000000"/>
                <w:sz w:val="18"/>
                <w:szCs w:val="18"/>
                <w:lang w:eastAsia="ru-RU"/>
              </w:rPr>
            </w:pPr>
            <w:r>
              <w:rPr>
                <w:color w:val="000000"/>
                <w:sz w:val="18"/>
                <w:szCs w:val="18"/>
              </w:rPr>
              <w:t>98,52</w:t>
            </w:r>
          </w:p>
        </w:tc>
      </w:tr>
    </w:tbl>
    <w:p w14:paraId="54271797" w14:textId="63468E80" w:rsidR="0000340E" w:rsidRDefault="0000340E" w:rsidP="003272FE"/>
    <w:p w14:paraId="0B586216" w14:textId="7C0EA025" w:rsidR="00855CAA" w:rsidRDefault="00855CAA" w:rsidP="00855CAA">
      <w:r>
        <w:t>На основе предоставленных исходных данных резерв мощности очистных сооружений по состоянию на 2024 г. составляет 930,08 м</w:t>
      </w:r>
      <w:r w:rsidRPr="00B66B06">
        <w:rPr>
          <w:vertAlign w:val="superscript"/>
        </w:rPr>
        <w:t>3</w:t>
      </w:r>
      <w:r>
        <w:t xml:space="preserve">/сут. </w:t>
      </w:r>
    </w:p>
    <w:p w14:paraId="6CF7E9B7" w14:textId="76065E31" w:rsidR="003272FE" w:rsidRDefault="003272FE" w:rsidP="003272FE">
      <w:r>
        <w:t xml:space="preserve">В состав очистных сооружений входят: КНС, приемная камера, две песколовки, два первичных </w:t>
      </w:r>
      <w:r w:rsidR="00880CE7">
        <w:t>отстойника, резервуар плавающих веществ, иловый минерализатор, воздуходувка, четырех коридорный аэротенк, восемь вторичных отстойников, три контактных резервуара, производственный корпус, иловая насосная станция, хлораторная, пять биологических прудов.</w:t>
      </w:r>
    </w:p>
    <w:p w14:paraId="18B16D7A" w14:textId="77777777" w:rsidR="00880CE7" w:rsidRPr="00880CE7" w:rsidRDefault="00880CE7" w:rsidP="00880CE7">
      <w:r>
        <w:t xml:space="preserve">Конструкция очистных сооружений </w:t>
      </w:r>
      <w:r w:rsidRPr="00880CE7">
        <w:t>включает множество технологических этапов, обеспечивающих эффективное удаление механических, минеральных, органических и биологических загрязнений.</w:t>
      </w:r>
    </w:p>
    <w:p w14:paraId="69C1AFB1" w14:textId="4C3AB523" w:rsidR="00880CE7" w:rsidRDefault="00880CE7" w:rsidP="00880CE7">
      <w:r w:rsidRPr="00880CE7">
        <w:t>Поступающие на очистные сооружения сточные воды сначала проходят через напорно-самотечный коллектор и попадают КНС. Из КНС вода поступает в приемную камеру, где осуществляется первичная подготовка к очистке. Далее сточные воды направляются в две песколовки с круговым движением воды, где происходит отделение минеральных примесей и плавающих веществ, таких как жиры и перья.</w:t>
      </w:r>
      <w:r>
        <w:t xml:space="preserve"> </w:t>
      </w:r>
    </w:p>
    <w:p w14:paraId="23319E0A" w14:textId="4D689F22" w:rsidR="00880CE7" w:rsidRPr="00880CE7" w:rsidRDefault="00880CE7" w:rsidP="00880CE7">
      <w:r w:rsidRPr="00880CE7">
        <w:t xml:space="preserve">После песколовок вода поступает в первичные отстойники вертикального типа, где происходит осаждение взвешенных органических веществ и выделение плавающих веществ. Осадок из первичных отстойников направляется в аэробные минерализаторы </w:t>
      </w:r>
      <w:r>
        <w:t>–</w:t>
      </w:r>
      <w:r w:rsidRPr="00880CE7">
        <w:t xml:space="preserve"> специальные емкости для разложения органического осадка кислородом при участии бактерий-минерализаторов. В процессе минерализации сырой осадок совместно с избыточным илом из активного ила подвергается биологическому разложению.</w:t>
      </w:r>
    </w:p>
    <w:p w14:paraId="41889F07" w14:textId="2DA15D67" w:rsidR="00880CE7" w:rsidRPr="00880CE7" w:rsidRDefault="00880CE7" w:rsidP="00880CE7">
      <w:r w:rsidRPr="00880CE7">
        <w:t xml:space="preserve">Основной этап биологической очистки осуществляется в аэротенке </w:t>
      </w:r>
      <w:r>
        <w:t>–</w:t>
      </w:r>
      <w:r w:rsidRPr="00880CE7">
        <w:t xml:space="preserve"> четырехкоридорном бассейне с низконапорной пневматической аэрацией. В начале аэротенков подается возвратный активный ил из вторичных отстойников для поддержания необходимого уровня микроорганизмов. В аэротенке происходит окисление растворенных органических веществ кислородом воздуха при помощи бактерий-минерализаторов, заселенных в хлопьях активного ила. Для обеспечения равномерного распределения кислорода по всей площади аэротенков используются дырчатые аэраторы </w:t>
      </w:r>
      <w:r>
        <w:t>–</w:t>
      </w:r>
      <w:r w:rsidRPr="00880CE7">
        <w:t xml:space="preserve"> трубчатые устройства, создающие пузырьки воздуха.</w:t>
      </w:r>
    </w:p>
    <w:p w14:paraId="3149BA21" w14:textId="77777777" w:rsidR="00880CE7" w:rsidRPr="00880CE7" w:rsidRDefault="00880CE7" w:rsidP="00880CE7">
      <w:r w:rsidRPr="00880CE7">
        <w:t>После биологической обработки смесь активного ила с очищенной водой поступает во вторичные отстойники вертикального типа, где происходит разделение активного ила и очищенной воды. Осажденный активный ил через гидростатическое давление выводится в камеру активного ила, а затем насосами перекачивается обратно в аэротенки для повторного использования. Очищенная вода собирается в круговые сборные лотки и далее направляется на дезинфекцию.</w:t>
      </w:r>
    </w:p>
    <w:p w14:paraId="74765967" w14:textId="7AD6F5F6" w:rsidR="00880CE7" w:rsidRPr="00880CE7" w:rsidRDefault="00880CE7" w:rsidP="00880CE7">
      <w:r w:rsidRPr="00880CE7">
        <w:t>Дезинфекция осуществляется в контактных резервуарах посредством обработки раствором гипохлорита натрия для уничтожения болезнетворных микроорганизмов. После обеззараживания очищенная вода сбрасывается по самотечному коллектору в р</w:t>
      </w:r>
      <w:r>
        <w:t>.</w:t>
      </w:r>
      <w:r w:rsidRPr="00880CE7">
        <w:t xml:space="preserve"> Платошинку.</w:t>
      </w:r>
    </w:p>
    <w:p w14:paraId="7B50C750" w14:textId="545091CD" w:rsidR="00880CE7" w:rsidRPr="00880CE7" w:rsidRDefault="00880CE7" w:rsidP="00880CE7">
      <w:r w:rsidRPr="00880CE7">
        <w:t xml:space="preserve">Обработка осадка включает его транспортировку из первичных отстойников в иловый минерализатор </w:t>
      </w:r>
      <w:r>
        <w:t>–</w:t>
      </w:r>
      <w:r w:rsidRPr="00880CE7">
        <w:t xml:space="preserve"> емкость для окончательного разложения органического вещества под действием бактерий-минерализаторов при кислородном режиме. После минерализации осадок перекачивается насосами на иловые площадки для окончательного обезвоживания и утилизации.</w:t>
      </w:r>
    </w:p>
    <w:p w14:paraId="64FB54DA" w14:textId="77777777" w:rsidR="00880CE7" w:rsidRPr="00880CE7" w:rsidRDefault="00880CE7" w:rsidP="00880CE7">
      <w:r w:rsidRPr="00880CE7">
        <w:t>В состав сооружений также входят вспомогательные системы: резервуар для плавающих веществ, производственный корпус, станция насосов для отвода осадка, хлораторная для обработки дезинфицирующими средствами, а также пять биологических прудов для дополнительной природной очистки или рекреационных целей.</w:t>
      </w:r>
    </w:p>
    <w:p w14:paraId="18F314BA" w14:textId="621D893A" w:rsidR="00880CE7" w:rsidRDefault="005B5956" w:rsidP="00880CE7">
      <w:r>
        <w:t>Очистные сооружения (</w:t>
      </w:r>
      <w:r w:rsidR="00880CE7" w:rsidRPr="00880CE7">
        <w:t>ОС-1700</w:t>
      </w:r>
      <w:r>
        <w:t>)</w:t>
      </w:r>
      <w:r w:rsidR="00880CE7" w:rsidRPr="00880CE7">
        <w:t xml:space="preserve"> представля</w:t>
      </w:r>
      <w:r>
        <w:t>ю</w:t>
      </w:r>
      <w:r w:rsidR="00880CE7" w:rsidRPr="00880CE7">
        <w:t>т собой комплексную многоступенчатую технологическую схему, обеспечива</w:t>
      </w:r>
      <w:r>
        <w:t>ющие</w:t>
      </w:r>
      <w:r w:rsidR="00880CE7" w:rsidRPr="00880CE7">
        <w:t xml:space="preserve"> эффективное удаление механических примесей, минеральных частиц, органических веществ и патогенных микроорганизмов из сточных вод с использованием современных методов механической, физико-химической и биологической очистки.</w:t>
      </w:r>
    </w:p>
    <w:p w14:paraId="34C898D1" w14:textId="61AD2928" w:rsidR="006F067C" w:rsidRDefault="006F067C" w:rsidP="006F067C">
      <w:r w:rsidRPr="00BD4359">
        <w:t>Количество отобранных проб сточных вод за 202</w:t>
      </w:r>
      <w:r>
        <w:t>4</w:t>
      </w:r>
      <w:r w:rsidRPr="00BD4359">
        <w:t xml:space="preserve"> г. представлено в таблице </w:t>
      </w:r>
      <w:r>
        <w:t>1.18.</w:t>
      </w:r>
    </w:p>
    <w:p w14:paraId="0E9B48CB" w14:textId="77777777" w:rsidR="006F067C" w:rsidRDefault="006F067C" w:rsidP="006F067C"/>
    <w:p w14:paraId="7644566E" w14:textId="101C5AD7" w:rsidR="006F067C" w:rsidRDefault="006F067C" w:rsidP="006F067C">
      <w:pPr>
        <w:pStyle w:val="aa"/>
        <w:jc w:val="both"/>
      </w:pPr>
      <w:bookmarkStart w:id="32" w:name="_Toc210898249"/>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18</w:t>
      </w:r>
      <w:r w:rsidR="0064755D">
        <w:rPr>
          <w:noProof/>
        </w:rPr>
        <w:fldChar w:fldCharType="end"/>
      </w:r>
      <w:r>
        <w:t xml:space="preserve"> – Количество отобранных проб сточной воды за 2024 г. на очистных сооружениях с. Платошино</w:t>
      </w:r>
      <w:bookmarkEnd w:id="32"/>
    </w:p>
    <w:tbl>
      <w:tblPr>
        <w:tblStyle w:val="a3"/>
        <w:tblW w:w="5000" w:type="pct"/>
        <w:tblLook w:val="04A0" w:firstRow="1" w:lastRow="0" w:firstColumn="1" w:lastColumn="0" w:noHBand="0" w:noVBand="1"/>
      </w:tblPr>
      <w:tblGrid>
        <w:gridCol w:w="645"/>
        <w:gridCol w:w="6581"/>
        <w:gridCol w:w="2119"/>
      </w:tblGrid>
      <w:tr w:rsidR="006F067C" w14:paraId="4D011F0F" w14:textId="77777777" w:rsidTr="001035DE">
        <w:trPr>
          <w:trHeight w:val="240"/>
        </w:trPr>
        <w:tc>
          <w:tcPr>
            <w:tcW w:w="345" w:type="pct"/>
            <w:tcBorders>
              <w:top w:val="single" w:sz="4" w:space="0" w:color="auto"/>
              <w:left w:val="single" w:sz="4" w:space="0" w:color="auto"/>
              <w:bottom w:val="single" w:sz="4" w:space="0" w:color="auto"/>
              <w:right w:val="single" w:sz="4" w:space="0" w:color="auto"/>
            </w:tcBorders>
            <w:vAlign w:val="center"/>
            <w:hideMark/>
          </w:tcPr>
          <w:p w14:paraId="36B4AD20" w14:textId="77777777" w:rsidR="006F067C" w:rsidRDefault="006F067C" w:rsidP="001035DE">
            <w:pPr>
              <w:pStyle w:val="ac"/>
              <w:spacing w:line="240" w:lineRule="auto"/>
              <w:ind w:left="0" w:firstLine="0"/>
              <w:jc w:val="center"/>
              <w:rPr>
                <w:sz w:val="18"/>
                <w:szCs w:val="18"/>
              </w:rPr>
            </w:pPr>
            <w:r>
              <w:rPr>
                <w:sz w:val="18"/>
                <w:szCs w:val="18"/>
              </w:rPr>
              <w:t>№</w:t>
            </w:r>
          </w:p>
          <w:p w14:paraId="4C628582" w14:textId="77777777" w:rsidR="006F067C" w:rsidRDefault="006F067C" w:rsidP="001035DE">
            <w:pPr>
              <w:pStyle w:val="ac"/>
              <w:spacing w:line="240" w:lineRule="auto"/>
              <w:ind w:left="0" w:firstLine="0"/>
              <w:jc w:val="center"/>
              <w:rPr>
                <w:sz w:val="18"/>
                <w:szCs w:val="18"/>
              </w:rPr>
            </w:pPr>
            <w:r>
              <w:rPr>
                <w:sz w:val="18"/>
                <w:szCs w:val="18"/>
              </w:rPr>
              <w:t>п/п</w:t>
            </w:r>
          </w:p>
        </w:tc>
        <w:tc>
          <w:tcPr>
            <w:tcW w:w="3521" w:type="pct"/>
            <w:tcBorders>
              <w:top w:val="single" w:sz="4" w:space="0" w:color="auto"/>
              <w:left w:val="single" w:sz="4" w:space="0" w:color="auto"/>
              <w:bottom w:val="single" w:sz="4" w:space="0" w:color="auto"/>
              <w:right w:val="single" w:sz="4" w:space="0" w:color="auto"/>
            </w:tcBorders>
            <w:vAlign w:val="center"/>
            <w:hideMark/>
          </w:tcPr>
          <w:p w14:paraId="7AA8A0BE" w14:textId="77777777" w:rsidR="006F067C" w:rsidRDefault="006F067C" w:rsidP="001035DE">
            <w:pPr>
              <w:pStyle w:val="ac"/>
              <w:spacing w:line="240" w:lineRule="auto"/>
              <w:ind w:left="0" w:firstLine="0"/>
              <w:jc w:val="center"/>
              <w:rPr>
                <w:sz w:val="18"/>
                <w:szCs w:val="18"/>
              </w:rPr>
            </w:pPr>
            <w:r>
              <w:rPr>
                <w:sz w:val="18"/>
                <w:szCs w:val="18"/>
              </w:rPr>
              <w:t>Наименование показателя</w:t>
            </w:r>
          </w:p>
        </w:tc>
        <w:tc>
          <w:tcPr>
            <w:tcW w:w="1134" w:type="pct"/>
            <w:tcBorders>
              <w:top w:val="single" w:sz="4" w:space="0" w:color="auto"/>
              <w:left w:val="single" w:sz="4" w:space="0" w:color="auto"/>
              <w:bottom w:val="single" w:sz="4" w:space="0" w:color="auto"/>
              <w:right w:val="single" w:sz="4" w:space="0" w:color="auto"/>
            </w:tcBorders>
            <w:vAlign w:val="center"/>
            <w:hideMark/>
          </w:tcPr>
          <w:p w14:paraId="322B9508" w14:textId="77777777" w:rsidR="006F067C" w:rsidRDefault="006F067C" w:rsidP="001035DE">
            <w:pPr>
              <w:pStyle w:val="ac"/>
              <w:spacing w:line="240" w:lineRule="auto"/>
              <w:ind w:left="0" w:firstLine="0"/>
              <w:jc w:val="center"/>
              <w:rPr>
                <w:sz w:val="18"/>
                <w:szCs w:val="18"/>
              </w:rPr>
            </w:pPr>
            <w:r>
              <w:rPr>
                <w:sz w:val="18"/>
                <w:szCs w:val="18"/>
              </w:rPr>
              <w:t>Количество, шт.</w:t>
            </w:r>
          </w:p>
        </w:tc>
      </w:tr>
      <w:tr w:rsidR="006F067C" w14:paraId="63ED9C4E" w14:textId="77777777" w:rsidTr="006F067C">
        <w:tc>
          <w:tcPr>
            <w:tcW w:w="345" w:type="pct"/>
            <w:tcBorders>
              <w:top w:val="single" w:sz="4" w:space="0" w:color="auto"/>
              <w:left w:val="single" w:sz="4" w:space="0" w:color="auto"/>
              <w:bottom w:val="single" w:sz="4" w:space="0" w:color="auto"/>
              <w:right w:val="single" w:sz="4" w:space="0" w:color="auto"/>
            </w:tcBorders>
            <w:vAlign w:val="center"/>
            <w:hideMark/>
          </w:tcPr>
          <w:p w14:paraId="3F116368" w14:textId="77777777" w:rsidR="006F067C" w:rsidRDefault="006F067C" w:rsidP="001035DE">
            <w:pPr>
              <w:pStyle w:val="ac"/>
              <w:spacing w:line="240" w:lineRule="auto"/>
              <w:ind w:left="0" w:firstLine="0"/>
              <w:jc w:val="center"/>
              <w:rPr>
                <w:sz w:val="18"/>
                <w:szCs w:val="18"/>
              </w:rPr>
            </w:pPr>
            <w:r>
              <w:rPr>
                <w:sz w:val="18"/>
                <w:szCs w:val="18"/>
              </w:rPr>
              <w:t>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191F6845" w14:textId="77777777" w:rsidR="006F067C" w:rsidRDefault="006F067C" w:rsidP="006F067C">
            <w:pPr>
              <w:pStyle w:val="ac"/>
              <w:spacing w:line="240" w:lineRule="auto"/>
              <w:ind w:left="0" w:firstLine="0"/>
              <w:jc w:val="left"/>
              <w:rPr>
                <w:sz w:val="18"/>
                <w:szCs w:val="18"/>
              </w:rPr>
            </w:pPr>
            <w:r>
              <w:rPr>
                <w:sz w:val="18"/>
                <w:szCs w:val="18"/>
              </w:rPr>
              <w:t>Количество проб сточных вод отобранных на выходе КОС, в т.ч.:</w:t>
            </w:r>
          </w:p>
        </w:tc>
        <w:tc>
          <w:tcPr>
            <w:tcW w:w="1134" w:type="pct"/>
            <w:tcBorders>
              <w:top w:val="single" w:sz="4" w:space="0" w:color="auto"/>
              <w:left w:val="single" w:sz="4" w:space="0" w:color="auto"/>
              <w:bottom w:val="single" w:sz="4" w:space="0" w:color="auto"/>
              <w:right w:val="single" w:sz="4" w:space="0" w:color="auto"/>
            </w:tcBorders>
            <w:vAlign w:val="center"/>
            <w:hideMark/>
          </w:tcPr>
          <w:p w14:paraId="64EFF096" w14:textId="6D3609BD" w:rsidR="006F067C" w:rsidRDefault="006F067C" w:rsidP="001035DE">
            <w:pPr>
              <w:pStyle w:val="ac"/>
              <w:spacing w:line="240" w:lineRule="auto"/>
              <w:ind w:left="0" w:firstLine="0"/>
              <w:jc w:val="center"/>
              <w:rPr>
                <w:sz w:val="18"/>
                <w:szCs w:val="18"/>
              </w:rPr>
            </w:pPr>
            <w:r>
              <w:rPr>
                <w:sz w:val="18"/>
                <w:szCs w:val="18"/>
              </w:rPr>
              <w:t>12</w:t>
            </w:r>
          </w:p>
        </w:tc>
      </w:tr>
      <w:tr w:rsidR="006F067C" w14:paraId="3BA8C12C" w14:textId="77777777" w:rsidTr="006F067C">
        <w:tc>
          <w:tcPr>
            <w:tcW w:w="345" w:type="pct"/>
            <w:tcBorders>
              <w:top w:val="single" w:sz="4" w:space="0" w:color="auto"/>
              <w:left w:val="single" w:sz="4" w:space="0" w:color="auto"/>
              <w:bottom w:val="single" w:sz="4" w:space="0" w:color="auto"/>
              <w:right w:val="single" w:sz="4" w:space="0" w:color="auto"/>
            </w:tcBorders>
            <w:vAlign w:val="center"/>
            <w:hideMark/>
          </w:tcPr>
          <w:p w14:paraId="2D92592B" w14:textId="77777777" w:rsidR="006F067C" w:rsidRDefault="006F067C" w:rsidP="001035DE">
            <w:pPr>
              <w:pStyle w:val="ac"/>
              <w:spacing w:line="240" w:lineRule="auto"/>
              <w:ind w:left="0" w:firstLine="0"/>
              <w:jc w:val="center"/>
              <w:rPr>
                <w:sz w:val="18"/>
                <w:szCs w:val="18"/>
              </w:rPr>
            </w:pPr>
            <w:r>
              <w:rPr>
                <w:sz w:val="18"/>
                <w:szCs w:val="18"/>
              </w:rPr>
              <w:t>1.1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6273919F" w14:textId="77777777" w:rsidR="006F067C" w:rsidRDefault="006F067C" w:rsidP="006F067C">
            <w:pPr>
              <w:pStyle w:val="ac"/>
              <w:spacing w:line="240" w:lineRule="auto"/>
              <w:ind w:left="0" w:firstLine="0"/>
              <w:jc w:val="left"/>
              <w:rPr>
                <w:sz w:val="18"/>
                <w:szCs w:val="18"/>
              </w:rPr>
            </w:pPr>
            <w:r>
              <w:rPr>
                <w:sz w:val="18"/>
                <w:szCs w:val="18"/>
              </w:rPr>
              <w:t>- количество проб сточных вод, не соответствующих нормативным требованиям</w:t>
            </w:r>
          </w:p>
        </w:tc>
        <w:tc>
          <w:tcPr>
            <w:tcW w:w="1134" w:type="pct"/>
            <w:tcBorders>
              <w:top w:val="single" w:sz="4" w:space="0" w:color="auto"/>
              <w:left w:val="single" w:sz="4" w:space="0" w:color="auto"/>
              <w:bottom w:val="single" w:sz="4" w:space="0" w:color="auto"/>
              <w:right w:val="single" w:sz="4" w:space="0" w:color="auto"/>
            </w:tcBorders>
            <w:vAlign w:val="center"/>
            <w:hideMark/>
          </w:tcPr>
          <w:p w14:paraId="06A67A26" w14:textId="4D2292F0" w:rsidR="006F067C" w:rsidRDefault="006F067C" w:rsidP="001035DE">
            <w:pPr>
              <w:pStyle w:val="ac"/>
              <w:spacing w:line="240" w:lineRule="auto"/>
              <w:ind w:left="0" w:firstLine="0"/>
              <w:jc w:val="center"/>
              <w:rPr>
                <w:sz w:val="18"/>
                <w:szCs w:val="18"/>
              </w:rPr>
            </w:pPr>
            <w:r>
              <w:rPr>
                <w:sz w:val="18"/>
                <w:szCs w:val="18"/>
              </w:rPr>
              <w:t>0</w:t>
            </w:r>
          </w:p>
        </w:tc>
      </w:tr>
    </w:tbl>
    <w:p w14:paraId="540785C2" w14:textId="77777777" w:rsidR="006F067C" w:rsidRDefault="006F067C" w:rsidP="006F067C"/>
    <w:p w14:paraId="3FA335F9" w14:textId="77777777" w:rsidR="006F067C" w:rsidRDefault="006F067C" w:rsidP="006F067C">
      <w:r>
        <w:t>Более подробно о качестве сточных вод и предъявляемым требованиям к очистке описано в п. 1.7 «Оценка воздействия сбросов сточных вод через централизованную систему водоотведения на окружающую среду» данной схемы.</w:t>
      </w:r>
    </w:p>
    <w:p w14:paraId="0343E373" w14:textId="77777777" w:rsidR="00880CE7" w:rsidRPr="00880CE7" w:rsidRDefault="00880CE7" w:rsidP="00880CE7"/>
    <w:p w14:paraId="2250201B" w14:textId="5A1C06E8" w:rsidR="00606986" w:rsidRDefault="00606986" w:rsidP="00606986">
      <w:pPr>
        <w:ind w:firstLine="0"/>
        <w:jc w:val="center"/>
        <w:rPr>
          <w:b/>
          <w:bCs/>
          <w:i/>
          <w:iCs/>
        </w:rPr>
      </w:pPr>
      <w:r w:rsidRPr="008D6E1A">
        <w:rPr>
          <w:b/>
          <w:bCs/>
          <w:i/>
          <w:iCs/>
        </w:rPr>
        <w:t xml:space="preserve">Очистные сооружения </w:t>
      </w:r>
      <w:r>
        <w:rPr>
          <w:b/>
          <w:bCs/>
          <w:i/>
          <w:iCs/>
        </w:rPr>
        <w:t>АО «Агросила Птицефабрика Пермская» п. Сылва</w:t>
      </w:r>
    </w:p>
    <w:p w14:paraId="42A5BC68" w14:textId="535110CC" w:rsidR="00855CAA" w:rsidRDefault="00606986" w:rsidP="00855CAA">
      <w:r>
        <w:t xml:space="preserve">Очистные </w:t>
      </w:r>
      <w:r w:rsidRPr="00606986">
        <w:t>сооружения АО «Агросила Птицефабрика Пермская»</w:t>
      </w:r>
      <w:r>
        <w:rPr>
          <w:b/>
          <w:bCs/>
          <w:i/>
          <w:iCs/>
        </w:rPr>
        <w:t xml:space="preserve"> </w:t>
      </w:r>
      <w:r>
        <w:t>введены в эксплуатацию в 1998 г. Производительность очистных сооружений составляет 4400 м</w:t>
      </w:r>
      <w:r w:rsidRPr="00606986">
        <w:rPr>
          <w:vertAlign w:val="superscript"/>
        </w:rPr>
        <w:t>3</w:t>
      </w:r>
      <w:r>
        <w:t xml:space="preserve">/сут. На очистные сооружения поступают стоки от самой птицефабрики и от жилой и общественной застройки п. Сылва. После очистки сточные воды сбрасываются в р. Большая Вороновка. </w:t>
      </w:r>
    </w:p>
    <w:p w14:paraId="41025936" w14:textId="745921CF" w:rsidR="00855CAA" w:rsidRPr="00855CAA" w:rsidRDefault="00855CAA" w:rsidP="00855CAA">
      <w:r>
        <w:t>Общий расход электрической энергии, потребляемой очистными сооружениями за 2024 г., составил 1691,10 тыс. кВт*ч. В таблице 1.</w:t>
      </w:r>
      <w:r w:rsidR="006F067C">
        <w:t>19</w:t>
      </w:r>
      <w:r>
        <w:t xml:space="preserve"> представлен фактический расход </w:t>
      </w:r>
      <w:r w:rsidRPr="00855CAA">
        <w:t xml:space="preserve">сточных вод, пропущенный через очистные сооружения. </w:t>
      </w:r>
    </w:p>
    <w:p w14:paraId="1225312E" w14:textId="77777777" w:rsidR="00855CAA" w:rsidRPr="00855CAA" w:rsidRDefault="00855CAA" w:rsidP="00855CAA"/>
    <w:p w14:paraId="37DC6CE8" w14:textId="25DA5A88" w:rsidR="00855CAA" w:rsidRPr="00855CAA" w:rsidRDefault="00855CAA" w:rsidP="00855CAA">
      <w:pPr>
        <w:pStyle w:val="aa"/>
        <w:jc w:val="both"/>
      </w:pPr>
      <w:bookmarkStart w:id="33" w:name="_Toc210898250"/>
      <w:r w:rsidRPr="00855CAA">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rsidRPr="00855CAA">
        <w:t>.</w:t>
      </w:r>
      <w:r w:rsidR="0064755D">
        <w:fldChar w:fldCharType="begin"/>
      </w:r>
      <w:r w:rsidR="0064755D">
        <w:instrText xml:space="preserve"> SEQ Таблица \* ARABIC \s 1 </w:instrText>
      </w:r>
      <w:r w:rsidR="0064755D">
        <w:fldChar w:fldCharType="separate"/>
      </w:r>
      <w:r w:rsidR="00271746">
        <w:rPr>
          <w:noProof/>
        </w:rPr>
        <w:t>19</w:t>
      </w:r>
      <w:r w:rsidR="0064755D">
        <w:rPr>
          <w:noProof/>
        </w:rPr>
        <w:fldChar w:fldCharType="end"/>
      </w:r>
      <w:r w:rsidRPr="00855CAA">
        <w:t xml:space="preserve"> – Фактический расход сточных вод, поступающих на очистные сооружения АО «Агросила Птицефабрика Пермская» (с. Сылва)</w:t>
      </w:r>
      <w:bookmarkEnd w:id="33"/>
    </w:p>
    <w:tbl>
      <w:tblPr>
        <w:tblStyle w:val="a3"/>
        <w:tblW w:w="9351" w:type="dxa"/>
        <w:shd w:val="clear" w:color="auto" w:fill="FFFFFF" w:themeFill="background1"/>
        <w:tblLook w:val="04A0" w:firstRow="1" w:lastRow="0" w:firstColumn="1" w:lastColumn="0" w:noHBand="0" w:noVBand="1"/>
      </w:tblPr>
      <w:tblGrid>
        <w:gridCol w:w="460"/>
        <w:gridCol w:w="3014"/>
        <w:gridCol w:w="1020"/>
        <w:gridCol w:w="1597"/>
        <w:gridCol w:w="1701"/>
        <w:gridCol w:w="1559"/>
      </w:tblGrid>
      <w:tr w:rsidR="00855CAA" w:rsidRPr="00855CAA" w14:paraId="0679CDCF" w14:textId="77777777" w:rsidTr="00855CAA">
        <w:trPr>
          <w:trHeight w:val="259"/>
        </w:trPr>
        <w:tc>
          <w:tcPr>
            <w:tcW w:w="460" w:type="dxa"/>
            <w:vMerge w:val="restart"/>
            <w:tcBorders>
              <w:top w:val="single" w:sz="4" w:space="0" w:color="auto"/>
              <w:left w:val="single" w:sz="4" w:space="0" w:color="auto"/>
              <w:bottom w:val="single" w:sz="4" w:space="0" w:color="auto"/>
              <w:right w:val="single" w:sz="4" w:space="0" w:color="auto"/>
            </w:tcBorders>
            <w:vAlign w:val="center"/>
            <w:hideMark/>
          </w:tcPr>
          <w:p w14:paraId="1E4AC6CB"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 п/п</w:t>
            </w:r>
          </w:p>
        </w:tc>
        <w:tc>
          <w:tcPr>
            <w:tcW w:w="3014" w:type="dxa"/>
            <w:vMerge w:val="restart"/>
            <w:tcBorders>
              <w:top w:val="single" w:sz="4" w:space="0" w:color="auto"/>
              <w:left w:val="single" w:sz="4" w:space="0" w:color="auto"/>
              <w:bottom w:val="single" w:sz="4" w:space="0" w:color="auto"/>
              <w:right w:val="single" w:sz="4" w:space="0" w:color="auto"/>
            </w:tcBorders>
            <w:vAlign w:val="center"/>
            <w:hideMark/>
          </w:tcPr>
          <w:p w14:paraId="35B90A4D"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Показатель</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14:paraId="16CCFA6D"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Ед. изм.</w:t>
            </w:r>
          </w:p>
        </w:tc>
        <w:tc>
          <w:tcPr>
            <w:tcW w:w="4857" w:type="dxa"/>
            <w:gridSpan w:val="3"/>
            <w:tcBorders>
              <w:top w:val="single" w:sz="4" w:space="0" w:color="auto"/>
              <w:left w:val="single" w:sz="4" w:space="0" w:color="auto"/>
              <w:bottom w:val="single" w:sz="4" w:space="0" w:color="auto"/>
              <w:right w:val="single" w:sz="4" w:space="0" w:color="auto"/>
            </w:tcBorders>
            <w:vAlign w:val="center"/>
          </w:tcPr>
          <w:p w14:paraId="50AFE1E4"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Величина показателя по годам</w:t>
            </w:r>
          </w:p>
        </w:tc>
      </w:tr>
      <w:tr w:rsidR="00855CAA" w:rsidRPr="00855CAA" w14:paraId="33B4E362" w14:textId="77777777" w:rsidTr="00855CAA">
        <w:tc>
          <w:tcPr>
            <w:tcW w:w="0" w:type="auto"/>
            <w:vMerge/>
            <w:tcBorders>
              <w:top w:val="single" w:sz="4" w:space="0" w:color="auto"/>
              <w:left w:val="single" w:sz="4" w:space="0" w:color="auto"/>
              <w:bottom w:val="single" w:sz="4" w:space="0" w:color="auto"/>
              <w:right w:val="single" w:sz="4" w:space="0" w:color="auto"/>
            </w:tcBorders>
            <w:vAlign w:val="center"/>
            <w:hideMark/>
          </w:tcPr>
          <w:p w14:paraId="09D939D9"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CDD6C"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175CCA"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p>
        </w:tc>
        <w:tc>
          <w:tcPr>
            <w:tcW w:w="1597" w:type="dxa"/>
            <w:tcBorders>
              <w:top w:val="single" w:sz="4" w:space="0" w:color="auto"/>
              <w:left w:val="single" w:sz="4" w:space="0" w:color="auto"/>
              <w:bottom w:val="single" w:sz="4" w:space="0" w:color="auto"/>
              <w:right w:val="single" w:sz="4" w:space="0" w:color="auto"/>
            </w:tcBorders>
            <w:vAlign w:val="center"/>
            <w:hideMark/>
          </w:tcPr>
          <w:p w14:paraId="2B4F823B"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2022 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43EAE6"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2023 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974EBF"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2024 г.</w:t>
            </w:r>
          </w:p>
        </w:tc>
      </w:tr>
      <w:tr w:rsidR="00855CAA" w:rsidRPr="00855CAA" w14:paraId="2A30D2FB" w14:textId="77777777" w:rsidTr="00855CAA">
        <w:trPr>
          <w:trHeight w:val="511"/>
        </w:trPr>
        <w:tc>
          <w:tcPr>
            <w:tcW w:w="460" w:type="dxa"/>
            <w:tcBorders>
              <w:top w:val="single" w:sz="4" w:space="0" w:color="auto"/>
              <w:left w:val="single" w:sz="4" w:space="0" w:color="auto"/>
              <w:bottom w:val="single" w:sz="4" w:space="0" w:color="auto"/>
              <w:right w:val="single" w:sz="4" w:space="0" w:color="auto"/>
            </w:tcBorders>
            <w:vAlign w:val="center"/>
            <w:hideMark/>
          </w:tcPr>
          <w:p w14:paraId="3D83F2F4"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w:t>
            </w:r>
          </w:p>
        </w:tc>
        <w:tc>
          <w:tcPr>
            <w:tcW w:w="3014" w:type="dxa"/>
            <w:tcBorders>
              <w:top w:val="single" w:sz="4" w:space="0" w:color="auto"/>
              <w:left w:val="single" w:sz="4" w:space="0" w:color="auto"/>
              <w:bottom w:val="single" w:sz="4" w:space="0" w:color="auto"/>
              <w:right w:val="single" w:sz="4" w:space="0" w:color="auto"/>
            </w:tcBorders>
            <w:vAlign w:val="center"/>
            <w:hideMark/>
          </w:tcPr>
          <w:p w14:paraId="0A0C5801"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Фактический расход сточных вод, пропущенных через БОС</w:t>
            </w:r>
          </w:p>
        </w:tc>
        <w:tc>
          <w:tcPr>
            <w:tcW w:w="1020" w:type="dxa"/>
            <w:tcBorders>
              <w:top w:val="single" w:sz="4" w:space="0" w:color="auto"/>
              <w:left w:val="single" w:sz="4" w:space="0" w:color="auto"/>
              <w:bottom w:val="single" w:sz="4" w:space="0" w:color="auto"/>
              <w:right w:val="single" w:sz="4" w:space="0" w:color="auto"/>
            </w:tcBorders>
            <w:vAlign w:val="center"/>
            <w:hideMark/>
          </w:tcPr>
          <w:p w14:paraId="1698DE48"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тыс.м</w:t>
            </w:r>
            <w:r w:rsidRPr="00855CAA">
              <w:rPr>
                <w:rFonts w:eastAsia="Times New Roman" w:cs="Times New Roman"/>
                <w:bCs/>
                <w:color w:val="000000"/>
                <w:sz w:val="18"/>
                <w:szCs w:val="18"/>
                <w:vertAlign w:val="superscript"/>
                <w:lang w:eastAsia="ru-RU"/>
              </w:rPr>
              <w:t>3</w:t>
            </w:r>
            <w:r w:rsidRPr="00855CAA">
              <w:rPr>
                <w:rFonts w:eastAsia="Times New Roman" w:cs="Times New Roman"/>
                <w:bCs/>
                <w:color w:val="000000"/>
                <w:sz w:val="18"/>
                <w:szCs w:val="18"/>
                <w:lang w:eastAsia="ru-RU"/>
              </w:rPr>
              <w:t>/год</w:t>
            </w:r>
          </w:p>
        </w:tc>
        <w:tc>
          <w:tcPr>
            <w:tcW w:w="1597" w:type="dxa"/>
            <w:tcBorders>
              <w:top w:val="single" w:sz="4" w:space="0" w:color="auto"/>
              <w:left w:val="nil"/>
              <w:bottom w:val="single" w:sz="4" w:space="0" w:color="auto"/>
              <w:right w:val="single" w:sz="4" w:space="0" w:color="auto"/>
            </w:tcBorders>
            <w:vAlign w:val="center"/>
          </w:tcPr>
          <w:p w14:paraId="01942150" w14:textId="5C86ADA5"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color w:val="000000"/>
                <w:sz w:val="18"/>
                <w:szCs w:val="18"/>
              </w:rPr>
              <w:t>903,29</w:t>
            </w:r>
          </w:p>
        </w:tc>
        <w:tc>
          <w:tcPr>
            <w:tcW w:w="1701" w:type="dxa"/>
            <w:tcBorders>
              <w:top w:val="single" w:sz="4" w:space="0" w:color="auto"/>
              <w:left w:val="nil"/>
              <w:bottom w:val="single" w:sz="4" w:space="0" w:color="auto"/>
              <w:right w:val="single" w:sz="4" w:space="0" w:color="auto"/>
            </w:tcBorders>
            <w:vAlign w:val="center"/>
          </w:tcPr>
          <w:p w14:paraId="2ACEB389" w14:textId="3621F7E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color w:val="000000"/>
                <w:sz w:val="18"/>
                <w:szCs w:val="18"/>
              </w:rPr>
              <w:t>1015,41</w:t>
            </w:r>
          </w:p>
        </w:tc>
        <w:tc>
          <w:tcPr>
            <w:tcW w:w="1559" w:type="dxa"/>
            <w:tcBorders>
              <w:top w:val="single" w:sz="4" w:space="0" w:color="auto"/>
              <w:left w:val="nil"/>
              <w:bottom w:val="single" w:sz="4" w:space="0" w:color="auto"/>
              <w:right w:val="single" w:sz="4" w:space="0" w:color="auto"/>
            </w:tcBorders>
            <w:vAlign w:val="center"/>
          </w:tcPr>
          <w:p w14:paraId="56CA4E75" w14:textId="60C8144C"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color w:val="000000"/>
                <w:sz w:val="18"/>
                <w:szCs w:val="18"/>
              </w:rPr>
              <w:t>831,05</w:t>
            </w:r>
          </w:p>
        </w:tc>
      </w:tr>
    </w:tbl>
    <w:p w14:paraId="2E1ABBB4" w14:textId="77777777" w:rsidR="00855CAA" w:rsidRPr="00855CAA" w:rsidRDefault="00855CAA" w:rsidP="00855CAA"/>
    <w:p w14:paraId="529FBE08" w14:textId="76267887" w:rsidR="00855CAA" w:rsidRPr="00855CAA" w:rsidRDefault="00855CAA" w:rsidP="00855CAA">
      <w:r w:rsidRPr="00855CAA">
        <w:t>Согласно фактическим расходам сточных вод, пропущенных через БОС, резерв мощности сооружений по состоянию на 2024 г. составляет 2123,14 м</w:t>
      </w:r>
      <w:r w:rsidRPr="00855CAA">
        <w:rPr>
          <w:vertAlign w:val="superscript"/>
        </w:rPr>
        <w:t>3</w:t>
      </w:r>
      <w:r w:rsidRPr="00855CAA">
        <w:t>/сут. В состав очистных сооружений входят песколовки, осветлители-перегниватели, аэротенки с низконапорной аэрацией, вторичные отстойники, ершовые смесители, контактные резервуары, блок производственных помещений с иловой насосной станцией и иловые площадки. В таблице 1.</w:t>
      </w:r>
      <w:r w:rsidR="006F067C">
        <w:t>20</w:t>
      </w:r>
      <w:r w:rsidRPr="00855CAA">
        <w:t xml:space="preserve"> представлена характеристика технологических сооружений, входящий в состав очистных сооружени</w:t>
      </w:r>
      <w:r w:rsidR="00B235FE">
        <w:t>й</w:t>
      </w:r>
      <w:r w:rsidRPr="00855CAA">
        <w:t>.</w:t>
      </w:r>
    </w:p>
    <w:p w14:paraId="554A2A59" w14:textId="3CEABF9D" w:rsidR="00855CAA" w:rsidRDefault="00855CAA" w:rsidP="00855CAA"/>
    <w:p w14:paraId="14C5CB85" w14:textId="77777777" w:rsidR="006F067C" w:rsidRPr="00855CAA" w:rsidRDefault="006F067C" w:rsidP="00855CAA"/>
    <w:p w14:paraId="19477253" w14:textId="69691205" w:rsidR="00855CAA" w:rsidRPr="00855CAA" w:rsidRDefault="00855CAA" w:rsidP="00855CAA">
      <w:pPr>
        <w:pStyle w:val="aa"/>
        <w:jc w:val="both"/>
      </w:pPr>
      <w:bookmarkStart w:id="34" w:name="_Toc210898251"/>
      <w:r w:rsidRPr="00855CAA">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rsidRPr="00855CAA">
        <w:t>.</w:t>
      </w:r>
      <w:r w:rsidR="0064755D">
        <w:fldChar w:fldCharType="begin"/>
      </w:r>
      <w:r w:rsidR="0064755D">
        <w:instrText xml:space="preserve"> SEQ Таблица \* ARABIC \s 1 </w:instrText>
      </w:r>
      <w:r w:rsidR="0064755D">
        <w:fldChar w:fldCharType="separate"/>
      </w:r>
      <w:r w:rsidR="00271746">
        <w:rPr>
          <w:noProof/>
        </w:rPr>
        <w:t>20</w:t>
      </w:r>
      <w:r w:rsidR="0064755D">
        <w:rPr>
          <w:noProof/>
        </w:rPr>
        <w:fldChar w:fldCharType="end"/>
      </w:r>
      <w:r w:rsidRPr="00855CAA">
        <w:t xml:space="preserve"> – Характеристика сооружений, входящих в состав биологических очистных сооружений</w:t>
      </w:r>
      <w:bookmarkEnd w:id="34"/>
    </w:p>
    <w:tbl>
      <w:tblPr>
        <w:tblStyle w:val="a3"/>
        <w:tblW w:w="5000" w:type="pct"/>
        <w:tblLayout w:type="fixed"/>
        <w:tblLook w:val="04A0" w:firstRow="1" w:lastRow="0" w:firstColumn="1" w:lastColumn="0" w:noHBand="0" w:noVBand="1"/>
      </w:tblPr>
      <w:tblGrid>
        <w:gridCol w:w="1838"/>
        <w:gridCol w:w="1332"/>
        <w:gridCol w:w="1303"/>
        <w:gridCol w:w="1108"/>
        <w:gridCol w:w="1206"/>
        <w:gridCol w:w="1351"/>
        <w:gridCol w:w="1207"/>
      </w:tblGrid>
      <w:tr w:rsidR="00855CAA" w:rsidRPr="00855CAA" w14:paraId="4249B4F3" w14:textId="77777777" w:rsidTr="00855CAA">
        <w:tc>
          <w:tcPr>
            <w:tcW w:w="983" w:type="pct"/>
            <w:tcBorders>
              <w:top w:val="single" w:sz="4" w:space="0" w:color="auto"/>
              <w:left w:val="single" w:sz="4" w:space="0" w:color="auto"/>
              <w:bottom w:val="single" w:sz="4" w:space="0" w:color="auto"/>
              <w:right w:val="single" w:sz="4" w:space="0" w:color="auto"/>
            </w:tcBorders>
            <w:vAlign w:val="center"/>
            <w:hideMark/>
          </w:tcPr>
          <w:p w14:paraId="64F99365"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Наименование</w:t>
            </w:r>
          </w:p>
          <w:p w14:paraId="55988133"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сооружения</w:t>
            </w:r>
          </w:p>
        </w:tc>
        <w:tc>
          <w:tcPr>
            <w:tcW w:w="712" w:type="pct"/>
            <w:tcBorders>
              <w:top w:val="single" w:sz="4" w:space="0" w:color="auto"/>
              <w:left w:val="single" w:sz="4" w:space="0" w:color="auto"/>
              <w:bottom w:val="single" w:sz="4" w:space="0" w:color="auto"/>
              <w:right w:val="single" w:sz="4" w:space="0" w:color="auto"/>
            </w:tcBorders>
            <w:vAlign w:val="center"/>
            <w:hideMark/>
          </w:tcPr>
          <w:p w14:paraId="56A176DD"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Количество,</w:t>
            </w:r>
          </w:p>
          <w:p w14:paraId="0B59E75C"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шт.</w:t>
            </w:r>
          </w:p>
        </w:tc>
        <w:tc>
          <w:tcPr>
            <w:tcW w:w="697" w:type="pct"/>
            <w:tcBorders>
              <w:top w:val="single" w:sz="4" w:space="0" w:color="auto"/>
              <w:left w:val="single" w:sz="4" w:space="0" w:color="auto"/>
              <w:bottom w:val="single" w:sz="4" w:space="0" w:color="auto"/>
              <w:right w:val="single" w:sz="4" w:space="0" w:color="auto"/>
            </w:tcBorders>
            <w:vAlign w:val="center"/>
            <w:hideMark/>
          </w:tcPr>
          <w:p w14:paraId="130D7D8E"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Год ввода</w:t>
            </w:r>
          </w:p>
          <w:p w14:paraId="07966EDB"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в эксплуатацию</w:t>
            </w:r>
          </w:p>
        </w:tc>
        <w:tc>
          <w:tcPr>
            <w:tcW w:w="593" w:type="pct"/>
            <w:tcBorders>
              <w:top w:val="single" w:sz="4" w:space="0" w:color="auto"/>
              <w:left w:val="single" w:sz="4" w:space="0" w:color="auto"/>
              <w:bottom w:val="single" w:sz="4" w:space="0" w:color="auto"/>
              <w:right w:val="single" w:sz="4" w:space="0" w:color="auto"/>
            </w:tcBorders>
            <w:vAlign w:val="center"/>
            <w:hideMark/>
          </w:tcPr>
          <w:p w14:paraId="312778DD"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Проектная</w:t>
            </w:r>
          </w:p>
          <w:p w14:paraId="52547DB1"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мощность,</w:t>
            </w:r>
          </w:p>
          <w:p w14:paraId="0E66CD1D"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тыс. м</w:t>
            </w:r>
            <w:r w:rsidRPr="00855CAA">
              <w:rPr>
                <w:rFonts w:eastAsia="Times New Roman" w:cs="Times New Roman"/>
                <w:bCs/>
                <w:color w:val="000000"/>
                <w:sz w:val="18"/>
                <w:szCs w:val="18"/>
                <w:vertAlign w:val="superscript"/>
                <w:lang w:eastAsia="ru-RU"/>
              </w:rPr>
              <w:t>3</w:t>
            </w:r>
            <w:r w:rsidRPr="00855CAA">
              <w:rPr>
                <w:rFonts w:eastAsia="Times New Roman" w:cs="Times New Roman"/>
                <w:bCs/>
                <w:color w:val="000000"/>
                <w:sz w:val="18"/>
                <w:szCs w:val="18"/>
                <w:lang w:eastAsia="ru-RU"/>
              </w:rPr>
              <w:t>/сут</w:t>
            </w:r>
          </w:p>
        </w:tc>
        <w:tc>
          <w:tcPr>
            <w:tcW w:w="645" w:type="pct"/>
            <w:tcBorders>
              <w:top w:val="single" w:sz="4" w:space="0" w:color="auto"/>
              <w:left w:val="single" w:sz="4" w:space="0" w:color="auto"/>
              <w:bottom w:val="single" w:sz="4" w:space="0" w:color="auto"/>
              <w:right w:val="single" w:sz="4" w:space="0" w:color="auto"/>
            </w:tcBorders>
            <w:vAlign w:val="center"/>
            <w:hideMark/>
          </w:tcPr>
          <w:p w14:paraId="18D794E6"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Фактическая</w:t>
            </w:r>
          </w:p>
          <w:p w14:paraId="2177FA59"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мощность с учетом износа, тыс. м</w:t>
            </w:r>
            <w:r w:rsidRPr="00855CAA">
              <w:rPr>
                <w:rFonts w:eastAsia="Times New Roman" w:cs="Times New Roman"/>
                <w:bCs/>
                <w:color w:val="000000"/>
                <w:sz w:val="18"/>
                <w:szCs w:val="18"/>
                <w:vertAlign w:val="superscript"/>
                <w:lang w:eastAsia="ru-RU"/>
              </w:rPr>
              <w:t>3</w:t>
            </w:r>
            <w:r w:rsidRPr="00855CAA">
              <w:rPr>
                <w:rFonts w:eastAsia="Times New Roman" w:cs="Times New Roman"/>
                <w:bCs/>
                <w:color w:val="000000"/>
                <w:sz w:val="18"/>
                <w:szCs w:val="18"/>
                <w:lang w:eastAsia="ru-RU"/>
              </w:rPr>
              <w:t>/сут</w:t>
            </w:r>
          </w:p>
        </w:tc>
        <w:tc>
          <w:tcPr>
            <w:tcW w:w="723" w:type="pct"/>
            <w:tcBorders>
              <w:top w:val="single" w:sz="4" w:space="0" w:color="auto"/>
              <w:left w:val="single" w:sz="4" w:space="0" w:color="auto"/>
              <w:bottom w:val="single" w:sz="4" w:space="0" w:color="auto"/>
              <w:right w:val="single" w:sz="4" w:space="0" w:color="auto"/>
            </w:tcBorders>
            <w:vAlign w:val="center"/>
            <w:hideMark/>
          </w:tcPr>
          <w:p w14:paraId="12CBE40E"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Способ</w:t>
            </w:r>
          </w:p>
          <w:p w14:paraId="32F897A5"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очистки</w:t>
            </w:r>
          </w:p>
        </w:tc>
        <w:tc>
          <w:tcPr>
            <w:tcW w:w="646" w:type="pct"/>
            <w:tcBorders>
              <w:top w:val="single" w:sz="4" w:space="0" w:color="auto"/>
              <w:left w:val="single" w:sz="4" w:space="0" w:color="auto"/>
              <w:bottom w:val="single" w:sz="4" w:space="0" w:color="auto"/>
              <w:right w:val="single" w:sz="4" w:space="0" w:color="auto"/>
            </w:tcBorders>
            <w:vAlign w:val="center"/>
            <w:hideMark/>
          </w:tcPr>
          <w:p w14:paraId="05DE7561"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Износ, %</w:t>
            </w:r>
          </w:p>
        </w:tc>
      </w:tr>
      <w:tr w:rsidR="00855CAA" w:rsidRPr="00855CAA" w14:paraId="51A7762B" w14:textId="77777777" w:rsidTr="00855CAA">
        <w:tc>
          <w:tcPr>
            <w:tcW w:w="983" w:type="pct"/>
            <w:tcBorders>
              <w:top w:val="single" w:sz="4" w:space="0" w:color="auto"/>
              <w:left w:val="single" w:sz="4" w:space="0" w:color="auto"/>
              <w:bottom w:val="single" w:sz="4" w:space="0" w:color="auto"/>
              <w:right w:val="single" w:sz="4" w:space="0" w:color="auto"/>
            </w:tcBorders>
            <w:vAlign w:val="center"/>
          </w:tcPr>
          <w:p w14:paraId="20AF9649" w14:textId="1587DE6C"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Песколовки</w:t>
            </w:r>
          </w:p>
        </w:tc>
        <w:tc>
          <w:tcPr>
            <w:tcW w:w="712" w:type="pct"/>
            <w:tcBorders>
              <w:top w:val="single" w:sz="4" w:space="0" w:color="auto"/>
              <w:left w:val="single" w:sz="4" w:space="0" w:color="auto"/>
              <w:bottom w:val="single" w:sz="4" w:space="0" w:color="auto"/>
              <w:right w:val="single" w:sz="4" w:space="0" w:color="auto"/>
            </w:tcBorders>
            <w:vAlign w:val="center"/>
          </w:tcPr>
          <w:p w14:paraId="0B25375A" w14:textId="0D468D33"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4 – выведены из строя</w:t>
            </w:r>
          </w:p>
        </w:tc>
        <w:tc>
          <w:tcPr>
            <w:tcW w:w="697" w:type="pct"/>
            <w:tcBorders>
              <w:top w:val="single" w:sz="4" w:space="0" w:color="auto"/>
              <w:left w:val="single" w:sz="4" w:space="0" w:color="auto"/>
              <w:bottom w:val="single" w:sz="4" w:space="0" w:color="auto"/>
              <w:right w:val="single" w:sz="4" w:space="0" w:color="auto"/>
            </w:tcBorders>
            <w:vAlign w:val="center"/>
          </w:tcPr>
          <w:p w14:paraId="2DC94074" w14:textId="24A0A3E4"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1975</w:t>
            </w:r>
          </w:p>
        </w:tc>
        <w:tc>
          <w:tcPr>
            <w:tcW w:w="593" w:type="pct"/>
            <w:tcBorders>
              <w:top w:val="single" w:sz="4" w:space="0" w:color="auto"/>
              <w:left w:val="single" w:sz="4" w:space="0" w:color="auto"/>
              <w:bottom w:val="single" w:sz="4" w:space="0" w:color="auto"/>
              <w:right w:val="single" w:sz="4" w:space="0" w:color="auto"/>
            </w:tcBorders>
            <w:vAlign w:val="center"/>
          </w:tcPr>
          <w:p w14:paraId="1CBA63EE" w14:textId="31C7A76D"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645" w:type="pct"/>
            <w:tcBorders>
              <w:top w:val="single" w:sz="4" w:space="0" w:color="auto"/>
              <w:left w:val="single" w:sz="4" w:space="0" w:color="auto"/>
              <w:bottom w:val="single" w:sz="4" w:space="0" w:color="auto"/>
              <w:right w:val="single" w:sz="4" w:space="0" w:color="auto"/>
            </w:tcBorders>
            <w:vAlign w:val="center"/>
          </w:tcPr>
          <w:p w14:paraId="3598675F" w14:textId="1C17CC4A"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723" w:type="pct"/>
            <w:tcBorders>
              <w:top w:val="single" w:sz="4" w:space="0" w:color="auto"/>
              <w:left w:val="single" w:sz="4" w:space="0" w:color="auto"/>
              <w:bottom w:val="single" w:sz="4" w:space="0" w:color="auto"/>
              <w:right w:val="single" w:sz="4" w:space="0" w:color="auto"/>
            </w:tcBorders>
            <w:vAlign w:val="center"/>
          </w:tcPr>
          <w:p w14:paraId="32C26D0C" w14:textId="3E98E7C3" w:rsidR="00855CAA" w:rsidRPr="00855CAA" w:rsidRDefault="00855CAA" w:rsidP="00855CAA">
            <w:pPr>
              <w:spacing w:line="240" w:lineRule="auto"/>
              <w:ind w:firstLine="0"/>
              <w:jc w:val="center"/>
              <w:rPr>
                <w:rFonts w:eastAsia="Times New Roman" w:cs="Times New Roman"/>
                <w:bCs/>
                <w:color w:val="000000"/>
                <w:sz w:val="18"/>
                <w:szCs w:val="18"/>
                <w:lang w:eastAsia="ru-RU"/>
              </w:rPr>
            </w:pPr>
          </w:p>
        </w:tc>
        <w:tc>
          <w:tcPr>
            <w:tcW w:w="646" w:type="pct"/>
            <w:tcBorders>
              <w:top w:val="single" w:sz="4" w:space="0" w:color="auto"/>
              <w:left w:val="single" w:sz="4" w:space="0" w:color="auto"/>
              <w:bottom w:val="single" w:sz="4" w:space="0" w:color="auto"/>
              <w:right w:val="single" w:sz="4" w:space="0" w:color="auto"/>
            </w:tcBorders>
            <w:vAlign w:val="center"/>
          </w:tcPr>
          <w:p w14:paraId="67DE2E6A" w14:textId="7BBCB2CE"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100</w:t>
            </w:r>
          </w:p>
        </w:tc>
      </w:tr>
      <w:tr w:rsidR="00855CAA" w:rsidRPr="00855CAA" w14:paraId="73478E15" w14:textId="77777777" w:rsidTr="00855CAA">
        <w:tc>
          <w:tcPr>
            <w:tcW w:w="983" w:type="pct"/>
            <w:tcBorders>
              <w:top w:val="single" w:sz="4" w:space="0" w:color="auto"/>
              <w:left w:val="single" w:sz="4" w:space="0" w:color="auto"/>
              <w:bottom w:val="single" w:sz="4" w:space="0" w:color="auto"/>
              <w:right w:val="single" w:sz="4" w:space="0" w:color="auto"/>
            </w:tcBorders>
            <w:vAlign w:val="center"/>
          </w:tcPr>
          <w:p w14:paraId="206D2B69" w14:textId="186C8C89"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Осветлители-перегниватели</w:t>
            </w:r>
          </w:p>
        </w:tc>
        <w:tc>
          <w:tcPr>
            <w:tcW w:w="712" w:type="pct"/>
            <w:tcBorders>
              <w:top w:val="single" w:sz="4" w:space="0" w:color="auto"/>
              <w:left w:val="single" w:sz="4" w:space="0" w:color="auto"/>
              <w:bottom w:val="single" w:sz="4" w:space="0" w:color="auto"/>
              <w:right w:val="single" w:sz="4" w:space="0" w:color="auto"/>
            </w:tcBorders>
            <w:vAlign w:val="center"/>
          </w:tcPr>
          <w:p w14:paraId="1727222E" w14:textId="66A3A82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6</w:t>
            </w:r>
          </w:p>
        </w:tc>
        <w:tc>
          <w:tcPr>
            <w:tcW w:w="697" w:type="pct"/>
            <w:tcBorders>
              <w:top w:val="single" w:sz="4" w:space="0" w:color="auto"/>
              <w:left w:val="single" w:sz="4" w:space="0" w:color="auto"/>
              <w:bottom w:val="single" w:sz="4" w:space="0" w:color="auto"/>
              <w:right w:val="single" w:sz="4" w:space="0" w:color="auto"/>
            </w:tcBorders>
            <w:vAlign w:val="center"/>
          </w:tcPr>
          <w:p w14:paraId="5356F9AE" w14:textId="41BC263D"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1975</w:t>
            </w:r>
          </w:p>
        </w:tc>
        <w:tc>
          <w:tcPr>
            <w:tcW w:w="593" w:type="pct"/>
            <w:tcBorders>
              <w:top w:val="single" w:sz="4" w:space="0" w:color="auto"/>
              <w:left w:val="single" w:sz="4" w:space="0" w:color="auto"/>
              <w:bottom w:val="single" w:sz="4" w:space="0" w:color="auto"/>
              <w:right w:val="single" w:sz="4" w:space="0" w:color="auto"/>
            </w:tcBorders>
            <w:vAlign w:val="center"/>
          </w:tcPr>
          <w:p w14:paraId="4AB5602D" w14:textId="536ED8CA"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645" w:type="pct"/>
            <w:tcBorders>
              <w:top w:val="single" w:sz="4" w:space="0" w:color="auto"/>
              <w:left w:val="single" w:sz="4" w:space="0" w:color="auto"/>
              <w:bottom w:val="single" w:sz="4" w:space="0" w:color="auto"/>
              <w:right w:val="single" w:sz="4" w:space="0" w:color="auto"/>
            </w:tcBorders>
            <w:vAlign w:val="center"/>
          </w:tcPr>
          <w:p w14:paraId="2B3781A1" w14:textId="5804E54F"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723" w:type="pct"/>
            <w:tcBorders>
              <w:top w:val="single" w:sz="4" w:space="0" w:color="auto"/>
              <w:left w:val="single" w:sz="4" w:space="0" w:color="auto"/>
              <w:bottom w:val="single" w:sz="4" w:space="0" w:color="auto"/>
              <w:right w:val="single" w:sz="4" w:space="0" w:color="auto"/>
            </w:tcBorders>
            <w:vAlign w:val="center"/>
          </w:tcPr>
          <w:p w14:paraId="0B74CAD1" w14:textId="6C6EB2C1"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отстаивание</w:t>
            </w:r>
          </w:p>
        </w:tc>
        <w:tc>
          <w:tcPr>
            <w:tcW w:w="646" w:type="pct"/>
            <w:tcBorders>
              <w:top w:val="single" w:sz="4" w:space="0" w:color="auto"/>
              <w:left w:val="single" w:sz="4" w:space="0" w:color="auto"/>
              <w:bottom w:val="single" w:sz="4" w:space="0" w:color="auto"/>
              <w:right w:val="single" w:sz="4" w:space="0" w:color="auto"/>
            </w:tcBorders>
            <w:vAlign w:val="center"/>
          </w:tcPr>
          <w:p w14:paraId="1A9578CA" w14:textId="11248A9D"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w:t>
            </w:r>
          </w:p>
        </w:tc>
      </w:tr>
      <w:tr w:rsidR="00855CAA" w:rsidRPr="00855CAA" w14:paraId="466A1F6C" w14:textId="77777777" w:rsidTr="00855CAA">
        <w:tc>
          <w:tcPr>
            <w:tcW w:w="983" w:type="pct"/>
            <w:tcBorders>
              <w:top w:val="single" w:sz="4" w:space="0" w:color="auto"/>
              <w:left w:val="single" w:sz="4" w:space="0" w:color="auto"/>
              <w:bottom w:val="single" w:sz="4" w:space="0" w:color="auto"/>
              <w:right w:val="single" w:sz="4" w:space="0" w:color="auto"/>
            </w:tcBorders>
            <w:vAlign w:val="center"/>
          </w:tcPr>
          <w:p w14:paraId="1B22BE62" w14:textId="17581932"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Аэротенки с низконапорной аэрацией</w:t>
            </w:r>
          </w:p>
        </w:tc>
        <w:tc>
          <w:tcPr>
            <w:tcW w:w="712" w:type="pct"/>
            <w:tcBorders>
              <w:top w:val="single" w:sz="4" w:space="0" w:color="auto"/>
              <w:left w:val="single" w:sz="4" w:space="0" w:color="auto"/>
              <w:bottom w:val="single" w:sz="4" w:space="0" w:color="auto"/>
              <w:right w:val="single" w:sz="4" w:space="0" w:color="auto"/>
            </w:tcBorders>
            <w:vAlign w:val="center"/>
          </w:tcPr>
          <w:p w14:paraId="1EEE67BB" w14:textId="2F76DD13"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4</w:t>
            </w:r>
          </w:p>
        </w:tc>
        <w:tc>
          <w:tcPr>
            <w:tcW w:w="697" w:type="pct"/>
            <w:tcBorders>
              <w:top w:val="single" w:sz="4" w:space="0" w:color="auto"/>
              <w:left w:val="single" w:sz="4" w:space="0" w:color="auto"/>
              <w:bottom w:val="single" w:sz="4" w:space="0" w:color="auto"/>
              <w:right w:val="single" w:sz="4" w:space="0" w:color="auto"/>
            </w:tcBorders>
            <w:vAlign w:val="center"/>
          </w:tcPr>
          <w:p w14:paraId="3B0E3844" w14:textId="6A13C5C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1975</w:t>
            </w:r>
          </w:p>
        </w:tc>
        <w:tc>
          <w:tcPr>
            <w:tcW w:w="593" w:type="pct"/>
            <w:tcBorders>
              <w:top w:val="single" w:sz="4" w:space="0" w:color="auto"/>
              <w:left w:val="single" w:sz="4" w:space="0" w:color="auto"/>
              <w:bottom w:val="single" w:sz="4" w:space="0" w:color="auto"/>
              <w:right w:val="single" w:sz="4" w:space="0" w:color="auto"/>
            </w:tcBorders>
            <w:vAlign w:val="center"/>
          </w:tcPr>
          <w:p w14:paraId="2B915F8C" w14:textId="5E7F8F34"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645" w:type="pct"/>
            <w:tcBorders>
              <w:top w:val="single" w:sz="4" w:space="0" w:color="auto"/>
              <w:left w:val="single" w:sz="4" w:space="0" w:color="auto"/>
              <w:bottom w:val="single" w:sz="4" w:space="0" w:color="auto"/>
              <w:right w:val="single" w:sz="4" w:space="0" w:color="auto"/>
            </w:tcBorders>
            <w:vAlign w:val="center"/>
          </w:tcPr>
          <w:p w14:paraId="030B4558" w14:textId="4EDDEAE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723" w:type="pct"/>
            <w:tcBorders>
              <w:top w:val="single" w:sz="4" w:space="0" w:color="auto"/>
              <w:left w:val="single" w:sz="4" w:space="0" w:color="auto"/>
              <w:bottom w:val="single" w:sz="4" w:space="0" w:color="auto"/>
              <w:right w:val="single" w:sz="4" w:space="0" w:color="auto"/>
            </w:tcBorders>
            <w:vAlign w:val="center"/>
          </w:tcPr>
          <w:p w14:paraId="626FFF62" w14:textId="6DCC79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биологическое окисление</w:t>
            </w:r>
          </w:p>
        </w:tc>
        <w:tc>
          <w:tcPr>
            <w:tcW w:w="646" w:type="pct"/>
            <w:tcBorders>
              <w:top w:val="single" w:sz="4" w:space="0" w:color="auto"/>
              <w:left w:val="single" w:sz="4" w:space="0" w:color="auto"/>
              <w:bottom w:val="single" w:sz="4" w:space="0" w:color="auto"/>
              <w:right w:val="single" w:sz="4" w:space="0" w:color="auto"/>
            </w:tcBorders>
            <w:vAlign w:val="center"/>
          </w:tcPr>
          <w:p w14:paraId="7DA53834" w14:textId="41E6739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30</w:t>
            </w:r>
          </w:p>
        </w:tc>
      </w:tr>
      <w:tr w:rsidR="00855CAA" w:rsidRPr="00855CAA" w14:paraId="5CE2FA15" w14:textId="77777777" w:rsidTr="00855CAA">
        <w:tc>
          <w:tcPr>
            <w:tcW w:w="983" w:type="pct"/>
            <w:tcBorders>
              <w:top w:val="single" w:sz="4" w:space="0" w:color="auto"/>
              <w:left w:val="single" w:sz="4" w:space="0" w:color="auto"/>
              <w:bottom w:val="single" w:sz="4" w:space="0" w:color="auto"/>
              <w:right w:val="single" w:sz="4" w:space="0" w:color="auto"/>
            </w:tcBorders>
            <w:vAlign w:val="center"/>
          </w:tcPr>
          <w:p w14:paraId="704447E0" w14:textId="29CB5A33"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Вторичные отстойники</w:t>
            </w:r>
          </w:p>
        </w:tc>
        <w:tc>
          <w:tcPr>
            <w:tcW w:w="712" w:type="pct"/>
            <w:tcBorders>
              <w:top w:val="single" w:sz="4" w:space="0" w:color="auto"/>
              <w:left w:val="single" w:sz="4" w:space="0" w:color="auto"/>
              <w:bottom w:val="single" w:sz="4" w:space="0" w:color="auto"/>
              <w:right w:val="single" w:sz="4" w:space="0" w:color="auto"/>
            </w:tcBorders>
            <w:vAlign w:val="center"/>
          </w:tcPr>
          <w:p w14:paraId="06864DD2" w14:textId="7E0BF3DF"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4</w:t>
            </w:r>
          </w:p>
        </w:tc>
        <w:tc>
          <w:tcPr>
            <w:tcW w:w="697" w:type="pct"/>
            <w:tcBorders>
              <w:top w:val="single" w:sz="4" w:space="0" w:color="auto"/>
              <w:left w:val="single" w:sz="4" w:space="0" w:color="auto"/>
              <w:bottom w:val="single" w:sz="4" w:space="0" w:color="auto"/>
              <w:right w:val="single" w:sz="4" w:space="0" w:color="auto"/>
            </w:tcBorders>
            <w:vAlign w:val="center"/>
          </w:tcPr>
          <w:p w14:paraId="69642510" w14:textId="13975869"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1975</w:t>
            </w:r>
          </w:p>
        </w:tc>
        <w:tc>
          <w:tcPr>
            <w:tcW w:w="593" w:type="pct"/>
            <w:tcBorders>
              <w:top w:val="single" w:sz="4" w:space="0" w:color="auto"/>
              <w:left w:val="single" w:sz="4" w:space="0" w:color="auto"/>
              <w:bottom w:val="single" w:sz="4" w:space="0" w:color="auto"/>
              <w:right w:val="single" w:sz="4" w:space="0" w:color="auto"/>
            </w:tcBorders>
            <w:vAlign w:val="center"/>
          </w:tcPr>
          <w:p w14:paraId="41EEC45C" w14:textId="5EA5A53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645" w:type="pct"/>
            <w:tcBorders>
              <w:top w:val="single" w:sz="4" w:space="0" w:color="auto"/>
              <w:left w:val="single" w:sz="4" w:space="0" w:color="auto"/>
              <w:bottom w:val="single" w:sz="4" w:space="0" w:color="auto"/>
              <w:right w:val="single" w:sz="4" w:space="0" w:color="auto"/>
            </w:tcBorders>
            <w:vAlign w:val="center"/>
          </w:tcPr>
          <w:p w14:paraId="7FEFC653" w14:textId="32898CA4"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723" w:type="pct"/>
            <w:tcBorders>
              <w:top w:val="single" w:sz="4" w:space="0" w:color="auto"/>
              <w:left w:val="single" w:sz="4" w:space="0" w:color="auto"/>
              <w:bottom w:val="single" w:sz="4" w:space="0" w:color="auto"/>
              <w:right w:val="single" w:sz="4" w:space="0" w:color="auto"/>
            </w:tcBorders>
            <w:vAlign w:val="center"/>
          </w:tcPr>
          <w:p w14:paraId="2C98543E" w14:textId="585CC509"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отстаивание</w:t>
            </w:r>
          </w:p>
        </w:tc>
        <w:tc>
          <w:tcPr>
            <w:tcW w:w="646" w:type="pct"/>
            <w:tcBorders>
              <w:top w:val="single" w:sz="4" w:space="0" w:color="auto"/>
              <w:left w:val="single" w:sz="4" w:space="0" w:color="auto"/>
              <w:bottom w:val="single" w:sz="4" w:space="0" w:color="auto"/>
              <w:right w:val="single" w:sz="4" w:space="0" w:color="auto"/>
            </w:tcBorders>
            <w:vAlign w:val="center"/>
          </w:tcPr>
          <w:p w14:paraId="6AE48C30" w14:textId="40ED376E"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50</w:t>
            </w:r>
          </w:p>
        </w:tc>
      </w:tr>
      <w:tr w:rsidR="00855CAA" w:rsidRPr="00855CAA" w14:paraId="340C3312" w14:textId="77777777" w:rsidTr="00855CAA">
        <w:tc>
          <w:tcPr>
            <w:tcW w:w="983" w:type="pct"/>
            <w:tcBorders>
              <w:top w:val="single" w:sz="4" w:space="0" w:color="auto"/>
              <w:left w:val="single" w:sz="4" w:space="0" w:color="auto"/>
              <w:bottom w:val="single" w:sz="4" w:space="0" w:color="auto"/>
              <w:right w:val="single" w:sz="4" w:space="0" w:color="auto"/>
            </w:tcBorders>
            <w:vAlign w:val="center"/>
          </w:tcPr>
          <w:p w14:paraId="0AA0E028" w14:textId="7950117E"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Ершовые смесители</w:t>
            </w:r>
          </w:p>
        </w:tc>
        <w:tc>
          <w:tcPr>
            <w:tcW w:w="712" w:type="pct"/>
            <w:tcBorders>
              <w:top w:val="single" w:sz="4" w:space="0" w:color="auto"/>
              <w:left w:val="single" w:sz="4" w:space="0" w:color="auto"/>
              <w:bottom w:val="single" w:sz="4" w:space="0" w:color="auto"/>
              <w:right w:val="single" w:sz="4" w:space="0" w:color="auto"/>
            </w:tcBorders>
            <w:vAlign w:val="center"/>
          </w:tcPr>
          <w:p w14:paraId="58C420EB" w14:textId="2B97A74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w:t>
            </w:r>
          </w:p>
        </w:tc>
        <w:tc>
          <w:tcPr>
            <w:tcW w:w="697" w:type="pct"/>
            <w:tcBorders>
              <w:top w:val="single" w:sz="4" w:space="0" w:color="auto"/>
              <w:left w:val="single" w:sz="4" w:space="0" w:color="auto"/>
              <w:bottom w:val="single" w:sz="4" w:space="0" w:color="auto"/>
              <w:right w:val="single" w:sz="4" w:space="0" w:color="auto"/>
            </w:tcBorders>
            <w:vAlign w:val="center"/>
          </w:tcPr>
          <w:p w14:paraId="772FAEA9" w14:textId="302763F3"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1975</w:t>
            </w:r>
          </w:p>
        </w:tc>
        <w:tc>
          <w:tcPr>
            <w:tcW w:w="593" w:type="pct"/>
            <w:tcBorders>
              <w:top w:val="single" w:sz="4" w:space="0" w:color="auto"/>
              <w:left w:val="single" w:sz="4" w:space="0" w:color="auto"/>
              <w:bottom w:val="single" w:sz="4" w:space="0" w:color="auto"/>
              <w:right w:val="single" w:sz="4" w:space="0" w:color="auto"/>
            </w:tcBorders>
            <w:vAlign w:val="center"/>
          </w:tcPr>
          <w:p w14:paraId="7B4C7AAF" w14:textId="13C01B54"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645" w:type="pct"/>
            <w:tcBorders>
              <w:top w:val="single" w:sz="4" w:space="0" w:color="auto"/>
              <w:left w:val="single" w:sz="4" w:space="0" w:color="auto"/>
              <w:bottom w:val="single" w:sz="4" w:space="0" w:color="auto"/>
              <w:right w:val="single" w:sz="4" w:space="0" w:color="auto"/>
            </w:tcBorders>
            <w:vAlign w:val="center"/>
          </w:tcPr>
          <w:p w14:paraId="400B7DFD" w14:textId="61E5388E"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723" w:type="pct"/>
            <w:tcBorders>
              <w:top w:val="single" w:sz="4" w:space="0" w:color="auto"/>
              <w:left w:val="single" w:sz="4" w:space="0" w:color="auto"/>
              <w:bottom w:val="single" w:sz="4" w:space="0" w:color="auto"/>
              <w:right w:val="single" w:sz="4" w:space="0" w:color="auto"/>
            </w:tcBorders>
            <w:vAlign w:val="center"/>
          </w:tcPr>
          <w:p w14:paraId="13ED3AD7" w14:textId="0121D810" w:rsidR="00855CAA" w:rsidRPr="00855CAA" w:rsidRDefault="00855CAA" w:rsidP="00855CAA">
            <w:pPr>
              <w:spacing w:line="240" w:lineRule="auto"/>
              <w:ind w:firstLine="0"/>
              <w:jc w:val="center"/>
              <w:rPr>
                <w:rFonts w:eastAsia="Times New Roman" w:cs="Times New Roman"/>
                <w:bCs/>
                <w:color w:val="000000"/>
                <w:sz w:val="18"/>
                <w:szCs w:val="18"/>
                <w:lang w:eastAsia="ru-RU"/>
              </w:rPr>
            </w:pPr>
          </w:p>
        </w:tc>
        <w:tc>
          <w:tcPr>
            <w:tcW w:w="646" w:type="pct"/>
            <w:tcBorders>
              <w:top w:val="single" w:sz="4" w:space="0" w:color="auto"/>
              <w:left w:val="single" w:sz="4" w:space="0" w:color="auto"/>
              <w:bottom w:val="single" w:sz="4" w:space="0" w:color="auto"/>
              <w:right w:val="single" w:sz="4" w:space="0" w:color="auto"/>
            </w:tcBorders>
            <w:vAlign w:val="center"/>
          </w:tcPr>
          <w:p w14:paraId="0EF6FB1D" w14:textId="67744D0D"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50</w:t>
            </w:r>
          </w:p>
        </w:tc>
      </w:tr>
      <w:tr w:rsidR="00855CAA" w:rsidRPr="00855CAA" w14:paraId="461D229D" w14:textId="77777777" w:rsidTr="00855CAA">
        <w:tc>
          <w:tcPr>
            <w:tcW w:w="983" w:type="pct"/>
            <w:tcBorders>
              <w:top w:val="single" w:sz="4" w:space="0" w:color="auto"/>
              <w:left w:val="single" w:sz="4" w:space="0" w:color="auto"/>
              <w:bottom w:val="single" w:sz="4" w:space="0" w:color="auto"/>
              <w:right w:val="single" w:sz="4" w:space="0" w:color="auto"/>
            </w:tcBorders>
            <w:vAlign w:val="center"/>
          </w:tcPr>
          <w:p w14:paraId="53100178" w14:textId="0FBC0D1B"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Контактные резервуары</w:t>
            </w:r>
          </w:p>
        </w:tc>
        <w:tc>
          <w:tcPr>
            <w:tcW w:w="712" w:type="pct"/>
            <w:tcBorders>
              <w:top w:val="single" w:sz="4" w:space="0" w:color="auto"/>
              <w:left w:val="single" w:sz="4" w:space="0" w:color="auto"/>
              <w:bottom w:val="single" w:sz="4" w:space="0" w:color="auto"/>
              <w:right w:val="single" w:sz="4" w:space="0" w:color="auto"/>
            </w:tcBorders>
            <w:vAlign w:val="center"/>
          </w:tcPr>
          <w:p w14:paraId="281540D2" w14:textId="73F90C9B"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w:t>
            </w:r>
          </w:p>
        </w:tc>
        <w:tc>
          <w:tcPr>
            <w:tcW w:w="697" w:type="pct"/>
            <w:tcBorders>
              <w:top w:val="single" w:sz="4" w:space="0" w:color="auto"/>
              <w:left w:val="single" w:sz="4" w:space="0" w:color="auto"/>
              <w:bottom w:val="single" w:sz="4" w:space="0" w:color="auto"/>
              <w:right w:val="single" w:sz="4" w:space="0" w:color="auto"/>
            </w:tcBorders>
            <w:vAlign w:val="center"/>
          </w:tcPr>
          <w:p w14:paraId="5264852A" w14:textId="723236C5"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1975</w:t>
            </w:r>
          </w:p>
        </w:tc>
        <w:tc>
          <w:tcPr>
            <w:tcW w:w="593" w:type="pct"/>
            <w:tcBorders>
              <w:top w:val="single" w:sz="4" w:space="0" w:color="auto"/>
              <w:left w:val="single" w:sz="4" w:space="0" w:color="auto"/>
              <w:bottom w:val="single" w:sz="4" w:space="0" w:color="auto"/>
              <w:right w:val="single" w:sz="4" w:space="0" w:color="auto"/>
            </w:tcBorders>
            <w:vAlign w:val="center"/>
          </w:tcPr>
          <w:p w14:paraId="75558408" w14:textId="4BE53204"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645" w:type="pct"/>
            <w:tcBorders>
              <w:top w:val="single" w:sz="4" w:space="0" w:color="auto"/>
              <w:left w:val="single" w:sz="4" w:space="0" w:color="auto"/>
              <w:bottom w:val="single" w:sz="4" w:space="0" w:color="auto"/>
              <w:right w:val="single" w:sz="4" w:space="0" w:color="auto"/>
            </w:tcBorders>
            <w:vAlign w:val="center"/>
          </w:tcPr>
          <w:p w14:paraId="6CB716B2" w14:textId="31B79CA4"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723" w:type="pct"/>
            <w:tcBorders>
              <w:top w:val="single" w:sz="4" w:space="0" w:color="auto"/>
              <w:left w:val="single" w:sz="4" w:space="0" w:color="auto"/>
              <w:bottom w:val="single" w:sz="4" w:space="0" w:color="auto"/>
              <w:right w:val="single" w:sz="4" w:space="0" w:color="auto"/>
            </w:tcBorders>
            <w:vAlign w:val="center"/>
          </w:tcPr>
          <w:p w14:paraId="46EEAB2A" w14:textId="79FFDF61"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отстаивание</w:t>
            </w:r>
          </w:p>
        </w:tc>
        <w:tc>
          <w:tcPr>
            <w:tcW w:w="646" w:type="pct"/>
            <w:tcBorders>
              <w:top w:val="single" w:sz="4" w:space="0" w:color="auto"/>
              <w:left w:val="single" w:sz="4" w:space="0" w:color="auto"/>
              <w:bottom w:val="single" w:sz="4" w:space="0" w:color="auto"/>
              <w:right w:val="single" w:sz="4" w:space="0" w:color="auto"/>
            </w:tcBorders>
            <w:vAlign w:val="center"/>
          </w:tcPr>
          <w:p w14:paraId="4D2957E1" w14:textId="73BCE09C"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50</w:t>
            </w:r>
          </w:p>
        </w:tc>
      </w:tr>
      <w:tr w:rsidR="00855CAA" w:rsidRPr="00855CAA" w14:paraId="6DCFAA89" w14:textId="77777777" w:rsidTr="00855CAA">
        <w:tc>
          <w:tcPr>
            <w:tcW w:w="983" w:type="pct"/>
            <w:tcBorders>
              <w:top w:val="single" w:sz="4" w:space="0" w:color="auto"/>
              <w:left w:val="single" w:sz="4" w:space="0" w:color="auto"/>
              <w:bottom w:val="single" w:sz="4" w:space="0" w:color="auto"/>
              <w:right w:val="single" w:sz="4" w:space="0" w:color="auto"/>
            </w:tcBorders>
            <w:vAlign w:val="center"/>
          </w:tcPr>
          <w:p w14:paraId="66C5ACA3" w14:textId="3C4F81E0"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Блок произв. Помещений с иловой насосной станцией</w:t>
            </w:r>
          </w:p>
        </w:tc>
        <w:tc>
          <w:tcPr>
            <w:tcW w:w="712" w:type="pct"/>
            <w:tcBorders>
              <w:top w:val="single" w:sz="4" w:space="0" w:color="auto"/>
              <w:left w:val="single" w:sz="4" w:space="0" w:color="auto"/>
              <w:bottom w:val="single" w:sz="4" w:space="0" w:color="auto"/>
              <w:right w:val="single" w:sz="4" w:space="0" w:color="auto"/>
            </w:tcBorders>
            <w:vAlign w:val="center"/>
          </w:tcPr>
          <w:p w14:paraId="487CCD9E" w14:textId="346590E4"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w:t>
            </w:r>
          </w:p>
        </w:tc>
        <w:tc>
          <w:tcPr>
            <w:tcW w:w="697" w:type="pct"/>
            <w:tcBorders>
              <w:top w:val="single" w:sz="4" w:space="0" w:color="auto"/>
              <w:left w:val="single" w:sz="4" w:space="0" w:color="auto"/>
              <w:bottom w:val="single" w:sz="4" w:space="0" w:color="auto"/>
              <w:right w:val="single" w:sz="4" w:space="0" w:color="auto"/>
            </w:tcBorders>
            <w:vAlign w:val="center"/>
          </w:tcPr>
          <w:p w14:paraId="76E90F85" w14:textId="0B6C0713"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1975</w:t>
            </w:r>
          </w:p>
        </w:tc>
        <w:tc>
          <w:tcPr>
            <w:tcW w:w="593" w:type="pct"/>
            <w:tcBorders>
              <w:top w:val="single" w:sz="4" w:space="0" w:color="auto"/>
              <w:left w:val="single" w:sz="4" w:space="0" w:color="auto"/>
              <w:bottom w:val="single" w:sz="4" w:space="0" w:color="auto"/>
              <w:right w:val="single" w:sz="4" w:space="0" w:color="auto"/>
            </w:tcBorders>
            <w:vAlign w:val="center"/>
          </w:tcPr>
          <w:p w14:paraId="66055B73" w14:textId="32BCAEC0"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645" w:type="pct"/>
            <w:tcBorders>
              <w:top w:val="single" w:sz="4" w:space="0" w:color="auto"/>
              <w:left w:val="single" w:sz="4" w:space="0" w:color="auto"/>
              <w:bottom w:val="single" w:sz="4" w:space="0" w:color="auto"/>
              <w:right w:val="single" w:sz="4" w:space="0" w:color="auto"/>
            </w:tcBorders>
            <w:vAlign w:val="center"/>
          </w:tcPr>
          <w:p w14:paraId="7692279C" w14:textId="6C011F7C"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723" w:type="pct"/>
            <w:tcBorders>
              <w:top w:val="single" w:sz="4" w:space="0" w:color="auto"/>
              <w:left w:val="single" w:sz="4" w:space="0" w:color="auto"/>
              <w:bottom w:val="single" w:sz="4" w:space="0" w:color="auto"/>
              <w:right w:val="single" w:sz="4" w:space="0" w:color="auto"/>
            </w:tcBorders>
            <w:vAlign w:val="center"/>
          </w:tcPr>
          <w:p w14:paraId="60068DE5" w14:textId="6F411C0B" w:rsidR="00855CAA" w:rsidRPr="00855CAA" w:rsidRDefault="00855CAA" w:rsidP="00855CAA">
            <w:pPr>
              <w:spacing w:line="240" w:lineRule="auto"/>
              <w:ind w:firstLine="0"/>
              <w:jc w:val="center"/>
              <w:rPr>
                <w:rFonts w:eastAsia="Times New Roman" w:cs="Times New Roman"/>
                <w:bCs/>
                <w:color w:val="000000"/>
                <w:sz w:val="18"/>
                <w:szCs w:val="18"/>
                <w:lang w:eastAsia="ru-RU"/>
              </w:rPr>
            </w:pPr>
          </w:p>
        </w:tc>
        <w:tc>
          <w:tcPr>
            <w:tcW w:w="646" w:type="pct"/>
            <w:tcBorders>
              <w:top w:val="single" w:sz="4" w:space="0" w:color="auto"/>
              <w:left w:val="single" w:sz="4" w:space="0" w:color="auto"/>
              <w:bottom w:val="single" w:sz="4" w:space="0" w:color="auto"/>
              <w:right w:val="single" w:sz="4" w:space="0" w:color="auto"/>
            </w:tcBorders>
            <w:vAlign w:val="center"/>
          </w:tcPr>
          <w:p w14:paraId="767E7EB4" w14:textId="3001A84D"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50</w:t>
            </w:r>
          </w:p>
        </w:tc>
      </w:tr>
      <w:tr w:rsidR="00855CAA" w:rsidRPr="00855CAA" w14:paraId="1E6E6B4C" w14:textId="77777777" w:rsidTr="00855CAA">
        <w:tc>
          <w:tcPr>
            <w:tcW w:w="983" w:type="pct"/>
            <w:tcBorders>
              <w:top w:val="single" w:sz="4" w:space="0" w:color="auto"/>
              <w:left w:val="single" w:sz="4" w:space="0" w:color="auto"/>
              <w:bottom w:val="single" w:sz="4" w:space="0" w:color="auto"/>
              <w:right w:val="single" w:sz="4" w:space="0" w:color="auto"/>
            </w:tcBorders>
            <w:vAlign w:val="center"/>
          </w:tcPr>
          <w:p w14:paraId="52CE4061" w14:textId="513649A3"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Иловые площадки</w:t>
            </w:r>
          </w:p>
        </w:tc>
        <w:tc>
          <w:tcPr>
            <w:tcW w:w="712" w:type="pct"/>
            <w:tcBorders>
              <w:top w:val="single" w:sz="4" w:space="0" w:color="auto"/>
              <w:left w:val="single" w:sz="4" w:space="0" w:color="auto"/>
              <w:bottom w:val="single" w:sz="4" w:space="0" w:color="auto"/>
              <w:right w:val="single" w:sz="4" w:space="0" w:color="auto"/>
            </w:tcBorders>
            <w:vAlign w:val="center"/>
          </w:tcPr>
          <w:p w14:paraId="4D88B7C2" w14:textId="37745AF6"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4</w:t>
            </w:r>
          </w:p>
        </w:tc>
        <w:tc>
          <w:tcPr>
            <w:tcW w:w="697" w:type="pct"/>
            <w:tcBorders>
              <w:top w:val="single" w:sz="4" w:space="0" w:color="auto"/>
              <w:left w:val="single" w:sz="4" w:space="0" w:color="auto"/>
              <w:bottom w:val="single" w:sz="4" w:space="0" w:color="auto"/>
              <w:right w:val="single" w:sz="4" w:space="0" w:color="auto"/>
            </w:tcBorders>
            <w:vAlign w:val="center"/>
          </w:tcPr>
          <w:p w14:paraId="10FE643F" w14:textId="4A581FC5"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1975</w:t>
            </w:r>
          </w:p>
        </w:tc>
        <w:tc>
          <w:tcPr>
            <w:tcW w:w="593" w:type="pct"/>
            <w:tcBorders>
              <w:top w:val="single" w:sz="4" w:space="0" w:color="auto"/>
              <w:left w:val="single" w:sz="4" w:space="0" w:color="auto"/>
              <w:bottom w:val="single" w:sz="4" w:space="0" w:color="auto"/>
              <w:right w:val="single" w:sz="4" w:space="0" w:color="auto"/>
            </w:tcBorders>
            <w:vAlign w:val="center"/>
          </w:tcPr>
          <w:p w14:paraId="0A588567" w14:textId="0B88D9CA"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645" w:type="pct"/>
            <w:tcBorders>
              <w:top w:val="single" w:sz="4" w:space="0" w:color="auto"/>
              <w:left w:val="single" w:sz="4" w:space="0" w:color="auto"/>
              <w:bottom w:val="single" w:sz="4" w:space="0" w:color="auto"/>
              <w:right w:val="single" w:sz="4" w:space="0" w:color="auto"/>
            </w:tcBorders>
            <w:vAlign w:val="center"/>
          </w:tcPr>
          <w:p w14:paraId="010282F5" w14:textId="0221C512"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tc>
        <w:tc>
          <w:tcPr>
            <w:tcW w:w="723" w:type="pct"/>
            <w:tcBorders>
              <w:top w:val="single" w:sz="4" w:space="0" w:color="auto"/>
              <w:left w:val="single" w:sz="4" w:space="0" w:color="auto"/>
              <w:bottom w:val="single" w:sz="4" w:space="0" w:color="auto"/>
              <w:right w:val="single" w:sz="4" w:space="0" w:color="auto"/>
            </w:tcBorders>
            <w:vAlign w:val="center"/>
          </w:tcPr>
          <w:p w14:paraId="5866AFDE" w14:textId="682988C4"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отстаивание</w:t>
            </w:r>
          </w:p>
        </w:tc>
        <w:tc>
          <w:tcPr>
            <w:tcW w:w="646" w:type="pct"/>
            <w:tcBorders>
              <w:top w:val="single" w:sz="4" w:space="0" w:color="auto"/>
              <w:left w:val="single" w:sz="4" w:space="0" w:color="auto"/>
              <w:bottom w:val="single" w:sz="4" w:space="0" w:color="auto"/>
              <w:right w:val="single" w:sz="4" w:space="0" w:color="auto"/>
            </w:tcBorders>
            <w:vAlign w:val="center"/>
          </w:tcPr>
          <w:p w14:paraId="7675C0B2" w14:textId="4AA24D8A"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70</w:t>
            </w:r>
          </w:p>
        </w:tc>
      </w:tr>
    </w:tbl>
    <w:p w14:paraId="1C6952B0" w14:textId="77777777" w:rsidR="00855CAA" w:rsidRPr="00855CAA" w:rsidRDefault="00855CAA" w:rsidP="00855CAA">
      <w:pPr>
        <w:rPr>
          <w:highlight w:val="yellow"/>
        </w:rPr>
      </w:pPr>
    </w:p>
    <w:p w14:paraId="0F95F7B7" w14:textId="6E5EC0C5" w:rsidR="00855CAA" w:rsidRPr="00855CAA" w:rsidRDefault="00855CAA" w:rsidP="00855CAA">
      <w:r w:rsidRPr="00855CAA">
        <w:t xml:space="preserve">Характеристика основного и вспомогательного оборудования, установленного на </w:t>
      </w:r>
      <w:r>
        <w:t>очистных сооружениях</w:t>
      </w:r>
      <w:r w:rsidRPr="00855CAA">
        <w:t>, представлена в таблице 1.</w:t>
      </w:r>
      <w:r w:rsidR="006F067C">
        <w:t>21</w:t>
      </w:r>
      <w:r w:rsidRPr="00855CAA">
        <w:t>.</w:t>
      </w:r>
    </w:p>
    <w:p w14:paraId="074CEFCA" w14:textId="77777777" w:rsidR="00855CAA" w:rsidRPr="00855CAA" w:rsidRDefault="00855CAA" w:rsidP="00855CAA">
      <w:pPr>
        <w:rPr>
          <w:highlight w:val="yellow"/>
        </w:rPr>
      </w:pPr>
    </w:p>
    <w:p w14:paraId="2D97D6B9" w14:textId="0F1DDECA" w:rsidR="00855CAA" w:rsidRPr="008546DF" w:rsidRDefault="00855CAA" w:rsidP="00855CAA">
      <w:pPr>
        <w:pStyle w:val="aa"/>
        <w:jc w:val="both"/>
      </w:pPr>
      <w:bookmarkStart w:id="35" w:name="_Toc210898252"/>
      <w:r w:rsidRPr="008546DF">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rsidRPr="008546DF">
        <w:t>.</w:t>
      </w:r>
      <w:r w:rsidR="0064755D">
        <w:fldChar w:fldCharType="begin"/>
      </w:r>
      <w:r w:rsidR="0064755D">
        <w:instrText xml:space="preserve"> SEQ Таблица \* ARABIC \s 1 </w:instrText>
      </w:r>
      <w:r w:rsidR="0064755D">
        <w:fldChar w:fldCharType="separate"/>
      </w:r>
      <w:r w:rsidR="00271746">
        <w:rPr>
          <w:noProof/>
        </w:rPr>
        <w:t>21</w:t>
      </w:r>
      <w:r w:rsidR="0064755D">
        <w:rPr>
          <w:noProof/>
        </w:rPr>
        <w:fldChar w:fldCharType="end"/>
      </w:r>
      <w:r w:rsidRPr="008546DF">
        <w:t xml:space="preserve"> – Характеристика основного и вспомогательного оборудования, установленного на очистных сооружениях</w:t>
      </w:r>
      <w:bookmarkEnd w:id="35"/>
    </w:p>
    <w:tbl>
      <w:tblPr>
        <w:tblStyle w:val="a3"/>
        <w:tblW w:w="5000" w:type="pct"/>
        <w:tblLook w:val="04A0" w:firstRow="1" w:lastRow="0" w:firstColumn="1" w:lastColumn="0" w:noHBand="0" w:noVBand="1"/>
      </w:tblPr>
      <w:tblGrid>
        <w:gridCol w:w="459"/>
        <w:gridCol w:w="1803"/>
        <w:gridCol w:w="2712"/>
        <w:gridCol w:w="1398"/>
        <w:gridCol w:w="1114"/>
        <w:gridCol w:w="1859"/>
      </w:tblGrid>
      <w:tr w:rsidR="00855CAA" w:rsidRPr="00855CAA" w14:paraId="6B8ABBC2" w14:textId="77777777" w:rsidTr="00855CAA">
        <w:trPr>
          <w:trHeight w:val="525"/>
          <w:tblHeader/>
        </w:trPr>
        <w:tc>
          <w:tcPr>
            <w:tcW w:w="246" w:type="pct"/>
            <w:tcBorders>
              <w:top w:val="single" w:sz="4" w:space="0" w:color="auto"/>
              <w:left w:val="single" w:sz="4" w:space="0" w:color="auto"/>
              <w:bottom w:val="single" w:sz="4" w:space="0" w:color="auto"/>
              <w:right w:val="single" w:sz="4" w:space="0" w:color="auto"/>
            </w:tcBorders>
            <w:vAlign w:val="center"/>
            <w:hideMark/>
          </w:tcPr>
          <w:p w14:paraId="351555D8"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w:t>
            </w:r>
          </w:p>
          <w:p w14:paraId="0E8B02C2"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п/п</w:t>
            </w:r>
          </w:p>
        </w:tc>
        <w:tc>
          <w:tcPr>
            <w:tcW w:w="965" w:type="pct"/>
            <w:tcBorders>
              <w:top w:val="single" w:sz="4" w:space="0" w:color="auto"/>
              <w:left w:val="single" w:sz="4" w:space="0" w:color="auto"/>
              <w:bottom w:val="single" w:sz="4" w:space="0" w:color="auto"/>
              <w:right w:val="single" w:sz="4" w:space="0" w:color="auto"/>
            </w:tcBorders>
            <w:vAlign w:val="center"/>
            <w:hideMark/>
          </w:tcPr>
          <w:p w14:paraId="05F5844D"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Тип</w:t>
            </w:r>
          </w:p>
          <w:p w14:paraId="36E13DD0"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оборудования</w:t>
            </w:r>
          </w:p>
        </w:tc>
        <w:tc>
          <w:tcPr>
            <w:tcW w:w="1451" w:type="pct"/>
            <w:tcBorders>
              <w:top w:val="single" w:sz="4" w:space="0" w:color="auto"/>
              <w:left w:val="single" w:sz="4" w:space="0" w:color="auto"/>
              <w:bottom w:val="single" w:sz="4" w:space="0" w:color="auto"/>
              <w:right w:val="single" w:sz="4" w:space="0" w:color="auto"/>
            </w:tcBorders>
            <w:vAlign w:val="center"/>
            <w:hideMark/>
          </w:tcPr>
          <w:p w14:paraId="7A0D251B"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Марка</w:t>
            </w:r>
          </w:p>
        </w:tc>
        <w:tc>
          <w:tcPr>
            <w:tcW w:w="748" w:type="pct"/>
            <w:tcBorders>
              <w:top w:val="single" w:sz="4" w:space="0" w:color="auto"/>
              <w:left w:val="single" w:sz="4" w:space="0" w:color="auto"/>
              <w:bottom w:val="single" w:sz="4" w:space="0" w:color="auto"/>
              <w:right w:val="single" w:sz="4" w:space="0" w:color="auto"/>
            </w:tcBorders>
            <w:vAlign w:val="center"/>
            <w:hideMark/>
          </w:tcPr>
          <w:p w14:paraId="65558720"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Год ввода</w:t>
            </w:r>
          </w:p>
          <w:p w14:paraId="1D2DBC74"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в эксплуатацию</w:t>
            </w:r>
          </w:p>
        </w:tc>
        <w:tc>
          <w:tcPr>
            <w:tcW w:w="596" w:type="pct"/>
            <w:tcBorders>
              <w:top w:val="single" w:sz="4" w:space="0" w:color="auto"/>
              <w:left w:val="single" w:sz="4" w:space="0" w:color="auto"/>
              <w:bottom w:val="single" w:sz="4" w:space="0" w:color="auto"/>
              <w:right w:val="single" w:sz="4" w:space="0" w:color="auto"/>
            </w:tcBorders>
            <w:vAlign w:val="center"/>
            <w:hideMark/>
          </w:tcPr>
          <w:p w14:paraId="7EA38235"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Эл. мощность,</w:t>
            </w:r>
          </w:p>
          <w:p w14:paraId="61C723D0"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кВт</w:t>
            </w:r>
          </w:p>
        </w:tc>
        <w:tc>
          <w:tcPr>
            <w:tcW w:w="995" w:type="pct"/>
            <w:tcBorders>
              <w:top w:val="single" w:sz="4" w:space="0" w:color="auto"/>
              <w:left w:val="single" w:sz="4" w:space="0" w:color="auto"/>
              <w:bottom w:val="single" w:sz="4" w:space="0" w:color="auto"/>
              <w:right w:val="single" w:sz="4" w:space="0" w:color="auto"/>
            </w:tcBorders>
            <w:vAlign w:val="center"/>
            <w:hideMark/>
          </w:tcPr>
          <w:p w14:paraId="2FB5C671" w14:textId="26035D83"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Производительность, м</w:t>
            </w:r>
            <w:r w:rsidRPr="00855CAA">
              <w:rPr>
                <w:rFonts w:eastAsia="Times New Roman" w:cs="Times New Roman"/>
                <w:bCs/>
                <w:color w:val="000000"/>
                <w:sz w:val="18"/>
                <w:szCs w:val="18"/>
                <w:vertAlign w:val="superscript"/>
                <w:lang w:eastAsia="ru-RU"/>
              </w:rPr>
              <w:t>3</w:t>
            </w:r>
            <w:r w:rsidRPr="00855CAA">
              <w:rPr>
                <w:rFonts w:eastAsia="Times New Roman" w:cs="Times New Roman"/>
                <w:bCs/>
                <w:color w:val="000000"/>
                <w:sz w:val="18"/>
                <w:szCs w:val="18"/>
                <w:lang w:eastAsia="ru-RU"/>
              </w:rPr>
              <w:t>/час</w:t>
            </w:r>
          </w:p>
        </w:tc>
      </w:tr>
      <w:tr w:rsidR="00855CAA" w:rsidRPr="00855CAA" w14:paraId="4822B504" w14:textId="77777777" w:rsidTr="00855CAA">
        <w:trPr>
          <w:trHeight w:val="157"/>
        </w:trPr>
        <w:tc>
          <w:tcPr>
            <w:tcW w:w="246" w:type="pct"/>
            <w:tcBorders>
              <w:top w:val="single" w:sz="4" w:space="0" w:color="auto"/>
              <w:left w:val="single" w:sz="4" w:space="0" w:color="auto"/>
              <w:bottom w:val="single" w:sz="4" w:space="0" w:color="auto"/>
              <w:right w:val="single" w:sz="4" w:space="0" w:color="auto"/>
            </w:tcBorders>
            <w:vAlign w:val="center"/>
            <w:hideMark/>
          </w:tcPr>
          <w:p w14:paraId="4451F218"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w:t>
            </w:r>
          </w:p>
        </w:tc>
        <w:tc>
          <w:tcPr>
            <w:tcW w:w="965" w:type="pct"/>
            <w:tcBorders>
              <w:top w:val="single" w:sz="4" w:space="0" w:color="auto"/>
              <w:left w:val="single" w:sz="4" w:space="0" w:color="auto"/>
              <w:bottom w:val="single" w:sz="4" w:space="0" w:color="auto"/>
              <w:right w:val="single" w:sz="4" w:space="0" w:color="auto"/>
            </w:tcBorders>
            <w:vAlign w:val="center"/>
            <w:hideMark/>
          </w:tcPr>
          <w:p w14:paraId="16C15CDC" w14:textId="49BB243A"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Турбокомпрессор</w:t>
            </w:r>
          </w:p>
        </w:tc>
        <w:tc>
          <w:tcPr>
            <w:tcW w:w="1451" w:type="pct"/>
            <w:tcBorders>
              <w:top w:val="single" w:sz="4" w:space="0" w:color="auto"/>
              <w:left w:val="single" w:sz="4" w:space="0" w:color="auto"/>
              <w:bottom w:val="single" w:sz="4" w:space="0" w:color="auto"/>
              <w:right w:val="single" w:sz="4" w:space="0" w:color="auto"/>
            </w:tcBorders>
            <w:vAlign w:val="center"/>
            <w:hideMark/>
          </w:tcPr>
          <w:p w14:paraId="13142B1B" w14:textId="698839E1"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ТВ80-1,6-01.УЗ</w:t>
            </w:r>
          </w:p>
        </w:tc>
        <w:tc>
          <w:tcPr>
            <w:tcW w:w="748" w:type="pct"/>
            <w:tcBorders>
              <w:top w:val="single" w:sz="4" w:space="0" w:color="auto"/>
              <w:left w:val="single" w:sz="4" w:space="0" w:color="auto"/>
              <w:bottom w:val="single" w:sz="4" w:space="0" w:color="auto"/>
              <w:right w:val="single" w:sz="4" w:space="0" w:color="auto"/>
            </w:tcBorders>
            <w:vAlign w:val="center"/>
          </w:tcPr>
          <w:p w14:paraId="07C673B8" w14:textId="40CBBDC8" w:rsidR="00855CAA" w:rsidRPr="00855CAA" w:rsidRDefault="00855CAA" w:rsidP="008546DF">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2017</w:t>
            </w:r>
          </w:p>
        </w:tc>
        <w:tc>
          <w:tcPr>
            <w:tcW w:w="596" w:type="pct"/>
            <w:tcBorders>
              <w:top w:val="single" w:sz="4" w:space="0" w:color="auto"/>
              <w:left w:val="single" w:sz="4" w:space="0" w:color="auto"/>
              <w:bottom w:val="single" w:sz="4" w:space="0" w:color="auto"/>
              <w:right w:val="single" w:sz="4" w:space="0" w:color="auto"/>
            </w:tcBorders>
            <w:vAlign w:val="center"/>
            <w:hideMark/>
          </w:tcPr>
          <w:p w14:paraId="63520334" w14:textId="08908765"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160</w:t>
            </w:r>
          </w:p>
        </w:tc>
        <w:tc>
          <w:tcPr>
            <w:tcW w:w="995" w:type="pct"/>
            <w:tcBorders>
              <w:top w:val="single" w:sz="4" w:space="0" w:color="auto"/>
              <w:left w:val="single" w:sz="4" w:space="0" w:color="auto"/>
              <w:bottom w:val="single" w:sz="4" w:space="0" w:color="auto"/>
              <w:right w:val="single" w:sz="4" w:space="0" w:color="auto"/>
            </w:tcBorders>
            <w:vAlign w:val="center"/>
            <w:hideMark/>
          </w:tcPr>
          <w:p w14:paraId="5C51C5EB" w14:textId="5BC3EF0C"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6000</w:t>
            </w:r>
          </w:p>
        </w:tc>
      </w:tr>
      <w:tr w:rsidR="00855CAA" w:rsidRPr="00855CAA" w14:paraId="4E34B189" w14:textId="77777777" w:rsidTr="00855CAA">
        <w:trPr>
          <w:trHeight w:val="218"/>
        </w:trPr>
        <w:tc>
          <w:tcPr>
            <w:tcW w:w="246" w:type="pct"/>
            <w:tcBorders>
              <w:top w:val="single" w:sz="4" w:space="0" w:color="auto"/>
              <w:left w:val="single" w:sz="4" w:space="0" w:color="auto"/>
              <w:bottom w:val="single" w:sz="4" w:space="0" w:color="auto"/>
              <w:right w:val="single" w:sz="4" w:space="0" w:color="auto"/>
            </w:tcBorders>
            <w:vAlign w:val="center"/>
            <w:hideMark/>
          </w:tcPr>
          <w:p w14:paraId="768742D3"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w:t>
            </w:r>
          </w:p>
        </w:tc>
        <w:tc>
          <w:tcPr>
            <w:tcW w:w="965" w:type="pct"/>
            <w:tcBorders>
              <w:top w:val="single" w:sz="4" w:space="0" w:color="auto"/>
              <w:left w:val="single" w:sz="4" w:space="0" w:color="auto"/>
              <w:bottom w:val="single" w:sz="4" w:space="0" w:color="auto"/>
              <w:right w:val="single" w:sz="4" w:space="0" w:color="auto"/>
            </w:tcBorders>
            <w:vAlign w:val="center"/>
            <w:hideMark/>
          </w:tcPr>
          <w:p w14:paraId="3E1B99D4" w14:textId="0BD19B8A"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Турбокомпрессор</w:t>
            </w:r>
          </w:p>
        </w:tc>
        <w:tc>
          <w:tcPr>
            <w:tcW w:w="1451" w:type="pct"/>
            <w:tcBorders>
              <w:top w:val="single" w:sz="4" w:space="0" w:color="auto"/>
              <w:left w:val="single" w:sz="4" w:space="0" w:color="auto"/>
              <w:bottom w:val="single" w:sz="4" w:space="0" w:color="auto"/>
              <w:right w:val="single" w:sz="4" w:space="0" w:color="auto"/>
            </w:tcBorders>
            <w:vAlign w:val="center"/>
          </w:tcPr>
          <w:p w14:paraId="43E9398D" w14:textId="4EAD8C8F" w:rsidR="00855CAA" w:rsidRPr="00855CAA" w:rsidRDefault="00855CAA" w:rsidP="008546DF">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ТВ-80-1,4-01.УЗ</w:t>
            </w:r>
            <w:r w:rsidR="008546DF">
              <w:rPr>
                <w:rFonts w:eastAsia="Times New Roman" w:cs="Times New Roman"/>
                <w:bCs/>
                <w:color w:val="000000"/>
                <w:sz w:val="18"/>
                <w:szCs w:val="18"/>
                <w:lang w:eastAsia="ru-RU"/>
              </w:rPr>
              <w:t xml:space="preserve"> </w:t>
            </w:r>
          </w:p>
        </w:tc>
        <w:tc>
          <w:tcPr>
            <w:tcW w:w="748" w:type="pct"/>
            <w:tcBorders>
              <w:top w:val="single" w:sz="4" w:space="0" w:color="auto"/>
              <w:left w:val="single" w:sz="4" w:space="0" w:color="auto"/>
              <w:bottom w:val="single" w:sz="4" w:space="0" w:color="auto"/>
              <w:right w:val="single" w:sz="4" w:space="0" w:color="auto"/>
            </w:tcBorders>
            <w:vAlign w:val="center"/>
            <w:hideMark/>
          </w:tcPr>
          <w:p w14:paraId="6551A066" w14:textId="633C8B74" w:rsidR="00855CAA" w:rsidRPr="00855CAA" w:rsidRDefault="00855CAA" w:rsidP="008546DF">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2016</w:t>
            </w:r>
          </w:p>
        </w:tc>
        <w:tc>
          <w:tcPr>
            <w:tcW w:w="596" w:type="pct"/>
            <w:tcBorders>
              <w:top w:val="single" w:sz="4" w:space="0" w:color="auto"/>
              <w:left w:val="single" w:sz="4" w:space="0" w:color="auto"/>
              <w:bottom w:val="single" w:sz="4" w:space="0" w:color="auto"/>
              <w:right w:val="single" w:sz="4" w:space="0" w:color="auto"/>
            </w:tcBorders>
            <w:vAlign w:val="center"/>
            <w:hideMark/>
          </w:tcPr>
          <w:p w14:paraId="07836284" w14:textId="3D9A2EF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110</w:t>
            </w:r>
          </w:p>
        </w:tc>
        <w:tc>
          <w:tcPr>
            <w:tcW w:w="995" w:type="pct"/>
            <w:tcBorders>
              <w:top w:val="single" w:sz="4" w:space="0" w:color="auto"/>
              <w:left w:val="single" w:sz="4" w:space="0" w:color="auto"/>
              <w:bottom w:val="single" w:sz="4" w:space="0" w:color="auto"/>
              <w:right w:val="single" w:sz="4" w:space="0" w:color="auto"/>
            </w:tcBorders>
            <w:vAlign w:val="center"/>
            <w:hideMark/>
          </w:tcPr>
          <w:p w14:paraId="56672649" w14:textId="261174A0"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6000</w:t>
            </w:r>
          </w:p>
        </w:tc>
      </w:tr>
      <w:tr w:rsidR="00855CAA" w:rsidRPr="00855CAA" w14:paraId="6DD8071D" w14:textId="77777777" w:rsidTr="00855CAA">
        <w:trPr>
          <w:trHeight w:val="70"/>
        </w:trPr>
        <w:tc>
          <w:tcPr>
            <w:tcW w:w="246" w:type="pct"/>
            <w:tcBorders>
              <w:top w:val="single" w:sz="4" w:space="0" w:color="auto"/>
              <w:left w:val="single" w:sz="4" w:space="0" w:color="auto"/>
              <w:bottom w:val="single" w:sz="4" w:space="0" w:color="auto"/>
              <w:right w:val="single" w:sz="4" w:space="0" w:color="auto"/>
            </w:tcBorders>
            <w:vAlign w:val="center"/>
            <w:hideMark/>
          </w:tcPr>
          <w:p w14:paraId="568BA7A4"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3</w:t>
            </w:r>
          </w:p>
        </w:tc>
        <w:tc>
          <w:tcPr>
            <w:tcW w:w="965" w:type="pct"/>
            <w:tcBorders>
              <w:top w:val="single" w:sz="4" w:space="0" w:color="auto"/>
              <w:left w:val="single" w:sz="4" w:space="0" w:color="auto"/>
              <w:bottom w:val="single" w:sz="4" w:space="0" w:color="auto"/>
              <w:right w:val="single" w:sz="4" w:space="0" w:color="auto"/>
            </w:tcBorders>
            <w:vAlign w:val="center"/>
          </w:tcPr>
          <w:p w14:paraId="46AB145F" w14:textId="164D469D"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Турбокомпрессор</w:t>
            </w:r>
          </w:p>
        </w:tc>
        <w:tc>
          <w:tcPr>
            <w:tcW w:w="1451" w:type="pct"/>
            <w:tcBorders>
              <w:top w:val="single" w:sz="4" w:space="0" w:color="auto"/>
              <w:left w:val="single" w:sz="4" w:space="0" w:color="auto"/>
              <w:bottom w:val="single" w:sz="4" w:space="0" w:color="auto"/>
              <w:right w:val="single" w:sz="4" w:space="0" w:color="auto"/>
            </w:tcBorders>
            <w:vAlign w:val="center"/>
          </w:tcPr>
          <w:p w14:paraId="2C395987" w14:textId="4BFD085A" w:rsidR="00855CAA" w:rsidRPr="00855CAA" w:rsidRDefault="00855CAA" w:rsidP="008546DF">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ТВ80-1,6-01.УЗ</w:t>
            </w:r>
          </w:p>
        </w:tc>
        <w:tc>
          <w:tcPr>
            <w:tcW w:w="748" w:type="pct"/>
            <w:tcBorders>
              <w:top w:val="single" w:sz="4" w:space="0" w:color="auto"/>
              <w:left w:val="single" w:sz="4" w:space="0" w:color="auto"/>
              <w:bottom w:val="single" w:sz="4" w:space="0" w:color="auto"/>
              <w:right w:val="single" w:sz="4" w:space="0" w:color="auto"/>
            </w:tcBorders>
            <w:vAlign w:val="center"/>
            <w:hideMark/>
          </w:tcPr>
          <w:p w14:paraId="2F2C61CB" w14:textId="24BECD44" w:rsidR="00855CAA" w:rsidRPr="00855CAA" w:rsidRDefault="00855CAA" w:rsidP="008546DF">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54B062BD" w14:textId="64BC349C"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160</w:t>
            </w:r>
          </w:p>
        </w:tc>
        <w:tc>
          <w:tcPr>
            <w:tcW w:w="995" w:type="pct"/>
            <w:tcBorders>
              <w:top w:val="single" w:sz="4" w:space="0" w:color="auto"/>
              <w:left w:val="single" w:sz="4" w:space="0" w:color="auto"/>
              <w:bottom w:val="single" w:sz="4" w:space="0" w:color="auto"/>
              <w:right w:val="single" w:sz="4" w:space="0" w:color="auto"/>
            </w:tcBorders>
            <w:vAlign w:val="center"/>
            <w:hideMark/>
          </w:tcPr>
          <w:p w14:paraId="0DC8DD22" w14:textId="3F42A72A"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6000</w:t>
            </w:r>
          </w:p>
        </w:tc>
      </w:tr>
      <w:tr w:rsidR="00855CAA" w:rsidRPr="00855CAA" w14:paraId="0FE19542" w14:textId="77777777" w:rsidTr="00855CAA">
        <w:trPr>
          <w:trHeight w:val="70"/>
        </w:trPr>
        <w:tc>
          <w:tcPr>
            <w:tcW w:w="246" w:type="pct"/>
            <w:tcBorders>
              <w:top w:val="single" w:sz="4" w:space="0" w:color="auto"/>
              <w:left w:val="single" w:sz="4" w:space="0" w:color="auto"/>
              <w:bottom w:val="single" w:sz="4" w:space="0" w:color="auto"/>
              <w:right w:val="single" w:sz="4" w:space="0" w:color="auto"/>
            </w:tcBorders>
            <w:vAlign w:val="center"/>
            <w:hideMark/>
          </w:tcPr>
          <w:p w14:paraId="1395D25B"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4</w:t>
            </w:r>
          </w:p>
        </w:tc>
        <w:tc>
          <w:tcPr>
            <w:tcW w:w="965" w:type="pct"/>
            <w:tcBorders>
              <w:top w:val="single" w:sz="4" w:space="0" w:color="auto"/>
              <w:left w:val="single" w:sz="4" w:space="0" w:color="auto"/>
              <w:bottom w:val="single" w:sz="4" w:space="0" w:color="auto"/>
              <w:right w:val="single" w:sz="4" w:space="0" w:color="auto"/>
            </w:tcBorders>
            <w:vAlign w:val="center"/>
            <w:hideMark/>
          </w:tcPr>
          <w:p w14:paraId="75B3B968" w14:textId="58A461F2"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Насос №6</w:t>
            </w:r>
          </w:p>
        </w:tc>
        <w:tc>
          <w:tcPr>
            <w:tcW w:w="1451" w:type="pct"/>
            <w:tcBorders>
              <w:top w:val="single" w:sz="4" w:space="0" w:color="auto"/>
              <w:left w:val="single" w:sz="4" w:space="0" w:color="auto"/>
              <w:bottom w:val="single" w:sz="4" w:space="0" w:color="auto"/>
              <w:right w:val="single" w:sz="4" w:space="0" w:color="auto"/>
            </w:tcBorders>
            <w:vAlign w:val="center"/>
          </w:tcPr>
          <w:p w14:paraId="0ADCCE82" w14:textId="7CDAAA49" w:rsidR="00855CAA" w:rsidRPr="00855CAA" w:rsidRDefault="00855CAA" w:rsidP="008546DF">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СМ 150-125-315б-4</w:t>
            </w:r>
          </w:p>
        </w:tc>
        <w:tc>
          <w:tcPr>
            <w:tcW w:w="748" w:type="pct"/>
            <w:tcBorders>
              <w:top w:val="single" w:sz="4" w:space="0" w:color="auto"/>
              <w:left w:val="single" w:sz="4" w:space="0" w:color="auto"/>
              <w:bottom w:val="single" w:sz="4" w:space="0" w:color="auto"/>
              <w:right w:val="single" w:sz="4" w:space="0" w:color="auto"/>
            </w:tcBorders>
            <w:vAlign w:val="center"/>
            <w:hideMark/>
          </w:tcPr>
          <w:p w14:paraId="53EB114A" w14:textId="4ACEF076"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2020</w:t>
            </w:r>
          </w:p>
        </w:tc>
        <w:tc>
          <w:tcPr>
            <w:tcW w:w="596" w:type="pct"/>
            <w:tcBorders>
              <w:top w:val="single" w:sz="4" w:space="0" w:color="auto"/>
              <w:left w:val="single" w:sz="4" w:space="0" w:color="auto"/>
              <w:bottom w:val="single" w:sz="4" w:space="0" w:color="auto"/>
              <w:right w:val="single" w:sz="4" w:space="0" w:color="auto"/>
            </w:tcBorders>
            <w:vAlign w:val="center"/>
            <w:hideMark/>
          </w:tcPr>
          <w:p w14:paraId="7C032955" w14:textId="2FF7034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22</w:t>
            </w:r>
          </w:p>
        </w:tc>
        <w:tc>
          <w:tcPr>
            <w:tcW w:w="995" w:type="pct"/>
            <w:tcBorders>
              <w:top w:val="single" w:sz="4" w:space="0" w:color="auto"/>
              <w:left w:val="single" w:sz="4" w:space="0" w:color="auto"/>
              <w:bottom w:val="single" w:sz="4" w:space="0" w:color="auto"/>
              <w:right w:val="single" w:sz="4" w:space="0" w:color="auto"/>
            </w:tcBorders>
            <w:vAlign w:val="center"/>
            <w:hideMark/>
          </w:tcPr>
          <w:p w14:paraId="20559FD6" w14:textId="4187E7BD"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160</w:t>
            </w:r>
          </w:p>
        </w:tc>
      </w:tr>
      <w:tr w:rsidR="00855CAA" w:rsidRPr="00855CAA" w14:paraId="4E0034EA" w14:textId="77777777" w:rsidTr="00855CAA">
        <w:trPr>
          <w:trHeight w:val="70"/>
        </w:trPr>
        <w:tc>
          <w:tcPr>
            <w:tcW w:w="246" w:type="pct"/>
            <w:tcBorders>
              <w:top w:val="single" w:sz="4" w:space="0" w:color="auto"/>
              <w:left w:val="single" w:sz="4" w:space="0" w:color="auto"/>
              <w:bottom w:val="single" w:sz="4" w:space="0" w:color="auto"/>
              <w:right w:val="single" w:sz="4" w:space="0" w:color="auto"/>
            </w:tcBorders>
            <w:vAlign w:val="center"/>
            <w:hideMark/>
          </w:tcPr>
          <w:p w14:paraId="5C27C783"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5</w:t>
            </w:r>
          </w:p>
        </w:tc>
        <w:tc>
          <w:tcPr>
            <w:tcW w:w="965" w:type="pct"/>
            <w:tcBorders>
              <w:top w:val="single" w:sz="4" w:space="0" w:color="auto"/>
              <w:left w:val="single" w:sz="4" w:space="0" w:color="auto"/>
              <w:bottom w:val="single" w:sz="4" w:space="0" w:color="auto"/>
              <w:right w:val="single" w:sz="4" w:space="0" w:color="auto"/>
            </w:tcBorders>
            <w:vAlign w:val="center"/>
            <w:hideMark/>
          </w:tcPr>
          <w:p w14:paraId="7D1DD1D1" w14:textId="1D43CA06"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Насос №7</w:t>
            </w:r>
          </w:p>
        </w:tc>
        <w:tc>
          <w:tcPr>
            <w:tcW w:w="1451" w:type="pct"/>
            <w:tcBorders>
              <w:top w:val="single" w:sz="4" w:space="0" w:color="auto"/>
              <w:left w:val="single" w:sz="4" w:space="0" w:color="auto"/>
              <w:bottom w:val="single" w:sz="4" w:space="0" w:color="auto"/>
              <w:right w:val="single" w:sz="4" w:space="0" w:color="auto"/>
            </w:tcBorders>
            <w:vAlign w:val="center"/>
            <w:hideMark/>
          </w:tcPr>
          <w:p w14:paraId="7C0727F9" w14:textId="387DDDF5" w:rsidR="00855CAA" w:rsidRPr="00855CAA" w:rsidRDefault="00855CAA" w:rsidP="008546DF">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 xml:space="preserve">СМ 150-125-315а-4 </w:t>
            </w:r>
          </w:p>
        </w:tc>
        <w:tc>
          <w:tcPr>
            <w:tcW w:w="748" w:type="pct"/>
            <w:tcBorders>
              <w:top w:val="single" w:sz="4" w:space="0" w:color="auto"/>
              <w:left w:val="single" w:sz="4" w:space="0" w:color="auto"/>
              <w:bottom w:val="single" w:sz="4" w:space="0" w:color="auto"/>
              <w:right w:val="single" w:sz="4" w:space="0" w:color="auto"/>
            </w:tcBorders>
            <w:vAlign w:val="center"/>
            <w:hideMark/>
          </w:tcPr>
          <w:p w14:paraId="39956EC6" w14:textId="12085EB2"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2024</w:t>
            </w:r>
          </w:p>
        </w:tc>
        <w:tc>
          <w:tcPr>
            <w:tcW w:w="596" w:type="pct"/>
            <w:tcBorders>
              <w:top w:val="single" w:sz="4" w:space="0" w:color="auto"/>
              <w:left w:val="single" w:sz="4" w:space="0" w:color="auto"/>
              <w:bottom w:val="single" w:sz="4" w:space="0" w:color="auto"/>
              <w:right w:val="single" w:sz="4" w:space="0" w:color="auto"/>
            </w:tcBorders>
            <w:vAlign w:val="center"/>
            <w:hideMark/>
          </w:tcPr>
          <w:p w14:paraId="34C76A63" w14:textId="30D16EA1"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22</w:t>
            </w:r>
          </w:p>
        </w:tc>
        <w:tc>
          <w:tcPr>
            <w:tcW w:w="995" w:type="pct"/>
            <w:tcBorders>
              <w:top w:val="single" w:sz="4" w:space="0" w:color="auto"/>
              <w:left w:val="single" w:sz="4" w:space="0" w:color="auto"/>
              <w:bottom w:val="single" w:sz="4" w:space="0" w:color="auto"/>
              <w:right w:val="single" w:sz="4" w:space="0" w:color="auto"/>
            </w:tcBorders>
            <w:vAlign w:val="center"/>
            <w:hideMark/>
          </w:tcPr>
          <w:p w14:paraId="6149243D" w14:textId="36A5E924"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180</w:t>
            </w:r>
          </w:p>
        </w:tc>
      </w:tr>
      <w:tr w:rsidR="00855CAA" w:rsidRPr="00855CAA" w14:paraId="6EA944F0" w14:textId="77777777" w:rsidTr="00855CAA">
        <w:trPr>
          <w:trHeight w:val="70"/>
        </w:trPr>
        <w:tc>
          <w:tcPr>
            <w:tcW w:w="246" w:type="pct"/>
            <w:tcBorders>
              <w:top w:val="single" w:sz="4" w:space="0" w:color="auto"/>
              <w:left w:val="single" w:sz="4" w:space="0" w:color="auto"/>
              <w:bottom w:val="single" w:sz="4" w:space="0" w:color="auto"/>
              <w:right w:val="single" w:sz="4" w:space="0" w:color="auto"/>
            </w:tcBorders>
            <w:vAlign w:val="center"/>
            <w:hideMark/>
          </w:tcPr>
          <w:p w14:paraId="78FADF67"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6</w:t>
            </w:r>
          </w:p>
        </w:tc>
        <w:tc>
          <w:tcPr>
            <w:tcW w:w="965" w:type="pct"/>
            <w:tcBorders>
              <w:top w:val="single" w:sz="4" w:space="0" w:color="auto"/>
              <w:left w:val="single" w:sz="4" w:space="0" w:color="auto"/>
              <w:bottom w:val="single" w:sz="4" w:space="0" w:color="auto"/>
              <w:right w:val="single" w:sz="4" w:space="0" w:color="auto"/>
            </w:tcBorders>
            <w:vAlign w:val="center"/>
            <w:hideMark/>
          </w:tcPr>
          <w:p w14:paraId="4B596FEC" w14:textId="33BA4494"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Насос №8</w:t>
            </w:r>
          </w:p>
        </w:tc>
        <w:tc>
          <w:tcPr>
            <w:tcW w:w="1451" w:type="pct"/>
            <w:tcBorders>
              <w:top w:val="single" w:sz="4" w:space="0" w:color="auto"/>
              <w:left w:val="single" w:sz="4" w:space="0" w:color="auto"/>
              <w:bottom w:val="single" w:sz="4" w:space="0" w:color="auto"/>
              <w:right w:val="single" w:sz="4" w:space="0" w:color="auto"/>
            </w:tcBorders>
            <w:vAlign w:val="center"/>
            <w:hideMark/>
          </w:tcPr>
          <w:p w14:paraId="4127942A" w14:textId="00C96DCF" w:rsidR="00855CAA" w:rsidRPr="00855CAA" w:rsidRDefault="00855CAA" w:rsidP="008546DF">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 xml:space="preserve">СМ 150-125-315а-4 </w:t>
            </w:r>
          </w:p>
        </w:tc>
        <w:tc>
          <w:tcPr>
            <w:tcW w:w="748" w:type="pct"/>
            <w:tcBorders>
              <w:top w:val="single" w:sz="4" w:space="0" w:color="auto"/>
              <w:left w:val="single" w:sz="4" w:space="0" w:color="auto"/>
              <w:bottom w:val="single" w:sz="4" w:space="0" w:color="auto"/>
              <w:right w:val="single" w:sz="4" w:space="0" w:color="auto"/>
            </w:tcBorders>
            <w:vAlign w:val="center"/>
            <w:hideMark/>
          </w:tcPr>
          <w:p w14:paraId="266BEA86" w14:textId="49051FD6"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2023</w:t>
            </w:r>
          </w:p>
        </w:tc>
        <w:tc>
          <w:tcPr>
            <w:tcW w:w="596" w:type="pct"/>
            <w:tcBorders>
              <w:top w:val="single" w:sz="4" w:space="0" w:color="auto"/>
              <w:left w:val="single" w:sz="4" w:space="0" w:color="auto"/>
              <w:bottom w:val="single" w:sz="4" w:space="0" w:color="auto"/>
              <w:right w:val="single" w:sz="4" w:space="0" w:color="auto"/>
            </w:tcBorders>
            <w:vAlign w:val="center"/>
            <w:hideMark/>
          </w:tcPr>
          <w:p w14:paraId="1510D34D" w14:textId="7971D660"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22</w:t>
            </w:r>
          </w:p>
        </w:tc>
        <w:tc>
          <w:tcPr>
            <w:tcW w:w="995" w:type="pct"/>
            <w:tcBorders>
              <w:top w:val="single" w:sz="4" w:space="0" w:color="auto"/>
              <w:left w:val="single" w:sz="4" w:space="0" w:color="auto"/>
              <w:bottom w:val="single" w:sz="4" w:space="0" w:color="auto"/>
              <w:right w:val="single" w:sz="4" w:space="0" w:color="auto"/>
            </w:tcBorders>
            <w:vAlign w:val="center"/>
            <w:hideMark/>
          </w:tcPr>
          <w:p w14:paraId="4186E26D" w14:textId="5FF1DB33"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180</w:t>
            </w:r>
          </w:p>
        </w:tc>
      </w:tr>
      <w:tr w:rsidR="00855CAA" w:rsidRPr="00855CAA" w14:paraId="533D9963" w14:textId="77777777" w:rsidTr="00855CAA">
        <w:trPr>
          <w:trHeight w:val="70"/>
        </w:trPr>
        <w:tc>
          <w:tcPr>
            <w:tcW w:w="246" w:type="pct"/>
            <w:tcBorders>
              <w:top w:val="single" w:sz="4" w:space="0" w:color="auto"/>
              <w:left w:val="single" w:sz="4" w:space="0" w:color="auto"/>
              <w:bottom w:val="single" w:sz="4" w:space="0" w:color="auto"/>
              <w:right w:val="single" w:sz="4" w:space="0" w:color="auto"/>
            </w:tcBorders>
            <w:vAlign w:val="center"/>
            <w:hideMark/>
          </w:tcPr>
          <w:p w14:paraId="6EC6A71E"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7</w:t>
            </w:r>
          </w:p>
        </w:tc>
        <w:tc>
          <w:tcPr>
            <w:tcW w:w="965" w:type="pct"/>
            <w:tcBorders>
              <w:top w:val="single" w:sz="4" w:space="0" w:color="auto"/>
              <w:left w:val="single" w:sz="4" w:space="0" w:color="auto"/>
              <w:bottom w:val="single" w:sz="4" w:space="0" w:color="auto"/>
              <w:right w:val="single" w:sz="4" w:space="0" w:color="auto"/>
            </w:tcBorders>
            <w:vAlign w:val="center"/>
            <w:hideMark/>
          </w:tcPr>
          <w:p w14:paraId="56061485" w14:textId="065E065D"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Насос №9</w:t>
            </w:r>
          </w:p>
        </w:tc>
        <w:tc>
          <w:tcPr>
            <w:tcW w:w="1451" w:type="pct"/>
            <w:tcBorders>
              <w:top w:val="single" w:sz="4" w:space="0" w:color="auto"/>
              <w:left w:val="single" w:sz="4" w:space="0" w:color="auto"/>
              <w:bottom w:val="single" w:sz="4" w:space="0" w:color="auto"/>
              <w:right w:val="single" w:sz="4" w:space="0" w:color="auto"/>
            </w:tcBorders>
            <w:vAlign w:val="center"/>
            <w:hideMark/>
          </w:tcPr>
          <w:p w14:paraId="424E1E70" w14:textId="4A8658CB"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 xml:space="preserve">СМ 150-125-315а-4 </w:t>
            </w:r>
          </w:p>
        </w:tc>
        <w:tc>
          <w:tcPr>
            <w:tcW w:w="748" w:type="pct"/>
            <w:tcBorders>
              <w:top w:val="single" w:sz="4" w:space="0" w:color="auto"/>
              <w:left w:val="single" w:sz="4" w:space="0" w:color="auto"/>
              <w:bottom w:val="single" w:sz="4" w:space="0" w:color="auto"/>
              <w:right w:val="single" w:sz="4" w:space="0" w:color="auto"/>
            </w:tcBorders>
            <w:vAlign w:val="center"/>
            <w:hideMark/>
          </w:tcPr>
          <w:p w14:paraId="49F28CA6" w14:textId="62B4E202"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2024</w:t>
            </w:r>
          </w:p>
        </w:tc>
        <w:tc>
          <w:tcPr>
            <w:tcW w:w="596" w:type="pct"/>
            <w:tcBorders>
              <w:top w:val="single" w:sz="4" w:space="0" w:color="auto"/>
              <w:left w:val="single" w:sz="4" w:space="0" w:color="auto"/>
              <w:bottom w:val="single" w:sz="4" w:space="0" w:color="auto"/>
              <w:right w:val="single" w:sz="4" w:space="0" w:color="auto"/>
            </w:tcBorders>
            <w:vAlign w:val="center"/>
            <w:hideMark/>
          </w:tcPr>
          <w:p w14:paraId="790A8D99" w14:textId="111CF028"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22</w:t>
            </w:r>
          </w:p>
        </w:tc>
        <w:tc>
          <w:tcPr>
            <w:tcW w:w="995" w:type="pct"/>
            <w:tcBorders>
              <w:top w:val="single" w:sz="4" w:space="0" w:color="auto"/>
              <w:left w:val="single" w:sz="4" w:space="0" w:color="auto"/>
              <w:bottom w:val="single" w:sz="4" w:space="0" w:color="auto"/>
              <w:right w:val="single" w:sz="4" w:space="0" w:color="auto"/>
            </w:tcBorders>
            <w:vAlign w:val="center"/>
            <w:hideMark/>
          </w:tcPr>
          <w:p w14:paraId="24E729DC" w14:textId="47F97C9C"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180</w:t>
            </w:r>
          </w:p>
        </w:tc>
      </w:tr>
      <w:tr w:rsidR="00855CAA" w:rsidRPr="00855CAA" w14:paraId="6C8665E9" w14:textId="77777777" w:rsidTr="00855CAA">
        <w:trPr>
          <w:trHeight w:val="70"/>
        </w:trPr>
        <w:tc>
          <w:tcPr>
            <w:tcW w:w="246" w:type="pct"/>
            <w:tcBorders>
              <w:top w:val="single" w:sz="4" w:space="0" w:color="auto"/>
              <w:left w:val="single" w:sz="4" w:space="0" w:color="auto"/>
              <w:bottom w:val="single" w:sz="4" w:space="0" w:color="auto"/>
              <w:right w:val="single" w:sz="4" w:space="0" w:color="auto"/>
            </w:tcBorders>
            <w:vAlign w:val="center"/>
            <w:hideMark/>
          </w:tcPr>
          <w:p w14:paraId="7D325B34" w14:textId="7777777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8</w:t>
            </w:r>
          </w:p>
        </w:tc>
        <w:tc>
          <w:tcPr>
            <w:tcW w:w="965" w:type="pct"/>
            <w:tcBorders>
              <w:top w:val="single" w:sz="4" w:space="0" w:color="auto"/>
              <w:left w:val="single" w:sz="4" w:space="0" w:color="auto"/>
              <w:bottom w:val="single" w:sz="4" w:space="0" w:color="auto"/>
              <w:right w:val="single" w:sz="4" w:space="0" w:color="auto"/>
            </w:tcBorders>
            <w:vAlign w:val="center"/>
            <w:hideMark/>
          </w:tcPr>
          <w:p w14:paraId="0FE1DDD8" w14:textId="4EC06BC9"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Насос №10</w:t>
            </w:r>
          </w:p>
        </w:tc>
        <w:tc>
          <w:tcPr>
            <w:tcW w:w="1451" w:type="pct"/>
            <w:tcBorders>
              <w:top w:val="single" w:sz="4" w:space="0" w:color="auto"/>
              <w:left w:val="single" w:sz="4" w:space="0" w:color="auto"/>
              <w:bottom w:val="single" w:sz="4" w:space="0" w:color="auto"/>
              <w:right w:val="single" w:sz="4" w:space="0" w:color="auto"/>
            </w:tcBorders>
            <w:vAlign w:val="center"/>
            <w:hideMark/>
          </w:tcPr>
          <w:p w14:paraId="670855FF" w14:textId="1F093F3D"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 xml:space="preserve">СМ 150-125-315-4 </w:t>
            </w:r>
          </w:p>
        </w:tc>
        <w:tc>
          <w:tcPr>
            <w:tcW w:w="748" w:type="pct"/>
            <w:tcBorders>
              <w:top w:val="single" w:sz="4" w:space="0" w:color="auto"/>
              <w:left w:val="single" w:sz="4" w:space="0" w:color="auto"/>
              <w:bottom w:val="single" w:sz="4" w:space="0" w:color="auto"/>
              <w:right w:val="single" w:sz="4" w:space="0" w:color="auto"/>
            </w:tcBorders>
            <w:vAlign w:val="center"/>
            <w:hideMark/>
          </w:tcPr>
          <w:p w14:paraId="45D8101F" w14:textId="0C4182C8"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2019</w:t>
            </w:r>
          </w:p>
        </w:tc>
        <w:tc>
          <w:tcPr>
            <w:tcW w:w="596" w:type="pct"/>
            <w:tcBorders>
              <w:top w:val="single" w:sz="4" w:space="0" w:color="auto"/>
              <w:left w:val="single" w:sz="4" w:space="0" w:color="auto"/>
              <w:bottom w:val="single" w:sz="4" w:space="0" w:color="auto"/>
              <w:right w:val="single" w:sz="4" w:space="0" w:color="auto"/>
            </w:tcBorders>
            <w:vAlign w:val="center"/>
            <w:hideMark/>
          </w:tcPr>
          <w:p w14:paraId="0CEF521A" w14:textId="1737355B"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30</w:t>
            </w:r>
          </w:p>
        </w:tc>
        <w:tc>
          <w:tcPr>
            <w:tcW w:w="995" w:type="pct"/>
            <w:tcBorders>
              <w:top w:val="single" w:sz="4" w:space="0" w:color="auto"/>
              <w:left w:val="single" w:sz="4" w:space="0" w:color="auto"/>
              <w:bottom w:val="single" w:sz="4" w:space="0" w:color="auto"/>
              <w:right w:val="single" w:sz="4" w:space="0" w:color="auto"/>
            </w:tcBorders>
            <w:vAlign w:val="center"/>
            <w:hideMark/>
          </w:tcPr>
          <w:p w14:paraId="542D64F1" w14:textId="0ECFA737" w:rsidR="00855CAA" w:rsidRPr="00855CAA" w:rsidRDefault="00855CAA" w:rsidP="00855CAA">
            <w:pPr>
              <w:spacing w:line="240" w:lineRule="auto"/>
              <w:ind w:firstLine="0"/>
              <w:jc w:val="center"/>
              <w:rPr>
                <w:rFonts w:eastAsia="Times New Roman" w:cs="Times New Roman"/>
                <w:bCs/>
                <w:color w:val="000000"/>
                <w:sz w:val="18"/>
                <w:szCs w:val="18"/>
                <w:lang w:eastAsia="ru-RU"/>
              </w:rPr>
            </w:pPr>
            <w:r w:rsidRPr="00855CAA">
              <w:rPr>
                <w:rFonts w:eastAsia="Times New Roman" w:cs="Times New Roman"/>
                <w:bCs/>
                <w:color w:val="000000"/>
                <w:sz w:val="18"/>
                <w:szCs w:val="18"/>
                <w:lang w:eastAsia="ru-RU"/>
              </w:rPr>
              <w:t>200</w:t>
            </w:r>
          </w:p>
        </w:tc>
      </w:tr>
    </w:tbl>
    <w:p w14:paraId="7B009F37" w14:textId="77777777" w:rsidR="00855CAA" w:rsidRDefault="00855CAA" w:rsidP="00855CAA"/>
    <w:p w14:paraId="5A2F61C1" w14:textId="18EE1451" w:rsidR="00606986" w:rsidRPr="00606986" w:rsidRDefault="00606986" w:rsidP="00606986">
      <w:r w:rsidRPr="00606986">
        <w:t>По</w:t>
      </w:r>
      <w:r>
        <w:t xml:space="preserve"> системе</w:t>
      </w:r>
      <w:r w:rsidRPr="00606986">
        <w:t xml:space="preserve"> напорн</w:t>
      </w:r>
      <w:r>
        <w:t>ых и самотечных</w:t>
      </w:r>
      <w:r w:rsidRPr="00606986">
        <w:t xml:space="preserve"> коллектор</w:t>
      </w:r>
      <w:r>
        <w:t>ов</w:t>
      </w:r>
      <w:r w:rsidRPr="00606986">
        <w:t xml:space="preserve"> сточные воды от </w:t>
      </w:r>
      <w:r>
        <w:t xml:space="preserve">п. </w:t>
      </w:r>
      <w:r w:rsidRPr="00606986">
        <w:t xml:space="preserve">Сылва поступают на комплекс очистных сооружений, включающий три насосно-канализационных станции (КНС 1, 2 и 3). Эти станции предназначены для подъема и транспортировки сточных вод к основным очистным сооружениям. После подъема вода поступает </w:t>
      </w:r>
      <w:r>
        <w:t>на</w:t>
      </w:r>
      <w:r w:rsidRPr="00606986">
        <w:t xml:space="preserve"> предварительную очистку — решетки с механическим удалением крупных отбросов и мусора. Решетки задерживают крупные предметы, такие как пластиковые отходы, ветки, бумага и другие крупные загрязнения, предотвращая их попадание в последующие этапы очистки.</w:t>
      </w:r>
    </w:p>
    <w:p w14:paraId="66C617EE" w14:textId="77777777" w:rsidR="00606986" w:rsidRPr="00606986" w:rsidRDefault="00606986" w:rsidP="00606986">
      <w:r w:rsidRPr="00606986">
        <w:t>После механической очистки сточные воды направляются в приемную камеру на очистных сооружениях. Эта камера служит буферной емкостью, позволяющей сгладить колебания поступления воды и обеспечить равномерный режим работы оборудования. В приемной камере вода равномерно распределяется по системе для дальнейшей обработки.</w:t>
      </w:r>
    </w:p>
    <w:p w14:paraId="5890F81A" w14:textId="77777777" w:rsidR="00606986" w:rsidRPr="00606986" w:rsidRDefault="00606986" w:rsidP="00606986">
      <w:r w:rsidRPr="00606986">
        <w:t>Из приемной камеры сточные воды поступают в горизонтальные песколовки с круговым движением воды. В этих песколовках происходит процесс осаждения минеральных примесей — песка, гравия и других тяжелых частиц. За счет кругового движения воды создается центробежная сила, которая способствует отделению твердых минеральных веществ от жидкой фазы. В результате этого процесса из песколовок удаляются плавающие вещества, такие как жировые пленки, перья и другие легкие загрязнения, которые всплывают на поверхность или оседают на дне.</w:t>
      </w:r>
    </w:p>
    <w:p w14:paraId="4C8AD3D6" w14:textId="12E6A593" w:rsidR="00606986" w:rsidRDefault="00606986" w:rsidP="00606986">
      <w:r w:rsidRPr="00606986">
        <w:t xml:space="preserve">После прохождения песколовок очищенная вода по лоткам подается в первичные отстойники вертикального типа. В первичных отстойниках происходит более глубокое осаждение оставшихся взвешенных веществ и органических загрязнений. Там вода задерживается на определенное время для обеспечения максимального удаления твердых частиц и органических веществ перед переходом к следующим этапам очистки </w:t>
      </w:r>
      <w:r>
        <w:t>–</w:t>
      </w:r>
      <w:r w:rsidRPr="00606986">
        <w:t xml:space="preserve"> биологической или химической обработки.</w:t>
      </w:r>
    </w:p>
    <w:p w14:paraId="3A355325" w14:textId="022D61DF" w:rsidR="006F067C" w:rsidRDefault="006F067C" w:rsidP="006F067C">
      <w:r w:rsidRPr="00BD4359">
        <w:t>Лабораторно-производственный контроль работы очистных сооружений осуществляет производственная хими</w:t>
      </w:r>
      <w:r>
        <w:t>ческая лаборатория АО «Агросила Птицефабрика Пермская»</w:t>
      </w:r>
      <w:r w:rsidRPr="00BD4359">
        <w:t>. Контроль влияния выпуска на участок р</w:t>
      </w:r>
      <w:r>
        <w:t>.</w:t>
      </w:r>
      <w:r w:rsidRPr="00BD4359">
        <w:t xml:space="preserve"> </w:t>
      </w:r>
      <w:r>
        <w:t>Большая Вороновка</w:t>
      </w:r>
      <w:r w:rsidRPr="00BD4359">
        <w:t xml:space="preserve"> по химическим показателям осуществляет ФБУЗ «</w:t>
      </w:r>
      <w:r>
        <w:t>Центр гигиены и эпидемиологии в Пермском крае».</w:t>
      </w:r>
      <w:r w:rsidRPr="00BD4359">
        <w:t xml:space="preserve"> Количество отобранных проб сточных вод за 202</w:t>
      </w:r>
      <w:r>
        <w:t>4</w:t>
      </w:r>
      <w:r w:rsidRPr="00BD4359">
        <w:t xml:space="preserve"> г. представлено в таблице </w:t>
      </w:r>
      <w:r>
        <w:t>1.22.</w:t>
      </w:r>
    </w:p>
    <w:p w14:paraId="2AC38730" w14:textId="77777777" w:rsidR="006F067C" w:rsidRDefault="006F067C" w:rsidP="006F067C"/>
    <w:p w14:paraId="2A2600A0" w14:textId="3A40FF13" w:rsidR="006F067C" w:rsidRDefault="006F067C" w:rsidP="006F067C">
      <w:pPr>
        <w:pStyle w:val="aa"/>
        <w:jc w:val="both"/>
      </w:pPr>
      <w:bookmarkStart w:id="36" w:name="_Toc210898253"/>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22</w:t>
      </w:r>
      <w:r w:rsidR="0064755D">
        <w:rPr>
          <w:noProof/>
        </w:rPr>
        <w:fldChar w:fldCharType="end"/>
      </w:r>
      <w:r>
        <w:t xml:space="preserve"> – Количество отобранных проб сточной воды за 2024 г. на б</w:t>
      </w:r>
      <w:r w:rsidRPr="0040069B">
        <w:t>иологически</w:t>
      </w:r>
      <w:r>
        <w:t>х</w:t>
      </w:r>
      <w:r w:rsidRPr="0040069B">
        <w:t xml:space="preserve"> очистны</w:t>
      </w:r>
      <w:r>
        <w:t>х</w:t>
      </w:r>
      <w:r w:rsidRPr="0040069B">
        <w:t xml:space="preserve"> сооружения</w:t>
      </w:r>
      <w:r>
        <w:t>х</w:t>
      </w:r>
      <w:r w:rsidRPr="0040069B">
        <w:t xml:space="preserve"> АО «Агросила Птицефабрика Пермская» </w:t>
      </w:r>
      <w:r>
        <w:t>п. Сылва</w:t>
      </w:r>
      <w:bookmarkEnd w:id="36"/>
    </w:p>
    <w:tbl>
      <w:tblPr>
        <w:tblStyle w:val="a3"/>
        <w:tblW w:w="5000" w:type="pct"/>
        <w:tblLook w:val="04A0" w:firstRow="1" w:lastRow="0" w:firstColumn="1" w:lastColumn="0" w:noHBand="0" w:noVBand="1"/>
      </w:tblPr>
      <w:tblGrid>
        <w:gridCol w:w="645"/>
        <w:gridCol w:w="6581"/>
        <w:gridCol w:w="2119"/>
      </w:tblGrid>
      <w:tr w:rsidR="006F067C" w14:paraId="4ACB30C6" w14:textId="77777777" w:rsidTr="001035DE">
        <w:trPr>
          <w:trHeight w:val="240"/>
        </w:trPr>
        <w:tc>
          <w:tcPr>
            <w:tcW w:w="345" w:type="pct"/>
            <w:tcBorders>
              <w:top w:val="single" w:sz="4" w:space="0" w:color="auto"/>
              <w:left w:val="single" w:sz="4" w:space="0" w:color="auto"/>
              <w:bottom w:val="single" w:sz="4" w:space="0" w:color="auto"/>
              <w:right w:val="single" w:sz="4" w:space="0" w:color="auto"/>
            </w:tcBorders>
            <w:vAlign w:val="center"/>
            <w:hideMark/>
          </w:tcPr>
          <w:p w14:paraId="0EF2B8D8" w14:textId="77777777" w:rsidR="006F067C" w:rsidRDefault="006F067C" w:rsidP="001035DE">
            <w:pPr>
              <w:pStyle w:val="ac"/>
              <w:spacing w:line="240" w:lineRule="auto"/>
              <w:ind w:left="0" w:firstLine="0"/>
              <w:jc w:val="center"/>
              <w:rPr>
                <w:sz w:val="18"/>
                <w:szCs w:val="18"/>
              </w:rPr>
            </w:pPr>
            <w:r>
              <w:rPr>
                <w:sz w:val="18"/>
                <w:szCs w:val="18"/>
              </w:rPr>
              <w:t>№</w:t>
            </w:r>
          </w:p>
          <w:p w14:paraId="10A9EB39" w14:textId="77777777" w:rsidR="006F067C" w:rsidRDefault="006F067C" w:rsidP="001035DE">
            <w:pPr>
              <w:pStyle w:val="ac"/>
              <w:spacing w:line="240" w:lineRule="auto"/>
              <w:ind w:left="0" w:firstLine="0"/>
              <w:jc w:val="center"/>
              <w:rPr>
                <w:sz w:val="18"/>
                <w:szCs w:val="18"/>
              </w:rPr>
            </w:pPr>
            <w:r>
              <w:rPr>
                <w:sz w:val="18"/>
                <w:szCs w:val="18"/>
              </w:rPr>
              <w:t>п/п</w:t>
            </w:r>
          </w:p>
        </w:tc>
        <w:tc>
          <w:tcPr>
            <w:tcW w:w="3521" w:type="pct"/>
            <w:tcBorders>
              <w:top w:val="single" w:sz="4" w:space="0" w:color="auto"/>
              <w:left w:val="single" w:sz="4" w:space="0" w:color="auto"/>
              <w:bottom w:val="single" w:sz="4" w:space="0" w:color="auto"/>
              <w:right w:val="single" w:sz="4" w:space="0" w:color="auto"/>
            </w:tcBorders>
            <w:vAlign w:val="center"/>
            <w:hideMark/>
          </w:tcPr>
          <w:p w14:paraId="61B19863" w14:textId="77777777" w:rsidR="006F067C" w:rsidRDefault="006F067C" w:rsidP="001035DE">
            <w:pPr>
              <w:pStyle w:val="ac"/>
              <w:spacing w:line="240" w:lineRule="auto"/>
              <w:ind w:left="0" w:firstLine="0"/>
              <w:jc w:val="center"/>
              <w:rPr>
                <w:sz w:val="18"/>
                <w:szCs w:val="18"/>
              </w:rPr>
            </w:pPr>
            <w:r>
              <w:rPr>
                <w:sz w:val="18"/>
                <w:szCs w:val="18"/>
              </w:rPr>
              <w:t>Наименование показателя</w:t>
            </w:r>
          </w:p>
        </w:tc>
        <w:tc>
          <w:tcPr>
            <w:tcW w:w="1134" w:type="pct"/>
            <w:tcBorders>
              <w:top w:val="single" w:sz="4" w:space="0" w:color="auto"/>
              <w:left w:val="single" w:sz="4" w:space="0" w:color="auto"/>
              <w:bottom w:val="single" w:sz="4" w:space="0" w:color="auto"/>
              <w:right w:val="single" w:sz="4" w:space="0" w:color="auto"/>
            </w:tcBorders>
            <w:vAlign w:val="center"/>
            <w:hideMark/>
          </w:tcPr>
          <w:p w14:paraId="752FEE05" w14:textId="77777777" w:rsidR="006F067C" w:rsidRDefault="006F067C" w:rsidP="001035DE">
            <w:pPr>
              <w:pStyle w:val="ac"/>
              <w:spacing w:line="240" w:lineRule="auto"/>
              <w:ind w:left="0" w:firstLine="0"/>
              <w:jc w:val="center"/>
              <w:rPr>
                <w:sz w:val="18"/>
                <w:szCs w:val="18"/>
              </w:rPr>
            </w:pPr>
            <w:r>
              <w:rPr>
                <w:sz w:val="18"/>
                <w:szCs w:val="18"/>
              </w:rPr>
              <w:t>Количество, шт.</w:t>
            </w:r>
          </w:p>
        </w:tc>
      </w:tr>
      <w:tr w:rsidR="006F067C" w14:paraId="6168D827" w14:textId="77777777" w:rsidTr="006F067C">
        <w:tc>
          <w:tcPr>
            <w:tcW w:w="345" w:type="pct"/>
            <w:tcBorders>
              <w:top w:val="single" w:sz="4" w:space="0" w:color="auto"/>
              <w:left w:val="single" w:sz="4" w:space="0" w:color="auto"/>
              <w:bottom w:val="single" w:sz="4" w:space="0" w:color="auto"/>
              <w:right w:val="single" w:sz="4" w:space="0" w:color="auto"/>
            </w:tcBorders>
            <w:vAlign w:val="center"/>
            <w:hideMark/>
          </w:tcPr>
          <w:p w14:paraId="701AF89D" w14:textId="77777777" w:rsidR="006F067C" w:rsidRDefault="006F067C" w:rsidP="001035DE">
            <w:pPr>
              <w:pStyle w:val="ac"/>
              <w:spacing w:line="240" w:lineRule="auto"/>
              <w:ind w:left="0" w:firstLine="0"/>
              <w:jc w:val="center"/>
              <w:rPr>
                <w:sz w:val="18"/>
                <w:szCs w:val="18"/>
              </w:rPr>
            </w:pPr>
            <w:r>
              <w:rPr>
                <w:sz w:val="18"/>
                <w:szCs w:val="18"/>
              </w:rPr>
              <w:t>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55C09353" w14:textId="77777777" w:rsidR="006F067C" w:rsidRDefault="006F067C" w:rsidP="006F067C">
            <w:pPr>
              <w:pStyle w:val="ac"/>
              <w:spacing w:line="240" w:lineRule="auto"/>
              <w:ind w:left="0" w:firstLine="0"/>
              <w:jc w:val="left"/>
              <w:rPr>
                <w:sz w:val="18"/>
                <w:szCs w:val="18"/>
              </w:rPr>
            </w:pPr>
            <w:r>
              <w:rPr>
                <w:sz w:val="18"/>
                <w:szCs w:val="18"/>
              </w:rPr>
              <w:t>Количество проб сточных вод отобранных на выходе КОС, в т.ч.:</w:t>
            </w:r>
          </w:p>
        </w:tc>
        <w:tc>
          <w:tcPr>
            <w:tcW w:w="1134" w:type="pct"/>
            <w:tcBorders>
              <w:top w:val="single" w:sz="4" w:space="0" w:color="auto"/>
              <w:left w:val="single" w:sz="4" w:space="0" w:color="auto"/>
              <w:bottom w:val="single" w:sz="4" w:space="0" w:color="auto"/>
              <w:right w:val="single" w:sz="4" w:space="0" w:color="auto"/>
            </w:tcBorders>
            <w:vAlign w:val="center"/>
            <w:hideMark/>
          </w:tcPr>
          <w:p w14:paraId="57E0AD65" w14:textId="77777777" w:rsidR="006F067C" w:rsidRDefault="006F067C" w:rsidP="001035DE">
            <w:pPr>
              <w:pStyle w:val="ac"/>
              <w:spacing w:line="240" w:lineRule="auto"/>
              <w:ind w:left="0" w:firstLine="0"/>
              <w:jc w:val="center"/>
              <w:rPr>
                <w:sz w:val="18"/>
                <w:szCs w:val="18"/>
              </w:rPr>
            </w:pPr>
            <w:r>
              <w:rPr>
                <w:sz w:val="18"/>
                <w:szCs w:val="18"/>
              </w:rPr>
              <w:t>996</w:t>
            </w:r>
          </w:p>
        </w:tc>
      </w:tr>
      <w:tr w:rsidR="006F067C" w14:paraId="71D1CCA4" w14:textId="77777777" w:rsidTr="006F067C">
        <w:tc>
          <w:tcPr>
            <w:tcW w:w="345" w:type="pct"/>
            <w:tcBorders>
              <w:top w:val="single" w:sz="4" w:space="0" w:color="auto"/>
              <w:left w:val="single" w:sz="4" w:space="0" w:color="auto"/>
              <w:bottom w:val="single" w:sz="4" w:space="0" w:color="auto"/>
              <w:right w:val="single" w:sz="4" w:space="0" w:color="auto"/>
            </w:tcBorders>
            <w:vAlign w:val="center"/>
            <w:hideMark/>
          </w:tcPr>
          <w:p w14:paraId="0E392F8E" w14:textId="77777777" w:rsidR="006F067C" w:rsidRDefault="006F067C" w:rsidP="001035DE">
            <w:pPr>
              <w:pStyle w:val="ac"/>
              <w:spacing w:line="240" w:lineRule="auto"/>
              <w:ind w:left="0" w:firstLine="0"/>
              <w:jc w:val="center"/>
              <w:rPr>
                <w:sz w:val="18"/>
                <w:szCs w:val="18"/>
              </w:rPr>
            </w:pPr>
            <w:r>
              <w:rPr>
                <w:sz w:val="18"/>
                <w:szCs w:val="18"/>
              </w:rPr>
              <w:t>1.1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42E216D4" w14:textId="77777777" w:rsidR="006F067C" w:rsidRDefault="006F067C" w:rsidP="006F067C">
            <w:pPr>
              <w:pStyle w:val="ac"/>
              <w:spacing w:line="240" w:lineRule="auto"/>
              <w:ind w:left="0" w:firstLine="0"/>
              <w:jc w:val="left"/>
              <w:rPr>
                <w:sz w:val="18"/>
                <w:szCs w:val="18"/>
              </w:rPr>
            </w:pPr>
            <w:r>
              <w:rPr>
                <w:sz w:val="18"/>
                <w:szCs w:val="18"/>
              </w:rPr>
              <w:t>- количество проб сточных вод, не соответствующих нормативным требованиям</w:t>
            </w:r>
          </w:p>
        </w:tc>
        <w:tc>
          <w:tcPr>
            <w:tcW w:w="1134" w:type="pct"/>
            <w:tcBorders>
              <w:top w:val="single" w:sz="4" w:space="0" w:color="auto"/>
              <w:left w:val="single" w:sz="4" w:space="0" w:color="auto"/>
              <w:bottom w:val="single" w:sz="4" w:space="0" w:color="auto"/>
              <w:right w:val="single" w:sz="4" w:space="0" w:color="auto"/>
            </w:tcBorders>
            <w:vAlign w:val="center"/>
            <w:hideMark/>
          </w:tcPr>
          <w:p w14:paraId="76929E5A" w14:textId="77777777" w:rsidR="006F067C" w:rsidRDefault="006F067C" w:rsidP="001035DE">
            <w:pPr>
              <w:pStyle w:val="ac"/>
              <w:spacing w:line="240" w:lineRule="auto"/>
              <w:ind w:left="0" w:firstLine="0"/>
              <w:jc w:val="center"/>
              <w:rPr>
                <w:sz w:val="18"/>
                <w:szCs w:val="18"/>
              </w:rPr>
            </w:pPr>
            <w:r>
              <w:rPr>
                <w:sz w:val="18"/>
                <w:szCs w:val="18"/>
              </w:rPr>
              <w:t>462</w:t>
            </w:r>
          </w:p>
        </w:tc>
      </w:tr>
    </w:tbl>
    <w:p w14:paraId="18A4A9CA" w14:textId="77777777" w:rsidR="006F067C" w:rsidRDefault="006F067C" w:rsidP="006F067C"/>
    <w:p w14:paraId="001267C1" w14:textId="77777777" w:rsidR="006F067C" w:rsidRDefault="006F067C" w:rsidP="006F067C">
      <w:r>
        <w:t>Более подробно о качестве сточных вод и предъявляемым требованиям к очистке описано в п. 1.7 «Оценка воздействия сбросов сточных вод через централизованную систему водоотведения на окружающую среду» данной схемы.</w:t>
      </w:r>
    </w:p>
    <w:p w14:paraId="7B9417CA" w14:textId="77777777" w:rsidR="00606986" w:rsidRPr="00606986" w:rsidRDefault="00606986" w:rsidP="00606986"/>
    <w:p w14:paraId="25468778" w14:textId="37492CCE" w:rsidR="00233BCF" w:rsidRDefault="00233BCF" w:rsidP="00233BCF">
      <w:pPr>
        <w:ind w:firstLine="0"/>
        <w:jc w:val="center"/>
        <w:rPr>
          <w:b/>
          <w:bCs/>
          <w:i/>
          <w:iCs/>
        </w:rPr>
      </w:pPr>
      <w:r w:rsidRPr="008D6E1A">
        <w:rPr>
          <w:b/>
          <w:bCs/>
          <w:i/>
          <w:iCs/>
        </w:rPr>
        <w:t xml:space="preserve">Очистные сооружения </w:t>
      </w:r>
      <w:r>
        <w:rPr>
          <w:b/>
          <w:bCs/>
          <w:i/>
          <w:iCs/>
        </w:rPr>
        <w:t>сточных вод п. Протасы</w:t>
      </w:r>
    </w:p>
    <w:p w14:paraId="5CD645DB" w14:textId="1EFBC895" w:rsidR="00233BCF" w:rsidRDefault="00233BCF" w:rsidP="00233BCF">
      <w:r>
        <w:t>Очистные сооружения п. Протасы введены в эксплуатацию в 1995 г</w:t>
      </w:r>
      <w:r w:rsidR="007F3183">
        <w:t xml:space="preserve">. (кадастровый номер ЗУ: </w:t>
      </w:r>
      <w:r w:rsidR="007F3183" w:rsidRPr="007F3183">
        <w:t>59:32:0670001:1653</w:t>
      </w:r>
      <w:r w:rsidR="007F3183">
        <w:t>).</w:t>
      </w:r>
      <w:r>
        <w:t xml:space="preserve"> Сточные воды после очистки по трубному выпуску общей протяженностью 100 м сбрасываются в р. Симеиха. Проектная мощность очистных сооружений составляет 100 м</w:t>
      </w:r>
      <w:r w:rsidRPr="009C2D9D">
        <w:rPr>
          <w:vertAlign w:val="superscript"/>
        </w:rPr>
        <w:t>3</w:t>
      </w:r>
      <w:r>
        <w:t xml:space="preserve">/сут, фактическая мощность с учетом 100%-го износа равна проектной. </w:t>
      </w:r>
      <w:r w:rsidR="00D127C0">
        <w:t>Эксплуатацию очистных сооружений осуществляет ООО «Гидромастер».</w:t>
      </w:r>
    </w:p>
    <w:p w14:paraId="2342B74E" w14:textId="17AEB989" w:rsidR="00233BCF" w:rsidRDefault="00233BCF" w:rsidP="00233BCF">
      <w:r>
        <w:t xml:space="preserve">Общий расход электрической энергии, потребляемой очистными сооружениями за 2024 г., составляет </w:t>
      </w:r>
      <w:r w:rsidR="0070357B">
        <w:t>0,071</w:t>
      </w:r>
      <w:r>
        <w:t xml:space="preserve"> тыс. кВт*ч. Фактический расход сточных вод, поступающих на </w:t>
      </w:r>
      <w:r w:rsidR="0070357B">
        <w:t>очистные сооружения</w:t>
      </w:r>
      <w:r>
        <w:t xml:space="preserve"> за период 2022-2024 гг., представлен в таблице 1.</w:t>
      </w:r>
      <w:r w:rsidR="006F067C">
        <w:t>23</w:t>
      </w:r>
      <w:r>
        <w:t>.</w:t>
      </w:r>
    </w:p>
    <w:p w14:paraId="517EEF85" w14:textId="77777777" w:rsidR="00233BCF" w:rsidRDefault="00233BCF" w:rsidP="00233BCF"/>
    <w:p w14:paraId="0DB7A666" w14:textId="2890C07E" w:rsidR="00233BCF" w:rsidRDefault="00233BCF" w:rsidP="00233BCF">
      <w:pPr>
        <w:pStyle w:val="aa"/>
        <w:jc w:val="both"/>
      </w:pPr>
      <w:bookmarkStart w:id="37" w:name="_Toc210898254"/>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23</w:t>
      </w:r>
      <w:r w:rsidR="0064755D">
        <w:rPr>
          <w:noProof/>
        </w:rPr>
        <w:fldChar w:fldCharType="end"/>
      </w:r>
      <w:r>
        <w:t xml:space="preserve"> – Фактический расход сточных вод, поступающих </w:t>
      </w:r>
      <w:r w:rsidR="00D127C0">
        <w:t>очистные сооружения п. Протасы</w:t>
      </w:r>
      <w:bookmarkEnd w:id="37"/>
    </w:p>
    <w:tbl>
      <w:tblPr>
        <w:tblStyle w:val="a3"/>
        <w:tblW w:w="9351" w:type="dxa"/>
        <w:shd w:val="clear" w:color="auto" w:fill="FFFFFF" w:themeFill="background1"/>
        <w:tblLook w:val="04A0" w:firstRow="1" w:lastRow="0" w:firstColumn="1" w:lastColumn="0" w:noHBand="0" w:noVBand="1"/>
      </w:tblPr>
      <w:tblGrid>
        <w:gridCol w:w="460"/>
        <w:gridCol w:w="3014"/>
        <w:gridCol w:w="1020"/>
        <w:gridCol w:w="1597"/>
        <w:gridCol w:w="1701"/>
        <w:gridCol w:w="1559"/>
      </w:tblGrid>
      <w:tr w:rsidR="00233BCF" w:rsidRPr="0000313C" w14:paraId="6F632D00" w14:textId="77777777" w:rsidTr="008B66A7">
        <w:trPr>
          <w:trHeight w:val="259"/>
        </w:trPr>
        <w:tc>
          <w:tcPr>
            <w:tcW w:w="4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774BCE" w14:textId="77777777" w:rsidR="00233BCF" w:rsidRPr="0000313C" w:rsidRDefault="00233BCF"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п/п</w:t>
            </w:r>
          </w:p>
        </w:tc>
        <w:tc>
          <w:tcPr>
            <w:tcW w:w="30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3F2E1" w14:textId="77777777" w:rsidR="00233BCF" w:rsidRPr="0000313C" w:rsidRDefault="00233BCF"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Показатель</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A981CC" w14:textId="77777777" w:rsidR="00233BCF" w:rsidRPr="0000313C" w:rsidRDefault="00233BCF"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Ед. изм.</w:t>
            </w:r>
          </w:p>
        </w:tc>
        <w:tc>
          <w:tcPr>
            <w:tcW w:w="48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543B4" w14:textId="77777777" w:rsidR="00233BCF" w:rsidRPr="0000313C" w:rsidRDefault="00233BCF"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Величина показателя по годам</w:t>
            </w:r>
          </w:p>
        </w:tc>
      </w:tr>
      <w:tr w:rsidR="00233BCF" w:rsidRPr="0000313C" w14:paraId="49451A62" w14:textId="77777777" w:rsidTr="008B66A7">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24652" w14:textId="77777777" w:rsidR="00233BCF" w:rsidRPr="0000313C" w:rsidRDefault="00233BCF" w:rsidP="008B66A7">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10923B" w14:textId="77777777" w:rsidR="00233BCF" w:rsidRPr="0000313C" w:rsidRDefault="00233BCF" w:rsidP="008B66A7">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69E21" w14:textId="77777777" w:rsidR="00233BCF" w:rsidRPr="0000313C" w:rsidRDefault="00233BCF" w:rsidP="008B66A7">
            <w:pPr>
              <w:spacing w:line="240" w:lineRule="auto"/>
              <w:ind w:firstLine="0"/>
              <w:jc w:val="center"/>
              <w:rPr>
                <w:rFonts w:eastAsia="Times New Roman" w:cs="Times New Roman"/>
                <w:bCs/>
                <w:color w:val="000000"/>
                <w:sz w:val="18"/>
                <w:szCs w:val="18"/>
                <w:lang w:eastAsia="ru-RU"/>
              </w:rPr>
            </w:pP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D1069" w14:textId="77777777" w:rsidR="00233BCF" w:rsidRPr="0000313C" w:rsidRDefault="00233BCF"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2</w:t>
            </w:r>
            <w:r w:rsidRPr="0000313C">
              <w:rPr>
                <w:rFonts w:eastAsia="Times New Roman" w:cs="Times New Roman"/>
                <w:bCs/>
                <w:color w:val="000000"/>
                <w:sz w:val="18"/>
                <w:szCs w:val="18"/>
                <w:lang w:eastAsia="ru-RU"/>
              </w:rPr>
              <w:t xml:space="preserve"> г.</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B5D5D" w14:textId="77777777" w:rsidR="00233BCF" w:rsidRPr="0000313C" w:rsidRDefault="00233BCF"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3</w:t>
            </w:r>
            <w:r w:rsidRPr="0000313C">
              <w:rPr>
                <w:rFonts w:eastAsia="Times New Roman" w:cs="Times New Roman"/>
                <w:bCs/>
                <w:color w:val="000000"/>
                <w:sz w:val="18"/>
                <w:szCs w:val="18"/>
                <w:lang w:eastAsia="ru-RU"/>
              </w:rPr>
              <w:t xml:space="preserve"> 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9B517" w14:textId="77777777" w:rsidR="00233BCF" w:rsidRPr="0000313C" w:rsidRDefault="00233BCF"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4</w:t>
            </w:r>
            <w:r w:rsidRPr="0000313C">
              <w:rPr>
                <w:rFonts w:eastAsia="Times New Roman" w:cs="Times New Roman"/>
                <w:bCs/>
                <w:color w:val="000000"/>
                <w:sz w:val="18"/>
                <w:szCs w:val="18"/>
                <w:lang w:eastAsia="ru-RU"/>
              </w:rPr>
              <w:t xml:space="preserve"> г.</w:t>
            </w:r>
          </w:p>
        </w:tc>
      </w:tr>
      <w:tr w:rsidR="00233BCF" w:rsidRPr="0000313C" w14:paraId="6B60BA8B" w14:textId="77777777" w:rsidTr="008B66A7">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1F212" w14:textId="77777777" w:rsidR="00233BCF" w:rsidRPr="0000313C" w:rsidRDefault="00233BCF"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1</w:t>
            </w:r>
          </w:p>
        </w:tc>
        <w:tc>
          <w:tcPr>
            <w:tcW w:w="3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09FE3" w14:textId="06DE478B" w:rsidR="00233BCF" w:rsidRPr="0000313C" w:rsidRDefault="00233BCF"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xml:space="preserve">Фактический расход сточных вод, пропущенных через </w:t>
            </w:r>
            <w:r w:rsidR="0070357B">
              <w:rPr>
                <w:rFonts w:eastAsia="Times New Roman" w:cs="Times New Roman"/>
                <w:bCs/>
                <w:color w:val="000000"/>
                <w:sz w:val="18"/>
                <w:szCs w:val="18"/>
                <w:lang w:eastAsia="ru-RU"/>
              </w:rPr>
              <w:t>ОС</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2B157" w14:textId="77777777" w:rsidR="00233BCF" w:rsidRPr="0000313C" w:rsidRDefault="00233BCF" w:rsidP="008B66A7">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тыс.</w:t>
            </w:r>
            <w:r w:rsidRPr="0000313C">
              <w:rPr>
                <w:rFonts w:eastAsia="Times New Roman" w:cs="Times New Roman"/>
                <w:bCs/>
                <w:color w:val="000000"/>
                <w:sz w:val="18"/>
                <w:szCs w:val="18"/>
                <w:lang w:eastAsia="ru-RU"/>
              </w:rPr>
              <w:t>м</w:t>
            </w:r>
            <w:r w:rsidRPr="0000313C">
              <w:rPr>
                <w:rFonts w:eastAsia="Times New Roman" w:cs="Times New Roman"/>
                <w:bCs/>
                <w:color w:val="000000"/>
                <w:sz w:val="18"/>
                <w:szCs w:val="18"/>
                <w:vertAlign w:val="superscript"/>
                <w:lang w:eastAsia="ru-RU"/>
              </w:rPr>
              <w:t>3</w:t>
            </w:r>
            <w:r w:rsidRPr="0000313C">
              <w:rPr>
                <w:rFonts w:eastAsia="Times New Roman" w:cs="Times New Roman"/>
                <w:bCs/>
                <w:color w:val="000000"/>
                <w:sz w:val="18"/>
                <w:szCs w:val="18"/>
                <w:lang w:eastAsia="ru-RU"/>
              </w:rPr>
              <w:t>/год</w:t>
            </w:r>
          </w:p>
        </w:tc>
        <w:tc>
          <w:tcPr>
            <w:tcW w:w="1597" w:type="dxa"/>
            <w:tcBorders>
              <w:top w:val="single" w:sz="4" w:space="0" w:color="auto"/>
              <w:left w:val="nil"/>
              <w:bottom w:val="single" w:sz="4" w:space="0" w:color="auto"/>
              <w:right w:val="single" w:sz="4" w:space="0" w:color="auto"/>
            </w:tcBorders>
            <w:shd w:val="clear" w:color="auto" w:fill="FFFFFF" w:themeFill="background1"/>
            <w:vAlign w:val="center"/>
          </w:tcPr>
          <w:p w14:paraId="37DA2368" w14:textId="4A621FAA" w:rsidR="00233BCF" w:rsidRPr="0000313C" w:rsidRDefault="0070357B" w:rsidP="008B66A7">
            <w:pPr>
              <w:spacing w:line="240" w:lineRule="auto"/>
              <w:ind w:firstLine="0"/>
              <w:jc w:val="center"/>
              <w:rPr>
                <w:rFonts w:eastAsia="Times New Roman" w:cs="Times New Roman"/>
                <w:bCs/>
                <w:color w:val="000000"/>
                <w:sz w:val="18"/>
                <w:szCs w:val="18"/>
                <w:lang w:eastAsia="ru-RU"/>
              </w:rPr>
            </w:pPr>
            <w:r>
              <w:rPr>
                <w:sz w:val="18"/>
                <w:szCs w:val="18"/>
              </w:rPr>
              <w:t>33,10</w:t>
            </w:r>
          </w:p>
        </w:tc>
        <w:tc>
          <w:tcPr>
            <w:tcW w:w="1701" w:type="dxa"/>
            <w:tcBorders>
              <w:top w:val="single" w:sz="4" w:space="0" w:color="auto"/>
              <w:left w:val="nil"/>
              <w:bottom w:val="single" w:sz="4" w:space="0" w:color="auto"/>
              <w:right w:val="single" w:sz="4" w:space="0" w:color="auto"/>
            </w:tcBorders>
            <w:vAlign w:val="center"/>
          </w:tcPr>
          <w:p w14:paraId="468D2D97" w14:textId="5CCDEAB7" w:rsidR="00233BCF" w:rsidRPr="00D81CB5" w:rsidRDefault="0070357B" w:rsidP="008B66A7">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33,07</w:t>
            </w:r>
          </w:p>
        </w:tc>
        <w:tc>
          <w:tcPr>
            <w:tcW w:w="1559" w:type="dxa"/>
            <w:tcBorders>
              <w:top w:val="single" w:sz="4" w:space="0" w:color="auto"/>
              <w:left w:val="nil"/>
              <w:bottom w:val="single" w:sz="4" w:space="0" w:color="auto"/>
              <w:right w:val="single" w:sz="4" w:space="0" w:color="auto"/>
            </w:tcBorders>
            <w:vAlign w:val="center"/>
          </w:tcPr>
          <w:p w14:paraId="311AC768" w14:textId="56D65DF7" w:rsidR="00233BCF" w:rsidRPr="00D81CB5" w:rsidRDefault="0070357B" w:rsidP="008B66A7">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33,05</w:t>
            </w:r>
          </w:p>
        </w:tc>
      </w:tr>
    </w:tbl>
    <w:p w14:paraId="78E1578F" w14:textId="77777777" w:rsidR="00233BCF" w:rsidRDefault="00233BCF" w:rsidP="00233BCF"/>
    <w:p w14:paraId="77E90CE5" w14:textId="2E4B83FD" w:rsidR="00233BCF" w:rsidRDefault="00233BCF" w:rsidP="00233BCF">
      <w:r>
        <w:t xml:space="preserve">Исходя из представленных данных по очистным сооружениям резерв мощности по состоянию на 2024 г. составляет </w:t>
      </w:r>
      <w:r w:rsidR="0070357B">
        <w:t>9,45</w:t>
      </w:r>
      <w:r>
        <w:t xml:space="preserve"> м</w:t>
      </w:r>
      <w:r w:rsidRPr="009C2D9D">
        <w:rPr>
          <w:vertAlign w:val="superscript"/>
        </w:rPr>
        <w:t>3</w:t>
      </w:r>
      <w:r>
        <w:t>/сут.</w:t>
      </w:r>
    </w:p>
    <w:p w14:paraId="7AE030D9" w14:textId="0166589E" w:rsidR="000E359D" w:rsidRPr="000E359D" w:rsidRDefault="000E359D" w:rsidP="000E359D">
      <w:r w:rsidRPr="000E359D">
        <w:t>Технологическая схема очистки сточных вод включает в себя последовательность технологических этапов, обеспечивающих эффективное удаление загрязняющих веществ и подготовку воды к безопасному сброс</w:t>
      </w:r>
      <w:r>
        <w:t>у</w:t>
      </w:r>
      <w:r w:rsidRPr="000E359D">
        <w:t>. В состав очистных сооружений входят следующие основные элементы: усреднитель-преаэратор, насосная станция, аэротенки, иловая площадка, блок обеззараживания и контактные резервуары.</w:t>
      </w:r>
    </w:p>
    <w:p w14:paraId="05BEE18F" w14:textId="77777777" w:rsidR="000E359D" w:rsidRPr="000E359D" w:rsidRDefault="000E359D" w:rsidP="000E359D">
      <w:r w:rsidRPr="000E359D">
        <w:t>Первым этапом является предварительная подготовка сточных вод с помощью усреднителя-преаэратора, предназначенного для сглаживания гидравлического режима и удаления крупногабаритных взвешенных частиц. Этот элемент обеспечивает равномерное поступление воды в последующие технологические процессы, снижая риск засорения оборудования.</w:t>
      </w:r>
    </w:p>
    <w:p w14:paraId="06DFCDA5" w14:textId="77777777" w:rsidR="000E359D" w:rsidRPr="000E359D" w:rsidRDefault="000E359D" w:rsidP="000E359D">
      <w:r w:rsidRPr="000E359D">
        <w:t>Далее осуществляется подача предварительно обработанных вод в насосную станцию, которая обеспечивает транспортировку и подачу воды в аэротенки. В аэротенках происходит биологическая очистка за счет активного ила: микроорганизмы разлагают органические загрязнения, превращая их в менее вредные соединения. В процессе аэротенкования поддерживается оптимальный режим аэрации для обеспечения жизнедеятельности микроорганизмов.</w:t>
      </w:r>
    </w:p>
    <w:p w14:paraId="52E0EA3D" w14:textId="77777777" w:rsidR="000E359D" w:rsidRPr="000E359D" w:rsidRDefault="000E359D" w:rsidP="000E359D">
      <w:r w:rsidRPr="000E359D">
        <w:t>После завершения биологической очистки очищенная вода направляется на иловую площадку для осаждения активного ила. Здесь происходит отделение биологических осадков от очищенной воды за счет гравитационного осаждения. Осадок периодически удаляется и направляется на обработку или утилизацию.</w:t>
      </w:r>
    </w:p>
    <w:p w14:paraId="198701F3" w14:textId="77777777" w:rsidR="000E359D" w:rsidRPr="000E359D" w:rsidRDefault="000E359D" w:rsidP="000E359D">
      <w:r w:rsidRPr="000E359D">
        <w:t>Следующим этапом является обеззараживание очищенной воды с помощью блока обеззараживания, где применяются химические или физические методы уничтожения патогенных микроорганизмов. После обеззараживания вода поступает в контактные резервуары, предназначенные для дополнительного времени контакта с дезинфицирующими веществами, что повышает эффективность обеззараживания.</w:t>
      </w:r>
    </w:p>
    <w:p w14:paraId="6B628E4F" w14:textId="1353D0C2" w:rsidR="000E359D" w:rsidRDefault="000E359D" w:rsidP="000E359D">
      <w:r w:rsidRPr="000E359D">
        <w:t xml:space="preserve">Завершающая стадия включает сброс очищенной воды </w:t>
      </w:r>
      <w:r>
        <w:t>в р. Симеиха. Тип конструкции выпуска – трубный, протяженность выпуска – 100 м, диаметр – 200 мм.</w:t>
      </w:r>
    </w:p>
    <w:p w14:paraId="117C7008" w14:textId="516A24FE" w:rsidR="000E359D" w:rsidRPr="000E359D" w:rsidRDefault="000E359D" w:rsidP="00063C27">
      <w:r>
        <w:t>На рисунке 1.</w:t>
      </w:r>
      <w:r w:rsidR="00271746">
        <w:t>4</w:t>
      </w:r>
      <w:r>
        <w:t xml:space="preserve"> представлена схема очистки сточных вод на очистных сооружениях п. Протасы.</w:t>
      </w:r>
    </w:p>
    <w:p w14:paraId="21B80E36" w14:textId="1CC327B9" w:rsidR="00233BCF" w:rsidRDefault="00233BCF" w:rsidP="00063C27"/>
    <w:p w14:paraId="140CF946" w14:textId="1878455B" w:rsidR="000E359D" w:rsidRDefault="000E359D" w:rsidP="000E359D">
      <w:pPr>
        <w:pStyle w:val="aa"/>
      </w:pPr>
      <w:r>
        <w:rPr>
          <w:noProof/>
          <w:lang w:eastAsia="ru-RU"/>
        </w:rPr>
        <w:drawing>
          <wp:inline distT="0" distB="0" distL="0" distR="0" wp14:anchorId="0BE95B46" wp14:editId="717FDEB3">
            <wp:extent cx="5943385" cy="511426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a:ext>
                      </a:extLst>
                    </a:blip>
                    <a:srcRect/>
                    <a:stretch/>
                  </pic:blipFill>
                  <pic:spPr bwMode="auto">
                    <a:xfrm>
                      <a:off x="0" y="0"/>
                      <a:ext cx="5943600" cy="5114445"/>
                    </a:xfrm>
                    <a:prstGeom prst="rect">
                      <a:avLst/>
                    </a:prstGeom>
                    <a:noFill/>
                    <a:ln>
                      <a:noFill/>
                    </a:ln>
                    <a:extLst>
                      <a:ext uri="{53640926-AAD7-44D8-BBD7-CCE9431645EC}">
                        <a14:shadowObscured xmlns:a14="http://schemas.microsoft.com/office/drawing/2010/main"/>
                      </a:ext>
                    </a:extLst>
                  </pic:spPr>
                </pic:pic>
              </a:graphicData>
            </a:graphic>
          </wp:inline>
        </w:drawing>
      </w:r>
    </w:p>
    <w:p w14:paraId="3DCE449F" w14:textId="0B99B286" w:rsidR="000E359D" w:rsidRDefault="000E359D" w:rsidP="000E359D">
      <w:pPr>
        <w:pStyle w:val="aa"/>
      </w:pPr>
      <w:bookmarkStart w:id="38" w:name="_Toc210898288"/>
      <w:r>
        <w:t xml:space="preserve">Рисунок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Рисунок \* ARABIC \s 1 </w:instrText>
      </w:r>
      <w:r w:rsidR="0064755D">
        <w:fldChar w:fldCharType="separate"/>
      </w:r>
      <w:r w:rsidR="00271746">
        <w:rPr>
          <w:noProof/>
        </w:rPr>
        <w:t>4</w:t>
      </w:r>
      <w:r w:rsidR="0064755D">
        <w:rPr>
          <w:noProof/>
        </w:rPr>
        <w:fldChar w:fldCharType="end"/>
      </w:r>
      <w:r>
        <w:t xml:space="preserve"> – Схема очистки сточных вод на очистных сооружениях п. Протасы</w:t>
      </w:r>
      <w:bookmarkEnd w:id="38"/>
    </w:p>
    <w:p w14:paraId="05D7AB2B" w14:textId="25106874" w:rsidR="000E359D" w:rsidRDefault="000E359D" w:rsidP="00233BCF"/>
    <w:p w14:paraId="081D0FBF" w14:textId="45EBC1E5" w:rsidR="006F067C" w:rsidRDefault="006F067C" w:rsidP="006F067C">
      <w:r w:rsidRPr="00BD4359">
        <w:t>Количество отобранных проб сточных вод за 202</w:t>
      </w:r>
      <w:r>
        <w:t>4</w:t>
      </w:r>
      <w:r w:rsidRPr="00BD4359">
        <w:t xml:space="preserve"> г. представлено в таблице </w:t>
      </w:r>
      <w:r>
        <w:t>1.24.</w:t>
      </w:r>
    </w:p>
    <w:p w14:paraId="5DF1D838" w14:textId="77777777" w:rsidR="006F067C" w:rsidRDefault="006F067C" w:rsidP="006F067C"/>
    <w:p w14:paraId="2200C146" w14:textId="40CD4A55" w:rsidR="006F067C" w:rsidRDefault="006F067C" w:rsidP="006F067C">
      <w:pPr>
        <w:pStyle w:val="aa"/>
        <w:jc w:val="both"/>
      </w:pPr>
      <w:bookmarkStart w:id="39" w:name="_Toc210898255"/>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24</w:t>
      </w:r>
      <w:r w:rsidR="0064755D">
        <w:rPr>
          <w:noProof/>
        </w:rPr>
        <w:fldChar w:fldCharType="end"/>
      </w:r>
      <w:r>
        <w:t xml:space="preserve"> – Количество отобранных проб сточной воды за 2024 г. на очистных сооружениях п. Протасы</w:t>
      </w:r>
      <w:bookmarkEnd w:id="39"/>
    </w:p>
    <w:tbl>
      <w:tblPr>
        <w:tblStyle w:val="a3"/>
        <w:tblW w:w="5000" w:type="pct"/>
        <w:tblLook w:val="04A0" w:firstRow="1" w:lastRow="0" w:firstColumn="1" w:lastColumn="0" w:noHBand="0" w:noVBand="1"/>
      </w:tblPr>
      <w:tblGrid>
        <w:gridCol w:w="645"/>
        <w:gridCol w:w="6581"/>
        <w:gridCol w:w="2119"/>
      </w:tblGrid>
      <w:tr w:rsidR="006F067C" w14:paraId="7BDFD0AB" w14:textId="77777777" w:rsidTr="001035DE">
        <w:trPr>
          <w:trHeight w:val="240"/>
        </w:trPr>
        <w:tc>
          <w:tcPr>
            <w:tcW w:w="345" w:type="pct"/>
            <w:tcBorders>
              <w:top w:val="single" w:sz="4" w:space="0" w:color="auto"/>
              <w:left w:val="single" w:sz="4" w:space="0" w:color="auto"/>
              <w:bottom w:val="single" w:sz="4" w:space="0" w:color="auto"/>
              <w:right w:val="single" w:sz="4" w:space="0" w:color="auto"/>
            </w:tcBorders>
            <w:vAlign w:val="center"/>
            <w:hideMark/>
          </w:tcPr>
          <w:p w14:paraId="1203679C" w14:textId="77777777" w:rsidR="006F067C" w:rsidRDefault="006F067C" w:rsidP="001035DE">
            <w:pPr>
              <w:pStyle w:val="ac"/>
              <w:spacing w:line="240" w:lineRule="auto"/>
              <w:ind w:left="0" w:firstLine="0"/>
              <w:jc w:val="center"/>
              <w:rPr>
                <w:sz w:val="18"/>
                <w:szCs w:val="18"/>
              </w:rPr>
            </w:pPr>
            <w:r>
              <w:rPr>
                <w:sz w:val="18"/>
                <w:szCs w:val="18"/>
              </w:rPr>
              <w:t>№</w:t>
            </w:r>
          </w:p>
          <w:p w14:paraId="27AA8299" w14:textId="77777777" w:rsidR="006F067C" w:rsidRDefault="006F067C" w:rsidP="001035DE">
            <w:pPr>
              <w:pStyle w:val="ac"/>
              <w:spacing w:line="240" w:lineRule="auto"/>
              <w:ind w:left="0" w:firstLine="0"/>
              <w:jc w:val="center"/>
              <w:rPr>
                <w:sz w:val="18"/>
                <w:szCs w:val="18"/>
              </w:rPr>
            </w:pPr>
            <w:r>
              <w:rPr>
                <w:sz w:val="18"/>
                <w:szCs w:val="18"/>
              </w:rPr>
              <w:t>п/п</w:t>
            </w:r>
          </w:p>
        </w:tc>
        <w:tc>
          <w:tcPr>
            <w:tcW w:w="3521" w:type="pct"/>
            <w:tcBorders>
              <w:top w:val="single" w:sz="4" w:space="0" w:color="auto"/>
              <w:left w:val="single" w:sz="4" w:space="0" w:color="auto"/>
              <w:bottom w:val="single" w:sz="4" w:space="0" w:color="auto"/>
              <w:right w:val="single" w:sz="4" w:space="0" w:color="auto"/>
            </w:tcBorders>
            <w:vAlign w:val="center"/>
            <w:hideMark/>
          </w:tcPr>
          <w:p w14:paraId="5360E087" w14:textId="77777777" w:rsidR="006F067C" w:rsidRDefault="006F067C" w:rsidP="001035DE">
            <w:pPr>
              <w:pStyle w:val="ac"/>
              <w:spacing w:line="240" w:lineRule="auto"/>
              <w:ind w:left="0" w:firstLine="0"/>
              <w:jc w:val="center"/>
              <w:rPr>
                <w:sz w:val="18"/>
                <w:szCs w:val="18"/>
              </w:rPr>
            </w:pPr>
            <w:r>
              <w:rPr>
                <w:sz w:val="18"/>
                <w:szCs w:val="18"/>
              </w:rPr>
              <w:t>Наименование показателя</w:t>
            </w:r>
          </w:p>
        </w:tc>
        <w:tc>
          <w:tcPr>
            <w:tcW w:w="1134" w:type="pct"/>
            <w:tcBorders>
              <w:top w:val="single" w:sz="4" w:space="0" w:color="auto"/>
              <w:left w:val="single" w:sz="4" w:space="0" w:color="auto"/>
              <w:bottom w:val="single" w:sz="4" w:space="0" w:color="auto"/>
              <w:right w:val="single" w:sz="4" w:space="0" w:color="auto"/>
            </w:tcBorders>
            <w:vAlign w:val="center"/>
            <w:hideMark/>
          </w:tcPr>
          <w:p w14:paraId="469276AE" w14:textId="77777777" w:rsidR="006F067C" w:rsidRDefault="006F067C" w:rsidP="001035DE">
            <w:pPr>
              <w:pStyle w:val="ac"/>
              <w:spacing w:line="240" w:lineRule="auto"/>
              <w:ind w:left="0" w:firstLine="0"/>
              <w:jc w:val="center"/>
              <w:rPr>
                <w:sz w:val="18"/>
                <w:szCs w:val="18"/>
              </w:rPr>
            </w:pPr>
            <w:r>
              <w:rPr>
                <w:sz w:val="18"/>
                <w:szCs w:val="18"/>
              </w:rPr>
              <w:t>Количество, шт.</w:t>
            </w:r>
          </w:p>
        </w:tc>
      </w:tr>
      <w:tr w:rsidR="006F067C" w14:paraId="4C40D1E0" w14:textId="77777777" w:rsidTr="001035DE">
        <w:tc>
          <w:tcPr>
            <w:tcW w:w="345" w:type="pct"/>
            <w:tcBorders>
              <w:top w:val="single" w:sz="4" w:space="0" w:color="auto"/>
              <w:left w:val="single" w:sz="4" w:space="0" w:color="auto"/>
              <w:bottom w:val="single" w:sz="4" w:space="0" w:color="auto"/>
              <w:right w:val="single" w:sz="4" w:space="0" w:color="auto"/>
            </w:tcBorders>
            <w:vAlign w:val="center"/>
            <w:hideMark/>
          </w:tcPr>
          <w:p w14:paraId="545519B2" w14:textId="77777777" w:rsidR="006F067C" w:rsidRDefault="006F067C" w:rsidP="001035DE">
            <w:pPr>
              <w:pStyle w:val="ac"/>
              <w:spacing w:line="240" w:lineRule="auto"/>
              <w:ind w:left="0" w:firstLine="0"/>
              <w:jc w:val="center"/>
              <w:rPr>
                <w:sz w:val="18"/>
                <w:szCs w:val="18"/>
              </w:rPr>
            </w:pPr>
            <w:r>
              <w:rPr>
                <w:sz w:val="18"/>
                <w:szCs w:val="18"/>
              </w:rPr>
              <w:t>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5FC798F4" w14:textId="77777777" w:rsidR="006F067C" w:rsidRDefault="006F067C" w:rsidP="006F067C">
            <w:pPr>
              <w:pStyle w:val="ac"/>
              <w:spacing w:line="240" w:lineRule="auto"/>
              <w:ind w:left="0" w:firstLine="0"/>
              <w:jc w:val="left"/>
              <w:rPr>
                <w:sz w:val="18"/>
                <w:szCs w:val="18"/>
              </w:rPr>
            </w:pPr>
            <w:r>
              <w:rPr>
                <w:sz w:val="18"/>
                <w:szCs w:val="18"/>
              </w:rPr>
              <w:t>Количество проб сточных вод отобранных на выходе КОС, в т.ч.:</w:t>
            </w:r>
          </w:p>
        </w:tc>
        <w:tc>
          <w:tcPr>
            <w:tcW w:w="1134" w:type="pct"/>
            <w:tcBorders>
              <w:top w:val="single" w:sz="4" w:space="0" w:color="auto"/>
              <w:left w:val="single" w:sz="4" w:space="0" w:color="auto"/>
              <w:bottom w:val="single" w:sz="4" w:space="0" w:color="auto"/>
              <w:right w:val="single" w:sz="4" w:space="0" w:color="auto"/>
            </w:tcBorders>
            <w:vAlign w:val="center"/>
            <w:hideMark/>
          </w:tcPr>
          <w:p w14:paraId="0743B9F0" w14:textId="2D55A015" w:rsidR="006F067C" w:rsidRDefault="006F067C" w:rsidP="001035DE">
            <w:pPr>
              <w:pStyle w:val="ac"/>
              <w:spacing w:line="240" w:lineRule="auto"/>
              <w:ind w:left="0" w:firstLine="0"/>
              <w:jc w:val="center"/>
              <w:rPr>
                <w:sz w:val="18"/>
                <w:szCs w:val="18"/>
              </w:rPr>
            </w:pPr>
            <w:r>
              <w:rPr>
                <w:sz w:val="18"/>
                <w:szCs w:val="18"/>
              </w:rPr>
              <w:t>20</w:t>
            </w:r>
          </w:p>
        </w:tc>
      </w:tr>
      <w:tr w:rsidR="006F067C" w14:paraId="71F06276" w14:textId="77777777" w:rsidTr="001035DE">
        <w:tc>
          <w:tcPr>
            <w:tcW w:w="345" w:type="pct"/>
            <w:tcBorders>
              <w:top w:val="single" w:sz="4" w:space="0" w:color="auto"/>
              <w:left w:val="single" w:sz="4" w:space="0" w:color="auto"/>
              <w:bottom w:val="single" w:sz="4" w:space="0" w:color="auto"/>
              <w:right w:val="single" w:sz="4" w:space="0" w:color="auto"/>
            </w:tcBorders>
            <w:vAlign w:val="center"/>
            <w:hideMark/>
          </w:tcPr>
          <w:p w14:paraId="6DC06639" w14:textId="77777777" w:rsidR="006F067C" w:rsidRDefault="006F067C" w:rsidP="001035DE">
            <w:pPr>
              <w:pStyle w:val="ac"/>
              <w:spacing w:line="240" w:lineRule="auto"/>
              <w:ind w:left="0" w:firstLine="0"/>
              <w:jc w:val="center"/>
              <w:rPr>
                <w:sz w:val="18"/>
                <w:szCs w:val="18"/>
              </w:rPr>
            </w:pPr>
            <w:r>
              <w:rPr>
                <w:sz w:val="18"/>
                <w:szCs w:val="18"/>
              </w:rPr>
              <w:t>1.1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091E8F79" w14:textId="77777777" w:rsidR="006F067C" w:rsidRDefault="006F067C" w:rsidP="006F067C">
            <w:pPr>
              <w:pStyle w:val="ac"/>
              <w:spacing w:line="240" w:lineRule="auto"/>
              <w:ind w:left="0" w:firstLine="0"/>
              <w:jc w:val="left"/>
              <w:rPr>
                <w:sz w:val="18"/>
                <w:szCs w:val="18"/>
              </w:rPr>
            </w:pPr>
            <w:r>
              <w:rPr>
                <w:sz w:val="18"/>
                <w:szCs w:val="18"/>
              </w:rPr>
              <w:t>- количество проб сточных вод, не соответствующих нормативным требованиям</w:t>
            </w:r>
          </w:p>
        </w:tc>
        <w:tc>
          <w:tcPr>
            <w:tcW w:w="1134" w:type="pct"/>
            <w:tcBorders>
              <w:top w:val="single" w:sz="4" w:space="0" w:color="auto"/>
              <w:left w:val="single" w:sz="4" w:space="0" w:color="auto"/>
              <w:bottom w:val="single" w:sz="4" w:space="0" w:color="auto"/>
              <w:right w:val="single" w:sz="4" w:space="0" w:color="auto"/>
            </w:tcBorders>
            <w:vAlign w:val="center"/>
            <w:hideMark/>
          </w:tcPr>
          <w:p w14:paraId="7472C4AF" w14:textId="546357D5" w:rsidR="006F067C" w:rsidRDefault="006F067C" w:rsidP="001035DE">
            <w:pPr>
              <w:pStyle w:val="ac"/>
              <w:spacing w:line="240" w:lineRule="auto"/>
              <w:ind w:left="0" w:firstLine="0"/>
              <w:jc w:val="center"/>
              <w:rPr>
                <w:sz w:val="18"/>
                <w:szCs w:val="18"/>
              </w:rPr>
            </w:pPr>
            <w:r>
              <w:rPr>
                <w:sz w:val="18"/>
                <w:szCs w:val="18"/>
              </w:rPr>
              <w:t>12</w:t>
            </w:r>
          </w:p>
        </w:tc>
      </w:tr>
    </w:tbl>
    <w:p w14:paraId="2DFE307F" w14:textId="77777777" w:rsidR="006F067C" w:rsidRDefault="006F067C" w:rsidP="006F067C"/>
    <w:p w14:paraId="0B9733B5" w14:textId="77777777" w:rsidR="006F067C" w:rsidRDefault="006F067C" w:rsidP="006F067C">
      <w:r>
        <w:t>Более подробно о качестве сточных вод и предъявляемым требованиям к очистке описано в п. 1.7 «Оценка воздействия сбросов сточных вод через централизованную систему водоотведения на окружающую среду» данной схемы.</w:t>
      </w:r>
    </w:p>
    <w:p w14:paraId="01840003" w14:textId="77777777" w:rsidR="006F067C" w:rsidRDefault="006F067C" w:rsidP="00233BCF"/>
    <w:p w14:paraId="16420466" w14:textId="0857FCA1" w:rsidR="003C1124" w:rsidRPr="009250C8" w:rsidRDefault="009250C8" w:rsidP="009250C8">
      <w:pPr>
        <w:ind w:firstLine="0"/>
        <w:jc w:val="center"/>
        <w:rPr>
          <w:b/>
          <w:bCs/>
          <w:i/>
          <w:iCs/>
        </w:rPr>
      </w:pPr>
      <w:r w:rsidRPr="008D6E1A">
        <w:rPr>
          <w:b/>
          <w:bCs/>
          <w:i/>
          <w:iCs/>
        </w:rPr>
        <w:t xml:space="preserve">Очистные сооружения </w:t>
      </w:r>
      <w:r>
        <w:rPr>
          <w:b/>
          <w:bCs/>
          <w:i/>
          <w:iCs/>
        </w:rPr>
        <w:t>сточных вод д. Мостовая</w:t>
      </w:r>
    </w:p>
    <w:p w14:paraId="5439C5C9" w14:textId="02573DCC" w:rsidR="009250C8" w:rsidRDefault="009250C8" w:rsidP="009250C8">
      <w:r>
        <w:t xml:space="preserve">Очистные сооружения </w:t>
      </w:r>
      <w:r w:rsidR="00E54D86">
        <w:t>д. Мостовая</w:t>
      </w:r>
      <w:r>
        <w:t xml:space="preserve"> введены в эксплуатацию в </w:t>
      </w:r>
      <w:r w:rsidR="00E54D86">
        <w:t>1982</w:t>
      </w:r>
      <w:r>
        <w:t xml:space="preserve"> г.</w:t>
      </w:r>
      <w:r w:rsidR="007F3183">
        <w:t xml:space="preserve"> (кадастровый номер ЗУ: </w:t>
      </w:r>
      <w:r w:rsidR="007F3183" w:rsidRPr="007F3183">
        <w:t>59:32:1100001:2665</w:t>
      </w:r>
      <w:r w:rsidR="007F3183">
        <w:t>).</w:t>
      </w:r>
      <w:r>
        <w:t xml:space="preserve"> Сточные воды после очистки по трубному выпуску общей протяженностью </w:t>
      </w:r>
      <w:r w:rsidR="00E54D86">
        <w:t>300</w:t>
      </w:r>
      <w:r>
        <w:t xml:space="preserve"> м сбрасываются в р. </w:t>
      </w:r>
      <w:r w:rsidR="00E54D86">
        <w:t>Савалеиха</w:t>
      </w:r>
      <w:r>
        <w:t>. Проектная мощность очистных сооружений составляет 100 м</w:t>
      </w:r>
      <w:r w:rsidRPr="009C2D9D">
        <w:rPr>
          <w:vertAlign w:val="superscript"/>
        </w:rPr>
        <w:t>3</w:t>
      </w:r>
      <w:r>
        <w:t xml:space="preserve">/сут, фактическая мощность с учетом </w:t>
      </w:r>
      <w:r w:rsidR="00E54D86">
        <w:t>75</w:t>
      </w:r>
      <w:r>
        <w:t xml:space="preserve">%-го износа равна </w:t>
      </w:r>
      <w:r w:rsidR="00E54D86">
        <w:t>20 м</w:t>
      </w:r>
      <w:r w:rsidR="00E54D86" w:rsidRPr="009C2D9D">
        <w:rPr>
          <w:vertAlign w:val="superscript"/>
        </w:rPr>
        <w:t>3</w:t>
      </w:r>
      <w:r w:rsidR="00E54D86">
        <w:t>/сут</w:t>
      </w:r>
      <w:r>
        <w:t>. Эксплуатацию очистных сооружений осуществляет ООО «</w:t>
      </w:r>
      <w:r w:rsidR="00E54D86">
        <w:t>Юг-Сервис</w:t>
      </w:r>
      <w:r>
        <w:t>».</w:t>
      </w:r>
    </w:p>
    <w:p w14:paraId="5000F19E" w14:textId="5BA83DE4" w:rsidR="003C1124" w:rsidRDefault="009250C8" w:rsidP="009250C8">
      <w:r>
        <w:t xml:space="preserve">Общий расход электрической энергии, потребляемой очистными сооружениями за 2024 г., составляет </w:t>
      </w:r>
      <w:r w:rsidR="00E54D86">
        <w:t xml:space="preserve">29,665 </w:t>
      </w:r>
      <w:r>
        <w:t>тыс. кВт*ч. Фактический расход сточных вод, поступающих на очистные сооружения за период 2022-2024 гг., представлен в таблице 1.</w:t>
      </w:r>
      <w:r w:rsidR="0058031A">
        <w:t>25</w:t>
      </w:r>
      <w:r>
        <w:t>.</w:t>
      </w:r>
    </w:p>
    <w:p w14:paraId="37DDD980" w14:textId="54EDE26F" w:rsidR="003C1124" w:rsidRDefault="003C1124" w:rsidP="003C1124"/>
    <w:p w14:paraId="2CCADDBB" w14:textId="0EC885F9" w:rsidR="00E54D86" w:rsidRDefault="00E54D86" w:rsidP="00E54D86">
      <w:pPr>
        <w:pStyle w:val="aa"/>
        <w:jc w:val="both"/>
      </w:pPr>
      <w:bookmarkStart w:id="40" w:name="_Toc210898256"/>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25</w:t>
      </w:r>
      <w:r w:rsidR="0064755D">
        <w:rPr>
          <w:noProof/>
        </w:rPr>
        <w:fldChar w:fldCharType="end"/>
      </w:r>
      <w:r>
        <w:t xml:space="preserve"> – Фактический расход сточных вод, поступающих очистные сооружения д. Мостовая</w:t>
      </w:r>
      <w:bookmarkEnd w:id="40"/>
    </w:p>
    <w:tbl>
      <w:tblPr>
        <w:tblStyle w:val="a3"/>
        <w:tblW w:w="9351" w:type="dxa"/>
        <w:shd w:val="clear" w:color="auto" w:fill="FFFFFF" w:themeFill="background1"/>
        <w:tblLook w:val="04A0" w:firstRow="1" w:lastRow="0" w:firstColumn="1" w:lastColumn="0" w:noHBand="0" w:noVBand="1"/>
      </w:tblPr>
      <w:tblGrid>
        <w:gridCol w:w="460"/>
        <w:gridCol w:w="3014"/>
        <w:gridCol w:w="1020"/>
        <w:gridCol w:w="1597"/>
        <w:gridCol w:w="1701"/>
        <w:gridCol w:w="1559"/>
      </w:tblGrid>
      <w:tr w:rsidR="00E54D86" w:rsidRPr="0000313C" w14:paraId="063F9216" w14:textId="77777777" w:rsidTr="008B66A7">
        <w:trPr>
          <w:trHeight w:val="259"/>
        </w:trPr>
        <w:tc>
          <w:tcPr>
            <w:tcW w:w="4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906D4"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п/п</w:t>
            </w:r>
          </w:p>
        </w:tc>
        <w:tc>
          <w:tcPr>
            <w:tcW w:w="30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7E02F"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Показатель</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05DF1"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Ед. изм.</w:t>
            </w:r>
          </w:p>
        </w:tc>
        <w:tc>
          <w:tcPr>
            <w:tcW w:w="48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0AB7B"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Величина показателя по годам</w:t>
            </w:r>
          </w:p>
        </w:tc>
      </w:tr>
      <w:tr w:rsidR="00E54D86" w:rsidRPr="0000313C" w14:paraId="2CF271E0" w14:textId="77777777" w:rsidTr="008B66A7">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407F8"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4294DB"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54E47"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A8E6E4"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2</w:t>
            </w:r>
            <w:r w:rsidRPr="0000313C">
              <w:rPr>
                <w:rFonts w:eastAsia="Times New Roman" w:cs="Times New Roman"/>
                <w:bCs/>
                <w:color w:val="000000"/>
                <w:sz w:val="18"/>
                <w:szCs w:val="18"/>
                <w:lang w:eastAsia="ru-RU"/>
              </w:rPr>
              <w:t xml:space="preserve"> г.</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E7E49"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3</w:t>
            </w:r>
            <w:r w:rsidRPr="0000313C">
              <w:rPr>
                <w:rFonts w:eastAsia="Times New Roman" w:cs="Times New Roman"/>
                <w:bCs/>
                <w:color w:val="000000"/>
                <w:sz w:val="18"/>
                <w:szCs w:val="18"/>
                <w:lang w:eastAsia="ru-RU"/>
              </w:rPr>
              <w:t xml:space="preserve"> 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F9EF8"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4</w:t>
            </w:r>
            <w:r w:rsidRPr="0000313C">
              <w:rPr>
                <w:rFonts w:eastAsia="Times New Roman" w:cs="Times New Roman"/>
                <w:bCs/>
                <w:color w:val="000000"/>
                <w:sz w:val="18"/>
                <w:szCs w:val="18"/>
                <w:lang w:eastAsia="ru-RU"/>
              </w:rPr>
              <w:t xml:space="preserve"> г.</w:t>
            </w:r>
          </w:p>
        </w:tc>
      </w:tr>
      <w:tr w:rsidR="00E54D86" w:rsidRPr="0000313C" w14:paraId="23B4CA53" w14:textId="77777777" w:rsidTr="008B66A7">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779C9"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1</w:t>
            </w:r>
          </w:p>
        </w:tc>
        <w:tc>
          <w:tcPr>
            <w:tcW w:w="3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804EF"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xml:space="preserve">Фактический расход сточных вод, пропущенных через </w:t>
            </w:r>
            <w:r>
              <w:rPr>
                <w:rFonts w:eastAsia="Times New Roman" w:cs="Times New Roman"/>
                <w:bCs/>
                <w:color w:val="000000"/>
                <w:sz w:val="18"/>
                <w:szCs w:val="18"/>
                <w:lang w:eastAsia="ru-RU"/>
              </w:rPr>
              <w:t>ОС</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423AD5" w14:textId="77777777" w:rsidR="00E54D86" w:rsidRPr="0000313C" w:rsidRDefault="00E54D86" w:rsidP="008B66A7">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тыс.</w:t>
            </w:r>
            <w:r w:rsidRPr="0000313C">
              <w:rPr>
                <w:rFonts w:eastAsia="Times New Roman" w:cs="Times New Roman"/>
                <w:bCs/>
                <w:color w:val="000000"/>
                <w:sz w:val="18"/>
                <w:szCs w:val="18"/>
                <w:lang w:eastAsia="ru-RU"/>
              </w:rPr>
              <w:t>м</w:t>
            </w:r>
            <w:r w:rsidRPr="0000313C">
              <w:rPr>
                <w:rFonts w:eastAsia="Times New Roman" w:cs="Times New Roman"/>
                <w:bCs/>
                <w:color w:val="000000"/>
                <w:sz w:val="18"/>
                <w:szCs w:val="18"/>
                <w:vertAlign w:val="superscript"/>
                <w:lang w:eastAsia="ru-RU"/>
              </w:rPr>
              <w:t>3</w:t>
            </w:r>
            <w:r w:rsidRPr="0000313C">
              <w:rPr>
                <w:rFonts w:eastAsia="Times New Roman" w:cs="Times New Roman"/>
                <w:bCs/>
                <w:color w:val="000000"/>
                <w:sz w:val="18"/>
                <w:szCs w:val="18"/>
                <w:lang w:eastAsia="ru-RU"/>
              </w:rPr>
              <w:t>/год</w:t>
            </w:r>
          </w:p>
        </w:tc>
        <w:tc>
          <w:tcPr>
            <w:tcW w:w="1597" w:type="dxa"/>
            <w:tcBorders>
              <w:top w:val="single" w:sz="4" w:space="0" w:color="auto"/>
              <w:left w:val="nil"/>
              <w:bottom w:val="single" w:sz="4" w:space="0" w:color="auto"/>
              <w:right w:val="single" w:sz="4" w:space="0" w:color="auto"/>
            </w:tcBorders>
            <w:shd w:val="clear" w:color="auto" w:fill="FFFFFF" w:themeFill="background1"/>
            <w:vAlign w:val="center"/>
          </w:tcPr>
          <w:p w14:paraId="36D800E1" w14:textId="04FD196D" w:rsidR="00E54D86" w:rsidRPr="0000313C" w:rsidRDefault="00E54D86" w:rsidP="008B66A7">
            <w:pPr>
              <w:spacing w:line="240" w:lineRule="auto"/>
              <w:ind w:firstLine="0"/>
              <w:jc w:val="center"/>
              <w:rPr>
                <w:rFonts w:eastAsia="Times New Roman" w:cs="Times New Roman"/>
                <w:bCs/>
                <w:color w:val="000000"/>
                <w:sz w:val="18"/>
                <w:szCs w:val="18"/>
                <w:lang w:eastAsia="ru-RU"/>
              </w:rPr>
            </w:pPr>
            <w:r>
              <w:rPr>
                <w:sz w:val="18"/>
                <w:szCs w:val="18"/>
              </w:rPr>
              <w:t>9,40</w:t>
            </w:r>
          </w:p>
        </w:tc>
        <w:tc>
          <w:tcPr>
            <w:tcW w:w="1701" w:type="dxa"/>
            <w:tcBorders>
              <w:top w:val="single" w:sz="4" w:space="0" w:color="auto"/>
              <w:left w:val="nil"/>
              <w:bottom w:val="single" w:sz="4" w:space="0" w:color="auto"/>
              <w:right w:val="single" w:sz="4" w:space="0" w:color="auto"/>
            </w:tcBorders>
            <w:vAlign w:val="center"/>
          </w:tcPr>
          <w:p w14:paraId="17A68930" w14:textId="36D8D47C" w:rsidR="00E54D86" w:rsidRPr="00D81CB5" w:rsidRDefault="00E54D86" w:rsidP="008B66A7">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9,41</w:t>
            </w:r>
          </w:p>
        </w:tc>
        <w:tc>
          <w:tcPr>
            <w:tcW w:w="1559" w:type="dxa"/>
            <w:tcBorders>
              <w:top w:val="single" w:sz="4" w:space="0" w:color="auto"/>
              <w:left w:val="nil"/>
              <w:bottom w:val="single" w:sz="4" w:space="0" w:color="auto"/>
              <w:right w:val="single" w:sz="4" w:space="0" w:color="auto"/>
            </w:tcBorders>
            <w:vAlign w:val="center"/>
          </w:tcPr>
          <w:p w14:paraId="6AE9BAEB" w14:textId="68E21641" w:rsidR="00E54D86" w:rsidRPr="00D81CB5" w:rsidRDefault="00E54D86" w:rsidP="008B66A7">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9,37</w:t>
            </w:r>
          </w:p>
        </w:tc>
      </w:tr>
    </w:tbl>
    <w:p w14:paraId="69C29CDB" w14:textId="77777777" w:rsidR="00E54D86" w:rsidRDefault="00E54D86" w:rsidP="00E54D86"/>
    <w:p w14:paraId="7EC2A3AA" w14:textId="4F367332" w:rsidR="00E54D86" w:rsidRDefault="00E54D86" w:rsidP="00E54D86">
      <w:r>
        <w:t>Исходя из представленных данных по очистным сооружениям резерв мощности по состоянию на 2024 г. составляет 74,33 м</w:t>
      </w:r>
      <w:r w:rsidRPr="009C2D9D">
        <w:rPr>
          <w:vertAlign w:val="superscript"/>
        </w:rPr>
        <w:t>3</w:t>
      </w:r>
      <w:r>
        <w:t xml:space="preserve">/сут. </w:t>
      </w:r>
    </w:p>
    <w:p w14:paraId="76EE2B83" w14:textId="213D1338" w:rsidR="00E54D86" w:rsidRDefault="00E54D86" w:rsidP="00E54D86">
      <w:r>
        <w:t>В состав очистных сооружений входят следующие объекты: приемная камера, аэротенки, вторичные отстойники, контактные резервуары, производственно-вспо</w:t>
      </w:r>
      <w:r w:rsidR="00885FE1">
        <w:t>могательное здание (хлораторная, воздуходувка, лаборатория), иловые площадки.</w:t>
      </w:r>
      <w:r w:rsidR="003F40DB">
        <w:t xml:space="preserve"> Марка установленного оборудования на очистных сооружениях – компрессор 2ф-51 752 Шу, установлено в 1982 г., мощность двигателя составляет 7,5 кВт, износ оборудования составляет порядка 90%.</w:t>
      </w:r>
    </w:p>
    <w:p w14:paraId="765808A0" w14:textId="77777777" w:rsidR="005E2740" w:rsidRPr="005E2740" w:rsidRDefault="005E2740" w:rsidP="005E2740">
      <w:r w:rsidRPr="005E2740">
        <w:t>В системе очистки сточных вод осуществляется последовательная обработка, включающая несколько технологических этапов, обеспечивающих эффективное удаление загрязняющих веществ и подготовку воды к безопасному сбросу в природные водные объекты. Первоначальный этап предполагает поступление сточных вод на канализационно-насосную станцию (КНС), где осуществляется их механическая подготовка и подача в последующие технологические модули системы очистки.</w:t>
      </w:r>
    </w:p>
    <w:p w14:paraId="2A4FCE2C" w14:textId="2D613B73" w:rsidR="005E2740" w:rsidRPr="005E2740" w:rsidRDefault="005E2740" w:rsidP="005E2740">
      <w:r w:rsidRPr="005E2740">
        <w:t xml:space="preserve">Далее, сточные воды транспортируются в приемную камеру, предназначенную для равномерного распределения потока и предотвращения гидравлических скачков, что способствует стабилизации процесса очистки. Следующий этап включает обработку в аэротенках </w:t>
      </w:r>
      <w:r w:rsidR="003F40DB">
        <w:t>–</w:t>
      </w:r>
      <w:r w:rsidRPr="005E2740">
        <w:t xml:space="preserve"> аэробных биологических реакторах, где за счет насыщения воды кислородом происходит активное биологическое разложение органических загрязнений микроорганизмами. В результате этого процесса снижается концентрация биохимической потребности в кислороде (БПК), а также уменьшается содержание растворимых органических веществ.</w:t>
      </w:r>
    </w:p>
    <w:p w14:paraId="52A54520" w14:textId="7F801AC1" w:rsidR="005E2740" w:rsidRPr="005E2740" w:rsidRDefault="005E2740" w:rsidP="005E2740">
      <w:r w:rsidRPr="005E2740">
        <w:t xml:space="preserve">После завершения биологической обработки сточные воды поступают во вторичные отстойники </w:t>
      </w:r>
      <w:r w:rsidR="003F40DB">
        <w:t>–</w:t>
      </w:r>
      <w:r w:rsidRPr="005E2740">
        <w:t xml:space="preserve"> емкости для осаждения взвешенных частиц и микроорганизмов, образовавших активный ил. В процессе осаждения происходит отделение очищенной воды от ила, который далее направляется на иловые площадки для стабилизации и последующей утилизации или переработки.</w:t>
      </w:r>
    </w:p>
    <w:p w14:paraId="2959BFFB" w14:textId="46DA3E7B" w:rsidR="005E2740" w:rsidRPr="005E2740" w:rsidRDefault="005E2740" w:rsidP="005E2740">
      <w:r w:rsidRPr="005E2740">
        <w:t xml:space="preserve">Из вторичных отстойников очищенная вода направляется в контактные резервуары </w:t>
      </w:r>
      <w:r w:rsidR="003F40DB">
        <w:t>–</w:t>
      </w:r>
      <w:r w:rsidRPr="005E2740">
        <w:t xml:space="preserve"> специальные емкости, предназначенные для проведения финальных стадий дезинфекции и стабилизации качества воды перед сбросом. В контактные резервуары дополнительно вводится хлор из хлораторной установки для обеспечения санитарной безопасности и уничтожения остаточных патогенных микроорганизмов. Хлорирование способствует достижению нормативных требований по микробиологической безопасности сбрасываемых вод.</w:t>
      </w:r>
    </w:p>
    <w:p w14:paraId="7326D47A" w14:textId="05F93847" w:rsidR="005E2740" w:rsidRPr="005E2740" w:rsidRDefault="005E2740" w:rsidP="005E2740">
      <w:r w:rsidRPr="005E2740">
        <w:t>После завершения процессов дезинфекции и стабилизации вода направляется в выпускной канал, по которому осуществляется сброс очищенной воды в р</w:t>
      </w:r>
      <w:r w:rsidR="003F40DB">
        <w:t>.</w:t>
      </w:r>
      <w:r w:rsidRPr="005E2740">
        <w:t xml:space="preserve"> Савелиху. В процессе этого этапа осуществляется контроль за качеством воды, чтобы обеспечить соответствие установленным экологическим стандартам.</w:t>
      </w:r>
    </w:p>
    <w:p w14:paraId="33B2336C" w14:textId="1D8839C4" w:rsidR="005E2740" w:rsidRPr="005E2740" w:rsidRDefault="005E2740" w:rsidP="005E2740">
      <w:r w:rsidRPr="005E2740">
        <w:t xml:space="preserve">Ил, образовавшийся в процессе осаждения во вторичных отстойниках, подвергается отводу на иловые площадки </w:t>
      </w:r>
      <w:r w:rsidR="003F40DB">
        <w:t>–</w:t>
      </w:r>
      <w:r w:rsidRPr="005E2740">
        <w:t xml:space="preserve"> специально оборудованные территории для временного хранения ила с последующей его обработкой или утилизацией. Этот этап является важным компонентом системы управления отходами производства очистки сточных вод, позволяя минимизировать экологические риски и обеспечить экологическую безопасность всей технологической цепочки.</w:t>
      </w:r>
    </w:p>
    <w:p w14:paraId="67B51E6C" w14:textId="6799BD98" w:rsidR="00885FE1" w:rsidRDefault="003F40DB" w:rsidP="00E54D86">
      <w:r>
        <w:t>На рисунке 1.</w:t>
      </w:r>
      <w:r w:rsidR="00271746">
        <w:t>5</w:t>
      </w:r>
      <w:r>
        <w:t xml:space="preserve"> представлена схема очистки сточных вод на очистных сооружениях д. Мостовая.</w:t>
      </w:r>
    </w:p>
    <w:p w14:paraId="45149B7C" w14:textId="429DB1BF" w:rsidR="003C1124" w:rsidRDefault="003C1124" w:rsidP="003C1124"/>
    <w:p w14:paraId="13C3FE1F" w14:textId="20D5BE78" w:rsidR="003F40DB" w:rsidRDefault="003F40DB" w:rsidP="003F40DB">
      <w:pPr>
        <w:pStyle w:val="aa"/>
      </w:pPr>
      <w:r>
        <w:rPr>
          <w:noProof/>
          <w:lang w:eastAsia="ru-RU"/>
        </w:rPr>
        <w:drawing>
          <wp:inline distT="0" distB="0" distL="0" distR="0" wp14:anchorId="278934BA" wp14:editId="14A7E812">
            <wp:extent cx="5943295" cy="4359083"/>
            <wp:effectExtent l="0" t="0" r="63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a:ext>
                      </a:extLst>
                    </a:blip>
                    <a:srcRect/>
                    <a:stretch/>
                  </pic:blipFill>
                  <pic:spPr bwMode="auto">
                    <a:xfrm>
                      <a:off x="0" y="0"/>
                      <a:ext cx="5943600" cy="4359307"/>
                    </a:xfrm>
                    <a:prstGeom prst="rect">
                      <a:avLst/>
                    </a:prstGeom>
                    <a:noFill/>
                    <a:ln>
                      <a:noFill/>
                    </a:ln>
                    <a:extLst>
                      <a:ext uri="{53640926-AAD7-44D8-BBD7-CCE9431645EC}">
                        <a14:shadowObscured xmlns:a14="http://schemas.microsoft.com/office/drawing/2010/main"/>
                      </a:ext>
                    </a:extLst>
                  </pic:spPr>
                </pic:pic>
              </a:graphicData>
            </a:graphic>
          </wp:inline>
        </w:drawing>
      </w:r>
    </w:p>
    <w:p w14:paraId="60F8AFF8" w14:textId="02178911" w:rsidR="003F40DB" w:rsidRDefault="003F40DB" w:rsidP="003F40DB">
      <w:pPr>
        <w:pStyle w:val="aa"/>
      </w:pPr>
      <w:bookmarkStart w:id="41" w:name="_Toc210898289"/>
      <w:r>
        <w:t xml:space="preserve">Рисунок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Рисунок \* ARABIC \s 1 </w:instrText>
      </w:r>
      <w:r w:rsidR="0064755D">
        <w:fldChar w:fldCharType="separate"/>
      </w:r>
      <w:r w:rsidR="00271746">
        <w:rPr>
          <w:noProof/>
        </w:rPr>
        <w:t>5</w:t>
      </w:r>
      <w:r w:rsidR="0064755D">
        <w:rPr>
          <w:noProof/>
        </w:rPr>
        <w:fldChar w:fldCharType="end"/>
      </w:r>
      <w:r>
        <w:t xml:space="preserve"> – Схема очистки сточных вод на очистных сооружениях д. Мостовая</w:t>
      </w:r>
      <w:bookmarkEnd w:id="41"/>
    </w:p>
    <w:p w14:paraId="38FE9F8E" w14:textId="77777777" w:rsidR="0058031A" w:rsidRDefault="0058031A" w:rsidP="0058031A"/>
    <w:p w14:paraId="78ED910E" w14:textId="381DC26E" w:rsidR="0058031A" w:rsidRDefault="0058031A" w:rsidP="0058031A">
      <w:r w:rsidRPr="00BD4359">
        <w:t>Контроль влияния выпуска на участок р</w:t>
      </w:r>
      <w:r>
        <w:t>.</w:t>
      </w:r>
      <w:r w:rsidRPr="00BD4359">
        <w:t xml:space="preserve"> </w:t>
      </w:r>
      <w:r>
        <w:t>Савелиха</w:t>
      </w:r>
      <w:r w:rsidRPr="00BD4359">
        <w:t xml:space="preserve"> по химическим показателям осуществляет </w:t>
      </w:r>
      <w:r>
        <w:t xml:space="preserve">Управление Федеральной службы по надзору в сфере защиты прав потребителей и благополучия человека по Пермскому краю. </w:t>
      </w:r>
      <w:r w:rsidRPr="00BD4359">
        <w:t>Количество отобранных проб сточных вод за 202</w:t>
      </w:r>
      <w:r>
        <w:t>4</w:t>
      </w:r>
      <w:r w:rsidRPr="00BD4359">
        <w:t xml:space="preserve"> г. представлено в таблице </w:t>
      </w:r>
      <w:r>
        <w:t>1.26.</w:t>
      </w:r>
    </w:p>
    <w:p w14:paraId="4CE2C5B0" w14:textId="77777777" w:rsidR="0058031A" w:rsidRDefault="0058031A" w:rsidP="0058031A"/>
    <w:p w14:paraId="32C6D7AA" w14:textId="69C4B951" w:rsidR="0058031A" w:rsidRDefault="0058031A" w:rsidP="0058031A">
      <w:pPr>
        <w:pStyle w:val="aa"/>
        <w:jc w:val="both"/>
      </w:pPr>
      <w:bookmarkStart w:id="42" w:name="_Toc210898257"/>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26</w:t>
      </w:r>
      <w:r w:rsidR="0064755D">
        <w:rPr>
          <w:noProof/>
        </w:rPr>
        <w:fldChar w:fldCharType="end"/>
      </w:r>
      <w:r>
        <w:t xml:space="preserve"> – Количество отобранных проб сточной воды за 2024 г. на очистных сооружениях д. Мостовая</w:t>
      </w:r>
      <w:bookmarkEnd w:id="42"/>
    </w:p>
    <w:tbl>
      <w:tblPr>
        <w:tblStyle w:val="a3"/>
        <w:tblW w:w="5000" w:type="pct"/>
        <w:tblLook w:val="04A0" w:firstRow="1" w:lastRow="0" w:firstColumn="1" w:lastColumn="0" w:noHBand="0" w:noVBand="1"/>
      </w:tblPr>
      <w:tblGrid>
        <w:gridCol w:w="645"/>
        <w:gridCol w:w="6581"/>
        <w:gridCol w:w="2119"/>
      </w:tblGrid>
      <w:tr w:rsidR="0058031A" w14:paraId="5B46C724" w14:textId="77777777" w:rsidTr="001035DE">
        <w:trPr>
          <w:trHeight w:val="240"/>
        </w:trPr>
        <w:tc>
          <w:tcPr>
            <w:tcW w:w="345" w:type="pct"/>
            <w:tcBorders>
              <w:top w:val="single" w:sz="4" w:space="0" w:color="auto"/>
              <w:left w:val="single" w:sz="4" w:space="0" w:color="auto"/>
              <w:bottom w:val="single" w:sz="4" w:space="0" w:color="auto"/>
              <w:right w:val="single" w:sz="4" w:space="0" w:color="auto"/>
            </w:tcBorders>
            <w:vAlign w:val="center"/>
            <w:hideMark/>
          </w:tcPr>
          <w:p w14:paraId="114C6FB9" w14:textId="77777777" w:rsidR="0058031A" w:rsidRDefault="0058031A" w:rsidP="001035DE">
            <w:pPr>
              <w:pStyle w:val="ac"/>
              <w:spacing w:line="240" w:lineRule="auto"/>
              <w:ind w:left="0" w:firstLine="0"/>
              <w:jc w:val="center"/>
              <w:rPr>
                <w:sz w:val="18"/>
                <w:szCs w:val="18"/>
              </w:rPr>
            </w:pPr>
            <w:r>
              <w:rPr>
                <w:sz w:val="18"/>
                <w:szCs w:val="18"/>
              </w:rPr>
              <w:t>№</w:t>
            </w:r>
          </w:p>
          <w:p w14:paraId="3C66D351" w14:textId="77777777" w:rsidR="0058031A" w:rsidRDefault="0058031A" w:rsidP="001035DE">
            <w:pPr>
              <w:pStyle w:val="ac"/>
              <w:spacing w:line="240" w:lineRule="auto"/>
              <w:ind w:left="0" w:firstLine="0"/>
              <w:jc w:val="center"/>
              <w:rPr>
                <w:sz w:val="18"/>
                <w:szCs w:val="18"/>
              </w:rPr>
            </w:pPr>
            <w:r>
              <w:rPr>
                <w:sz w:val="18"/>
                <w:szCs w:val="18"/>
              </w:rPr>
              <w:t>п/п</w:t>
            </w:r>
          </w:p>
        </w:tc>
        <w:tc>
          <w:tcPr>
            <w:tcW w:w="3521" w:type="pct"/>
            <w:tcBorders>
              <w:top w:val="single" w:sz="4" w:space="0" w:color="auto"/>
              <w:left w:val="single" w:sz="4" w:space="0" w:color="auto"/>
              <w:bottom w:val="single" w:sz="4" w:space="0" w:color="auto"/>
              <w:right w:val="single" w:sz="4" w:space="0" w:color="auto"/>
            </w:tcBorders>
            <w:vAlign w:val="center"/>
            <w:hideMark/>
          </w:tcPr>
          <w:p w14:paraId="4FC58C5D" w14:textId="77777777" w:rsidR="0058031A" w:rsidRDefault="0058031A" w:rsidP="001035DE">
            <w:pPr>
              <w:pStyle w:val="ac"/>
              <w:spacing w:line="240" w:lineRule="auto"/>
              <w:ind w:left="0" w:firstLine="0"/>
              <w:jc w:val="center"/>
              <w:rPr>
                <w:sz w:val="18"/>
                <w:szCs w:val="18"/>
              </w:rPr>
            </w:pPr>
            <w:r>
              <w:rPr>
                <w:sz w:val="18"/>
                <w:szCs w:val="18"/>
              </w:rPr>
              <w:t>Наименование показателя</w:t>
            </w:r>
          </w:p>
        </w:tc>
        <w:tc>
          <w:tcPr>
            <w:tcW w:w="1134" w:type="pct"/>
            <w:tcBorders>
              <w:top w:val="single" w:sz="4" w:space="0" w:color="auto"/>
              <w:left w:val="single" w:sz="4" w:space="0" w:color="auto"/>
              <w:bottom w:val="single" w:sz="4" w:space="0" w:color="auto"/>
              <w:right w:val="single" w:sz="4" w:space="0" w:color="auto"/>
            </w:tcBorders>
            <w:vAlign w:val="center"/>
            <w:hideMark/>
          </w:tcPr>
          <w:p w14:paraId="68A69FA1" w14:textId="77777777" w:rsidR="0058031A" w:rsidRDefault="0058031A" w:rsidP="001035DE">
            <w:pPr>
              <w:pStyle w:val="ac"/>
              <w:spacing w:line="240" w:lineRule="auto"/>
              <w:ind w:left="0" w:firstLine="0"/>
              <w:jc w:val="center"/>
              <w:rPr>
                <w:sz w:val="18"/>
                <w:szCs w:val="18"/>
              </w:rPr>
            </w:pPr>
            <w:r>
              <w:rPr>
                <w:sz w:val="18"/>
                <w:szCs w:val="18"/>
              </w:rPr>
              <w:t>Количество, шт.</w:t>
            </w:r>
          </w:p>
        </w:tc>
      </w:tr>
      <w:tr w:rsidR="0058031A" w14:paraId="340FE19E" w14:textId="77777777" w:rsidTr="001035DE">
        <w:tc>
          <w:tcPr>
            <w:tcW w:w="345" w:type="pct"/>
            <w:tcBorders>
              <w:top w:val="single" w:sz="4" w:space="0" w:color="auto"/>
              <w:left w:val="single" w:sz="4" w:space="0" w:color="auto"/>
              <w:bottom w:val="single" w:sz="4" w:space="0" w:color="auto"/>
              <w:right w:val="single" w:sz="4" w:space="0" w:color="auto"/>
            </w:tcBorders>
            <w:vAlign w:val="center"/>
            <w:hideMark/>
          </w:tcPr>
          <w:p w14:paraId="4552A03F" w14:textId="77777777" w:rsidR="0058031A" w:rsidRDefault="0058031A" w:rsidP="001035DE">
            <w:pPr>
              <w:pStyle w:val="ac"/>
              <w:spacing w:line="240" w:lineRule="auto"/>
              <w:ind w:left="0" w:firstLine="0"/>
              <w:jc w:val="center"/>
              <w:rPr>
                <w:sz w:val="18"/>
                <w:szCs w:val="18"/>
              </w:rPr>
            </w:pPr>
            <w:r>
              <w:rPr>
                <w:sz w:val="18"/>
                <w:szCs w:val="18"/>
              </w:rPr>
              <w:t>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0DDA6782" w14:textId="77777777" w:rsidR="0058031A" w:rsidRDefault="0058031A" w:rsidP="001035DE">
            <w:pPr>
              <w:pStyle w:val="ac"/>
              <w:spacing w:line="240" w:lineRule="auto"/>
              <w:ind w:left="0" w:firstLine="0"/>
              <w:jc w:val="left"/>
              <w:rPr>
                <w:sz w:val="18"/>
                <w:szCs w:val="18"/>
              </w:rPr>
            </w:pPr>
            <w:r>
              <w:rPr>
                <w:sz w:val="18"/>
                <w:szCs w:val="18"/>
              </w:rPr>
              <w:t>Количество проб сточных вод отобранных на выходе КОС, в т.ч.:</w:t>
            </w:r>
          </w:p>
        </w:tc>
        <w:tc>
          <w:tcPr>
            <w:tcW w:w="1134" w:type="pct"/>
            <w:tcBorders>
              <w:top w:val="single" w:sz="4" w:space="0" w:color="auto"/>
              <w:left w:val="single" w:sz="4" w:space="0" w:color="auto"/>
              <w:bottom w:val="single" w:sz="4" w:space="0" w:color="auto"/>
              <w:right w:val="single" w:sz="4" w:space="0" w:color="auto"/>
            </w:tcBorders>
            <w:vAlign w:val="center"/>
            <w:hideMark/>
          </w:tcPr>
          <w:p w14:paraId="0EC198CE" w14:textId="437F9CC1" w:rsidR="0058031A" w:rsidRDefault="0058031A" w:rsidP="001035DE">
            <w:pPr>
              <w:pStyle w:val="ac"/>
              <w:spacing w:line="240" w:lineRule="auto"/>
              <w:ind w:left="0" w:firstLine="0"/>
              <w:jc w:val="center"/>
              <w:rPr>
                <w:sz w:val="18"/>
                <w:szCs w:val="18"/>
              </w:rPr>
            </w:pPr>
            <w:r>
              <w:rPr>
                <w:sz w:val="18"/>
                <w:szCs w:val="18"/>
              </w:rPr>
              <w:t>20</w:t>
            </w:r>
          </w:p>
        </w:tc>
      </w:tr>
      <w:tr w:rsidR="0058031A" w14:paraId="7B044DC4" w14:textId="77777777" w:rsidTr="001035DE">
        <w:tc>
          <w:tcPr>
            <w:tcW w:w="345" w:type="pct"/>
            <w:tcBorders>
              <w:top w:val="single" w:sz="4" w:space="0" w:color="auto"/>
              <w:left w:val="single" w:sz="4" w:space="0" w:color="auto"/>
              <w:bottom w:val="single" w:sz="4" w:space="0" w:color="auto"/>
              <w:right w:val="single" w:sz="4" w:space="0" w:color="auto"/>
            </w:tcBorders>
            <w:vAlign w:val="center"/>
            <w:hideMark/>
          </w:tcPr>
          <w:p w14:paraId="604F2883" w14:textId="77777777" w:rsidR="0058031A" w:rsidRDefault="0058031A" w:rsidP="001035DE">
            <w:pPr>
              <w:pStyle w:val="ac"/>
              <w:spacing w:line="240" w:lineRule="auto"/>
              <w:ind w:left="0" w:firstLine="0"/>
              <w:jc w:val="center"/>
              <w:rPr>
                <w:sz w:val="18"/>
                <w:szCs w:val="18"/>
              </w:rPr>
            </w:pPr>
            <w:r>
              <w:rPr>
                <w:sz w:val="18"/>
                <w:szCs w:val="18"/>
              </w:rPr>
              <w:t>1.1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57D219AE" w14:textId="77777777" w:rsidR="0058031A" w:rsidRDefault="0058031A" w:rsidP="001035DE">
            <w:pPr>
              <w:pStyle w:val="ac"/>
              <w:spacing w:line="240" w:lineRule="auto"/>
              <w:ind w:left="0" w:firstLine="0"/>
              <w:jc w:val="left"/>
              <w:rPr>
                <w:sz w:val="18"/>
                <w:szCs w:val="18"/>
              </w:rPr>
            </w:pPr>
            <w:r>
              <w:rPr>
                <w:sz w:val="18"/>
                <w:szCs w:val="18"/>
              </w:rPr>
              <w:t>- количество проб сточных вод, не соответствующих нормативным требованиям</w:t>
            </w:r>
          </w:p>
        </w:tc>
        <w:tc>
          <w:tcPr>
            <w:tcW w:w="1134" w:type="pct"/>
            <w:tcBorders>
              <w:top w:val="single" w:sz="4" w:space="0" w:color="auto"/>
              <w:left w:val="single" w:sz="4" w:space="0" w:color="auto"/>
              <w:bottom w:val="single" w:sz="4" w:space="0" w:color="auto"/>
              <w:right w:val="single" w:sz="4" w:space="0" w:color="auto"/>
            </w:tcBorders>
            <w:vAlign w:val="center"/>
            <w:hideMark/>
          </w:tcPr>
          <w:p w14:paraId="32301E39" w14:textId="11AD7ED8" w:rsidR="0058031A" w:rsidRDefault="0058031A" w:rsidP="001035DE">
            <w:pPr>
              <w:pStyle w:val="ac"/>
              <w:spacing w:line="240" w:lineRule="auto"/>
              <w:ind w:left="0" w:firstLine="0"/>
              <w:jc w:val="center"/>
              <w:rPr>
                <w:sz w:val="18"/>
                <w:szCs w:val="18"/>
              </w:rPr>
            </w:pPr>
            <w:r>
              <w:rPr>
                <w:sz w:val="18"/>
                <w:szCs w:val="18"/>
              </w:rPr>
              <w:t>12</w:t>
            </w:r>
          </w:p>
        </w:tc>
      </w:tr>
    </w:tbl>
    <w:p w14:paraId="6F2848F8" w14:textId="77777777" w:rsidR="0058031A" w:rsidRDefault="0058031A" w:rsidP="0058031A"/>
    <w:p w14:paraId="77843A2B" w14:textId="77777777" w:rsidR="0058031A" w:rsidRDefault="0058031A" w:rsidP="0058031A">
      <w:r>
        <w:t>Более подробно о качестве сточных вод и предъявляемым требованиям к очистке описано в п. 1.7 «Оценка воздействия сбросов сточных вод через централизованную систему водоотведения на окружающую среду» данной схемы.</w:t>
      </w:r>
    </w:p>
    <w:p w14:paraId="36B8D417" w14:textId="6BAD38D1" w:rsidR="003C1124" w:rsidRDefault="003C1124" w:rsidP="003C1124"/>
    <w:p w14:paraId="198AA31B" w14:textId="3F5AAB96" w:rsidR="003F40DB" w:rsidRPr="009250C8" w:rsidRDefault="003F40DB" w:rsidP="003F40DB">
      <w:pPr>
        <w:ind w:firstLine="0"/>
        <w:jc w:val="center"/>
        <w:rPr>
          <w:b/>
          <w:bCs/>
          <w:i/>
          <w:iCs/>
        </w:rPr>
      </w:pPr>
      <w:r w:rsidRPr="008D6E1A">
        <w:rPr>
          <w:b/>
          <w:bCs/>
          <w:i/>
          <w:iCs/>
        </w:rPr>
        <w:t xml:space="preserve">Очистные сооружения </w:t>
      </w:r>
      <w:r>
        <w:rPr>
          <w:b/>
          <w:bCs/>
          <w:i/>
          <w:iCs/>
        </w:rPr>
        <w:t>сточных вод с. Мулянка</w:t>
      </w:r>
    </w:p>
    <w:p w14:paraId="1FEF77CE" w14:textId="18AE2BB0" w:rsidR="00C5433D" w:rsidRDefault="003F40DB" w:rsidP="00C5433D">
      <w:r>
        <w:t>Очистные сооружения</w:t>
      </w:r>
      <w:r w:rsidR="008E584D">
        <w:t xml:space="preserve"> с. Мулянка введены в эксплуатацию в 1989 г. (кадастровый номер ЗУ: </w:t>
      </w:r>
      <w:r w:rsidR="008E584D" w:rsidRPr="008E584D">
        <w:t>59:32:1220001:2537</w:t>
      </w:r>
      <w:r w:rsidR="008E584D">
        <w:t>).</w:t>
      </w:r>
      <w:r w:rsidR="00C5433D">
        <w:t xml:space="preserve"> Сточные воды после очистки по трубному выпуску общей протяженностью 300 м сбрасываются в р. Сыра. Проектная мощность очистных сооружений составляет 700 м</w:t>
      </w:r>
      <w:r w:rsidR="00C5433D" w:rsidRPr="009C2D9D">
        <w:rPr>
          <w:vertAlign w:val="superscript"/>
        </w:rPr>
        <w:t>3</w:t>
      </w:r>
      <w:r w:rsidR="00C5433D">
        <w:t>/сут, фактическая мощность с учетом 98%-го износа равна 170 м</w:t>
      </w:r>
      <w:r w:rsidR="00C5433D" w:rsidRPr="009C2D9D">
        <w:rPr>
          <w:vertAlign w:val="superscript"/>
        </w:rPr>
        <w:t>3</w:t>
      </w:r>
      <w:r w:rsidR="00C5433D">
        <w:t>/сут. Эксплуатацию очистных сооружений осуществляет ООО «Юг-Сервис».</w:t>
      </w:r>
    </w:p>
    <w:p w14:paraId="40D3D208" w14:textId="535B4406" w:rsidR="00C5433D" w:rsidRDefault="00C5433D" w:rsidP="00C5433D">
      <w:r>
        <w:t>Общий расход электрической энергии, потребляемой очистными сооружениями за 2024 г., составляет 23,435 тыс. кВт*ч. Фактический расход сточных вод, поступающих на очистные сооружения за период 2022-2024 гг., представлен в таблице 1.</w:t>
      </w:r>
      <w:r w:rsidR="0058031A">
        <w:t>27</w:t>
      </w:r>
      <w:r>
        <w:t>.</w:t>
      </w:r>
    </w:p>
    <w:p w14:paraId="202A1A2F" w14:textId="192D5F97" w:rsidR="008E584D" w:rsidRDefault="008E584D" w:rsidP="008E584D"/>
    <w:p w14:paraId="483C47DE" w14:textId="28DE453F" w:rsidR="00C5433D" w:rsidRDefault="008E584D" w:rsidP="00C5433D">
      <w:pPr>
        <w:pStyle w:val="aa"/>
        <w:jc w:val="both"/>
      </w:pPr>
      <w:r>
        <w:t xml:space="preserve"> </w:t>
      </w:r>
      <w:bookmarkStart w:id="43" w:name="_Toc210898258"/>
      <w:r w:rsidR="00C5433D">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rsidR="00C5433D">
        <w:t>.</w:t>
      </w:r>
      <w:r w:rsidR="0064755D">
        <w:fldChar w:fldCharType="begin"/>
      </w:r>
      <w:r w:rsidR="0064755D">
        <w:instrText xml:space="preserve"> SEQ Таблица \* ARABIC \s 1 </w:instrText>
      </w:r>
      <w:r w:rsidR="0064755D">
        <w:fldChar w:fldCharType="separate"/>
      </w:r>
      <w:r w:rsidR="00271746">
        <w:rPr>
          <w:noProof/>
        </w:rPr>
        <w:t>27</w:t>
      </w:r>
      <w:r w:rsidR="0064755D">
        <w:rPr>
          <w:noProof/>
        </w:rPr>
        <w:fldChar w:fldCharType="end"/>
      </w:r>
      <w:r w:rsidR="00C5433D">
        <w:t xml:space="preserve"> – Фактический расход сточных вод, поступающих очистные сооружения д. Мостовая</w:t>
      </w:r>
      <w:bookmarkEnd w:id="43"/>
    </w:p>
    <w:tbl>
      <w:tblPr>
        <w:tblStyle w:val="a3"/>
        <w:tblW w:w="9351" w:type="dxa"/>
        <w:shd w:val="clear" w:color="auto" w:fill="FFFFFF" w:themeFill="background1"/>
        <w:tblLook w:val="04A0" w:firstRow="1" w:lastRow="0" w:firstColumn="1" w:lastColumn="0" w:noHBand="0" w:noVBand="1"/>
      </w:tblPr>
      <w:tblGrid>
        <w:gridCol w:w="460"/>
        <w:gridCol w:w="3014"/>
        <w:gridCol w:w="1020"/>
        <w:gridCol w:w="1597"/>
        <w:gridCol w:w="1701"/>
        <w:gridCol w:w="1559"/>
      </w:tblGrid>
      <w:tr w:rsidR="00C5433D" w:rsidRPr="0000313C" w14:paraId="30489F31" w14:textId="77777777" w:rsidTr="008B66A7">
        <w:trPr>
          <w:trHeight w:val="259"/>
        </w:trPr>
        <w:tc>
          <w:tcPr>
            <w:tcW w:w="4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9DF9D2"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п/п</w:t>
            </w:r>
          </w:p>
        </w:tc>
        <w:tc>
          <w:tcPr>
            <w:tcW w:w="301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85D5E5"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Показатель</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6B552F"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Ед. изм.</w:t>
            </w:r>
          </w:p>
        </w:tc>
        <w:tc>
          <w:tcPr>
            <w:tcW w:w="48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FBF3F"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Величина показателя по годам</w:t>
            </w:r>
          </w:p>
        </w:tc>
      </w:tr>
      <w:tr w:rsidR="00C5433D" w:rsidRPr="0000313C" w14:paraId="65CF73BB" w14:textId="77777777" w:rsidTr="008B66A7">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0FE354"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910721"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CB28F8"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p>
        </w:tc>
        <w:tc>
          <w:tcPr>
            <w:tcW w:w="15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FA3D6"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2</w:t>
            </w:r>
            <w:r w:rsidRPr="0000313C">
              <w:rPr>
                <w:rFonts w:eastAsia="Times New Roman" w:cs="Times New Roman"/>
                <w:bCs/>
                <w:color w:val="000000"/>
                <w:sz w:val="18"/>
                <w:szCs w:val="18"/>
                <w:lang w:eastAsia="ru-RU"/>
              </w:rPr>
              <w:t xml:space="preserve"> г.</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6D1864"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3</w:t>
            </w:r>
            <w:r w:rsidRPr="0000313C">
              <w:rPr>
                <w:rFonts w:eastAsia="Times New Roman" w:cs="Times New Roman"/>
                <w:bCs/>
                <w:color w:val="000000"/>
                <w:sz w:val="18"/>
                <w:szCs w:val="18"/>
                <w:lang w:eastAsia="ru-RU"/>
              </w:rPr>
              <w:t xml:space="preserve"> 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4D9164"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202</w:t>
            </w:r>
            <w:r>
              <w:rPr>
                <w:rFonts w:eastAsia="Times New Roman" w:cs="Times New Roman"/>
                <w:bCs/>
                <w:color w:val="000000"/>
                <w:sz w:val="18"/>
                <w:szCs w:val="18"/>
                <w:lang w:eastAsia="ru-RU"/>
              </w:rPr>
              <w:t>4</w:t>
            </w:r>
            <w:r w:rsidRPr="0000313C">
              <w:rPr>
                <w:rFonts w:eastAsia="Times New Roman" w:cs="Times New Roman"/>
                <w:bCs/>
                <w:color w:val="000000"/>
                <w:sz w:val="18"/>
                <w:szCs w:val="18"/>
                <w:lang w:eastAsia="ru-RU"/>
              </w:rPr>
              <w:t xml:space="preserve"> г.</w:t>
            </w:r>
          </w:p>
        </w:tc>
      </w:tr>
      <w:tr w:rsidR="00C5433D" w:rsidRPr="0000313C" w14:paraId="55EBAF2E" w14:textId="77777777" w:rsidTr="008B66A7">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7B4EF"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1</w:t>
            </w:r>
          </w:p>
        </w:tc>
        <w:tc>
          <w:tcPr>
            <w:tcW w:w="3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51328"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r w:rsidRPr="0000313C">
              <w:rPr>
                <w:rFonts w:eastAsia="Times New Roman" w:cs="Times New Roman"/>
                <w:bCs/>
                <w:color w:val="000000"/>
                <w:sz w:val="18"/>
                <w:szCs w:val="18"/>
                <w:lang w:eastAsia="ru-RU"/>
              </w:rPr>
              <w:t xml:space="preserve">Фактический расход сточных вод, пропущенных через </w:t>
            </w:r>
            <w:r>
              <w:rPr>
                <w:rFonts w:eastAsia="Times New Roman" w:cs="Times New Roman"/>
                <w:bCs/>
                <w:color w:val="000000"/>
                <w:sz w:val="18"/>
                <w:szCs w:val="18"/>
                <w:lang w:eastAsia="ru-RU"/>
              </w:rPr>
              <w:t>ОС</w:t>
            </w: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BCD9AB" w14:textId="77777777" w:rsidR="00C5433D" w:rsidRPr="0000313C" w:rsidRDefault="00C5433D" w:rsidP="008B66A7">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тыс.</w:t>
            </w:r>
            <w:r w:rsidRPr="0000313C">
              <w:rPr>
                <w:rFonts w:eastAsia="Times New Roman" w:cs="Times New Roman"/>
                <w:bCs/>
                <w:color w:val="000000"/>
                <w:sz w:val="18"/>
                <w:szCs w:val="18"/>
                <w:lang w:eastAsia="ru-RU"/>
              </w:rPr>
              <w:t>м</w:t>
            </w:r>
            <w:r w:rsidRPr="0000313C">
              <w:rPr>
                <w:rFonts w:eastAsia="Times New Roman" w:cs="Times New Roman"/>
                <w:bCs/>
                <w:color w:val="000000"/>
                <w:sz w:val="18"/>
                <w:szCs w:val="18"/>
                <w:vertAlign w:val="superscript"/>
                <w:lang w:eastAsia="ru-RU"/>
              </w:rPr>
              <w:t>3</w:t>
            </w:r>
            <w:r w:rsidRPr="0000313C">
              <w:rPr>
                <w:rFonts w:eastAsia="Times New Roman" w:cs="Times New Roman"/>
                <w:bCs/>
                <w:color w:val="000000"/>
                <w:sz w:val="18"/>
                <w:szCs w:val="18"/>
                <w:lang w:eastAsia="ru-RU"/>
              </w:rPr>
              <w:t>/год</w:t>
            </w:r>
          </w:p>
        </w:tc>
        <w:tc>
          <w:tcPr>
            <w:tcW w:w="1597" w:type="dxa"/>
            <w:tcBorders>
              <w:top w:val="single" w:sz="4" w:space="0" w:color="auto"/>
              <w:left w:val="nil"/>
              <w:bottom w:val="single" w:sz="4" w:space="0" w:color="auto"/>
              <w:right w:val="single" w:sz="4" w:space="0" w:color="auto"/>
            </w:tcBorders>
            <w:shd w:val="clear" w:color="auto" w:fill="FFFFFF" w:themeFill="background1"/>
            <w:vAlign w:val="center"/>
          </w:tcPr>
          <w:p w14:paraId="69F763F0" w14:textId="32105405" w:rsidR="00C5433D" w:rsidRPr="0000313C" w:rsidRDefault="00C5433D" w:rsidP="008B66A7">
            <w:pPr>
              <w:spacing w:line="240" w:lineRule="auto"/>
              <w:ind w:firstLine="0"/>
              <w:jc w:val="center"/>
              <w:rPr>
                <w:rFonts w:eastAsia="Times New Roman" w:cs="Times New Roman"/>
                <w:bCs/>
                <w:color w:val="000000"/>
                <w:sz w:val="18"/>
                <w:szCs w:val="18"/>
                <w:lang w:eastAsia="ru-RU"/>
              </w:rPr>
            </w:pPr>
            <w:r>
              <w:rPr>
                <w:sz w:val="18"/>
                <w:szCs w:val="18"/>
              </w:rPr>
              <w:t>59,37</w:t>
            </w:r>
          </w:p>
        </w:tc>
        <w:tc>
          <w:tcPr>
            <w:tcW w:w="1701" w:type="dxa"/>
            <w:tcBorders>
              <w:top w:val="single" w:sz="4" w:space="0" w:color="auto"/>
              <w:left w:val="nil"/>
              <w:bottom w:val="single" w:sz="4" w:space="0" w:color="auto"/>
              <w:right w:val="single" w:sz="4" w:space="0" w:color="auto"/>
            </w:tcBorders>
            <w:vAlign w:val="center"/>
          </w:tcPr>
          <w:p w14:paraId="52C1E0D4" w14:textId="6545C970" w:rsidR="00C5433D" w:rsidRPr="00D81CB5" w:rsidRDefault="00C5433D" w:rsidP="008B66A7">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48,45</w:t>
            </w:r>
          </w:p>
        </w:tc>
        <w:tc>
          <w:tcPr>
            <w:tcW w:w="1559" w:type="dxa"/>
            <w:tcBorders>
              <w:top w:val="single" w:sz="4" w:space="0" w:color="auto"/>
              <w:left w:val="nil"/>
              <w:bottom w:val="single" w:sz="4" w:space="0" w:color="auto"/>
              <w:right w:val="single" w:sz="4" w:space="0" w:color="auto"/>
            </w:tcBorders>
            <w:vAlign w:val="center"/>
          </w:tcPr>
          <w:p w14:paraId="72DAFB68" w14:textId="3CC2FF2B" w:rsidR="00C5433D" w:rsidRPr="00D81CB5" w:rsidRDefault="00C5433D" w:rsidP="008B66A7">
            <w:pPr>
              <w:spacing w:line="240" w:lineRule="auto"/>
              <w:ind w:firstLine="0"/>
              <w:jc w:val="center"/>
              <w:rPr>
                <w:rFonts w:eastAsia="Times New Roman" w:cs="Times New Roman"/>
                <w:bCs/>
                <w:color w:val="000000"/>
                <w:sz w:val="18"/>
                <w:szCs w:val="18"/>
                <w:lang w:eastAsia="ru-RU"/>
              </w:rPr>
            </w:pPr>
            <w:r>
              <w:rPr>
                <w:rFonts w:eastAsia="Times New Roman" w:cs="Times New Roman"/>
                <w:bCs/>
                <w:color w:val="000000"/>
                <w:sz w:val="18"/>
                <w:szCs w:val="18"/>
                <w:lang w:eastAsia="ru-RU"/>
              </w:rPr>
              <w:t>58,74</w:t>
            </w:r>
          </w:p>
        </w:tc>
      </w:tr>
    </w:tbl>
    <w:p w14:paraId="4DAC4EDA" w14:textId="77777777" w:rsidR="00C5433D" w:rsidRDefault="00C5433D" w:rsidP="00C5433D"/>
    <w:p w14:paraId="6D51B27F" w14:textId="4B35BDF4" w:rsidR="00C5433D" w:rsidRDefault="00C5433D" w:rsidP="00C5433D">
      <w:r>
        <w:t>Исходя из представленных данных по очистным сооружениям резерв мощности по состоянию на 2024 г. составляет 539,07 м</w:t>
      </w:r>
      <w:r w:rsidRPr="009C2D9D">
        <w:rPr>
          <w:vertAlign w:val="superscript"/>
        </w:rPr>
        <w:t>3</w:t>
      </w:r>
      <w:r>
        <w:t xml:space="preserve">/сут. </w:t>
      </w:r>
    </w:p>
    <w:p w14:paraId="1C921933" w14:textId="1EC0FB28" w:rsidR="00C5433D" w:rsidRDefault="00C5433D" w:rsidP="00C5433D">
      <w:r>
        <w:t>Технологической схемой предусмотрены следующие способы очистки: механический и биологический. В состав очистных сооружений входят следующие сооружения: приемная камера, аэротенки, вторичные отстойники, контактные резервуары, фильтры доочистки, хлораторная, иловые площадки, административное здание, компрессор.</w:t>
      </w:r>
      <w:r w:rsidR="00E36E24" w:rsidRPr="00E36E24">
        <w:t xml:space="preserve"> </w:t>
      </w:r>
      <w:r w:rsidR="00E36E24">
        <w:t>Марка установленного оборудования на очистных сооружениях – компрессор АМ 60</w:t>
      </w:r>
      <w:r w:rsidR="00E36E24">
        <w:rPr>
          <w:lang w:val="en-US"/>
        </w:rPr>
        <w:t>LD</w:t>
      </w:r>
      <w:r w:rsidR="00E36E24" w:rsidRPr="00E36E24">
        <w:t>-</w:t>
      </w:r>
      <w:r w:rsidR="00E36E24">
        <w:rPr>
          <w:lang w:val="en-US"/>
        </w:rPr>
        <w:t>F</w:t>
      </w:r>
      <w:r w:rsidR="00E36E24" w:rsidRPr="00E36E24">
        <w:t>2</w:t>
      </w:r>
      <w:r w:rsidR="00E36E24">
        <w:t>, установлено в 198</w:t>
      </w:r>
      <w:r w:rsidR="00E36E24" w:rsidRPr="00E36E24">
        <w:t>9</w:t>
      </w:r>
      <w:r w:rsidR="00E36E24">
        <w:t xml:space="preserve"> г., мощность двигателя составляет </w:t>
      </w:r>
      <w:r w:rsidR="00E36E24" w:rsidRPr="00E36E24">
        <w:t>2</w:t>
      </w:r>
      <w:r w:rsidR="00E36E24">
        <w:t>,2 кВт, износ оборудования составляет порядка 90%.</w:t>
      </w:r>
    </w:p>
    <w:p w14:paraId="454BFE31" w14:textId="0D5ACB8B" w:rsidR="000520A4" w:rsidRDefault="000520A4" w:rsidP="00C5433D">
      <w:r>
        <w:t xml:space="preserve">По системе самотечных трубопроводов сточные воды поступают на канализационную насосную станцию затем транспортируются на очистные сооружения. </w:t>
      </w:r>
    </w:p>
    <w:p w14:paraId="235C1EF4" w14:textId="34B1BA21" w:rsidR="000520A4" w:rsidRPr="000520A4" w:rsidRDefault="000520A4" w:rsidP="000520A4">
      <w:r w:rsidRPr="000520A4">
        <w:t xml:space="preserve">Первым этапом </w:t>
      </w:r>
      <w:r>
        <w:t xml:space="preserve">очистки </w:t>
      </w:r>
      <w:r w:rsidRPr="000520A4">
        <w:t xml:space="preserve">является приемная камера, в которой происходит первичная обработка поступающей воды, задержка крупного мусора и осадка, а также выравнивание потока. Далее осуществляется механическая очистка с помощью решеток и фильтров, предназначенных для удаления взвешенных твердых частиц, песка и другого крупного мусора. После механической обработки вода поступает в аэротенки </w:t>
      </w:r>
      <w:r>
        <w:t>–</w:t>
      </w:r>
      <w:r w:rsidRPr="000520A4">
        <w:t xml:space="preserve"> аэробные отстойники, в которых создаются условия для активного роста микроорганизмов, разлагающих органические загрязнения. В процессе биологической очистки микроорганизмы разлагают органические вещества, снижая их концентрацию в воде. После этого очищенная вода направляется во вторичные отстойники, где происходит осаждение микроорганизмов (активного ила), часть которого возвращается в аэротенки для поддержания биологического процесса (рециркуляция), а очищенная вода далее передается на дополнительные этапы очистки.</w:t>
      </w:r>
    </w:p>
    <w:p w14:paraId="4B12F419" w14:textId="2A5C0B37" w:rsidR="00C5433D" w:rsidRDefault="000520A4" w:rsidP="000520A4">
      <w:r w:rsidRPr="000520A4">
        <w:t xml:space="preserve">На следующем этапе осуществляется контактная обработка воды в контактных резервуарах и доочистка с помощью фильтров, что позволяет устранить оставшиеся мелкие частицы и повысить качество воды. После этого вода проходит дезинфекцию в хлораторной с использованием хлора или других дезинфицирующих средств для обеззараживания перед сбросом или повторным использованием. В процессе работы системы образуется иловый осадок, который собирается на иловых площадках </w:t>
      </w:r>
      <w:r>
        <w:t>–</w:t>
      </w:r>
      <w:r w:rsidRPr="000520A4">
        <w:t xml:space="preserve"> специально предназначенных для временного хранения, обезвреживания и утилизации ила. Важным элемент</w:t>
      </w:r>
      <w:r>
        <w:t>ом</w:t>
      </w:r>
      <w:r w:rsidRPr="000520A4">
        <w:t xml:space="preserve"> системы компрессор, используемый для подачи воздуха в аэротенки или другие части системы с целью поддержания необходимых условий для микроорганизмов.</w:t>
      </w:r>
      <w:r>
        <w:t xml:space="preserve"> После очистки сточные воды сбрасываются в р. Савалеиха – приток р. Мулянки.</w:t>
      </w:r>
    </w:p>
    <w:p w14:paraId="5C96654E" w14:textId="1DA621CB" w:rsidR="00C5433D" w:rsidRDefault="00C5433D" w:rsidP="00C5433D">
      <w:r>
        <w:t>На рисунке 1.</w:t>
      </w:r>
      <w:r w:rsidR="00271746">
        <w:t>6</w:t>
      </w:r>
      <w:r>
        <w:t xml:space="preserve"> представлена схема очистки сточных вод на очистных сооружениях с. Мулянка.</w:t>
      </w:r>
    </w:p>
    <w:p w14:paraId="10B93F86" w14:textId="77777777" w:rsidR="00C5433D" w:rsidRDefault="00C5433D" w:rsidP="00C5433D"/>
    <w:p w14:paraId="2DC6B785" w14:textId="16F9645F" w:rsidR="00C5433D" w:rsidRDefault="00C5433D" w:rsidP="00C5433D">
      <w:pPr>
        <w:pStyle w:val="aa"/>
      </w:pPr>
      <w:r>
        <w:rPr>
          <w:noProof/>
          <w:lang w:eastAsia="ru-RU"/>
        </w:rPr>
        <w:drawing>
          <wp:inline distT="0" distB="0" distL="0" distR="0" wp14:anchorId="2D83543C" wp14:editId="0F913536">
            <wp:extent cx="5942965" cy="497811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a:ext>
                      </a:extLst>
                    </a:blip>
                    <a:srcRect/>
                    <a:stretch/>
                  </pic:blipFill>
                  <pic:spPr bwMode="auto">
                    <a:xfrm>
                      <a:off x="0" y="0"/>
                      <a:ext cx="5943600" cy="4978647"/>
                    </a:xfrm>
                    <a:prstGeom prst="rect">
                      <a:avLst/>
                    </a:prstGeom>
                    <a:noFill/>
                    <a:ln>
                      <a:noFill/>
                    </a:ln>
                    <a:extLst>
                      <a:ext uri="{53640926-AAD7-44D8-BBD7-CCE9431645EC}">
                        <a14:shadowObscured xmlns:a14="http://schemas.microsoft.com/office/drawing/2010/main"/>
                      </a:ext>
                    </a:extLst>
                  </pic:spPr>
                </pic:pic>
              </a:graphicData>
            </a:graphic>
          </wp:inline>
        </w:drawing>
      </w:r>
    </w:p>
    <w:p w14:paraId="3B7B39DD" w14:textId="308874F3" w:rsidR="00C5433D" w:rsidRDefault="00C5433D" w:rsidP="00C5433D">
      <w:pPr>
        <w:pStyle w:val="aa"/>
      </w:pPr>
      <w:bookmarkStart w:id="44" w:name="_Toc210898290"/>
      <w:r>
        <w:t xml:space="preserve">Рисунок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Рисунок \* ARABIC \s 1 </w:instrText>
      </w:r>
      <w:r w:rsidR="0064755D">
        <w:fldChar w:fldCharType="separate"/>
      </w:r>
      <w:r w:rsidR="00271746">
        <w:rPr>
          <w:noProof/>
        </w:rPr>
        <w:t>6</w:t>
      </w:r>
      <w:r w:rsidR="0064755D">
        <w:rPr>
          <w:noProof/>
        </w:rPr>
        <w:fldChar w:fldCharType="end"/>
      </w:r>
      <w:r>
        <w:t xml:space="preserve"> – Схема очистки сточных вод на очистных сооружениях с. Мулянка</w:t>
      </w:r>
      <w:bookmarkEnd w:id="44"/>
    </w:p>
    <w:p w14:paraId="51C112EE" w14:textId="77777777" w:rsidR="0058031A" w:rsidRDefault="0058031A" w:rsidP="0058031A"/>
    <w:p w14:paraId="06137350" w14:textId="50719E52" w:rsidR="0058031A" w:rsidRDefault="0058031A" w:rsidP="0058031A">
      <w:r w:rsidRPr="00BD4359">
        <w:t>Контроль влияния выпуска на участок р</w:t>
      </w:r>
      <w:r>
        <w:t>.</w:t>
      </w:r>
      <w:r w:rsidRPr="00BD4359">
        <w:t xml:space="preserve"> </w:t>
      </w:r>
      <w:r>
        <w:t>Савелиха</w:t>
      </w:r>
      <w:r w:rsidRPr="00BD4359">
        <w:t xml:space="preserve"> по химическим показателям осуществляет </w:t>
      </w:r>
      <w:r>
        <w:t xml:space="preserve">Управление Федеральной службы по надзору в сфере защиты прав потребителей и благополучия человека по Пермскому краю. </w:t>
      </w:r>
      <w:r w:rsidRPr="00BD4359">
        <w:t>Количество отобранных проб сточных вод за 202</w:t>
      </w:r>
      <w:r>
        <w:t>4</w:t>
      </w:r>
      <w:r w:rsidRPr="00BD4359">
        <w:t xml:space="preserve"> г. представлено в таблице </w:t>
      </w:r>
      <w:r>
        <w:t>1.28.</w:t>
      </w:r>
    </w:p>
    <w:p w14:paraId="333B80FB" w14:textId="77777777" w:rsidR="0058031A" w:rsidRDefault="0058031A" w:rsidP="0058031A"/>
    <w:p w14:paraId="0CCFEA83" w14:textId="774F10DD" w:rsidR="0058031A" w:rsidRDefault="0058031A" w:rsidP="0058031A">
      <w:pPr>
        <w:pStyle w:val="aa"/>
        <w:jc w:val="both"/>
      </w:pPr>
      <w:bookmarkStart w:id="45" w:name="_Toc210898259"/>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28</w:t>
      </w:r>
      <w:r w:rsidR="0064755D">
        <w:rPr>
          <w:noProof/>
        </w:rPr>
        <w:fldChar w:fldCharType="end"/>
      </w:r>
      <w:r>
        <w:t xml:space="preserve"> – Количество отобранных проб сточной воды за 2024 г. на очистных сооружениях с. Мулянка</w:t>
      </w:r>
      <w:bookmarkEnd w:id="45"/>
    </w:p>
    <w:tbl>
      <w:tblPr>
        <w:tblStyle w:val="a3"/>
        <w:tblW w:w="5000" w:type="pct"/>
        <w:tblLook w:val="04A0" w:firstRow="1" w:lastRow="0" w:firstColumn="1" w:lastColumn="0" w:noHBand="0" w:noVBand="1"/>
      </w:tblPr>
      <w:tblGrid>
        <w:gridCol w:w="645"/>
        <w:gridCol w:w="6581"/>
        <w:gridCol w:w="2119"/>
      </w:tblGrid>
      <w:tr w:rsidR="0058031A" w14:paraId="24AA6830" w14:textId="77777777" w:rsidTr="001035DE">
        <w:trPr>
          <w:trHeight w:val="240"/>
        </w:trPr>
        <w:tc>
          <w:tcPr>
            <w:tcW w:w="345" w:type="pct"/>
            <w:tcBorders>
              <w:top w:val="single" w:sz="4" w:space="0" w:color="auto"/>
              <w:left w:val="single" w:sz="4" w:space="0" w:color="auto"/>
              <w:bottom w:val="single" w:sz="4" w:space="0" w:color="auto"/>
              <w:right w:val="single" w:sz="4" w:space="0" w:color="auto"/>
            </w:tcBorders>
            <w:vAlign w:val="center"/>
            <w:hideMark/>
          </w:tcPr>
          <w:p w14:paraId="1F646874" w14:textId="77777777" w:rsidR="0058031A" w:rsidRDefault="0058031A" w:rsidP="001035DE">
            <w:pPr>
              <w:pStyle w:val="ac"/>
              <w:spacing w:line="240" w:lineRule="auto"/>
              <w:ind w:left="0" w:firstLine="0"/>
              <w:jc w:val="center"/>
              <w:rPr>
                <w:sz w:val="18"/>
                <w:szCs w:val="18"/>
              </w:rPr>
            </w:pPr>
            <w:r>
              <w:rPr>
                <w:sz w:val="18"/>
                <w:szCs w:val="18"/>
              </w:rPr>
              <w:t>№</w:t>
            </w:r>
          </w:p>
          <w:p w14:paraId="6A07DAD7" w14:textId="77777777" w:rsidR="0058031A" w:rsidRDefault="0058031A" w:rsidP="001035DE">
            <w:pPr>
              <w:pStyle w:val="ac"/>
              <w:spacing w:line="240" w:lineRule="auto"/>
              <w:ind w:left="0" w:firstLine="0"/>
              <w:jc w:val="center"/>
              <w:rPr>
                <w:sz w:val="18"/>
                <w:szCs w:val="18"/>
              </w:rPr>
            </w:pPr>
            <w:r>
              <w:rPr>
                <w:sz w:val="18"/>
                <w:szCs w:val="18"/>
              </w:rPr>
              <w:t>п/п</w:t>
            </w:r>
          </w:p>
        </w:tc>
        <w:tc>
          <w:tcPr>
            <w:tcW w:w="3521" w:type="pct"/>
            <w:tcBorders>
              <w:top w:val="single" w:sz="4" w:space="0" w:color="auto"/>
              <w:left w:val="single" w:sz="4" w:space="0" w:color="auto"/>
              <w:bottom w:val="single" w:sz="4" w:space="0" w:color="auto"/>
              <w:right w:val="single" w:sz="4" w:space="0" w:color="auto"/>
            </w:tcBorders>
            <w:vAlign w:val="center"/>
            <w:hideMark/>
          </w:tcPr>
          <w:p w14:paraId="4A636CDB" w14:textId="77777777" w:rsidR="0058031A" w:rsidRDefault="0058031A" w:rsidP="001035DE">
            <w:pPr>
              <w:pStyle w:val="ac"/>
              <w:spacing w:line="240" w:lineRule="auto"/>
              <w:ind w:left="0" w:firstLine="0"/>
              <w:jc w:val="center"/>
              <w:rPr>
                <w:sz w:val="18"/>
                <w:szCs w:val="18"/>
              </w:rPr>
            </w:pPr>
            <w:r>
              <w:rPr>
                <w:sz w:val="18"/>
                <w:szCs w:val="18"/>
              </w:rPr>
              <w:t>Наименование показателя</w:t>
            </w:r>
          </w:p>
        </w:tc>
        <w:tc>
          <w:tcPr>
            <w:tcW w:w="1134" w:type="pct"/>
            <w:tcBorders>
              <w:top w:val="single" w:sz="4" w:space="0" w:color="auto"/>
              <w:left w:val="single" w:sz="4" w:space="0" w:color="auto"/>
              <w:bottom w:val="single" w:sz="4" w:space="0" w:color="auto"/>
              <w:right w:val="single" w:sz="4" w:space="0" w:color="auto"/>
            </w:tcBorders>
            <w:vAlign w:val="center"/>
            <w:hideMark/>
          </w:tcPr>
          <w:p w14:paraId="6353E5F9" w14:textId="77777777" w:rsidR="0058031A" w:rsidRDefault="0058031A" w:rsidP="001035DE">
            <w:pPr>
              <w:pStyle w:val="ac"/>
              <w:spacing w:line="240" w:lineRule="auto"/>
              <w:ind w:left="0" w:firstLine="0"/>
              <w:jc w:val="center"/>
              <w:rPr>
                <w:sz w:val="18"/>
                <w:szCs w:val="18"/>
              </w:rPr>
            </w:pPr>
            <w:r>
              <w:rPr>
                <w:sz w:val="18"/>
                <w:szCs w:val="18"/>
              </w:rPr>
              <w:t>Количество, шт.</w:t>
            </w:r>
          </w:p>
        </w:tc>
      </w:tr>
      <w:tr w:rsidR="0058031A" w14:paraId="3DB51F36" w14:textId="77777777" w:rsidTr="001035DE">
        <w:tc>
          <w:tcPr>
            <w:tcW w:w="345" w:type="pct"/>
            <w:tcBorders>
              <w:top w:val="single" w:sz="4" w:space="0" w:color="auto"/>
              <w:left w:val="single" w:sz="4" w:space="0" w:color="auto"/>
              <w:bottom w:val="single" w:sz="4" w:space="0" w:color="auto"/>
              <w:right w:val="single" w:sz="4" w:space="0" w:color="auto"/>
            </w:tcBorders>
            <w:vAlign w:val="center"/>
            <w:hideMark/>
          </w:tcPr>
          <w:p w14:paraId="386BAE0A" w14:textId="77777777" w:rsidR="0058031A" w:rsidRDefault="0058031A" w:rsidP="001035DE">
            <w:pPr>
              <w:pStyle w:val="ac"/>
              <w:spacing w:line="240" w:lineRule="auto"/>
              <w:ind w:left="0" w:firstLine="0"/>
              <w:jc w:val="center"/>
              <w:rPr>
                <w:sz w:val="18"/>
                <w:szCs w:val="18"/>
              </w:rPr>
            </w:pPr>
            <w:r>
              <w:rPr>
                <w:sz w:val="18"/>
                <w:szCs w:val="18"/>
              </w:rPr>
              <w:t>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16007CBE" w14:textId="77777777" w:rsidR="0058031A" w:rsidRDefault="0058031A" w:rsidP="001035DE">
            <w:pPr>
              <w:pStyle w:val="ac"/>
              <w:spacing w:line="240" w:lineRule="auto"/>
              <w:ind w:left="0" w:firstLine="0"/>
              <w:jc w:val="left"/>
              <w:rPr>
                <w:sz w:val="18"/>
                <w:szCs w:val="18"/>
              </w:rPr>
            </w:pPr>
            <w:r>
              <w:rPr>
                <w:sz w:val="18"/>
                <w:szCs w:val="18"/>
              </w:rPr>
              <w:t>Количество проб сточных вод отобранных на выходе КОС, в т.ч.:</w:t>
            </w:r>
          </w:p>
        </w:tc>
        <w:tc>
          <w:tcPr>
            <w:tcW w:w="1134" w:type="pct"/>
            <w:tcBorders>
              <w:top w:val="single" w:sz="4" w:space="0" w:color="auto"/>
              <w:left w:val="single" w:sz="4" w:space="0" w:color="auto"/>
              <w:bottom w:val="single" w:sz="4" w:space="0" w:color="auto"/>
              <w:right w:val="single" w:sz="4" w:space="0" w:color="auto"/>
            </w:tcBorders>
            <w:vAlign w:val="center"/>
            <w:hideMark/>
          </w:tcPr>
          <w:p w14:paraId="2BBE46F6" w14:textId="77777777" w:rsidR="0058031A" w:rsidRDefault="0058031A" w:rsidP="001035DE">
            <w:pPr>
              <w:pStyle w:val="ac"/>
              <w:spacing w:line="240" w:lineRule="auto"/>
              <w:ind w:left="0" w:firstLine="0"/>
              <w:jc w:val="center"/>
              <w:rPr>
                <w:sz w:val="18"/>
                <w:szCs w:val="18"/>
              </w:rPr>
            </w:pPr>
            <w:r>
              <w:rPr>
                <w:sz w:val="18"/>
                <w:szCs w:val="18"/>
              </w:rPr>
              <w:t>20</w:t>
            </w:r>
          </w:p>
        </w:tc>
      </w:tr>
      <w:tr w:rsidR="0058031A" w14:paraId="0A0CB474" w14:textId="77777777" w:rsidTr="001035DE">
        <w:tc>
          <w:tcPr>
            <w:tcW w:w="345" w:type="pct"/>
            <w:tcBorders>
              <w:top w:val="single" w:sz="4" w:space="0" w:color="auto"/>
              <w:left w:val="single" w:sz="4" w:space="0" w:color="auto"/>
              <w:bottom w:val="single" w:sz="4" w:space="0" w:color="auto"/>
              <w:right w:val="single" w:sz="4" w:space="0" w:color="auto"/>
            </w:tcBorders>
            <w:vAlign w:val="center"/>
            <w:hideMark/>
          </w:tcPr>
          <w:p w14:paraId="687B3E45" w14:textId="77777777" w:rsidR="0058031A" w:rsidRDefault="0058031A" w:rsidP="001035DE">
            <w:pPr>
              <w:pStyle w:val="ac"/>
              <w:spacing w:line="240" w:lineRule="auto"/>
              <w:ind w:left="0" w:firstLine="0"/>
              <w:jc w:val="center"/>
              <w:rPr>
                <w:sz w:val="18"/>
                <w:szCs w:val="18"/>
              </w:rPr>
            </w:pPr>
            <w:r>
              <w:rPr>
                <w:sz w:val="18"/>
                <w:szCs w:val="18"/>
              </w:rPr>
              <w:t>1.1</w:t>
            </w:r>
          </w:p>
        </w:tc>
        <w:tc>
          <w:tcPr>
            <w:tcW w:w="3521" w:type="pct"/>
            <w:tcBorders>
              <w:top w:val="single" w:sz="4" w:space="0" w:color="auto"/>
              <w:left w:val="single" w:sz="4" w:space="0" w:color="auto"/>
              <w:bottom w:val="single" w:sz="4" w:space="0" w:color="auto"/>
              <w:right w:val="single" w:sz="4" w:space="0" w:color="auto"/>
            </w:tcBorders>
            <w:vAlign w:val="center"/>
            <w:hideMark/>
          </w:tcPr>
          <w:p w14:paraId="5B10CD3C" w14:textId="77777777" w:rsidR="0058031A" w:rsidRDefault="0058031A" w:rsidP="001035DE">
            <w:pPr>
              <w:pStyle w:val="ac"/>
              <w:spacing w:line="240" w:lineRule="auto"/>
              <w:ind w:left="0" w:firstLine="0"/>
              <w:jc w:val="left"/>
              <w:rPr>
                <w:sz w:val="18"/>
                <w:szCs w:val="18"/>
              </w:rPr>
            </w:pPr>
            <w:r>
              <w:rPr>
                <w:sz w:val="18"/>
                <w:szCs w:val="18"/>
              </w:rPr>
              <w:t>- количество проб сточных вод, не соответствующих нормативным требованиям</w:t>
            </w:r>
          </w:p>
        </w:tc>
        <w:tc>
          <w:tcPr>
            <w:tcW w:w="1134" w:type="pct"/>
            <w:tcBorders>
              <w:top w:val="single" w:sz="4" w:space="0" w:color="auto"/>
              <w:left w:val="single" w:sz="4" w:space="0" w:color="auto"/>
              <w:bottom w:val="single" w:sz="4" w:space="0" w:color="auto"/>
              <w:right w:val="single" w:sz="4" w:space="0" w:color="auto"/>
            </w:tcBorders>
            <w:vAlign w:val="center"/>
            <w:hideMark/>
          </w:tcPr>
          <w:p w14:paraId="2E9E4D6A" w14:textId="77777777" w:rsidR="0058031A" w:rsidRDefault="0058031A" w:rsidP="001035DE">
            <w:pPr>
              <w:pStyle w:val="ac"/>
              <w:spacing w:line="240" w:lineRule="auto"/>
              <w:ind w:left="0" w:firstLine="0"/>
              <w:jc w:val="center"/>
              <w:rPr>
                <w:sz w:val="18"/>
                <w:szCs w:val="18"/>
              </w:rPr>
            </w:pPr>
            <w:r>
              <w:rPr>
                <w:sz w:val="18"/>
                <w:szCs w:val="18"/>
              </w:rPr>
              <w:t>12</w:t>
            </w:r>
          </w:p>
        </w:tc>
      </w:tr>
    </w:tbl>
    <w:p w14:paraId="24736A8F" w14:textId="77777777" w:rsidR="0058031A" w:rsidRDefault="0058031A" w:rsidP="0058031A"/>
    <w:p w14:paraId="7ACBAE10" w14:textId="77777777" w:rsidR="0058031A" w:rsidRDefault="0058031A" w:rsidP="0058031A">
      <w:r>
        <w:t>Более подробно о качестве сточных вод и предъявляемым требованиям к очистке описано в п. 1.7 «Оценка воздействия сбросов сточных вод через централизованную систему водоотведения на окружающую среду» данной схемы.</w:t>
      </w:r>
    </w:p>
    <w:p w14:paraId="758F7045" w14:textId="77777777" w:rsidR="00C5433D" w:rsidRDefault="00C5433D" w:rsidP="00C5433D"/>
    <w:p w14:paraId="4A139B76" w14:textId="3928B531" w:rsidR="000520A4" w:rsidRPr="009250C8" w:rsidRDefault="000520A4" w:rsidP="000520A4">
      <w:pPr>
        <w:ind w:firstLine="0"/>
        <w:jc w:val="center"/>
        <w:rPr>
          <w:b/>
          <w:bCs/>
          <w:i/>
          <w:iCs/>
        </w:rPr>
      </w:pPr>
      <w:r w:rsidRPr="008D6E1A">
        <w:rPr>
          <w:b/>
          <w:bCs/>
          <w:i/>
          <w:iCs/>
        </w:rPr>
        <w:t xml:space="preserve">Очистные сооружения </w:t>
      </w:r>
      <w:r>
        <w:rPr>
          <w:b/>
          <w:bCs/>
          <w:i/>
          <w:iCs/>
        </w:rPr>
        <w:t>сточных вод с. Лобаново</w:t>
      </w:r>
    </w:p>
    <w:p w14:paraId="3FED6AC8" w14:textId="702FFD39" w:rsidR="003C1124" w:rsidRDefault="005C4B5F" w:rsidP="003C1124">
      <w:r>
        <w:t xml:space="preserve">Очистные сооружения с. Лобаново введены в эксплуатацию 1977 г., проектная мощность – </w:t>
      </w:r>
      <w:r w:rsidR="003F579E">
        <w:t>1500</w:t>
      </w:r>
      <w:r>
        <w:t xml:space="preserve"> м</w:t>
      </w:r>
      <w:r w:rsidRPr="005C4B5F">
        <w:rPr>
          <w:vertAlign w:val="superscript"/>
        </w:rPr>
        <w:t>3</w:t>
      </w:r>
      <w:r>
        <w:t>/сут, фактическая с учетом 80%-го износа – 700 м</w:t>
      </w:r>
      <w:r w:rsidRPr="005C4B5F">
        <w:rPr>
          <w:vertAlign w:val="superscript"/>
        </w:rPr>
        <w:t>3</w:t>
      </w:r>
      <w:r>
        <w:t xml:space="preserve">/сут. Сточные воды после прохождения механической и биологической очистки сбрасываются в р. Мулянка. Очистные сооружения расположены по адресу: ул. Центральная, 1/1 и находятся в эксплуатации у МУП «Энергоснабжение» (очистные сооружения переданы МУП «Энергоснабжение» в соответствии с Приказом комитета имущественных отношений администрации Пермского муниципального округа Пермского края от 02.06.2025 г. №315 «О внесении изменений в приложение к приказу комитета имущественных отношений администрации Пермского муниципального округа Пермского края от 29.05.2025 г. №302 «О передаче муниципального имущества»»). </w:t>
      </w:r>
    </w:p>
    <w:p w14:paraId="13A991EA" w14:textId="1D20724D" w:rsidR="005C4B5F" w:rsidRDefault="005C4B5F" w:rsidP="003C1124">
      <w:r>
        <w:t>В состав очистных сооружений входят канализационная насосная станция, песколовка, блочно-модульная установка «Блок-1500», вторичный отстойник биореактор, биофильтр, контактный резервуар, илоуплотнитель, иловые площадки, песковые площадки, дренажная насосная станция, воздуходувная, хлораторная и вспомогательное здание (лаборатория и операторская).</w:t>
      </w:r>
    </w:p>
    <w:p w14:paraId="4E14EDF4" w14:textId="673EA1EC" w:rsidR="00E36E24" w:rsidRDefault="00E36E24" w:rsidP="00E36E24">
      <w:r>
        <w:t>По напорно-самотечному коллектору сточные воды от с. Лобаново транспортируются в приемный колодец очистных сооружений, проходят решетки с механическим удалением отбросов и поступают в приемную камеру на очистных сооружениях. Из приемной камеры сточные воды поступают в горизонтальные песколовки с круговым движением воды. В песколовкам происходит выделение минеральных примесей и плавающих веществ (жировых веществ, перьев). Из песколовок сточные воды подаются по лотку в первичные отстойники вертикального типа.</w:t>
      </w:r>
    </w:p>
    <w:p w14:paraId="7FEF98DB" w14:textId="2C6AB6E7" w:rsidR="00E36E24" w:rsidRDefault="00E36E24" w:rsidP="00E36E24">
      <w:r>
        <w:t>В первичных отстойниках происходит осаждение взвешенных веществ органического характера и выделение плавающих веществ.</w:t>
      </w:r>
    </w:p>
    <w:p w14:paraId="25C7F349" w14:textId="77777777" w:rsidR="00E36E24" w:rsidRDefault="00E36E24" w:rsidP="00E36E24">
      <w:r>
        <w:t>После первичных отстойников осветленные сточные воды поступают в аэротенки смесители с низконапорной пневматической аэрацией. В начало аэротенков подается возвратный (циркуляционный) активный ил из вторичных отстойников.</w:t>
      </w:r>
    </w:p>
    <w:p w14:paraId="1B473179" w14:textId="374B406D" w:rsidR="00E36E24" w:rsidRDefault="00E36E24" w:rsidP="00E36E24">
      <w:r>
        <w:t>В аэротенках происходит полная биологическая очистка сточных вод. Биологическая очистка сточных вод — это окисление растворенных органических веществ кислородом воздуха при помощи бактерий активного ила. Активный ил представляет собой хлопья, заселенные большим количеством бактерий-минерализаторов и простейших микроорганизмов.</w:t>
      </w:r>
    </w:p>
    <w:p w14:paraId="0175B417" w14:textId="21194597" w:rsidR="00E36E24" w:rsidRDefault="00E36E24" w:rsidP="00E36E24">
      <w:r>
        <w:t>Активный ил имеет способность адсорбировать на своей поверхности и окислять в присутствии кислорода воздуха растворенные вещества, содержащиеся в очищаемой сточной воде. Смесь сточной воды с активным илом (иловая смесь) должна аэрироваться воздухом на всем протяжении аэротенков. Это необходимо не только для обеспечения активного ила достаточным количеством кислорода воздуха, но и для поддержания активного ила во взвешенном состоянии. Распределение воздуха по всей поверхности аэротенков должно быть равномерным и происходит при помощи аэраторов - дырчатых труб. Одним из условий правильной работы аэротенков является равномерная постоянная подача воды, воздуха, возвратного ила.</w:t>
      </w:r>
    </w:p>
    <w:p w14:paraId="7448E21F" w14:textId="0541CB11" w:rsidR="00E36E24" w:rsidRDefault="00E36E24" w:rsidP="00E36E24">
      <w:r>
        <w:t>После аэротенков иловая смесь поступает во вторичные отстойники вертикального типа, где происходит разделение активного ила с очищенной водой. Активный ил осаждается в конусной части отстойников, откуда под гидростатическим давлением через иловую трубу постоянно отводится в камеру активного ила. Из камеры активного ила активный ил перекачивается насосом в начало аэротенков. Очищенная вода собирается в круговые сборные лотки и отводится на дезинфекцию в контактные резервуары. В контактных резервуарах происходит перемешивание очищенных сточных вод с раствором гипохлорита натрия и обеззараживание их от болезнетворных бактерий.</w:t>
      </w:r>
    </w:p>
    <w:p w14:paraId="2B17B74C" w14:textId="77777777" w:rsidR="00E36E24" w:rsidRDefault="00E36E24" w:rsidP="00E36E24">
      <w:r>
        <w:t>Из контактных резервуаров очищенная вода по самотечному коллектору сбрасывается в р. Мулянку.</w:t>
      </w:r>
    </w:p>
    <w:p w14:paraId="6CA865F7" w14:textId="594C7876" w:rsidR="00E36E24" w:rsidRDefault="00E36E24" w:rsidP="00E36E24">
      <w:r>
        <w:t>Опорожнение песколовок происходит по самотечному трубопроводу на иловые площадки. Сырой осадок из первичных отстойников под гидростатическим давлением через иловые трубы поступает в аэробные минерализаторы. В минерализаторах сырой осадок совместно с избыточным илом, поступающим из камеры активного ила, минерализуется кислородом воздуха при помощи бактерий-минерализаторов. После чего эта смесь поступает по самотечному трубопроводу в резервуар осадка, откуда насосами перекачивается на иловые площадки.</w:t>
      </w:r>
    </w:p>
    <w:p w14:paraId="1BFE265B" w14:textId="65B63B14" w:rsidR="005C4B5F" w:rsidRDefault="00E36E24" w:rsidP="00E36E24">
      <w:r>
        <w:t>Иловая вода с поверхности иловых: площадок отводится через окна с заслонками, и по самотечной канализации поступает в дренажный колодец, откуда откачивается насосом в голову сооружений.</w:t>
      </w:r>
    </w:p>
    <w:p w14:paraId="1B0563E8" w14:textId="70906110" w:rsidR="00E36E24" w:rsidRDefault="00E36E24" w:rsidP="00E36E24">
      <w:r>
        <w:t>На рисунке 1.</w:t>
      </w:r>
      <w:r w:rsidR="00271746">
        <w:t>7</w:t>
      </w:r>
      <w:r>
        <w:t xml:space="preserve"> представлена схема очистки сточных вод на очистных сооружениях с. Лобаново.</w:t>
      </w:r>
    </w:p>
    <w:p w14:paraId="6239CCAE" w14:textId="5E6E1629" w:rsidR="003C1124" w:rsidRDefault="003C1124" w:rsidP="003C1124"/>
    <w:p w14:paraId="405512C3" w14:textId="32579F9B" w:rsidR="003C1124" w:rsidRDefault="00E36E24" w:rsidP="00E36E24">
      <w:pPr>
        <w:ind w:firstLine="0"/>
        <w:jc w:val="center"/>
      </w:pPr>
      <w:r>
        <w:rPr>
          <w:noProof/>
          <w:lang w:eastAsia="ru-RU"/>
        </w:rPr>
        <w:drawing>
          <wp:inline distT="0" distB="0" distL="0" distR="0" wp14:anchorId="3789AD17" wp14:editId="5D697919">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41370"/>
                    </a:xfrm>
                    <a:prstGeom prst="rect">
                      <a:avLst/>
                    </a:prstGeom>
                  </pic:spPr>
                </pic:pic>
              </a:graphicData>
            </a:graphic>
          </wp:inline>
        </w:drawing>
      </w:r>
    </w:p>
    <w:p w14:paraId="63AFAB73" w14:textId="4CE6FEED" w:rsidR="00E36E24" w:rsidRDefault="00E36E24" w:rsidP="00E36E24">
      <w:pPr>
        <w:pStyle w:val="aa"/>
      </w:pPr>
      <w:bookmarkStart w:id="46" w:name="_Toc210898291"/>
      <w:r>
        <w:t xml:space="preserve">Рисунок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Рисунок \* ARABIC \s 1 </w:instrText>
      </w:r>
      <w:r w:rsidR="0064755D">
        <w:fldChar w:fldCharType="separate"/>
      </w:r>
      <w:r w:rsidR="00271746">
        <w:rPr>
          <w:noProof/>
        </w:rPr>
        <w:t>7</w:t>
      </w:r>
      <w:r w:rsidR="0064755D">
        <w:rPr>
          <w:noProof/>
        </w:rPr>
        <w:fldChar w:fldCharType="end"/>
      </w:r>
      <w:r>
        <w:t xml:space="preserve"> – Схема очистки сточных вод на очистных сооружениях с. Лобаново</w:t>
      </w:r>
      <w:bookmarkEnd w:id="46"/>
    </w:p>
    <w:p w14:paraId="14F992AD" w14:textId="22336034" w:rsidR="00E36E24" w:rsidRPr="00E36E24" w:rsidRDefault="00E36E24" w:rsidP="00E36E24">
      <w:pPr>
        <w:pStyle w:val="aa"/>
        <w:rPr>
          <w:b w:val="0"/>
          <w:bCs/>
        </w:rPr>
      </w:pPr>
      <w:r w:rsidRPr="00E36E24">
        <w:rPr>
          <w:b w:val="0"/>
          <w:bCs/>
        </w:rPr>
        <w:t>(</w:t>
      </w:r>
      <w:r>
        <w:rPr>
          <w:b w:val="0"/>
          <w:bCs/>
        </w:rPr>
        <w:t>1 – канализационная насосная станция; 2 – песколовка; 3 – блочно-модульная установка «Блок-1500»; 4 – вторичный отстойник; 5 – биореактор; 6 – биофильтр; 7 – контактный резервуар; 8 – илоуплотнитель; 9 – иловые площадки; 10 – песковые площадки; 11 – дренажная насосная станция; 12 – воздуховая; 13 – хлораторная; 14 – вспомогательное здание (лаборатория, операторская))</w:t>
      </w:r>
    </w:p>
    <w:p w14:paraId="6692C9E2" w14:textId="77777777" w:rsidR="00E36E24" w:rsidRDefault="00E36E24" w:rsidP="00E36E24"/>
    <w:p w14:paraId="34815777" w14:textId="238726FE" w:rsidR="00E36E24" w:rsidRPr="009250C8" w:rsidRDefault="00E36E24" w:rsidP="00E36E24">
      <w:pPr>
        <w:ind w:firstLine="0"/>
        <w:jc w:val="center"/>
        <w:rPr>
          <w:b/>
          <w:bCs/>
          <w:i/>
          <w:iCs/>
        </w:rPr>
      </w:pPr>
      <w:r w:rsidRPr="008D6E1A">
        <w:rPr>
          <w:b/>
          <w:bCs/>
          <w:i/>
          <w:iCs/>
        </w:rPr>
        <w:t xml:space="preserve">Очистные сооружения </w:t>
      </w:r>
      <w:r>
        <w:rPr>
          <w:b/>
          <w:bCs/>
          <w:i/>
          <w:iCs/>
        </w:rPr>
        <w:t>сточных вод с. Нижний Пальник</w:t>
      </w:r>
    </w:p>
    <w:p w14:paraId="78476456" w14:textId="6DAD9FF6" w:rsidR="003C1124" w:rsidRDefault="00E36E24" w:rsidP="00E36E24">
      <w:r>
        <w:t>Очистные сооружения</w:t>
      </w:r>
      <w:r w:rsidR="008B66A7">
        <w:t xml:space="preserve"> с. Нижний Пальник находятся в северной части села (кадастровый номер ЗУ: </w:t>
      </w:r>
      <w:r w:rsidR="008B66A7" w:rsidRPr="008B66A7">
        <w:t>59:32:1520001:1577</w:t>
      </w:r>
      <w:r w:rsidR="008B66A7">
        <w:t>), находятся в эксплуатации у МУП «Энергоснабжение» (очистные сооружения переданы на баланс МУП «Энергоснабжение» в соответствии с Приказом комитета имущественных отношений администрации Пермского муниципального округа Пермского края от 02.06.2025 г. №315 «О внесении изменений в приложение к приказу комитета имущественных отношений администрации Пермского муниципального округа Пермского края от 29.05.2025 г. №302 «О передаче муниципального имущества»», ранее очистные сооружения находились на балансе МУП «Двуречье»). Износ очистных сооружений составляет 100%. После очистки сточные воды сбрасываются в р. Бабка.</w:t>
      </w:r>
    </w:p>
    <w:p w14:paraId="62A5EC95" w14:textId="416CF441" w:rsidR="008B66A7" w:rsidRDefault="008B66A7" w:rsidP="00E36E24">
      <w:r>
        <w:t>В состав очистных сооружений входят:</w:t>
      </w:r>
    </w:p>
    <w:p w14:paraId="0BE341F9" w14:textId="16F8EDE5" w:rsidR="008B66A7" w:rsidRDefault="008B66A7" w:rsidP="003D123D">
      <w:pPr>
        <w:pStyle w:val="ac"/>
        <w:numPr>
          <w:ilvl w:val="0"/>
          <w:numId w:val="4"/>
        </w:numPr>
      </w:pPr>
      <w:r>
        <w:t>два отстойника площадью 625,0 м</w:t>
      </w:r>
      <w:r w:rsidRPr="008B66A7">
        <w:rPr>
          <w:vertAlign w:val="superscript"/>
        </w:rPr>
        <w:t>2</w:t>
      </w:r>
      <w:r>
        <w:t xml:space="preserve"> каждый;</w:t>
      </w:r>
    </w:p>
    <w:p w14:paraId="41D1CF4D" w14:textId="12176AD2" w:rsidR="008B66A7" w:rsidRDefault="008B66A7" w:rsidP="003D123D">
      <w:pPr>
        <w:pStyle w:val="ac"/>
        <w:numPr>
          <w:ilvl w:val="0"/>
          <w:numId w:val="4"/>
        </w:numPr>
      </w:pPr>
      <w:r>
        <w:t>септик-накопитель площадью 89,0 м</w:t>
      </w:r>
      <w:r w:rsidRPr="008B66A7">
        <w:rPr>
          <w:vertAlign w:val="superscript"/>
        </w:rPr>
        <w:t>2</w:t>
      </w:r>
      <w:r>
        <w:t>;</w:t>
      </w:r>
    </w:p>
    <w:p w14:paraId="2769A35A" w14:textId="7057615F" w:rsidR="008B66A7" w:rsidRDefault="008B66A7" w:rsidP="003D123D">
      <w:pPr>
        <w:pStyle w:val="ac"/>
        <w:numPr>
          <w:ilvl w:val="0"/>
          <w:numId w:val="4"/>
        </w:numPr>
      </w:pPr>
      <w:r>
        <w:t>здание блока биофильтрации.</w:t>
      </w:r>
    </w:p>
    <w:p w14:paraId="633F6B7A" w14:textId="130B0BCD" w:rsidR="00F41690" w:rsidRDefault="00F41690" w:rsidP="00F41690">
      <w:pPr>
        <w:pStyle w:val="ac"/>
        <w:ind w:left="1429" w:firstLine="0"/>
      </w:pPr>
    </w:p>
    <w:p w14:paraId="29D08134" w14:textId="77777777" w:rsidR="00F41690" w:rsidRDefault="00F41690" w:rsidP="00F41690">
      <w:pPr>
        <w:pStyle w:val="ac"/>
        <w:ind w:left="1429" w:firstLine="0"/>
      </w:pPr>
    </w:p>
    <w:p w14:paraId="63201955" w14:textId="77777777" w:rsidR="00F41690" w:rsidRPr="00F41690" w:rsidRDefault="00F41690" w:rsidP="00F41690">
      <w:pPr>
        <w:ind w:firstLine="0"/>
        <w:jc w:val="center"/>
        <w:rPr>
          <w:b/>
          <w:bCs/>
          <w:i/>
          <w:iCs/>
        </w:rPr>
      </w:pPr>
      <w:r w:rsidRPr="00F41690">
        <w:rPr>
          <w:b/>
          <w:bCs/>
          <w:i/>
          <w:iCs/>
        </w:rPr>
        <w:t>Биологические очистные сооружения г. Перми</w:t>
      </w:r>
    </w:p>
    <w:p w14:paraId="13B34E09" w14:textId="6178BF7F" w:rsidR="00F41690" w:rsidRDefault="00F41690" w:rsidP="00F41690">
      <w:pPr>
        <w:ind w:firstLine="708"/>
      </w:pPr>
      <w:r>
        <w:t>БОС принимают основной объем стоков от абонентов г. Перми и населенных пунктов Пермского муниципального округа: д. Ванюки, д. Крохово, д. Песьянка, п. Сокол, д. Кондратово, с. Култаево, д. Петровка, д. Няшино, с. Фролы, п. Ферма, п. Горный, д. Ясыри.</w:t>
      </w:r>
    </w:p>
    <w:p w14:paraId="04FDACB5" w14:textId="77777777" w:rsidR="00851E2E" w:rsidRDefault="00851E2E" w:rsidP="00CE4786"/>
    <w:p w14:paraId="6B17D26B" w14:textId="7F8AAC1C" w:rsidR="000B37C7" w:rsidRDefault="000B37C7" w:rsidP="000B37C7">
      <w:pPr>
        <w:pStyle w:val="3"/>
      </w:pPr>
      <w:bookmarkStart w:id="47" w:name="_Toc207180664"/>
      <w:r>
        <w:t>Канализационные насосные станции</w:t>
      </w:r>
      <w:bookmarkEnd w:id="47"/>
    </w:p>
    <w:p w14:paraId="05F9A96F" w14:textId="28B9E37C" w:rsidR="000B37C7" w:rsidRDefault="00C60953" w:rsidP="000B37C7">
      <w:r>
        <w:t xml:space="preserve">Канализационные насосные станции предназначены для перекачки и транспортировки сточных вод по централизованным системам водоотведения. На территории Пермского муниципального округа расположено </w:t>
      </w:r>
      <w:r w:rsidR="00BC4C62">
        <w:t>70</w:t>
      </w:r>
      <w:r>
        <w:t xml:space="preserve"> канализационных насосных станций. Средний показатель износа канализационных станций составляет порядка 77,</w:t>
      </w:r>
      <w:r w:rsidR="00271746">
        <w:t>59</w:t>
      </w:r>
      <w:r>
        <w:t>%. Канализационные насосные станции эксплуатируют:</w:t>
      </w:r>
    </w:p>
    <w:p w14:paraId="7753E490" w14:textId="0F668624" w:rsidR="00C60953" w:rsidRDefault="00C60953" w:rsidP="003D123D">
      <w:pPr>
        <w:pStyle w:val="ac"/>
        <w:numPr>
          <w:ilvl w:val="0"/>
          <w:numId w:val="5"/>
        </w:numPr>
      </w:pPr>
      <w:r w:rsidRPr="00C60953">
        <w:t xml:space="preserve">МКУ </w:t>
      </w:r>
      <w:r>
        <w:t>«</w:t>
      </w:r>
      <w:r w:rsidRPr="00C60953">
        <w:t>Управление инфраструктурой и благоустройством Юговского ТО</w:t>
      </w:r>
      <w:r>
        <w:t>» – 4 шт.;</w:t>
      </w:r>
    </w:p>
    <w:p w14:paraId="6B34D16B" w14:textId="2BAB1299" w:rsidR="00C60953" w:rsidRDefault="00C60953" w:rsidP="003D123D">
      <w:pPr>
        <w:pStyle w:val="ac"/>
        <w:numPr>
          <w:ilvl w:val="0"/>
          <w:numId w:val="5"/>
        </w:numPr>
      </w:pPr>
      <w:r>
        <w:t>ЗАО «Курорт Усть-Качка» – 3 шт.;</w:t>
      </w:r>
    </w:p>
    <w:p w14:paraId="5CF552D8" w14:textId="1B84D354" w:rsidR="00C60953" w:rsidRDefault="00C60953" w:rsidP="003D123D">
      <w:pPr>
        <w:pStyle w:val="ac"/>
        <w:numPr>
          <w:ilvl w:val="0"/>
          <w:numId w:val="5"/>
        </w:numPr>
      </w:pPr>
      <w:r>
        <w:t>ООО «Аква-Сервис» –</w:t>
      </w:r>
      <w:r w:rsidR="00A60448">
        <w:t xml:space="preserve"> 7 шт.;</w:t>
      </w:r>
    </w:p>
    <w:p w14:paraId="51AC0286" w14:textId="223CF4E9" w:rsidR="00A60448" w:rsidRDefault="00A60448" w:rsidP="003D123D">
      <w:pPr>
        <w:pStyle w:val="ac"/>
        <w:numPr>
          <w:ilvl w:val="0"/>
          <w:numId w:val="5"/>
        </w:numPr>
      </w:pPr>
      <w:r>
        <w:t xml:space="preserve">МУП «Энергоснабжение» – </w:t>
      </w:r>
      <w:r w:rsidR="000A35DC">
        <w:t>2</w:t>
      </w:r>
      <w:r w:rsidR="00BC4C62">
        <w:t>8</w:t>
      </w:r>
      <w:r>
        <w:t xml:space="preserve"> шт.;</w:t>
      </w:r>
    </w:p>
    <w:p w14:paraId="24E08D6A" w14:textId="53DCA086" w:rsidR="00A60448" w:rsidRDefault="00A60448" w:rsidP="003D123D">
      <w:pPr>
        <w:pStyle w:val="ac"/>
        <w:numPr>
          <w:ilvl w:val="0"/>
          <w:numId w:val="5"/>
        </w:numPr>
      </w:pPr>
      <w:r>
        <w:t>ООО «Гидромастер» – 16 шт.;</w:t>
      </w:r>
    </w:p>
    <w:p w14:paraId="52070EE4" w14:textId="77C6B089" w:rsidR="00A60448" w:rsidRDefault="00A60448" w:rsidP="003D123D">
      <w:pPr>
        <w:pStyle w:val="ac"/>
        <w:numPr>
          <w:ilvl w:val="0"/>
          <w:numId w:val="5"/>
        </w:numPr>
      </w:pPr>
      <w:r>
        <w:t>ООО «Юг-Сервис» – 11 шт</w:t>
      </w:r>
      <w:r w:rsidR="00DB0607">
        <w:t>.</w:t>
      </w:r>
      <w:r w:rsidR="00A525DD">
        <w:t>;</w:t>
      </w:r>
    </w:p>
    <w:p w14:paraId="68399DB7" w14:textId="1AEB8D0D" w:rsidR="00A525DD" w:rsidRDefault="00A525DD" w:rsidP="003D123D">
      <w:pPr>
        <w:pStyle w:val="ac"/>
        <w:numPr>
          <w:ilvl w:val="0"/>
          <w:numId w:val="5"/>
        </w:numPr>
      </w:pPr>
      <w:r>
        <w:t>ФКУ Пермская ВК – 1 шт</w:t>
      </w:r>
      <w:r w:rsidR="00496308">
        <w:t>.</w:t>
      </w:r>
    </w:p>
    <w:p w14:paraId="0F298D32" w14:textId="3F39DFC0" w:rsidR="00A60448" w:rsidRDefault="00A60448" w:rsidP="00A60448">
      <w:r>
        <w:t>В таблице 1.</w:t>
      </w:r>
      <w:r w:rsidR="00177E90">
        <w:t>29</w:t>
      </w:r>
      <w:r>
        <w:t xml:space="preserve"> представлен общий перечень канализационных насосных станций, расположенных на территории Пермского муниципального округа с разбивкой на ресурсоснабжающие организации и населенные пункты.</w:t>
      </w:r>
    </w:p>
    <w:p w14:paraId="37682854" w14:textId="77777777" w:rsidR="00A60448" w:rsidRDefault="00A60448" w:rsidP="00A60448">
      <w:pPr>
        <w:sectPr w:rsidR="00A60448">
          <w:pgSz w:w="11906" w:h="16838"/>
          <w:pgMar w:top="1134" w:right="850" w:bottom="1134" w:left="1701" w:header="708" w:footer="708" w:gutter="0"/>
          <w:cols w:space="708"/>
          <w:docGrid w:linePitch="360"/>
        </w:sectPr>
      </w:pPr>
    </w:p>
    <w:p w14:paraId="6002064E" w14:textId="7E75BC83" w:rsidR="00A60448" w:rsidRDefault="00A60448" w:rsidP="00A60448">
      <w:pPr>
        <w:pStyle w:val="aa"/>
        <w:jc w:val="both"/>
      </w:pPr>
      <w:bookmarkStart w:id="48" w:name="_Toc210898260"/>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29</w:t>
      </w:r>
      <w:r w:rsidR="0064755D">
        <w:rPr>
          <w:noProof/>
        </w:rPr>
        <w:fldChar w:fldCharType="end"/>
      </w:r>
      <w:r>
        <w:t xml:space="preserve"> – Перечень канализационных насосных станций на территории Пермского муниципального округа</w:t>
      </w:r>
      <w:bookmarkEnd w:id="48"/>
    </w:p>
    <w:tbl>
      <w:tblPr>
        <w:tblW w:w="21258" w:type="dxa"/>
        <w:tblLook w:val="04A0" w:firstRow="1" w:lastRow="0" w:firstColumn="1" w:lastColumn="0" w:noHBand="0" w:noVBand="1"/>
      </w:tblPr>
      <w:tblGrid>
        <w:gridCol w:w="914"/>
        <w:gridCol w:w="1393"/>
        <w:gridCol w:w="3925"/>
        <w:gridCol w:w="1303"/>
        <w:gridCol w:w="1032"/>
        <w:gridCol w:w="1841"/>
        <w:gridCol w:w="2770"/>
        <w:gridCol w:w="1303"/>
        <w:gridCol w:w="1859"/>
        <w:gridCol w:w="1226"/>
        <w:gridCol w:w="1264"/>
        <w:gridCol w:w="1340"/>
        <w:gridCol w:w="1088"/>
      </w:tblGrid>
      <w:tr w:rsidR="008546DF" w:rsidRPr="008546DF" w14:paraId="3D93755E" w14:textId="77777777" w:rsidTr="008546DF">
        <w:trPr>
          <w:trHeight w:val="77"/>
          <w:tblHeader/>
        </w:trPr>
        <w:tc>
          <w:tcPr>
            <w:tcW w:w="914" w:type="dxa"/>
            <w:tcBorders>
              <w:top w:val="single" w:sz="4" w:space="0" w:color="auto"/>
              <w:left w:val="single" w:sz="4" w:space="0" w:color="auto"/>
              <w:bottom w:val="single" w:sz="4" w:space="0" w:color="auto"/>
              <w:right w:val="single" w:sz="4" w:space="0" w:color="auto"/>
            </w:tcBorders>
            <w:vAlign w:val="center"/>
            <w:hideMark/>
          </w:tcPr>
          <w:p w14:paraId="6AD139C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п/п</w:t>
            </w:r>
          </w:p>
        </w:tc>
        <w:tc>
          <w:tcPr>
            <w:tcW w:w="1393" w:type="dxa"/>
            <w:tcBorders>
              <w:top w:val="single" w:sz="4" w:space="0" w:color="auto"/>
              <w:left w:val="nil"/>
              <w:bottom w:val="single" w:sz="4" w:space="0" w:color="auto"/>
              <w:right w:val="single" w:sz="4" w:space="0" w:color="auto"/>
            </w:tcBorders>
            <w:vAlign w:val="center"/>
            <w:hideMark/>
          </w:tcPr>
          <w:p w14:paraId="77A2695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Объект</w:t>
            </w:r>
          </w:p>
        </w:tc>
        <w:tc>
          <w:tcPr>
            <w:tcW w:w="3925" w:type="dxa"/>
            <w:tcBorders>
              <w:top w:val="single" w:sz="4" w:space="0" w:color="auto"/>
              <w:left w:val="nil"/>
              <w:bottom w:val="single" w:sz="4" w:space="0" w:color="auto"/>
              <w:right w:val="single" w:sz="4" w:space="0" w:color="auto"/>
            </w:tcBorders>
            <w:vAlign w:val="center"/>
            <w:hideMark/>
          </w:tcPr>
          <w:p w14:paraId="2CB158E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Адрес объекта</w:t>
            </w:r>
          </w:p>
        </w:tc>
        <w:tc>
          <w:tcPr>
            <w:tcW w:w="1303" w:type="dxa"/>
            <w:tcBorders>
              <w:top w:val="single" w:sz="4" w:space="0" w:color="auto"/>
              <w:left w:val="nil"/>
              <w:bottom w:val="single" w:sz="4" w:space="0" w:color="auto"/>
              <w:right w:val="single" w:sz="4" w:space="0" w:color="auto"/>
            </w:tcBorders>
            <w:vAlign w:val="center"/>
            <w:hideMark/>
          </w:tcPr>
          <w:p w14:paraId="2AAB4A7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Год ввода в эксплуатацию</w:t>
            </w:r>
          </w:p>
        </w:tc>
        <w:tc>
          <w:tcPr>
            <w:tcW w:w="1032" w:type="dxa"/>
            <w:tcBorders>
              <w:top w:val="single" w:sz="4" w:space="0" w:color="auto"/>
              <w:left w:val="nil"/>
              <w:bottom w:val="single" w:sz="4" w:space="0" w:color="auto"/>
              <w:right w:val="single" w:sz="4" w:space="0" w:color="auto"/>
            </w:tcBorders>
            <w:vAlign w:val="center"/>
            <w:hideMark/>
          </w:tcPr>
          <w:p w14:paraId="0855715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Проектная мощность, м</w:t>
            </w:r>
            <w:r w:rsidRPr="008546DF">
              <w:rPr>
                <w:rFonts w:eastAsia="Times New Roman" w:cs="Times New Roman"/>
                <w:color w:val="000000"/>
                <w:sz w:val="18"/>
                <w:szCs w:val="18"/>
                <w:vertAlign w:val="superscript"/>
                <w:lang w:eastAsia="ru-RU"/>
              </w:rPr>
              <w:t>3</w:t>
            </w:r>
            <w:r w:rsidRPr="008546DF">
              <w:rPr>
                <w:rFonts w:eastAsia="Times New Roman" w:cs="Times New Roman"/>
                <w:color w:val="000000"/>
                <w:sz w:val="18"/>
                <w:szCs w:val="18"/>
                <w:lang w:eastAsia="ru-RU"/>
              </w:rPr>
              <w:t>/час</w:t>
            </w:r>
          </w:p>
        </w:tc>
        <w:tc>
          <w:tcPr>
            <w:tcW w:w="1841" w:type="dxa"/>
            <w:tcBorders>
              <w:top w:val="single" w:sz="4" w:space="0" w:color="auto"/>
              <w:left w:val="nil"/>
              <w:bottom w:val="single" w:sz="4" w:space="0" w:color="auto"/>
              <w:right w:val="single" w:sz="4" w:space="0" w:color="auto"/>
            </w:tcBorders>
            <w:vAlign w:val="center"/>
            <w:hideMark/>
          </w:tcPr>
          <w:p w14:paraId="50E98E2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Фактическая мощность, м</w:t>
            </w:r>
            <w:r w:rsidRPr="008546DF">
              <w:rPr>
                <w:rFonts w:eastAsia="Times New Roman" w:cs="Times New Roman"/>
                <w:color w:val="000000"/>
                <w:sz w:val="18"/>
                <w:szCs w:val="18"/>
                <w:vertAlign w:val="superscript"/>
                <w:lang w:eastAsia="ru-RU"/>
              </w:rPr>
              <w:t>3</w:t>
            </w:r>
            <w:r w:rsidRPr="008546DF">
              <w:rPr>
                <w:rFonts w:eastAsia="Times New Roman" w:cs="Times New Roman"/>
                <w:color w:val="000000"/>
                <w:sz w:val="18"/>
                <w:szCs w:val="18"/>
                <w:lang w:eastAsia="ru-RU"/>
              </w:rPr>
              <w:t>/час</w:t>
            </w:r>
          </w:p>
        </w:tc>
        <w:tc>
          <w:tcPr>
            <w:tcW w:w="2770" w:type="dxa"/>
            <w:tcBorders>
              <w:top w:val="single" w:sz="4" w:space="0" w:color="auto"/>
              <w:left w:val="nil"/>
              <w:bottom w:val="single" w:sz="4" w:space="0" w:color="auto"/>
              <w:right w:val="single" w:sz="4" w:space="0" w:color="auto"/>
            </w:tcBorders>
            <w:vAlign w:val="center"/>
            <w:hideMark/>
          </w:tcPr>
          <w:p w14:paraId="2AFEC0C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Марка (тип насоса)</w:t>
            </w:r>
          </w:p>
        </w:tc>
        <w:tc>
          <w:tcPr>
            <w:tcW w:w="1303" w:type="dxa"/>
            <w:tcBorders>
              <w:top w:val="single" w:sz="4" w:space="0" w:color="auto"/>
              <w:left w:val="nil"/>
              <w:bottom w:val="single" w:sz="4" w:space="0" w:color="auto"/>
              <w:right w:val="single" w:sz="4" w:space="0" w:color="auto"/>
            </w:tcBorders>
            <w:vAlign w:val="center"/>
            <w:hideMark/>
          </w:tcPr>
          <w:p w14:paraId="0A35CFD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Год ввода в эксплуатацию насос</w:t>
            </w:r>
          </w:p>
        </w:tc>
        <w:tc>
          <w:tcPr>
            <w:tcW w:w="1859" w:type="dxa"/>
            <w:tcBorders>
              <w:top w:val="single" w:sz="4" w:space="0" w:color="auto"/>
              <w:left w:val="nil"/>
              <w:bottom w:val="single" w:sz="4" w:space="0" w:color="auto"/>
              <w:right w:val="single" w:sz="4" w:space="0" w:color="auto"/>
            </w:tcBorders>
            <w:vAlign w:val="center"/>
            <w:hideMark/>
          </w:tcPr>
          <w:p w14:paraId="4D72F3C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Производительность, м</w:t>
            </w:r>
            <w:r w:rsidRPr="008546DF">
              <w:rPr>
                <w:rFonts w:eastAsia="Times New Roman" w:cs="Times New Roman"/>
                <w:color w:val="000000"/>
                <w:sz w:val="18"/>
                <w:szCs w:val="18"/>
                <w:vertAlign w:val="superscript"/>
                <w:lang w:eastAsia="ru-RU"/>
              </w:rPr>
              <w:t>3</w:t>
            </w:r>
            <w:r w:rsidRPr="008546DF">
              <w:rPr>
                <w:rFonts w:eastAsia="Times New Roman" w:cs="Times New Roman"/>
                <w:color w:val="000000"/>
                <w:sz w:val="18"/>
                <w:szCs w:val="18"/>
                <w:lang w:eastAsia="ru-RU"/>
              </w:rPr>
              <w:t>/час</w:t>
            </w:r>
          </w:p>
        </w:tc>
        <w:tc>
          <w:tcPr>
            <w:tcW w:w="1226" w:type="dxa"/>
            <w:tcBorders>
              <w:top w:val="single" w:sz="4" w:space="0" w:color="auto"/>
              <w:left w:val="nil"/>
              <w:bottom w:val="single" w:sz="4" w:space="0" w:color="auto"/>
              <w:right w:val="single" w:sz="4" w:space="0" w:color="auto"/>
            </w:tcBorders>
            <w:vAlign w:val="center"/>
            <w:hideMark/>
          </w:tcPr>
          <w:p w14:paraId="4DFFB5A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Напор, м</w:t>
            </w:r>
          </w:p>
        </w:tc>
        <w:tc>
          <w:tcPr>
            <w:tcW w:w="1264" w:type="dxa"/>
            <w:tcBorders>
              <w:top w:val="single" w:sz="4" w:space="0" w:color="auto"/>
              <w:left w:val="nil"/>
              <w:bottom w:val="single" w:sz="4" w:space="0" w:color="auto"/>
              <w:right w:val="single" w:sz="4" w:space="0" w:color="auto"/>
            </w:tcBorders>
            <w:vAlign w:val="center"/>
            <w:hideMark/>
          </w:tcPr>
          <w:p w14:paraId="65E8614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Мощность двигателя, кВт</w:t>
            </w:r>
          </w:p>
        </w:tc>
        <w:tc>
          <w:tcPr>
            <w:tcW w:w="1340" w:type="dxa"/>
            <w:tcBorders>
              <w:top w:val="single" w:sz="4" w:space="0" w:color="auto"/>
              <w:left w:val="nil"/>
              <w:bottom w:val="single" w:sz="4" w:space="0" w:color="auto"/>
              <w:right w:val="single" w:sz="4" w:space="0" w:color="auto"/>
            </w:tcBorders>
            <w:vAlign w:val="center"/>
            <w:hideMark/>
          </w:tcPr>
          <w:p w14:paraId="1EE958B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Потребление электрической энергии за 2024 г., тыс. кВт*ч</w:t>
            </w:r>
          </w:p>
        </w:tc>
        <w:tc>
          <w:tcPr>
            <w:tcW w:w="1088" w:type="dxa"/>
            <w:tcBorders>
              <w:top w:val="single" w:sz="4" w:space="0" w:color="auto"/>
              <w:left w:val="nil"/>
              <w:bottom w:val="single" w:sz="4" w:space="0" w:color="auto"/>
              <w:right w:val="single" w:sz="4" w:space="0" w:color="auto"/>
            </w:tcBorders>
            <w:vAlign w:val="center"/>
            <w:hideMark/>
          </w:tcPr>
          <w:p w14:paraId="78FDD9A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Износ, %</w:t>
            </w:r>
          </w:p>
        </w:tc>
      </w:tr>
      <w:tr w:rsidR="008546DF" w:rsidRPr="008546DF" w14:paraId="091D9377"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5D0A7CA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w:t>
            </w:r>
          </w:p>
        </w:tc>
        <w:tc>
          <w:tcPr>
            <w:tcW w:w="20344" w:type="dxa"/>
            <w:gridSpan w:val="12"/>
            <w:tcBorders>
              <w:top w:val="single" w:sz="4" w:space="0" w:color="auto"/>
              <w:left w:val="nil"/>
              <w:bottom w:val="single" w:sz="4" w:space="0" w:color="auto"/>
              <w:right w:val="single" w:sz="4" w:space="0" w:color="auto"/>
            </w:tcBorders>
            <w:vAlign w:val="center"/>
            <w:hideMark/>
          </w:tcPr>
          <w:p w14:paraId="765DD76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МКУ "Управление инфраструктурой и благоустройством Юговского ТО" (с. Бершеть)</w:t>
            </w:r>
          </w:p>
        </w:tc>
      </w:tr>
      <w:tr w:rsidR="008546DF" w:rsidRPr="008546DF" w14:paraId="082396CC" w14:textId="77777777" w:rsidTr="008546DF">
        <w:trPr>
          <w:trHeight w:val="240"/>
        </w:trPr>
        <w:tc>
          <w:tcPr>
            <w:tcW w:w="914" w:type="dxa"/>
            <w:vMerge w:val="restart"/>
            <w:tcBorders>
              <w:top w:val="nil"/>
              <w:left w:val="single" w:sz="4" w:space="0" w:color="auto"/>
              <w:bottom w:val="single" w:sz="4" w:space="0" w:color="auto"/>
              <w:right w:val="single" w:sz="4" w:space="0" w:color="auto"/>
            </w:tcBorders>
            <w:vAlign w:val="center"/>
            <w:hideMark/>
          </w:tcPr>
          <w:p w14:paraId="4EAEF83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w:t>
            </w:r>
          </w:p>
        </w:tc>
        <w:tc>
          <w:tcPr>
            <w:tcW w:w="1393" w:type="dxa"/>
            <w:vMerge w:val="restart"/>
            <w:tcBorders>
              <w:top w:val="nil"/>
              <w:left w:val="single" w:sz="4" w:space="0" w:color="auto"/>
              <w:bottom w:val="single" w:sz="4" w:space="0" w:color="auto"/>
              <w:right w:val="single" w:sz="4" w:space="0" w:color="auto"/>
            </w:tcBorders>
            <w:vAlign w:val="center"/>
            <w:hideMark/>
          </w:tcPr>
          <w:p w14:paraId="297675A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КНС-1</w:t>
            </w:r>
          </w:p>
        </w:tc>
        <w:tc>
          <w:tcPr>
            <w:tcW w:w="3925" w:type="dxa"/>
            <w:vMerge w:val="restart"/>
            <w:tcBorders>
              <w:top w:val="nil"/>
              <w:left w:val="single" w:sz="4" w:space="0" w:color="auto"/>
              <w:bottom w:val="single" w:sz="4" w:space="0" w:color="auto"/>
              <w:right w:val="single" w:sz="4" w:space="0" w:color="auto"/>
            </w:tcBorders>
            <w:vAlign w:val="center"/>
            <w:hideMark/>
          </w:tcPr>
          <w:p w14:paraId="408D8A8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Бершеть, ул. Школьная, 3</w:t>
            </w:r>
          </w:p>
        </w:tc>
        <w:tc>
          <w:tcPr>
            <w:tcW w:w="1303" w:type="dxa"/>
            <w:vMerge w:val="restart"/>
            <w:tcBorders>
              <w:top w:val="nil"/>
              <w:left w:val="single" w:sz="4" w:space="0" w:color="auto"/>
              <w:bottom w:val="single" w:sz="4" w:space="0" w:color="auto"/>
              <w:right w:val="single" w:sz="4" w:space="0" w:color="auto"/>
            </w:tcBorders>
            <w:vAlign w:val="center"/>
            <w:hideMark/>
          </w:tcPr>
          <w:p w14:paraId="1108094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1984</w:t>
            </w:r>
          </w:p>
        </w:tc>
        <w:tc>
          <w:tcPr>
            <w:tcW w:w="1032" w:type="dxa"/>
            <w:vMerge w:val="restart"/>
            <w:tcBorders>
              <w:top w:val="nil"/>
              <w:left w:val="single" w:sz="4" w:space="0" w:color="auto"/>
              <w:bottom w:val="single" w:sz="4" w:space="0" w:color="auto"/>
              <w:right w:val="single" w:sz="4" w:space="0" w:color="auto"/>
            </w:tcBorders>
            <w:vAlign w:val="center"/>
            <w:hideMark/>
          </w:tcPr>
          <w:p w14:paraId="7C57BC8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300</w:t>
            </w:r>
          </w:p>
        </w:tc>
        <w:tc>
          <w:tcPr>
            <w:tcW w:w="1841" w:type="dxa"/>
            <w:vMerge w:val="restart"/>
            <w:tcBorders>
              <w:top w:val="nil"/>
              <w:left w:val="single" w:sz="4" w:space="0" w:color="auto"/>
              <w:bottom w:val="single" w:sz="4" w:space="0" w:color="auto"/>
              <w:right w:val="single" w:sz="4" w:space="0" w:color="auto"/>
            </w:tcBorders>
            <w:vAlign w:val="center"/>
            <w:hideMark/>
          </w:tcPr>
          <w:p w14:paraId="4CE896E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w:t>
            </w:r>
          </w:p>
        </w:tc>
        <w:tc>
          <w:tcPr>
            <w:tcW w:w="2770" w:type="dxa"/>
            <w:tcBorders>
              <w:top w:val="nil"/>
              <w:left w:val="nil"/>
              <w:bottom w:val="single" w:sz="4" w:space="0" w:color="auto"/>
              <w:right w:val="single" w:sz="4" w:space="0" w:color="auto"/>
            </w:tcBorders>
            <w:vAlign w:val="center"/>
            <w:hideMark/>
          </w:tcPr>
          <w:p w14:paraId="11F2128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100-65-210</w:t>
            </w:r>
          </w:p>
        </w:tc>
        <w:tc>
          <w:tcPr>
            <w:tcW w:w="1303" w:type="dxa"/>
            <w:tcBorders>
              <w:top w:val="nil"/>
              <w:left w:val="nil"/>
              <w:bottom w:val="single" w:sz="4" w:space="0" w:color="auto"/>
              <w:right w:val="single" w:sz="4" w:space="0" w:color="auto"/>
            </w:tcBorders>
            <w:vAlign w:val="center"/>
            <w:hideMark/>
          </w:tcPr>
          <w:p w14:paraId="0EBDB37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2019</w:t>
            </w:r>
          </w:p>
        </w:tc>
        <w:tc>
          <w:tcPr>
            <w:tcW w:w="1859" w:type="dxa"/>
            <w:tcBorders>
              <w:top w:val="nil"/>
              <w:left w:val="nil"/>
              <w:bottom w:val="single" w:sz="4" w:space="0" w:color="auto"/>
              <w:right w:val="single" w:sz="4" w:space="0" w:color="auto"/>
            </w:tcBorders>
            <w:vAlign w:val="center"/>
            <w:hideMark/>
          </w:tcPr>
          <w:p w14:paraId="1E9B923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226" w:type="dxa"/>
            <w:tcBorders>
              <w:top w:val="nil"/>
              <w:left w:val="nil"/>
              <w:bottom w:val="single" w:sz="4" w:space="0" w:color="auto"/>
              <w:right w:val="single" w:sz="4" w:space="0" w:color="auto"/>
            </w:tcBorders>
            <w:vAlign w:val="center"/>
            <w:hideMark/>
          </w:tcPr>
          <w:p w14:paraId="5144E64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64" w:type="dxa"/>
            <w:tcBorders>
              <w:top w:val="nil"/>
              <w:left w:val="nil"/>
              <w:bottom w:val="single" w:sz="4" w:space="0" w:color="auto"/>
              <w:right w:val="single" w:sz="4" w:space="0" w:color="auto"/>
            </w:tcBorders>
            <w:vAlign w:val="center"/>
            <w:hideMark/>
          </w:tcPr>
          <w:p w14:paraId="5B420DC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17,5</w:t>
            </w:r>
          </w:p>
        </w:tc>
        <w:tc>
          <w:tcPr>
            <w:tcW w:w="1340" w:type="dxa"/>
            <w:vMerge w:val="restart"/>
            <w:tcBorders>
              <w:top w:val="nil"/>
              <w:left w:val="single" w:sz="4" w:space="0" w:color="auto"/>
              <w:bottom w:val="single" w:sz="4" w:space="0" w:color="auto"/>
              <w:right w:val="single" w:sz="4" w:space="0" w:color="auto"/>
            </w:tcBorders>
            <w:vAlign w:val="center"/>
            <w:hideMark/>
          </w:tcPr>
          <w:p w14:paraId="10174DA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73006,00</w:t>
            </w:r>
          </w:p>
        </w:tc>
        <w:tc>
          <w:tcPr>
            <w:tcW w:w="1088" w:type="dxa"/>
            <w:tcBorders>
              <w:top w:val="nil"/>
              <w:left w:val="nil"/>
              <w:bottom w:val="single" w:sz="4" w:space="0" w:color="auto"/>
              <w:right w:val="single" w:sz="4" w:space="0" w:color="auto"/>
            </w:tcBorders>
            <w:vAlign w:val="center"/>
            <w:hideMark/>
          </w:tcPr>
          <w:p w14:paraId="690BE38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74645A0A" w14:textId="77777777" w:rsidTr="008546DF">
        <w:trPr>
          <w:trHeight w:val="240"/>
        </w:trPr>
        <w:tc>
          <w:tcPr>
            <w:tcW w:w="914" w:type="dxa"/>
            <w:vMerge/>
            <w:tcBorders>
              <w:top w:val="nil"/>
              <w:left w:val="single" w:sz="4" w:space="0" w:color="auto"/>
              <w:bottom w:val="single" w:sz="4" w:space="0" w:color="auto"/>
              <w:right w:val="single" w:sz="4" w:space="0" w:color="auto"/>
            </w:tcBorders>
            <w:vAlign w:val="center"/>
            <w:hideMark/>
          </w:tcPr>
          <w:p w14:paraId="585CB5CC"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auto"/>
              <w:right w:val="single" w:sz="4" w:space="0" w:color="auto"/>
            </w:tcBorders>
            <w:vAlign w:val="center"/>
            <w:hideMark/>
          </w:tcPr>
          <w:p w14:paraId="77B73AF5"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auto"/>
              <w:right w:val="single" w:sz="4" w:space="0" w:color="auto"/>
            </w:tcBorders>
            <w:vAlign w:val="center"/>
            <w:hideMark/>
          </w:tcPr>
          <w:p w14:paraId="4B5DBFC4"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auto"/>
              <w:right w:val="single" w:sz="4" w:space="0" w:color="auto"/>
            </w:tcBorders>
            <w:vAlign w:val="center"/>
            <w:hideMark/>
          </w:tcPr>
          <w:p w14:paraId="6692984B"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32" w:type="dxa"/>
            <w:vMerge/>
            <w:tcBorders>
              <w:top w:val="nil"/>
              <w:left w:val="single" w:sz="4" w:space="0" w:color="auto"/>
              <w:bottom w:val="single" w:sz="4" w:space="0" w:color="auto"/>
              <w:right w:val="single" w:sz="4" w:space="0" w:color="auto"/>
            </w:tcBorders>
            <w:vAlign w:val="center"/>
            <w:hideMark/>
          </w:tcPr>
          <w:p w14:paraId="20E96A23"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841" w:type="dxa"/>
            <w:vMerge/>
            <w:tcBorders>
              <w:top w:val="nil"/>
              <w:left w:val="single" w:sz="4" w:space="0" w:color="auto"/>
              <w:bottom w:val="single" w:sz="4" w:space="0" w:color="auto"/>
              <w:right w:val="single" w:sz="4" w:space="0" w:color="auto"/>
            </w:tcBorders>
            <w:vAlign w:val="center"/>
            <w:hideMark/>
          </w:tcPr>
          <w:p w14:paraId="359981FA"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5D1C35A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100-65-210</w:t>
            </w:r>
          </w:p>
        </w:tc>
        <w:tc>
          <w:tcPr>
            <w:tcW w:w="1303" w:type="dxa"/>
            <w:tcBorders>
              <w:top w:val="nil"/>
              <w:left w:val="nil"/>
              <w:bottom w:val="single" w:sz="4" w:space="0" w:color="auto"/>
              <w:right w:val="single" w:sz="4" w:space="0" w:color="auto"/>
            </w:tcBorders>
            <w:vAlign w:val="center"/>
            <w:hideMark/>
          </w:tcPr>
          <w:p w14:paraId="1E44103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2021</w:t>
            </w:r>
          </w:p>
        </w:tc>
        <w:tc>
          <w:tcPr>
            <w:tcW w:w="1859" w:type="dxa"/>
            <w:tcBorders>
              <w:top w:val="nil"/>
              <w:left w:val="nil"/>
              <w:bottom w:val="single" w:sz="4" w:space="0" w:color="auto"/>
              <w:right w:val="single" w:sz="4" w:space="0" w:color="auto"/>
            </w:tcBorders>
            <w:vAlign w:val="center"/>
            <w:hideMark/>
          </w:tcPr>
          <w:p w14:paraId="342F6DD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226" w:type="dxa"/>
            <w:tcBorders>
              <w:top w:val="nil"/>
              <w:left w:val="nil"/>
              <w:bottom w:val="single" w:sz="4" w:space="0" w:color="auto"/>
              <w:right w:val="single" w:sz="4" w:space="0" w:color="auto"/>
            </w:tcBorders>
            <w:vAlign w:val="center"/>
            <w:hideMark/>
          </w:tcPr>
          <w:p w14:paraId="1A96AD9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64" w:type="dxa"/>
            <w:tcBorders>
              <w:top w:val="nil"/>
              <w:left w:val="nil"/>
              <w:bottom w:val="single" w:sz="4" w:space="0" w:color="auto"/>
              <w:right w:val="single" w:sz="4" w:space="0" w:color="auto"/>
            </w:tcBorders>
            <w:vAlign w:val="center"/>
            <w:hideMark/>
          </w:tcPr>
          <w:p w14:paraId="218E992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1340" w:type="dxa"/>
            <w:vMerge/>
            <w:tcBorders>
              <w:top w:val="nil"/>
              <w:left w:val="single" w:sz="4" w:space="0" w:color="auto"/>
              <w:bottom w:val="single" w:sz="4" w:space="0" w:color="auto"/>
              <w:right w:val="single" w:sz="4" w:space="0" w:color="auto"/>
            </w:tcBorders>
            <w:vAlign w:val="center"/>
            <w:hideMark/>
          </w:tcPr>
          <w:p w14:paraId="76964D73"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7F261E4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65BC5BCC" w14:textId="77777777" w:rsidTr="008546DF">
        <w:trPr>
          <w:trHeight w:val="240"/>
        </w:trPr>
        <w:tc>
          <w:tcPr>
            <w:tcW w:w="914" w:type="dxa"/>
            <w:vMerge w:val="restart"/>
            <w:tcBorders>
              <w:top w:val="nil"/>
              <w:left w:val="single" w:sz="4" w:space="0" w:color="auto"/>
              <w:bottom w:val="single" w:sz="4" w:space="0" w:color="auto"/>
              <w:right w:val="single" w:sz="4" w:space="0" w:color="auto"/>
            </w:tcBorders>
            <w:vAlign w:val="center"/>
            <w:hideMark/>
          </w:tcPr>
          <w:p w14:paraId="48DF202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w:t>
            </w:r>
          </w:p>
        </w:tc>
        <w:tc>
          <w:tcPr>
            <w:tcW w:w="1393" w:type="dxa"/>
            <w:vMerge w:val="restart"/>
            <w:tcBorders>
              <w:top w:val="nil"/>
              <w:left w:val="single" w:sz="4" w:space="0" w:color="auto"/>
              <w:bottom w:val="single" w:sz="4" w:space="0" w:color="auto"/>
              <w:right w:val="single" w:sz="4" w:space="0" w:color="auto"/>
            </w:tcBorders>
            <w:vAlign w:val="center"/>
            <w:hideMark/>
          </w:tcPr>
          <w:p w14:paraId="32E14F0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КНС-2</w:t>
            </w:r>
          </w:p>
        </w:tc>
        <w:tc>
          <w:tcPr>
            <w:tcW w:w="3925" w:type="dxa"/>
            <w:vMerge w:val="restart"/>
            <w:tcBorders>
              <w:top w:val="nil"/>
              <w:left w:val="single" w:sz="4" w:space="0" w:color="auto"/>
              <w:bottom w:val="single" w:sz="4" w:space="0" w:color="auto"/>
              <w:right w:val="single" w:sz="4" w:space="0" w:color="auto"/>
            </w:tcBorders>
            <w:vAlign w:val="center"/>
            <w:hideMark/>
          </w:tcPr>
          <w:p w14:paraId="08A0ED9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Бершеть, ул. Молодежная, 4б</w:t>
            </w:r>
          </w:p>
        </w:tc>
        <w:tc>
          <w:tcPr>
            <w:tcW w:w="1303" w:type="dxa"/>
            <w:vMerge w:val="restart"/>
            <w:tcBorders>
              <w:top w:val="nil"/>
              <w:left w:val="single" w:sz="4" w:space="0" w:color="auto"/>
              <w:bottom w:val="single" w:sz="4" w:space="0" w:color="auto"/>
              <w:right w:val="single" w:sz="4" w:space="0" w:color="auto"/>
            </w:tcBorders>
            <w:vAlign w:val="center"/>
            <w:hideMark/>
          </w:tcPr>
          <w:p w14:paraId="20C6DED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1975</w:t>
            </w:r>
          </w:p>
        </w:tc>
        <w:tc>
          <w:tcPr>
            <w:tcW w:w="1032" w:type="dxa"/>
            <w:vMerge w:val="restart"/>
            <w:tcBorders>
              <w:top w:val="nil"/>
              <w:left w:val="single" w:sz="4" w:space="0" w:color="auto"/>
              <w:bottom w:val="single" w:sz="4" w:space="0" w:color="auto"/>
              <w:right w:val="single" w:sz="4" w:space="0" w:color="auto"/>
            </w:tcBorders>
            <w:vAlign w:val="center"/>
            <w:hideMark/>
          </w:tcPr>
          <w:p w14:paraId="085EDD8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w:t>
            </w:r>
          </w:p>
        </w:tc>
        <w:tc>
          <w:tcPr>
            <w:tcW w:w="1841" w:type="dxa"/>
            <w:vMerge w:val="restart"/>
            <w:tcBorders>
              <w:top w:val="nil"/>
              <w:left w:val="single" w:sz="4" w:space="0" w:color="auto"/>
              <w:bottom w:val="single" w:sz="4" w:space="0" w:color="auto"/>
              <w:right w:val="single" w:sz="4" w:space="0" w:color="auto"/>
            </w:tcBorders>
            <w:vAlign w:val="center"/>
            <w:hideMark/>
          </w:tcPr>
          <w:p w14:paraId="3A65699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150</w:t>
            </w:r>
          </w:p>
        </w:tc>
        <w:tc>
          <w:tcPr>
            <w:tcW w:w="2770" w:type="dxa"/>
            <w:tcBorders>
              <w:top w:val="nil"/>
              <w:left w:val="nil"/>
              <w:bottom w:val="single" w:sz="4" w:space="0" w:color="auto"/>
              <w:right w:val="single" w:sz="4" w:space="0" w:color="auto"/>
            </w:tcBorders>
            <w:vAlign w:val="center"/>
            <w:hideMark/>
          </w:tcPr>
          <w:p w14:paraId="5F8FE49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Электронасос Иртыш</w:t>
            </w:r>
          </w:p>
        </w:tc>
        <w:tc>
          <w:tcPr>
            <w:tcW w:w="1303" w:type="dxa"/>
            <w:tcBorders>
              <w:top w:val="nil"/>
              <w:left w:val="nil"/>
              <w:bottom w:val="single" w:sz="4" w:space="0" w:color="auto"/>
              <w:right w:val="single" w:sz="4" w:space="0" w:color="auto"/>
            </w:tcBorders>
            <w:vAlign w:val="center"/>
            <w:hideMark/>
          </w:tcPr>
          <w:p w14:paraId="2E41A44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2024</w:t>
            </w:r>
          </w:p>
        </w:tc>
        <w:tc>
          <w:tcPr>
            <w:tcW w:w="1859" w:type="dxa"/>
            <w:tcBorders>
              <w:top w:val="nil"/>
              <w:left w:val="nil"/>
              <w:bottom w:val="single" w:sz="4" w:space="0" w:color="auto"/>
              <w:right w:val="single" w:sz="4" w:space="0" w:color="auto"/>
            </w:tcBorders>
            <w:vAlign w:val="center"/>
            <w:hideMark/>
          </w:tcPr>
          <w:p w14:paraId="274780A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26" w:type="dxa"/>
            <w:tcBorders>
              <w:top w:val="nil"/>
              <w:left w:val="nil"/>
              <w:bottom w:val="single" w:sz="4" w:space="0" w:color="auto"/>
              <w:right w:val="single" w:sz="4" w:space="0" w:color="auto"/>
            </w:tcBorders>
            <w:vAlign w:val="center"/>
            <w:hideMark/>
          </w:tcPr>
          <w:p w14:paraId="7D1F1FC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64" w:type="dxa"/>
            <w:tcBorders>
              <w:top w:val="nil"/>
              <w:left w:val="nil"/>
              <w:bottom w:val="single" w:sz="4" w:space="0" w:color="auto"/>
              <w:right w:val="single" w:sz="4" w:space="0" w:color="auto"/>
            </w:tcBorders>
            <w:vAlign w:val="center"/>
            <w:hideMark/>
          </w:tcPr>
          <w:p w14:paraId="2E129CA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w:t>
            </w:r>
          </w:p>
        </w:tc>
        <w:tc>
          <w:tcPr>
            <w:tcW w:w="1340" w:type="dxa"/>
            <w:vMerge/>
            <w:tcBorders>
              <w:top w:val="nil"/>
              <w:left w:val="single" w:sz="4" w:space="0" w:color="auto"/>
              <w:bottom w:val="single" w:sz="4" w:space="0" w:color="auto"/>
              <w:right w:val="single" w:sz="4" w:space="0" w:color="auto"/>
            </w:tcBorders>
            <w:vAlign w:val="center"/>
            <w:hideMark/>
          </w:tcPr>
          <w:p w14:paraId="1B0FEB90"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4CCCBEB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4F9E48BD" w14:textId="77777777" w:rsidTr="008546DF">
        <w:trPr>
          <w:trHeight w:val="240"/>
        </w:trPr>
        <w:tc>
          <w:tcPr>
            <w:tcW w:w="914" w:type="dxa"/>
            <w:vMerge/>
            <w:tcBorders>
              <w:top w:val="nil"/>
              <w:left w:val="single" w:sz="4" w:space="0" w:color="auto"/>
              <w:bottom w:val="single" w:sz="4" w:space="0" w:color="auto"/>
              <w:right w:val="single" w:sz="4" w:space="0" w:color="auto"/>
            </w:tcBorders>
            <w:vAlign w:val="center"/>
            <w:hideMark/>
          </w:tcPr>
          <w:p w14:paraId="061A969A"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auto"/>
              <w:right w:val="single" w:sz="4" w:space="0" w:color="auto"/>
            </w:tcBorders>
            <w:vAlign w:val="center"/>
            <w:hideMark/>
          </w:tcPr>
          <w:p w14:paraId="45103E3A"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auto"/>
              <w:right w:val="single" w:sz="4" w:space="0" w:color="auto"/>
            </w:tcBorders>
            <w:vAlign w:val="center"/>
            <w:hideMark/>
          </w:tcPr>
          <w:p w14:paraId="1B301E53"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auto"/>
              <w:right w:val="single" w:sz="4" w:space="0" w:color="auto"/>
            </w:tcBorders>
            <w:vAlign w:val="center"/>
            <w:hideMark/>
          </w:tcPr>
          <w:p w14:paraId="2008152B"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32" w:type="dxa"/>
            <w:vMerge/>
            <w:tcBorders>
              <w:top w:val="nil"/>
              <w:left w:val="single" w:sz="4" w:space="0" w:color="auto"/>
              <w:bottom w:val="single" w:sz="4" w:space="0" w:color="auto"/>
              <w:right w:val="single" w:sz="4" w:space="0" w:color="auto"/>
            </w:tcBorders>
            <w:vAlign w:val="center"/>
            <w:hideMark/>
          </w:tcPr>
          <w:p w14:paraId="7120E33E"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841" w:type="dxa"/>
            <w:vMerge/>
            <w:tcBorders>
              <w:top w:val="nil"/>
              <w:left w:val="single" w:sz="4" w:space="0" w:color="auto"/>
              <w:bottom w:val="single" w:sz="4" w:space="0" w:color="auto"/>
              <w:right w:val="single" w:sz="4" w:space="0" w:color="auto"/>
            </w:tcBorders>
            <w:vAlign w:val="center"/>
            <w:hideMark/>
          </w:tcPr>
          <w:p w14:paraId="15BAAC73"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3576730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10-65-210</w:t>
            </w:r>
          </w:p>
        </w:tc>
        <w:tc>
          <w:tcPr>
            <w:tcW w:w="1303" w:type="dxa"/>
            <w:tcBorders>
              <w:top w:val="nil"/>
              <w:left w:val="nil"/>
              <w:bottom w:val="single" w:sz="4" w:space="0" w:color="auto"/>
              <w:right w:val="single" w:sz="4" w:space="0" w:color="auto"/>
            </w:tcBorders>
            <w:vAlign w:val="center"/>
            <w:hideMark/>
          </w:tcPr>
          <w:p w14:paraId="1C2860D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2020</w:t>
            </w:r>
          </w:p>
        </w:tc>
        <w:tc>
          <w:tcPr>
            <w:tcW w:w="1859" w:type="dxa"/>
            <w:tcBorders>
              <w:top w:val="nil"/>
              <w:left w:val="nil"/>
              <w:bottom w:val="single" w:sz="4" w:space="0" w:color="auto"/>
              <w:right w:val="single" w:sz="4" w:space="0" w:color="auto"/>
            </w:tcBorders>
            <w:vAlign w:val="center"/>
            <w:hideMark/>
          </w:tcPr>
          <w:p w14:paraId="5417C48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226" w:type="dxa"/>
            <w:tcBorders>
              <w:top w:val="nil"/>
              <w:left w:val="nil"/>
              <w:bottom w:val="single" w:sz="4" w:space="0" w:color="auto"/>
              <w:right w:val="single" w:sz="4" w:space="0" w:color="auto"/>
            </w:tcBorders>
            <w:vAlign w:val="center"/>
            <w:hideMark/>
          </w:tcPr>
          <w:p w14:paraId="2EDBB0F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64" w:type="dxa"/>
            <w:tcBorders>
              <w:top w:val="nil"/>
              <w:left w:val="nil"/>
              <w:bottom w:val="single" w:sz="4" w:space="0" w:color="auto"/>
              <w:right w:val="single" w:sz="4" w:space="0" w:color="auto"/>
            </w:tcBorders>
            <w:vAlign w:val="center"/>
            <w:hideMark/>
          </w:tcPr>
          <w:p w14:paraId="3D20842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1340" w:type="dxa"/>
            <w:vMerge/>
            <w:tcBorders>
              <w:top w:val="nil"/>
              <w:left w:val="single" w:sz="4" w:space="0" w:color="auto"/>
              <w:bottom w:val="single" w:sz="4" w:space="0" w:color="auto"/>
              <w:right w:val="single" w:sz="4" w:space="0" w:color="auto"/>
            </w:tcBorders>
            <w:vAlign w:val="center"/>
            <w:hideMark/>
          </w:tcPr>
          <w:p w14:paraId="237A2A74"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20BB61A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7CF5D0FB"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06596B4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w:t>
            </w:r>
          </w:p>
        </w:tc>
        <w:tc>
          <w:tcPr>
            <w:tcW w:w="1393" w:type="dxa"/>
            <w:tcBorders>
              <w:top w:val="nil"/>
              <w:left w:val="nil"/>
              <w:bottom w:val="single" w:sz="4" w:space="0" w:color="auto"/>
              <w:right w:val="single" w:sz="4" w:space="0" w:color="auto"/>
            </w:tcBorders>
            <w:vAlign w:val="center"/>
            <w:hideMark/>
          </w:tcPr>
          <w:p w14:paraId="2F755CD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КНС-3</w:t>
            </w:r>
          </w:p>
        </w:tc>
        <w:tc>
          <w:tcPr>
            <w:tcW w:w="3925" w:type="dxa"/>
            <w:tcBorders>
              <w:top w:val="nil"/>
              <w:left w:val="nil"/>
              <w:bottom w:val="single" w:sz="4" w:space="0" w:color="auto"/>
              <w:right w:val="single" w:sz="4" w:space="0" w:color="auto"/>
            </w:tcBorders>
            <w:vAlign w:val="center"/>
            <w:hideMark/>
          </w:tcPr>
          <w:p w14:paraId="4478242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Бершеть, Дачная, 1а</w:t>
            </w:r>
          </w:p>
        </w:tc>
        <w:tc>
          <w:tcPr>
            <w:tcW w:w="1303" w:type="dxa"/>
            <w:tcBorders>
              <w:top w:val="nil"/>
              <w:left w:val="nil"/>
              <w:bottom w:val="single" w:sz="4" w:space="0" w:color="auto"/>
              <w:right w:val="single" w:sz="4" w:space="0" w:color="auto"/>
            </w:tcBorders>
            <w:vAlign w:val="center"/>
            <w:hideMark/>
          </w:tcPr>
          <w:p w14:paraId="500F1FB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2004</w:t>
            </w:r>
          </w:p>
        </w:tc>
        <w:tc>
          <w:tcPr>
            <w:tcW w:w="1032" w:type="dxa"/>
            <w:tcBorders>
              <w:top w:val="nil"/>
              <w:left w:val="nil"/>
              <w:bottom w:val="single" w:sz="4" w:space="0" w:color="auto"/>
              <w:right w:val="single" w:sz="4" w:space="0" w:color="auto"/>
            </w:tcBorders>
            <w:vAlign w:val="center"/>
            <w:hideMark/>
          </w:tcPr>
          <w:p w14:paraId="6F418B5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841" w:type="dxa"/>
            <w:tcBorders>
              <w:top w:val="nil"/>
              <w:left w:val="nil"/>
              <w:bottom w:val="single" w:sz="4" w:space="0" w:color="auto"/>
              <w:right w:val="single" w:sz="4" w:space="0" w:color="auto"/>
            </w:tcBorders>
            <w:vAlign w:val="center"/>
            <w:hideMark/>
          </w:tcPr>
          <w:p w14:paraId="408CA31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2770" w:type="dxa"/>
            <w:tcBorders>
              <w:top w:val="nil"/>
              <w:left w:val="nil"/>
              <w:bottom w:val="single" w:sz="4" w:space="0" w:color="auto"/>
              <w:right w:val="single" w:sz="4" w:space="0" w:color="auto"/>
            </w:tcBorders>
            <w:vAlign w:val="center"/>
            <w:hideMark/>
          </w:tcPr>
          <w:p w14:paraId="6E5877D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ЭЦП Гном 25-20</w:t>
            </w:r>
          </w:p>
        </w:tc>
        <w:tc>
          <w:tcPr>
            <w:tcW w:w="1303" w:type="dxa"/>
            <w:tcBorders>
              <w:top w:val="nil"/>
              <w:left w:val="nil"/>
              <w:bottom w:val="single" w:sz="4" w:space="0" w:color="auto"/>
              <w:right w:val="single" w:sz="4" w:space="0" w:color="auto"/>
            </w:tcBorders>
            <w:vAlign w:val="center"/>
            <w:hideMark/>
          </w:tcPr>
          <w:p w14:paraId="52FAB44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2022</w:t>
            </w:r>
          </w:p>
        </w:tc>
        <w:tc>
          <w:tcPr>
            <w:tcW w:w="1859" w:type="dxa"/>
            <w:tcBorders>
              <w:top w:val="nil"/>
              <w:left w:val="nil"/>
              <w:bottom w:val="single" w:sz="4" w:space="0" w:color="auto"/>
              <w:right w:val="single" w:sz="4" w:space="0" w:color="auto"/>
            </w:tcBorders>
            <w:vAlign w:val="center"/>
            <w:hideMark/>
          </w:tcPr>
          <w:p w14:paraId="76E29F6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226" w:type="dxa"/>
            <w:tcBorders>
              <w:top w:val="nil"/>
              <w:left w:val="nil"/>
              <w:bottom w:val="single" w:sz="4" w:space="0" w:color="auto"/>
              <w:right w:val="single" w:sz="4" w:space="0" w:color="auto"/>
            </w:tcBorders>
            <w:vAlign w:val="center"/>
            <w:hideMark/>
          </w:tcPr>
          <w:p w14:paraId="6F09C7D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w:t>
            </w:r>
          </w:p>
        </w:tc>
        <w:tc>
          <w:tcPr>
            <w:tcW w:w="1264" w:type="dxa"/>
            <w:tcBorders>
              <w:top w:val="nil"/>
              <w:left w:val="nil"/>
              <w:bottom w:val="single" w:sz="4" w:space="0" w:color="auto"/>
              <w:right w:val="single" w:sz="4" w:space="0" w:color="auto"/>
            </w:tcBorders>
            <w:vAlign w:val="center"/>
            <w:hideMark/>
          </w:tcPr>
          <w:p w14:paraId="6544A7D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w:t>
            </w:r>
          </w:p>
        </w:tc>
        <w:tc>
          <w:tcPr>
            <w:tcW w:w="1340" w:type="dxa"/>
            <w:vMerge/>
            <w:tcBorders>
              <w:top w:val="nil"/>
              <w:left w:val="single" w:sz="4" w:space="0" w:color="auto"/>
              <w:bottom w:val="single" w:sz="4" w:space="0" w:color="auto"/>
              <w:right w:val="single" w:sz="4" w:space="0" w:color="auto"/>
            </w:tcBorders>
            <w:vAlign w:val="center"/>
            <w:hideMark/>
          </w:tcPr>
          <w:p w14:paraId="15E90056"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26BEB36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6007B438"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7D5F277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1.4</w:t>
            </w:r>
          </w:p>
        </w:tc>
        <w:tc>
          <w:tcPr>
            <w:tcW w:w="1393" w:type="dxa"/>
            <w:tcBorders>
              <w:top w:val="nil"/>
              <w:left w:val="nil"/>
              <w:bottom w:val="single" w:sz="4" w:space="0" w:color="auto"/>
              <w:right w:val="single" w:sz="4" w:space="0" w:color="auto"/>
            </w:tcBorders>
            <w:vAlign w:val="center"/>
            <w:hideMark/>
          </w:tcPr>
          <w:p w14:paraId="4679EAD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КНС-4</w:t>
            </w:r>
          </w:p>
        </w:tc>
        <w:tc>
          <w:tcPr>
            <w:tcW w:w="3925" w:type="dxa"/>
            <w:tcBorders>
              <w:top w:val="nil"/>
              <w:left w:val="nil"/>
              <w:bottom w:val="single" w:sz="4" w:space="0" w:color="auto"/>
              <w:right w:val="single" w:sz="4" w:space="0" w:color="auto"/>
            </w:tcBorders>
            <w:vAlign w:val="center"/>
            <w:hideMark/>
          </w:tcPr>
          <w:p w14:paraId="4E33995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Бершеть, ул. Школьная, 2</w:t>
            </w:r>
          </w:p>
        </w:tc>
        <w:tc>
          <w:tcPr>
            <w:tcW w:w="1303" w:type="dxa"/>
            <w:tcBorders>
              <w:top w:val="nil"/>
              <w:left w:val="nil"/>
              <w:bottom w:val="single" w:sz="4" w:space="0" w:color="auto"/>
              <w:right w:val="single" w:sz="4" w:space="0" w:color="auto"/>
            </w:tcBorders>
            <w:vAlign w:val="center"/>
            <w:hideMark/>
          </w:tcPr>
          <w:p w14:paraId="2C8D966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2019</w:t>
            </w:r>
          </w:p>
        </w:tc>
        <w:tc>
          <w:tcPr>
            <w:tcW w:w="1032" w:type="dxa"/>
            <w:tcBorders>
              <w:top w:val="nil"/>
              <w:left w:val="nil"/>
              <w:bottom w:val="single" w:sz="4" w:space="0" w:color="auto"/>
              <w:right w:val="single" w:sz="4" w:space="0" w:color="auto"/>
            </w:tcBorders>
            <w:vAlign w:val="center"/>
            <w:hideMark/>
          </w:tcPr>
          <w:p w14:paraId="4ECF254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160</w:t>
            </w:r>
          </w:p>
        </w:tc>
        <w:tc>
          <w:tcPr>
            <w:tcW w:w="1841" w:type="dxa"/>
            <w:tcBorders>
              <w:top w:val="nil"/>
              <w:left w:val="nil"/>
              <w:bottom w:val="single" w:sz="4" w:space="0" w:color="auto"/>
              <w:right w:val="single" w:sz="4" w:space="0" w:color="auto"/>
            </w:tcBorders>
            <w:vAlign w:val="center"/>
            <w:hideMark/>
          </w:tcPr>
          <w:p w14:paraId="7BD5583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c>
          <w:tcPr>
            <w:tcW w:w="2770" w:type="dxa"/>
            <w:tcBorders>
              <w:top w:val="nil"/>
              <w:left w:val="nil"/>
              <w:bottom w:val="single" w:sz="4" w:space="0" w:color="auto"/>
              <w:right w:val="single" w:sz="4" w:space="0" w:color="auto"/>
            </w:tcBorders>
            <w:vAlign w:val="center"/>
            <w:hideMark/>
          </w:tcPr>
          <w:p w14:paraId="42A7721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Grunfos SEV80.80.40.2.51</w:t>
            </w:r>
          </w:p>
        </w:tc>
        <w:tc>
          <w:tcPr>
            <w:tcW w:w="1303" w:type="dxa"/>
            <w:tcBorders>
              <w:top w:val="nil"/>
              <w:left w:val="nil"/>
              <w:bottom w:val="single" w:sz="4" w:space="0" w:color="auto"/>
              <w:right w:val="single" w:sz="4" w:space="0" w:color="auto"/>
            </w:tcBorders>
            <w:vAlign w:val="center"/>
            <w:hideMark/>
          </w:tcPr>
          <w:p w14:paraId="2CD0599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2019</w:t>
            </w:r>
          </w:p>
        </w:tc>
        <w:tc>
          <w:tcPr>
            <w:tcW w:w="1859" w:type="dxa"/>
            <w:tcBorders>
              <w:top w:val="nil"/>
              <w:left w:val="nil"/>
              <w:bottom w:val="single" w:sz="4" w:space="0" w:color="auto"/>
              <w:right w:val="single" w:sz="4" w:space="0" w:color="auto"/>
            </w:tcBorders>
            <w:vAlign w:val="center"/>
            <w:hideMark/>
          </w:tcPr>
          <w:p w14:paraId="50098DA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2/80</w:t>
            </w:r>
          </w:p>
        </w:tc>
        <w:tc>
          <w:tcPr>
            <w:tcW w:w="1226" w:type="dxa"/>
            <w:tcBorders>
              <w:top w:val="nil"/>
              <w:left w:val="nil"/>
              <w:bottom w:val="single" w:sz="4" w:space="0" w:color="auto"/>
              <w:right w:val="single" w:sz="4" w:space="0" w:color="auto"/>
            </w:tcBorders>
            <w:vAlign w:val="center"/>
            <w:hideMark/>
          </w:tcPr>
          <w:p w14:paraId="198D434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1264" w:type="dxa"/>
            <w:tcBorders>
              <w:top w:val="nil"/>
              <w:left w:val="nil"/>
              <w:bottom w:val="single" w:sz="4" w:space="0" w:color="auto"/>
              <w:right w:val="single" w:sz="4" w:space="0" w:color="auto"/>
            </w:tcBorders>
            <w:vAlign w:val="center"/>
            <w:hideMark/>
          </w:tcPr>
          <w:p w14:paraId="5B5A9FF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w:t>
            </w:r>
          </w:p>
        </w:tc>
        <w:tc>
          <w:tcPr>
            <w:tcW w:w="1340" w:type="dxa"/>
            <w:vMerge/>
            <w:tcBorders>
              <w:top w:val="nil"/>
              <w:left w:val="single" w:sz="4" w:space="0" w:color="auto"/>
              <w:bottom w:val="single" w:sz="4" w:space="0" w:color="auto"/>
              <w:right w:val="single" w:sz="4" w:space="0" w:color="auto"/>
            </w:tcBorders>
            <w:vAlign w:val="center"/>
            <w:hideMark/>
          </w:tcPr>
          <w:p w14:paraId="3EB75771"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1AA250F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76A3BF7B"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2299A88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w:t>
            </w:r>
          </w:p>
        </w:tc>
        <w:tc>
          <w:tcPr>
            <w:tcW w:w="20344" w:type="dxa"/>
            <w:gridSpan w:val="12"/>
            <w:tcBorders>
              <w:top w:val="single" w:sz="4" w:space="0" w:color="auto"/>
              <w:left w:val="nil"/>
              <w:bottom w:val="single" w:sz="4" w:space="0" w:color="auto"/>
              <w:right w:val="single" w:sz="4" w:space="0" w:color="auto"/>
            </w:tcBorders>
            <w:vAlign w:val="center"/>
            <w:hideMark/>
          </w:tcPr>
          <w:p w14:paraId="7BE40BC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ЗАО "Курорт Усть-Качка"</w:t>
            </w:r>
          </w:p>
        </w:tc>
      </w:tr>
      <w:tr w:rsidR="008546DF" w:rsidRPr="008546DF" w14:paraId="055A5F1D" w14:textId="77777777" w:rsidTr="008546DF">
        <w:trPr>
          <w:trHeight w:val="77"/>
        </w:trPr>
        <w:tc>
          <w:tcPr>
            <w:tcW w:w="914" w:type="dxa"/>
            <w:vMerge w:val="restart"/>
            <w:tcBorders>
              <w:top w:val="nil"/>
              <w:left w:val="single" w:sz="4" w:space="0" w:color="auto"/>
              <w:bottom w:val="single" w:sz="4" w:space="0" w:color="auto"/>
              <w:right w:val="single" w:sz="4" w:space="0" w:color="auto"/>
            </w:tcBorders>
            <w:vAlign w:val="center"/>
            <w:hideMark/>
          </w:tcPr>
          <w:p w14:paraId="02F5BFE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2.1</w:t>
            </w:r>
          </w:p>
        </w:tc>
        <w:tc>
          <w:tcPr>
            <w:tcW w:w="1393" w:type="dxa"/>
            <w:vMerge w:val="restart"/>
            <w:tcBorders>
              <w:top w:val="nil"/>
              <w:left w:val="single" w:sz="4" w:space="0" w:color="auto"/>
              <w:bottom w:val="single" w:sz="4" w:space="0" w:color="auto"/>
              <w:right w:val="single" w:sz="4" w:space="0" w:color="auto"/>
            </w:tcBorders>
            <w:vAlign w:val="center"/>
            <w:hideMark/>
          </w:tcPr>
          <w:p w14:paraId="28CFE24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1</w:t>
            </w:r>
          </w:p>
        </w:tc>
        <w:tc>
          <w:tcPr>
            <w:tcW w:w="3925" w:type="dxa"/>
            <w:vMerge w:val="restart"/>
            <w:tcBorders>
              <w:top w:val="nil"/>
              <w:left w:val="single" w:sz="4" w:space="0" w:color="auto"/>
              <w:bottom w:val="single" w:sz="4" w:space="0" w:color="auto"/>
              <w:right w:val="single" w:sz="4" w:space="0" w:color="auto"/>
            </w:tcBorders>
            <w:vAlign w:val="center"/>
            <w:hideMark/>
          </w:tcPr>
          <w:p w14:paraId="4A27893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Усть-Качка, ул. Победы, 9А</w:t>
            </w:r>
          </w:p>
        </w:tc>
        <w:tc>
          <w:tcPr>
            <w:tcW w:w="1303" w:type="dxa"/>
            <w:vMerge w:val="restart"/>
            <w:tcBorders>
              <w:top w:val="nil"/>
              <w:left w:val="single" w:sz="4" w:space="0" w:color="auto"/>
              <w:bottom w:val="single" w:sz="4" w:space="0" w:color="auto"/>
              <w:right w:val="single" w:sz="4" w:space="0" w:color="auto"/>
            </w:tcBorders>
            <w:vAlign w:val="center"/>
            <w:hideMark/>
          </w:tcPr>
          <w:p w14:paraId="69C7FD4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1962</w:t>
            </w:r>
          </w:p>
        </w:tc>
        <w:tc>
          <w:tcPr>
            <w:tcW w:w="1032" w:type="dxa"/>
            <w:vMerge w:val="restart"/>
            <w:tcBorders>
              <w:top w:val="nil"/>
              <w:left w:val="single" w:sz="4" w:space="0" w:color="auto"/>
              <w:bottom w:val="single" w:sz="4" w:space="0" w:color="auto"/>
              <w:right w:val="single" w:sz="4" w:space="0" w:color="auto"/>
            </w:tcBorders>
            <w:vAlign w:val="center"/>
            <w:hideMark/>
          </w:tcPr>
          <w:p w14:paraId="384BDDF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vMerge w:val="restart"/>
            <w:tcBorders>
              <w:top w:val="nil"/>
              <w:left w:val="single" w:sz="4" w:space="0" w:color="auto"/>
              <w:bottom w:val="single" w:sz="4" w:space="0" w:color="auto"/>
              <w:right w:val="single" w:sz="4" w:space="0" w:color="auto"/>
            </w:tcBorders>
            <w:vAlign w:val="center"/>
            <w:hideMark/>
          </w:tcPr>
          <w:p w14:paraId="518F126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78C2437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100-65-200/4</w:t>
            </w:r>
          </w:p>
        </w:tc>
        <w:tc>
          <w:tcPr>
            <w:tcW w:w="1303" w:type="dxa"/>
            <w:tcBorders>
              <w:top w:val="nil"/>
              <w:left w:val="nil"/>
              <w:bottom w:val="single" w:sz="4" w:space="0" w:color="auto"/>
              <w:right w:val="single" w:sz="4" w:space="0" w:color="auto"/>
            </w:tcBorders>
            <w:vAlign w:val="center"/>
            <w:hideMark/>
          </w:tcPr>
          <w:p w14:paraId="4FA45AE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6F40C5E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26" w:type="dxa"/>
            <w:tcBorders>
              <w:top w:val="nil"/>
              <w:left w:val="nil"/>
              <w:bottom w:val="single" w:sz="4" w:space="0" w:color="auto"/>
              <w:right w:val="single" w:sz="4" w:space="0" w:color="auto"/>
            </w:tcBorders>
            <w:vAlign w:val="center"/>
            <w:hideMark/>
          </w:tcPr>
          <w:p w14:paraId="22F53BA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1264" w:type="dxa"/>
            <w:tcBorders>
              <w:top w:val="nil"/>
              <w:left w:val="nil"/>
              <w:bottom w:val="single" w:sz="4" w:space="0" w:color="auto"/>
              <w:right w:val="single" w:sz="4" w:space="0" w:color="auto"/>
            </w:tcBorders>
            <w:vAlign w:val="center"/>
            <w:hideMark/>
          </w:tcPr>
          <w:p w14:paraId="34FD947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5,5</w:t>
            </w:r>
          </w:p>
        </w:tc>
        <w:tc>
          <w:tcPr>
            <w:tcW w:w="1340" w:type="dxa"/>
            <w:vMerge w:val="restart"/>
            <w:tcBorders>
              <w:top w:val="nil"/>
              <w:left w:val="single" w:sz="4" w:space="0" w:color="auto"/>
              <w:bottom w:val="single" w:sz="4" w:space="0" w:color="auto"/>
              <w:right w:val="single" w:sz="4" w:space="0" w:color="auto"/>
            </w:tcBorders>
            <w:vAlign w:val="center"/>
            <w:hideMark/>
          </w:tcPr>
          <w:p w14:paraId="7F3642B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225200,00</w:t>
            </w:r>
          </w:p>
        </w:tc>
        <w:tc>
          <w:tcPr>
            <w:tcW w:w="1088" w:type="dxa"/>
            <w:tcBorders>
              <w:top w:val="nil"/>
              <w:left w:val="nil"/>
              <w:bottom w:val="single" w:sz="4" w:space="0" w:color="auto"/>
              <w:right w:val="single" w:sz="4" w:space="0" w:color="auto"/>
            </w:tcBorders>
            <w:vAlign w:val="center"/>
            <w:hideMark/>
          </w:tcPr>
          <w:p w14:paraId="5FA984D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74709E14" w14:textId="77777777" w:rsidTr="008546DF">
        <w:trPr>
          <w:trHeight w:val="240"/>
        </w:trPr>
        <w:tc>
          <w:tcPr>
            <w:tcW w:w="914" w:type="dxa"/>
            <w:vMerge/>
            <w:tcBorders>
              <w:top w:val="nil"/>
              <w:left w:val="single" w:sz="4" w:space="0" w:color="auto"/>
              <w:bottom w:val="single" w:sz="4" w:space="0" w:color="auto"/>
              <w:right w:val="single" w:sz="4" w:space="0" w:color="auto"/>
            </w:tcBorders>
            <w:vAlign w:val="center"/>
            <w:hideMark/>
          </w:tcPr>
          <w:p w14:paraId="76FF8CAF"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auto"/>
              <w:right w:val="single" w:sz="4" w:space="0" w:color="auto"/>
            </w:tcBorders>
            <w:vAlign w:val="center"/>
            <w:hideMark/>
          </w:tcPr>
          <w:p w14:paraId="44C51BC5"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auto"/>
              <w:right w:val="single" w:sz="4" w:space="0" w:color="auto"/>
            </w:tcBorders>
            <w:vAlign w:val="center"/>
            <w:hideMark/>
          </w:tcPr>
          <w:p w14:paraId="58C73AB1"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auto"/>
              <w:right w:val="single" w:sz="4" w:space="0" w:color="auto"/>
            </w:tcBorders>
            <w:vAlign w:val="center"/>
            <w:hideMark/>
          </w:tcPr>
          <w:p w14:paraId="6E23883E"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32" w:type="dxa"/>
            <w:vMerge/>
            <w:tcBorders>
              <w:top w:val="nil"/>
              <w:left w:val="single" w:sz="4" w:space="0" w:color="auto"/>
              <w:bottom w:val="single" w:sz="4" w:space="0" w:color="auto"/>
              <w:right w:val="single" w:sz="4" w:space="0" w:color="auto"/>
            </w:tcBorders>
            <w:vAlign w:val="center"/>
            <w:hideMark/>
          </w:tcPr>
          <w:p w14:paraId="642E9A99"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841" w:type="dxa"/>
            <w:vMerge/>
            <w:tcBorders>
              <w:top w:val="nil"/>
              <w:left w:val="single" w:sz="4" w:space="0" w:color="auto"/>
              <w:bottom w:val="single" w:sz="4" w:space="0" w:color="auto"/>
              <w:right w:val="single" w:sz="4" w:space="0" w:color="auto"/>
            </w:tcBorders>
            <w:vAlign w:val="center"/>
            <w:hideMark/>
          </w:tcPr>
          <w:p w14:paraId="6AEDC4F5"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3EA9E1F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10-65-200/4</w:t>
            </w:r>
          </w:p>
        </w:tc>
        <w:tc>
          <w:tcPr>
            <w:tcW w:w="1303" w:type="dxa"/>
            <w:tcBorders>
              <w:top w:val="nil"/>
              <w:left w:val="nil"/>
              <w:bottom w:val="single" w:sz="4" w:space="0" w:color="auto"/>
              <w:right w:val="single" w:sz="4" w:space="0" w:color="auto"/>
            </w:tcBorders>
            <w:vAlign w:val="center"/>
            <w:hideMark/>
          </w:tcPr>
          <w:p w14:paraId="164F91D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059A79F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26" w:type="dxa"/>
            <w:tcBorders>
              <w:top w:val="nil"/>
              <w:left w:val="nil"/>
              <w:bottom w:val="single" w:sz="4" w:space="0" w:color="auto"/>
              <w:right w:val="single" w:sz="4" w:space="0" w:color="auto"/>
            </w:tcBorders>
            <w:vAlign w:val="center"/>
            <w:hideMark/>
          </w:tcPr>
          <w:p w14:paraId="1244B2B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1264" w:type="dxa"/>
            <w:tcBorders>
              <w:top w:val="nil"/>
              <w:left w:val="nil"/>
              <w:bottom w:val="single" w:sz="4" w:space="0" w:color="auto"/>
              <w:right w:val="single" w:sz="4" w:space="0" w:color="auto"/>
            </w:tcBorders>
            <w:vAlign w:val="center"/>
            <w:hideMark/>
          </w:tcPr>
          <w:p w14:paraId="70882D9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5,5</w:t>
            </w:r>
          </w:p>
        </w:tc>
        <w:tc>
          <w:tcPr>
            <w:tcW w:w="1340" w:type="dxa"/>
            <w:vMerge/>
            <w:tcBorders>
              <w:top w:val="nil"/>
              <w:left w:val="single" w:sz="4" w:space="0" w:color="auto"/>
              <w:bottom w:val="single" w:sz="4" w:space="0" w:color="auto"/>
              <w:right w:val="single" w:sz="4" w:space="0" w:color="auto"/>
            </w:tcBorders>
            <w:vAlign w:val="center"/>
            <w:hideMark/>
          </w:tcPr>
          <w:p w14:paraId="33497B94"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2516BD8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654B514B" w14:textId="77777777" w:rsidTr="008546DF">
        <w:trPr>
          <w:trHeight w:val="240"/>
        </w:trPr>
        <w:tc>
          <w:tcPr>
            <w:tcW w:w="914" w:type="dxa"/>
            <w:vMerge/>
            <w:tcBorders>
              <w:top w:val="nil"/>
              <w:left w:val="single" w:sz="4" w:space="0" w:color="auto"/>
              <w:bottom w:val="single" w:sz="4" w:space="0" w:color="auto"/>
              <w:right w:val="single" w:sz="4" w:space="0" w:color="auto"/>
            </w:tcBorders>
            <w:vAlign w:val="center"/>
            <w:hideMark/>
          </w:tcPr>
          <w:p w14:paraId="1F6D6984"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auto"/>
              <w:right w:val="single" w:sz="4" w:space="0" w:color="auto"/>
            </w:tcBorders>
            <w:vAlign w:val="center"/>
            <w:hideMark/>
          </w:tcPr>
          <w:p w14:paraId="4375B75B"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auto"/>
              <w:right w:val="single" w:sz="4" w:space="0" w:color="auto"/>
            </w:tcBorders>
            <w:vAlign w:val="center"/>
            <w:hideMark/>
          </w:tcPr>
          <w:p w14:paraId="16080610"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auto"/>
              <w:right w:val="single" w:sz="4" w:space="0" w:color="auto"/>
            </w:tcBorders>
            <w:vAlign w:val="center"/>
            <w:hideMark/>
          </w:tcPr>
          <w:p w14:paraId="4CDD4BC9"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32" w:type="dxa"/>
            <w:vMerge/>
            <w:tcBorders>
              <w:top w:val="nil"/>
              <w:left w:val="single" w:sz="4" w:space="0" w:color="auto"/>
              <w:bottom w:val="single" w:sz="4" w:space="0" w:color="auto"/>
              <w:right w:val="single" w:sz="4" w:space="0" w:color="auto"/>
            </w:tcBorders>
            <w:vAlign w:val="center"/>
            <w:hideMark/>
          </w:tcPr>
          <w:p w14:paraId="60B12BCB"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841" w:type="dxa"/>
            <w:vMerge/>
            <w:tcBorders>
              <w:top w:val="nil"/>
              <w:left w:val="single" w:sz="4" w:space="0" w:color="auto"/>
              <w:bottom w:val="single" w:sz="4" w:space="0" w:color="auto"/>
              <w:right w:val="single" w:sz="4" w:space="0" w:color="auto"/>
            </w:tcBorders>
            <w:vAlign w:val="center"/>
            <w:hideMark/>
          </w:tcPr>
          <w:p w14:paraId="07E9F96B"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36123C3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СД 100/40</w:t>
            </w:r>
          </w:p>
        </w:tc>
        <w:tc>
          <w:tcPr>
            <w:tcW w:w="1303" w:type="dxa"/>
            <w:tcBorders>
              <w:top w:val="nil"/>
              <w:left w:val="nil"/>
              <w:bottom w:val="single" w:sz="4" w:space="0" w:color="auto"/>
              <w:right w:val="single" w:sz="4" w:space="0" w:color="auto"/>
            </w:tcBorders>
            <w:vAlign w:val="center"/>
            <w:hideMark/>
          </w:tcPr>
          <w:p w14:paraId="749CC24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3CD4FAE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226" w:type="dxa"/>
            <w:tcBorders>
              <w:top w:val="nil"/>
              <w:left w:val="nil"/>
              <w:bottom w:val="single" w:sz="4" w:space="0" w:color="auto"/>
              <w:right w:val="single" w:sz="4" w:space="0" w:color="auto"/>
            </w:tcBorders>
            <w:vAlign w:val="center"/>
            <w:hideMark/>
          </w:tcPr>
          <w:p w14:paraId="51AA27E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40</w:t>
            </w:r>
          </w:p>
        </w:tc>
        <w:tc>
          <w:tcPr>
            <w:tcW w:w="1264" w:type="dxa"/>
            <w:tcBorders>
              <w:top w:val="nil"/>
              <w:left w:val="nil"/>
              <w:bottom w:val="single" w:sz="4" w:space="0" w:color="auto"/>
              <w:right w:val="single" w:sz="4" w:space="0" w:color="auto"/>
            </w:tcBorders>
            <w:vAlign w:val="center"/>
            <w:hideMark/>
          </w:tcPr>
          <w:p w14:paraId="07C9239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26</w:t>
            </w:r>
          </w:p>
        </w:tc>
        <w:tc>
          <w:tcPr>
            <w:tcW w:w="1340" w:type="dxa"/>
            <w:vMerge/>
            <w:tcBorders>
              <w:top w:val="nil"/>
              <w:left w:val="single" w:sz="4" w:space="0" w:color="auto"/>
              <w:bottom w:val="single" w:sz="4" w:space="0" w:color="auto"/>
              <w:right w:val="single" w:sz="4" w:space="0" w:color="auto"/>
            </w:tcBorders>
            <w:vAlign w:val="center"/>
            <w:hideMark/>
          </w:tcPr>
          <w:p w14:paraId="4A67B99D"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0848A0B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4CAFEE5A" w14:textId="77777777" w:rsidTr="008546DF">
        <w:trPr>
          <w:trHeight w:val="77"/>
        </w:trPr>
        <w:tc>
          <w:tcPr>
            <w:tcW w:w="914" w:type="dxa"/>
            <w:vMerge w:val="restart"/>
            <w:tcBorders>
              <w:top w:val="nil"/>
              <w:left w:val="single" w:sz="4" w:space="0" w:color="auto"/>
              <w:bottom w:val="single" w:sz="4" w:space="0" w:color="auto"/>
              <w:right w:val="single" w:sz="4" w:space="0" w:color="auto"/>
            </w:tcBorders>
            <w:vAlign w:val="center"/>
            <w:hideMark/>
          </w:tcPr>
          <w:p w14:paraId="157A93E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1393" w:type="dxa"/>
            <w:vMerge w:val="restart"/>
            <w:tcBorders>
              <w:top w:val="nil"/>
              <w:left w:val="single" w:sz="4" w:space="0" w:color="auto"/>
              <w:bottom w:val="single" w:sz="4" w:space="0" w:color="auto"/>
              <w:right w:val="single" w:sz="4" w:space="0" w:color="auto"/>
            </w:tcBorders>
            <w:vAlign w:val="center"/>
            <w:hideMark/>
          </w:tcPr>
          <w:p w14:paraId="1A88966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2</w:t>
            </w:r>
          </w:p>
        </w:tc>
        <w:tc>
          <w:tcPr>
            <w:tcW w:w="3925" w:type="dxa"/>
            <w:vMerge w:val="restart"/>
            <w:tcBorders>
              <w:top w:val="nil"/>
              <w:left w:val="single" w:sz="4" w:space="0" w:color="auto"/>
              <w:bottom w:val="single" w:sz="4" w:space="0" w:color="auto"/>
              <w:right w:val="single" w:sz="4" w:space="0" w:color="auto"/>
            </w:tcBorders>
            <w:vAlign w:val="center"/>
            <w:hideMark/>
          </w:tcPr>
          <w:p w14:paraId="04FDC71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Усть-Качка, ул. Победы, 21</w:t>
            </w:r>
          </w:p>
        </w:tc>
        <w:tc>
          <w:tcPr>
            <w:tcW w:w="1303" w:type="dxa"/>
            <w:vMerge w:val="restart"/>
            <w:tcBorders>
              <w:top w:val="nil"/>
              <w:left w:val="single" w:sz="4" w:space="0" w:color="auto"/>
              <w:bottom w:val="single" w:sz="4" w:space="0" w:color="auto"/>
              <w:right w:val="single" w:sz="4" w:space="0" w:color="auto"/>
            </w:tcBorders>
            <w:vAlign w:val="center"/>
            <w:hideMark/>
          </w:tcPr>
          <w:p w14:paraId="16CB1AD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1991</w:t>
            </w:r>
          </w:p>
        </w:tc>
        <w:tc>
          <w:tcPr>
            <w:tcW w:w="1032" w:type="dxa"/>
            <w:tcBorders>
              <w:top w:val="nil"/>
              <w:left w:val="nil"/>
              <w:bottom w:val="single" w:sz="4" w:space="0" w:color="auto"/>
              <w:right w:val="single" w:sz="4" w:space="0" w:color="auto"/>
            </w:tcBorders>
            <w:vAlign w:val="center"/>
            <w:hideMark/>
          </w:tcPr>
          <w:p w14:paraId="08D0818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42058AA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69A42EF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100-65-200/4</w:t>
            </w:r>
          </w:p>
        </w:tc>
        <w:tc>
          <w:tcPr>
            <w:tcW w:w="1303" w:type="dxa"/>
            <w:tcBorders>
              <w:top w:val="nil"/>
              <w:left w:val="nil"/>
              <w:bottom w:val="single" w:sz="4" w:space="0" w:color="auto"/>
              <w:right w:val="single" w:sz="4" w:space="0" w:color="auto"/>
            </w:tcBorders>
            <w:vAlign w:val="center"/>
            <w:hideMark/>
          </w:tcPr>
          <w:p w14:paraId="5AAB53F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79C1CD9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26" w:type="dxa"/>
            <w:tcBorders>
              <w:top w:val="nil"/>
              <w:left w:val="nil"/>
              <w:bottom w:val="single" w:sz="4" w:space="0" w:color="auto"/>
              <w:right w:val="single" w:sz="4" w:space="0" w:color="auto"/>
            </w:tcBorders>
            <w:vAlign w:val="center"/>
            <w:hideMark/>
          </w:tcPr>
          <w:p w14:paraId="1AF96BB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1264" w:type="dxa"/>
            <w:tcBorders>
              <w:top w:val="nil"/>
              <w:left w:val="nil"/>
              <w:bottom w:val="single" w:sz="4" w:space="0" w:color="auto"/>
              <w:right w:val="single" w:sz="4" w:space="0" w:color="auto"/>
            </w:tcBorders>
            <w:vAlign w:val="center"/>
            <w:hideMark/>
          </w:tcPr>
          <w:p w14:paraId="6DA6B63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5,5</w:t>
            </w:r>
          </w:p>
        </w:tc>
        <w:tc>
          <w:tcPr>
            <w:tcW w:w="1340" w:type="dxa"/>
            <w:vMerge/>
            <w:tcBorders>
              <w:top w:val="nil"/>
              <w:left w:val="single" w:sz="4" w:space="0" w:color="auto"/>
              <w:bottom w:val="single" w:sz="4" w:space="0" w:color="auto"/>
              <w:right w:val="single" w:sz="4" w:space="0" w:color="auto"/>
            </w:tcBorders>
            <w:vAlign w:val="center"/>
            <w:hideMark/>
          </w:tcPr>
          <w:p w14:paraId="2FA9D259"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20F75CC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64D40157" w14:textId="77777777" w:rsidTr="008546DF">
        <w:trPr>
          <w:trHeight w:val="240"/>
        </w:trPr>
        <w:tc>
          <w:tcPr>
            <w:tcW w:w="914" w:type="dxa"/>
            <w:vMerge/>
            <w:tcBorders>
              <w:top w:val="nil"/>
              <w:left w:val="single" w:sz="4" w:space="0" w:color="auto"/>
              <w:bottom w:val="single" w:sz="4" w:space="0" w:color="auto"/>
              <w:right w:val="single" w:sz="4" w:space="0" w:color="auto"/>
            </w:tcBorders>
            <w:vAlign w:val="center"/>
            <w:hideMark/>
          </w:tcPr>
          <w:p w14:paraId="1457D049"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auto"/>
              <w:right w:val="single" w:sz="4" w:space="0" w:color="auto"/>
            </w:tcBorders>
            <w:vAlign w:val="center"/>
            <w:hideMark/>
          </w:tcPr>
          <w:p w14:paraId="07DE2EFB"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auto"/>
              <w:right w:val="single" w:sz="4" w:space="0" w:color="auto"/>
            </w:tcBorders>
            <w:vAlign w:val="center"/>
            <w:hideMark/>
          </w:tcPr>
          <w:p w14:paraId="71BCF7F8"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auto"/>
              <w:right w:val="single" w:sz="4" w:space="0" w:color="auto"/>
            </w:tcBorders>
            <w:vAlign w:val="center"/>
            <w:hideMark/>
          </w:tcPr>
          <w:p w14:paraId="7981EC69"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32" w:type="dxa"/>
            <w:tcBorders>
              <w:top w:val="nil"/>
              <w:left w:val="nil"/>
              <w:bottom w:val="single" w:sz="4" w:space="0" w:color="auto"/>
              <w:right w:val="single" w:sz="4" w:space="0" w:color="auto"/>
            </w:tcBorders>
            <w:vAlign w:val="center"/>
            <w:hideMark/>
          </w:tcPr>
          <w:p w14:paraId="08577A2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1EF5BCF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545F8D0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100-65-200/4</w:t>
            </w:r>
          </w:p>
        </w:tc>
        <w:tc>
          <w:tcPr>
            <w:tcW w:w="1303" w:type="dxa"/>
            <w:tcBorders>
              <w:top w:val="nil"/>
              <w:left w:val="nil"/>
              <w:bottom w:val="single" w:sz="4" w:space="0" w:color="auto"/>
              <w:right w:val="single" w:sz="4" w:space="0" w:color="auto"/>
            </w:tcBorders>
            <w:vAlign w:val="center"/>
            <w:hideMark/>
          </w:tcPr>
          <w:p w14:paraId="70B10C1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5329DF6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26" w:type="dxa"/>
            <w:tcBorders>
              <w:top w:val="nil"/>
              <w:left w:val="nil"/>
              <w:bottom w:val="single" w:sz="4" w:space="0" w:color="auto"/>
              <w:right w:val="single" w:sz="4" w:space="0" w:color="auto"/>
            </w:tcBorders>
            <w:vAlign w:val="center"/>
            <w:hideMark/>
          </w:tcPr>
          <w:p w14:paraId="086CD88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1264" w:type="dxa"/>
            <w:tcBorders>
              <w:top w:val="nil"/>
              <w:left w:val="nil"/>
              <w:bottom w:val="single" w:sz="4" w:space="0" w:color="auto"/>
              <w:right w:val="single" w:sz="4" w:space="0" w:color="auto"/>
            </w:tcBorders>
            <w:vAlign w:val="center"/>
            <w:hideMark/>
          </w:tcPr>
          <w:p w14:paraId="52BB5F8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5,5</w:t>
            </w:r>
          </w:p>
        </w:tc>
        <w:tc>
          <w:tcPr>
            <w:tcW w:w="1340" w:type="dxa"/>
            <w:vMerge/>
            <w:tcBorders>
              <w:top w:val="nil"/>
              <w:left w:val="single" w:sz="4" w:space="0" w:color="auto"/>
              <w:bottom w:val="single" w:sz="4" w:space="0" w:color="auto"/>
              <w:right w:val="single" w:sz="4" w:space="0" w:color="auto"/>
            </w:tcBorders>
            <w:vAlign w:val="center"/>
            <w:hideMark/>
          </w:tcPr>
          <w:p w14:paraId="794D7A03"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2C4EC47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6F2575D2" w14:textId="77777777" w:rsidTr="008546DF">
        <w:trPr>
          <w:trHeight w:val="240"/>
        </w:trPr>
        <w:tc>
          <w:tcPr>
            <w:tcW w:w="914" w:type="dxa"/>
            <w:vMerge/>
            <w:tcBorders>
              <w:top w:val="nil"/>
              <w:left w:val="single" w:sz="4" w:space="0" w:color="auto"/>
              <w:bottom w:val="single" w:sz="4" w:space="0" w:color="auto"/>
              <w:right w:val="single" w:sz="4" w:space="0" w:color="auto"/>
            </w:tcBorders>
            <w:vAlign w:val="center"/>
            <w:hideMark/>
          </w:tcPr>
          <w:p w14:paraId="344446F7"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auto"/>
              <w:right w:val="single" w:sz="4" w:space="0" w:color="auto"/>
            </w:tcBorders>
            <w:vAlign w:val="center"/>
            <w:hideMark/>
          </w:tcPr>
          <w:p w14:paraId="3A633BD6"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auto"/>
              <w:right w:val="single" w:sz="4" w:space="0" w:color="auto"/>
            </w:tcBorders>
            <w:vAlign w:val="center"/>
            <w:hideMark/>
          </w:tcPr>
          <w:p w14:paraId="0BFB4CDF"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auto"/>
              <w:right w:val="single" w:sz="4" w:space="0" w:color="auto"/>
            </w:tcBorders>
            <w:vAlign w:val="center"/>
            <w:hideMark/>
          </w:tcPr>
          <w:p w14:paraId="42C0CF78"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32" w:type="dxa"/>
            <w:tcBorders>
              <w:top w:val="nil"/>
              <w:left w:val="nil"/>
              <w:bottom w:val="single" w:sz="4" w:space="0" w:color="auto"/>
              <w:right w:val="single" w:sz="4" w:space="0" w:color="auto"/>
            </w:tcBorders>
            <w:vAlign w:val="center"/>
            <w:hideMark/>
          </w:tcPr>
          <w:p w14:paraId="79E3FAD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3A1C136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622140E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ФГ575/95</w:t>
            </w:r>
          </w:p>
        </w:tc>
        <w:tc>
          <w:tcPr>
            <w:tcW w:w="1303" w:type="dxa"/>
            <w:tcBorders>
              <w:top w:val="nil"/>
              <w:left w:val="nil"/>
              <w:bottom w:val="single" w:sz="4" w:space="0" w:color="auto"/>
              <w:right w:val="single" w:sz="4" w:space="0" w:color="auto"/>
            </w:tcBorders>
            <w:vAlign w:val="center"/>
            <w:hideMark/>
          </w:tcPr>
          <w:p w14:paraId="30C348F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4ED1FE6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57,5</w:t>
            </w:r>
          </w:p>
        </w:tc>
        <w:tc>
          <w:tcPr>
            <w:tcW w:w="1226" w:type="dxa"/>
            <w:tcBorders>
              <w:top w:val="nil"/>
              <w:left w:val="nil"/>
              <w:bottom w:val="single" w:sz="4" w:space="0" w:color="auto"/>
              <w:right w:val="single" w:sz="4" w:space="0" w:color="auto"/>
            </w:tcBorders>
            <w:vAlign w:val="center"/>
            <w:hideMark/>
          </w:tcPr>
          <w:p w14:paraId="691A49E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9,5</w:t>
            </w:r>
          </w:p>
        </w:tc>
        <w:tc>
          <w:tcPr>
            <w:tcW w:w="1264" w:type="dxa"/>
            <w:tcBorders>
              <w:top w:val="nil"/>
              <w:left w:val="nil"/>
              <w:bottom w:val="single" w:sz="4" w:space="0" w:color="auto"/>
              <w:right w:val="single" w:sz="4" w:space="0" w:color="auto"/>
            </w:tcBorders>
            <w:vAlign w:val="center"/>
            <w:hideMark/>
          </w:tcPr>
          <w:p w14:paraId="3092068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340" w:type="dxa"/>
            <w:vMerge/>
            <w:tcBorders>
              <w:top w:val="nil"/>
              <w:left w:val="single" w:sz="4" w:space="0" w:color="auto"/>
              <w:bottom w:val="single" w:sz="4" w:space="0" w:color="auto"/>
              <w:right w:val="single" w:sz="4" w:space="0" w:color="auto"/>
            </w:tcBorders>
            <w:vAlign w:val="center"/>
            <w:hideMark/>
          </w:tcPr>
          <w:p w14:paraId="6D101F55"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1E8F00F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7D1B91C2" w14:textId="77777777" w:rsidTr="008546DF">
        <w:trPr>
          <w:trHeight w:val="77"/>
        </w:trPr>
        <w:tc>
          <w:tcPr>
            <w:tcW w:w="914" w:type="dxa"/>
            <w:vMerge w:val="restart"/>
            <w:tcBorders>
              <w:top w:val="nil"/>
              <w:left w:val="single" w:sz="4" w:space="0" w:color="auto"/>
              <w:bottom w:val="single" w:sz="4" w:space="0" w:color="auto"/>
              <w:right w:val="single" w:sz="4" w:space="0" w:color="auto"/>
            </w:tcBorders>
            <w:vAlign w:val="center"/>
            <w:hideMark/>
          </w:tcPr>
          <w:p w14:paraId="0B25F4E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2.3</w:t>
            </w:r>
          </w:p>
        </w:tc>
        <w:tc>
          <w:tcPr>
            <w:tcW w:w="1393" w:type="dxa"/>
            <w:vMerge w:val="restart"/>
            <w:tcBorders>
              <w:top w:val="nil"/>
              <w:left w:val="single" w:sz="4" w:space="0" w:color="auto"/>
              <w:bottom w:val="single" w:sz="4" w:space="0" w:color="auto"/>
              <w:right w:val="single" w:sz="4" w:space="0" w:color="auto"/>
            </w:tcBorders>
            <w:vAlign w:val="center"/>
            <w:hideMark/>
          </w:tcPr>
          <w:p w14:paraId="4A31D07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3</w:t>
            </w:r>
          </w:p>
        </w:tc>
        <w:tc>
          <w:tcPr>
            <w:tcW w:w="3925" w:type="dxa"/>
            <w:vMerge w:val="restart"/>
            <w:tcBorders>
              <w:top w:val="nil"/>
              <w:left w:val="single" w:sz="4" w:space="0" w:color="auto"/>
              <w:bottom w:val="single" w:sz="4" w:space="0" w:color="auto"/>
              <w:right w:val="single" w:sz="4" w:space="0" w:color="auto"/>
            </w:tcBorders>
            <w:vAlign w:val="center"/>
            <w:hideMark/>
          </w:tcPr>
          <w:p w14:paraId="7417FB3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Усть-Качка, ул. Краснознаменная, 30</w:t>
            </w:r>
          </w:p>
        </w:tc>
        <w:tc>
          <w:tcPr>
            <w:tcW w:w="1303" w:type="dxa"/>
            <w:vMerge w:val="restart"/>
            <w:tcBorders>
              <w:top w:val="nil"/>
              <w:left w:val="single" w:sz="4" w:space="0" w:color="auto"/>
              <w:bottom w:val="single" w:sz="4" w:space="0" w:color="auto"/>
              <w:right w:val="single" w:sz="4" w:space="0" w:color="auto"/>
            </w:tcBorders>
            <w:vAlign w:val="center"/>
            <w:hideMark/>
          </w:tcPr>
          <w:p w14:paraId="570D427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1993</w:t>
            </w:r>
          </w:p>
        </w:tc>
        <w:tc>
          <w:tcPr>
            <w:tcW w:w="1032" w:type="dxa"/>
            <w:tcBorders>
              <w:top w:val="nil"/>
              <w:left w:val="nil"/>
              <w:bottom w:val="single" w:sz="4" w:space="0" w:color="auto"/>
              <w:right w:val="single" w:sz="4" w:space="0" w:color="auto"/>
            </w:tcBorders>
            <w:vAlign w:val="center"/>
            <w:hideMark/>
          </w:tcPr>
          <w:p w14:paraId="32BBFF8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714713F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4ED5EBD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СД 160/45</w:t>
            </w:r>
          </w:p>
        </w:tc>
        <w:tc>
          <w:tcPr>
            <w:tcW w:w="1303" w:type="dxa"/>
            <w:tcBorders>
              <w:top w:val="nil"/>
              <w:left w:val="nil"/>
              <w:bottom w:val="single" w:sz="4" w:space="0" w:color="auto"/>
              <w:right w:val="single" w:sz="4" w:space="0" w:color="auto"/>
            </w:tcBorders>
            <w:vAlign w:val="center"/>
            <w:hideMark/>
          </w:tcPr>
          <w:p w14:paraId="7FC5230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48DD4C1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160</w:t>
            </w:r>
          </w:p>
        </w:tc>
        <w:tc>
          <w:tcPr>
            <w:tcW w:w="1226" w:type="dxa"/>
            <w:tcBorders>
              <w:top w:val="nil"/>
              <w:left w:val="nil"/>
              <w:bottom w:val="single" w:sz="4" w:space="0" w:color="auto"/>
              <w:right w:val="single" w:sz="4" w:space="0" w:color="auto"/>
            </w:tcBorders>
            <w:vAlign w:val="center"/>
            <w:hideMark/>
          </w:tcPr>
          <w:p w14:paraId="6CBCB6B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45</w:t>
            </w:r>
          </w:p>
        </w:tc>
        <w:tc>
          <w:tcPr>
            <w:tcW w:w="1264" w:type="dxa"/>
            <w:tcBorders>
              <w:top w:val="nil"/>
              <w:left w:val="nil"/>
              <w:bottom w:val="single" w:sz="4" w:space="0" w:color="auto"/>
              <w:right w:val="single" w:sz="4" w:space="0" w:color="auto"/>
            </w:tcBorders>
            <w:vAlign w:val="center"/>
            <w:hideMark/>
          </w:tcPr>
          <w:p w14:paraId="1EBB6D3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32</w:t>
            </w:r>
          </w:p>
        </w:tc>
        <w:tc>
          <w:tcPr>
            <w:tcW w:w="1340" w:type="dxa"/>
            <w:vMerge/>
            <w:tcBorders>
              <w:top w:val="nil"/>
              <w:left w:val="single" w:sz="4" w:space="0" w:color="auto"/>
              <w:bottom w:val="single" w:sz="4" w:space="0" w:color="auto"/>
              <w:right w:val="single" w:sz="4" w:space="0" w:color="auto"/>
            </w:tcBorders>
            <w:vAlign w:val="center"/>
            <w:hideMark/>
          </w:tcPr>
          <w:p w14:paraId="1758C672"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43C1CE7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7D02E70B" w14:textId="77777777" w:rsidTr="008546DF">
        <w:trPr>
          <w:trHeight w:val="240"/>
        </w:trPr>
        <w:tc>
          <w:tcPr>
            <w:tcW w:w="914" w:type="dxa"/>
            <w:vMerge/>
            <w:tcBorders>
              <w:top w:val="nil"/>
              <w:left w:val="single" w:sz="4" w:space="0" w:color="auto"/>
              <w:bottom w:val="single" w:sz="4" w:space="0" w:color="auto"/>
              <w:right w:val="single" w:sz="4" w:space="0" w:color="auto"/>
            </w:tcBorders>
            <w:vAlign w:val="center"/>
            <w:hideMark/>
          </w:tcPr>
          <w:p w14:paraId="25B3C573"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auto"/>
              <w:right w:val="single" w:sz="4" w:space="0" w:color="auto"/>
            </w:tcBorders>
            <w:vAlign w:val="center"/>
            <w:hideMark/>
          </w:tcPr>
          <w:p w14:paraId="7CAA9DEC"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auto"/>
              <w:right w:val="single" w:sz="4" w:space="0" w:color="auto"/>
            </w:tcBorders>
            <w:vAlign w:val="center"/>
            <w:hideMark/>
          </w:tcPr>
          <w:p w14:paraId="38795C13"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auto"/>
              <w:right w:val="single" w:sz="4" w:space="0" w:color="auto"/>
            </w:tcBorders>
            <w:vAlign w:val="center"/>
            <w:hideMark/>
          </w:tcPr>
          <w:p w14:paraId="22CE09C3"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32" w:type="dxa"/>
            <w:tcBorders>
              <w:top w:val="nil"/>
              <w:left w:val="nil"/>
              <w:bottom w:val="single" w:sz="4" w:space="0" w:color="auto"/>
              <w:right w:val="single" w:sz="4" w:space="0" w:color="auto"/>
            </w:tcBorders>
            <w:vAlign w:val="center"/>
            <w:hideMark/>
          </w:tcPr>
          <w:p w14:paraId="555954E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5F1B24A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2F5A8C8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СД 160/45</w:t>
            </w:r>
          </w:p>
        </w:tc>
        <w:tc>
          <w:tcPr>
            <w:tcW w:w="1303" w:type="dxa"/>
            <w:tcBorders>
              <w:top w:val="nil"/>
              <w:left w:val="nil"/>
              <w:bottom w:val="single" w:sz="4" w:space="0" w:color="auto"/>
              <w:right w:val="single" w:sz="4" w:space="0" w:color="auto"/>
            </w:tcBorders>
            <w:vAlign w:val="center"/>
            <w:hideMark/>
          </w:tcPr>
          <w:p w14:paraId="3FCE4A7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680CC51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160</w:t>
            </w:r>
          </w:p>
        </w:tc>
        <w:tc>
          <w:tcPr>
            <w:tcW w:w="1226" w:type="dxa"/>
            <w:tcBorders>
              <w:top w:val="nil"/>
              <w:left w:val="nil"/>
              <w:bottom w:val="single" w:sz="4" w:space="0" w:color="auto"/>
              <w:right w:val="single" w:sz="4" w:space="0" w:color="auto"/>
            </w:tcBorders>
            <w:vAlign w:val="center"/>
            <w:hideMark/>
          </w:tcPr>
          <w:p w14:paraId="4CF23D8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45</w:t>
            </w:r>
          </w:p>
        </w:tc>
        <w:tc>
          <w:tcPr>
            <w:tcW w:w="1264" w:type="dxa"/>
            <w:tcBorders>
              <w:top w:val="nil"/>
              <w:left w:val="nil"/>
              <w:bottom w:val="single" w:sz="4" w:space="0" w:color="auto"/>
              <w:right w:val="single" w:sz="4" w:space="0" w:color="auto"/>
            </w:tcBorders>
            <w:vAlign w:val="center"/>
            <w:hideMark/>
          </w:tcPr>
          <w:p w14:paraId="0430328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32</w:t>
            </w:r>
          </w:p>
        </w:tc>
        <w:tc>
          <w:tcPr>
            <w:tcW w:w="1340" w:type="dxa"/>
            <w:vMerge/>
            <w:tcBorders>
              <w:top w:val="nil"/>
              <w:left w:val="single" w:sz="4" w:space="0" w:color="auto"/>
              <w:bottom w:val="single" w:sz="4" w:space="0" w:color="auto"/>
              <w:right w:val="single" w:sz="4" w:space="0" w:color="auto"/>
            </w:tcBorders>
            <w:vAlign w:val="center"/>
            <w:hideMark/>
          </w:tcPr>
          <w:p w14:paraId="480F1286"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0546825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2E54247C" w14:textId="77777777" w:rsidTr="008546DF">
        <w:trPr>
          <w:trHeight w:val="240"/>
        </w:trPr>
        <w:tc>
          <w:tcPr>
            <w:tcW w:w="914" w:type="dxa"/>
            <w:vMerge/>
            <w:tcBorders>
              <w:top w:val="nil"/>
              <w:left w:val="single" w:sz="4" w:space="0" w:color="auto"/>
              <w:bottom w:val="single" w:sz="4" w:space="0" w:color="auto"/>
              <w:right w:val="single" w:sz="4" w:space="0" w:color="auto"/>
            </w:tcBorders>
            <w:vAlign w:val="center"/>
            <w:hideMark/>
          </w:tcPr>
          <w:p w14:paraId="73668DF9"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auto"/>
              <w:right w:val="single" w:sz="4" w:space="0" w:color="auto"/>
            </w:tcBorders>
            <w:vAlign w:val="center"/>
            <w:hideMark/>
          </w:tcPr>
          <w:p w14:paraId="406188C3"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auto"/>
              <w:right w:val="single" w:sz="4" w:space="0" w:color="auto"/>
            </w:tcBorders>
            <w:vAlign w:val="center"/>
            <w:hideMark/>
          </w:tcPr>
          <w:p w14:paraId="78C86BB1"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auto"/>
              <w:right w:val="single" w:sz="4" w:space="0" w:color="auto"/>
            </w:tcBorders>
            <w:vAlign w:val="center"/>
            <w:hideMark/>
          </w:tcPr>
          <w:p w14:paraId="3BD850C0"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32" w:type="dxa"/>
            <w:tcBorders>
              <w:top w:val="nil"/>
              <w:left w:val="nil"/>
              <w:bottom w:val="single" w:sz="4" w:space="0" w:color="auto"/>
              <w:right w:val="single" w:sz="4" w:space="0" w:color="auto"/>
            </w:tcBorders>
            <w:vAlign w:val="center"/>
            <w:hideMark/>
          </w:tcPr>
          <w:p w14:paraId="749E9B8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03C0A83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11010AE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СМ-100-65-200-2</w:t>
            </w:r>
          </w:p>
        </w:tc>
        <w:tc>
          <w:tcPr>
            <w:tcW w:w="1303" w:type="dxa"/>
            <w:tcBorders>
              <w:top w:val="nil"/>
              <w:left w:val="nil"/>
              <w:bottom w:val="single" w:sz="4" w:space="0" w:color="auto"/>
              <w:right w:val="single" w:sz="4" w:space="0" w:color="auto"/>
            </w:tcBorders>
            <w:vAlign w:val="center"/>
            <w:hideMark/>
          </w:tcPr>
          <w:p w14:paraId="700B6AF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2022</w:t>
            </w:r>
          </w:p>
        </w:tc>
        <w:tc>
          <w:tcPr>
            <w:tcW w:w="1859" w:type="dxa"/>
            <w:tcBorders>
              <w:top w:val="nil"/>
              <w:left w:val="nil"/>
              <w:bottom w:val="single" w:sz="4" w:space="0" w:color="auto"/>
              <w:right w:val="single" w:sz="4" w:space="0" w:color="auto"/>
            </w:tcBorders>
            <w:vAlign w:val="center"/>
            <w:hideMark/>
          </w:tcPr>
          <w:p w14:paraId="0112C6D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226" w:type="dxa"/>
            <w:tcBorders>
              <w:top w:val="nil"/>
              <w:left w:val="nil"/>
              <w:bottom w:val="single" w:sz="4" w:space="0" w:color="auto"/>
              <w:right w:val="single" w:sz="4" w:space="0" w:color="auto"/>
            </w:tcBorders>
            <w:vAlign w:val="center"/>
            <w:hideMark/>
          </w:tcPr>
          <w:p w14:paraId="4863FD5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64" w:type="dxa"/>
            <w:tcBorders>
              <w:top w:val="nil"/>
              <w:left w:val="nil"/>
              <w:bottom w:val="single" w:sz="4" w:space="0" w:color="auto"/>
              <w:right w:val="single" w:sz="4" w:space="0" w:color="auto"/>
            </w:tcBorders>
            <w:vAlign w:val="center"/>
            <w:hideMark/>
          </w:tcPr>
          <w:p w14:paraId="3EFB433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37</w:t>
            </w:r>
          </w:p>
        </w:tc>
        <w:tc>
          <w:tcPr>
            <w:tcW w:w="1340" w:type="dxa"/>
            <w:vMerge/>
            <w:tcBorders>
              <w:top w:val="nil"/>
              <w:left w:val="single" w:sz="4" w:space="0" w:color="auto"/>
              <w:bottom w:val="single" w:sz="4" w:space="0" w:color="auto"/>
              <w:right w:val="single" w:sz="4" w:space="0" w:color="auto"/>
            </w:tcBorders>
            <w:vAlign w:val="center"/>
            <w:hideMark/>
          </w:tcPr>
          <w:p w14:paraId="484E2191"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786AA54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2B79CCCD" w14:textId="77777777" w:rsidTr="008546DF">
        <w:trPr>
          <w:trHeight w:val="240"/>
        </w:trPr>
        <w:tc>
          <w:tcPr>
            <w:tcW w:w="914" w:type="dxa"/>
            <w:vMerge/>
            <w:tcBorders>
              <w:top w:val="nil"/>
              <w:left w:val="single" w:sz="4" w:space="0" w:color="auto"/>
              <w:bottom w:val="single" w:sz="4" w:space="0" w:color="auto"/>
              <w:right w:val="single" w:sz="4" w:space="0" w:color="auto"/>
            </w:tcBorders>
            <w:vAlign w:val="center"/>
            <w:hideMark/>
          </w:tcPr>
          <w:p w14:paraId="6D0874CC"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auto"/>
              <w:right w:val="single" w:sz="4" w:space="0" w:color="auto"/>
            </w:tcBorders>
            <w:vAlign w:val="center"/>
            <w:hideMark/>
          </w:tcPr>
          <w:p w14:paraId="7875A872"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auto"/>
              <w:right w:val="single" w:sz="4" w:space="0" w:color="auto"/>
            </w:tcBorders>
            <w:vAlign w:val="center"/>
            <w:hideMark/>
          </w:tcPr>
          <w:p w14:paraId="54CC24CF"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auto"/>
              <w:right w:val="single" w:sz="4" w:space="0" w:color="auto"/>
            </w:tcBorders>
            <w:vAlign w:val="center"/>
            <w:hideMark/>
          </w:tcPr>
          <w:p w14:paraId="36ACFBBB"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32" w:type="dxa"/>
            <w:tcBorders>
              <w:top w:val="nil"/>
              <w:left w:val="nil"/>
              <w:bottom w:val="single" w:sz="4" w:space="0" w:color="auto"/>
              <w:right w:val="single" w:sz="4" w:space="0" w:color="auto"/>
            </w:tcBorders>
            <w:vAlign w:val="center"/>
            <w:hideMark/>
          </w:tcPr>
          <w:p w14:paraId="2542094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716BBD0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4D40225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СД 160/45</w:t>
            </w:r>
          </w:p>
        </w:tc>
        <w:tc>
          <w:tcPr>
            <w:tcW w:w="1303" w:type="dxa"/>
            <w:tcBorders>
              <w:top w:val="nil"/>
              <w:left w:val="nil"/>
              <w:bottom w:val="single" w:sz="4" w:space="0" w:color="auto"/>
              <w:right w:val="single" w:sz="4" w:space="0" w:color="auto"/>
            </w:tcBorders>
            <w:vAlign w:val="center"/>
            <w:hideMark/>
          </w:tcPr>
          <w:p w14:paraId="307156A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07169E6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160</w:t>
            </w:r>
          </w:p>
        </w:tc>
        <w:tc>
          <w:tcPr>
            <w:tcW w:w="1226" w:type="dxa"/>
            <w:tcBorders>
              <w:top w:val="nil"/>
              <w:left w:val="nil"/>
              <w:bottom w:val="single" w:sz="4" w:space="0" w:color="auto"/>
              <w:right w:val="single" w:sz="4" w:space="0" w:color="auto"/>
            </w:tcBorders>
            <w:vAlign w:val="center"/>
            <w:hideMark/>
          </w:tcPr>
          <w:p w14:paraId="09C7F62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45</w:t>
            </w:r>
          </w:p>
        </w:tc>
        <w:tc>
          <w:tcPr>
            <w:tcW w:w="1264" w:type="dxa"/>
            <w:tcBorders>
              <w:top w:val="nil"/>
              <w:left w:val="nil"/>
              <w:bottom w:val="single" w:sz="4" w:space="0" w:color="auto"/>
              <w:right w:val="single" w:sz="4" w:space="0" w:color="auto"/>
            </w:tcBorders>
            <w:vAlign w:val="center"/>
            <w:hideMark/>
          </w:tcPr>
          <w:p w14:paraId="573A8E4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32</w:t>
            </w:r>
          </w:p>
        </w:tc>
        <w:tc>
          <w:tcPr>
            <w:tcW w:w="1340" w:type="dxa"/>
            <w:vMerge/>
            <w:tcBorders>
              <w:top w:val="nil"/>
              <w:left w:val="single" w:sz="4" w:space="0" w:color="auto"/>
              <w:bottom w:val="single" w:sz="4" w:space="0" w:color="auto"/>
              <w:right w:val="single" w:sz="4" w:space="0" w:color="auto"/>
            </w:tcBorders>
            <w:vAlign w:val="center"/>
            <w:hideMark/>
          </w:tcPr>
          <w:p w14:paraId="7C722E42"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436597B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8546DF" w:rsidRPr="008546DF" w14:paraId="5FEC8D8E"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7AB2AA5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w:t>
            </w:r>
          </w:p>
        </w:tc>
        <w:tc>
          <w:tcPr>
            <w:tcW w:w="20344" w:type="dxa"/>
            <w:gridSpan w:val="12"/>
            <w:tcBorders>
              <w:top w:val="single" w:sz="4" w:space="0" w:color="auto"/>
              <w:left w:val="nil"/>
              <w:bottom w:val="single" w:sz="4" w:space="0" w:color="auto"/>
              <w:right w:val="single" w:sz="4" w:space="0" w:color="000000"/>
            </w:tcBorders>
            <w:vAlign w:val="center"/>
            <w:hideMark/>
          </w:tcPr>
          <w:p w14:paraId="333DAB9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"Аква-Сервис" (с. Гамово)</w:t>
            </w:r>
          </w:p>
        </w:tc>
      </w:tr>
      <w:tr w:rsidR="008546DF" w:rsidRPr="008546DF" w14:paraId="424FDDD5"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10FF684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3.1</w:t>
            </w:r>
          </w:p>
        </w:tc>
        <w:tc>
          <w:tcPr>
            <w:tcW w:w="1393" w:type="dxa"/>
            <w:tcBorders>
              <w:top w:val="nil"/>
              <w:left w:val="nil"/>
              <w:bottom w:val="single" w:sz="4" w:space="0" w:color="auto"/>
              <w:right w:val="single" w:sz="4" w:space="0" w:color="auto"/>
            </w:tcBorders>
            <w:vAlign w:val="center"/>
            <w:hideMark/>
          </w:tcPr>
          <w:p w14:paraId="3150A15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7D4A8B3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Гамово, ул. 50 лет Октября, 12б</w:t>
            </w:r>
          </w:p>
        </w:tc>
        <w:tc>
          <w:tcPr>
            <w:tcW w:w="1303" w:type="dxa"/>
            <w:tcBorders>
              <w:top w:val="nil"/>
              <w:left w:val="nil"/>
              <w:bottom w:val="single" w:sz="4" w:space="0" w:color="auto"/>
              <w:right w:val="single" w:sz="4" w:space="0" w:color="auto"/>
            </w:tcBorders>
            <w:vAlign w:val="center"/>
            <w:hideMark/>
          </w:tcPr>
          <w:p w14:paraId="2FCC1D3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1983</w:t>
            </w:r>
          </w:p>
        </w:tc>
        <w:tc>
          <w:tcPr>
            <w:tcW w:w="1032" w:type="dxa"/>
            <w:tcBorders>
              <w:top w:val="nil"/>
              <w:left w:val="nil"/>
              <w:bottom w:val="single" w:sz="4" w:space="0" w:color="auto"/>
              <w:right w:val="single" w:sz="4" w:space="0" w:color="auto"/>
            </w:tcBorders>
            <w:vAlign w:val="center"/>
            <w:hideMark/>
          </w:tcPr>
          <w:p w14:paraId="448AA00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841" w:type="dxa"/>
            <w:tcBorders>
              <w:top w:val="nil"/>
              <w:left w:val="nil"/>
              <w:bottom w:val="single" w:sz="4" w:space="0" w:color="auto"/>
              <w:right w:val="single" w:sz="4" w:space="0" w:color="auto"/>
            </w:tcBorders>
            <w:vAlign w:val="center"/>
            <w:hideMark/>
          </w:tcPr>
          <w:p w14:paraId="1529F17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21,92</w:t>
            </w:r>
          </w:p>
        </w:tc>
        <w:tc>
          <w:tcPr>
            <w:tcW w:w="2770" w:type="dxa"/>
            <w:tcBorders>
              <w:top w:val="nil"/>
              <w:left w:val="nil"/>
              <w:bottom w:val="single" w:sz="4" w:space="0" w:color="auto"/>
              <w:right w:val="single" w:sz="4" w:space="0" w:color="auto"/>
            </w:tcBorders>
            <w:vAlign w:val="center"/>
            <w:hideMark/>
          </w:tcPr>
          <w:p w14:paraId="0521B35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Grunfos 1.80.125.500.4.62.н.н.398 (2 шт.)</w:t>
            </w:r>
          </w:p>
        </w:tc>
        <w:tc>
          <w:tcPr>
            <w:tcW w:w="1303" w:type="dxa"/>
            <w:tcBorders>
              <w:top w:val="nil"/>
              <w:left w:val="nil"/>
              <w:bottom w:val="single" w:sz="4" w:space="0" w:color="auto"/>
              <w:right w:val="single" w:sz="4" w:space="0" w:color="auto"/>
            </w:tcBorders>
            <w:vAlign w:val="center"/>
            <w:hideMark/>
          </w:tcPr>
          <w:p w14:paraId="78EA825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1983</w:t>
            </w:r>
          </w:p>
        </w:tc>
        <w:tc>
          <w:tcPr>
            <w:tcW w:w="1859" w:type="dxa"/>
            <w:tcBorders>
              <w:top w:val="nil"/>
              <w:left w:val="nil"/>
              <w:bottom w:val="single" w:sz="4" w:space="0" w:color="auto"/>
              <w:right w:val="single" w:sz="4" w:space="0" w:color="auto"/>
            </w:tcBorders>
            <w:vAlign w:val="center"/>
            <w:hideMark/>
          </w:tcPr>
          <w:p w14:paraId="579682F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165</w:t>
            </w:r>
          </w:p>
        </w:tc>
        <w:tc>
          <w:tcPr>
            <w:tcW w:w="1226" w:type="dxa"/>
            <w:tcBorders>
              <w:top w:val="nil"/>
              <w:left w:val="nil"/>
              <w:bottom w:val="single" w:sz="4" w:space="0" w:color="auto"/>
              <w:right w:val="single" w:sz="4" w:space="0" w:color="auto"/>
            </w:tcBorders>
            <w:vAlign w:val="center"/>
            <w:hideMark/>
          </w:tcPr>
          <w:p w14:paraId="442A3AD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52</w:t>
            </w:r>
          </w:p>
        </w:tc>
        <w:tc>
          <w:tcPr>
            <w:tcW w:w="1264" w:type="dxa"/>
            <w:tcBorders>
              <w:top w:val="nil"/>
              <w:left w:val="nil"/>
              <w:bottom w:val="single" w:sz="4" w:space="0" w:color="auto"/>
              <w:right w:val="single" w:sz="4" w:space="0" w:color="auto"/>
            </w:tcBorders>
            <w:vAlign w:val="center"/>
            <w:hideMark/>
          </w:tcPr>
          <w:p w14:paraId="231FCAB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340" w:type="dxa"/>
            <w:tcBorders>
              <w:top w:val="nil"/>
              <w:left w:val="nil"/>
              <w:bottom w:val="single" w:sz="4" w:space="0" w:color="auto"/>
              <w:right w:val="single" w:sz="4" w:space="0" w:color="auto"/>
            </w:tcBorders>
            <w:vAlign w:val="center"/>
            <w:hideMark/>
          </w:tcPr>
          <w:p w14:paraId="15B0469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2691CC1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95</w:t>
            </w:r>
          </w:p>
        </w:tc>
      </w:tr>
      <w:tr w:rsidR="008546DF" w:rsidRPr="008546DF" w14:paraId="1E5B32EC" w14:textId="77777777" w:rsidTr="008546DF">
        <w:trPr>
          <w:trHeight w:val="240"/>
        </w:trPr>
        <w:tc>
          <w:tcPr>
            <w:tcW w:w="914" w:type="dxa"/>
            <w:tcBorders>
              <w:top w:val="nil"/>
              <w:left w:val="single" w:sz="4" w:space="0" w:color="auto"/>
              <w:bottom w:val="nil"/>
              <w:right w:val="single" w:sz="4" w:space="0" w:color="auto"/>
            </w:tcBorders>
            <w:vAlign w:val="center"/>
            <w:hideMark/>
          </w:tcPr>
          <w:p w14:paraId="0CFE0CC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w:t>
            </w:r>
          </w:p>
        </w:tc>
        <w:tc>
          <w:tcPr>
            <w:tcW w:w="20344" w:type="dxa"/>
            <w:gridSpan w:val="12"/>
            <w:tcBorders>
              <w:top w:val="single" w:sz="4" w:space="0" w:color="auto"/>
              <w:left w:val="nil"/>
              <w:bottom w:val="nil"/>
              <w:right w:val="single" w:sz="4" w:space="0" w:color="000000"/>
            </w:tcBorders>
            <w:vAlign w:val="center"/>
            <w:hideMark/>
          </w:tcPr>
          <w:p w14:paraId="093DAE7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ФКУ Пермская ВК (с. Гамово)</w:t>
            </w:r>
          </w:p>
        </w:tc>
      </w:tr>
      <w:tr w:rsidR="008546DF" w:rsidRPr="008546DF" w14:paraId="1594EF46" w14:textId="77777777" w:rsidTr="008546DF">
        <w:trPr>
          <w:trHeight w:val="77"/>
        </w:trPr>
        <w:tc>
          <w:tcPr>
            <w:tcW w:w="914" w:type="dxa"/>
            <w:tcBorders>
              <w:top w:val="single" w:sz="4" w:space="0" w:color="auto"/>
              <w:left w:val="single" w:sz="4" w:space="0" w:color="auto"/>
              <w:bottom w:val="single" w:sz="4" w:space="0" w:color="auto"/>
              <w:right w:val="single" w:sz="4" w:space="0" w:color="auto"/>
            </w:tcBorders>
            <w:vAlign w:val="center"/>
            <w:hideMark/>
          </w:tcPr>
          <w:p w14:paraId="2BBD4ED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4.1</w:t>
            </w:r>
          </w:p>
        </w:tc>
        <w:tc>
          <w:tcPr>
            <w:tcW w:w="1393" w:type="dxa"/>
            <w:tcBorders>
              <w:top w:val="single" w:sz="4" w:space="0" w:color="auto"/>
              <w:left w:val="nil"/>
              <w:bottom w:val="single" w:sz="4" w:space="0" w:color="auto"/>
              <w:right w:val="single" w:sz="4" w:space="0" w:color="auto"/>
            </w:tcBorders>
            <w:vAlign w:val="center"/>
            <w:hideMark/>
          </w:tcPr>
          <w:p w14:paraId="1886766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single" w:sz="4" w:space="0" w:color="auto"/>
              <w:left w:val="nil"/>
              <w:bottom w:val="single" w:sz="4" w:space="0" w:color="auto"/>
              <w:right w:val="single" w:sz="4" w:space="0" w:color="auto"/>
            </w:tcBorders>
            <w:vAlign w:val="center"/>
            <w:hideMark/>
          </w:tcPr>
          <w:p w14:paraId="7979479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прилегающая территория Пермской воспитательной колонии</w:t>
            </w:r>
          </w:p>
        </w:tc>
        <w:tc>
          <w:tcPr>
            <w:tcW w:w="1303" w:type="dxa"/>
            <w:tcBorders>
              <w:top w:val="single" w:sz="4" w:space="0" w:color="auto"/>
              <w:left w:val="nil"/>
              <w:bottom w:val="single" w:sz="4" w:space="0" w:color="auto"/>
              <w:right w:val="single" w:sz="4" w:space="0" w:color="auto"/>
            </w:tcBorders>
            <w:vAlign w:val="center"/>
            <w:hideMark/>
          </w:tcPr>
          <w:p w14:paraId="3CBDA8C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032" w:type="dxa"/>
            <w:tcBorders>
              <w:top w:val="single" w:sz="4" w:space="0" w:color="auto"/>
              <w:left w:val="nil"/>
              <w:bottom w:val="single" w:sz="4" w:space="0" w:color="auto"/>
              <w:right w:val="single" w:sz="4" w:space="0" w:color="auto"/>
            </w:tcBorders>
            <w:vAlign w:val="center"/>
            <w:hideMark/>
          </w:tcPr>
          <w:p w14:paraId="5300CA9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841" w:type="dxa"/>
            <w:tcBorders>
              <w:top w:val="single" w:sz="4" w:space="0" w:color="auto"/>
              <w:left w:val="nil"/>
              <w:bottom w:val="single" w:sz="4" w:space="0" w:color="auto"/>
              <w:right w:val="single" w:sz="4" w:space="0" w:color="auto"/>
            </w:tcBorders>
            <w:vAlign w:val="center"/>
            <w:hideMark/>
          </w:tcPr>
          <w:p w14:paraId="6069A73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2770" w:type="dxa"/>
            <w:tcBorders>
              <w:top w:val="single" w:sz="4" w:space="0" w:color="auto"/>
              <w:left w:val="nil"/>
              <w:bottom w:val="single" w:sz="4" w:space="0" w:color="auto"/>
              <w:right w:val="single" w:sz="4" w:space="0" w:color="auto"/>
            </w:tcBorders>
            <w:vAlign w:val="center"/>
            <w:hideMark/>
          </w:tcPr>
          <w:p w14:paraId="50412CC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303" w:type="dxa"/>
            <w:tcBorders>
              <w:top w:val="single" w:sz="4" w:space="0" w:color="auto"/>
              <w:left w:val="nil"/>
              <w:bottom w:val="single" w:sz="4" w:space="0" w:color="auto"/>
              <w:right w:val="single" w:sz="4" w:space="0" w:color="auto"/>
            </w:tcBorders>
            <w:vAlign w:val="center"/>
            <w:hideMark/>
          </w:tcPr>
          <w:p w14:paraId="6F5F4D1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859" w:type="dxa"/>
            <w:tcBorders>
              <w:top w:val="single" w:sz="4" w:space="0" w:color="auto"/>
              <w:left w:val="nil"/>
              <w:bottom w:val="single" w:sz="4" w:space="0" w:color="auto"/>
              <w:right w:val="single" w:sz="4" w:space="0" w:color="auto"/>
            </w:tcBorders>
            <w:vAlign w:val="center"/>
            <w:hideMark/>
          </w:tcPr>
          <w:p w14:paraId="361D6F2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226" w:type="dxa"/>
            <w:tcBorders>
              <w:top w:val="single" w:sz="4" w:space="0" w:color="auto"/>
              <w:left w:val="nil"/>
              <w:bottom w:val="single" w:sz="4" w:space="0" w:color="auto"/>
              <w:right w:val="single" w:sz="4" w:space="0" w:color="auto"/>
            </w:tcBorders>
            <w:vAlign w:val="center"/>
            <w:hideMark/>
          </w:tcPr>
          <w:p w14:paraId="223E187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264" w:type="dxa"/>
            <w:tcBorders>
              <w:top w:val="single" w:sz="4" w:space="0" w:color="auto"/>
              <w:left w:val="nil"/>
              <w:bottom w:val="single" w:sz="4" w:space="0" w:color="auto"/>
              <w:right w:val="single" w:sz="4" w:space="0" w:color="auto"/>
            </w:tcBorders>
            <w:vAlign w:val="center"/>
            <w:hideMark/>
          </w:tcPr>
          <w:p w14:paraId="433E4DC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340" w:type="dxa"/>
            <w:tcBorders>
              <w:top w:val="single" w:sz="4" w:space="0" w:color="auto"/>
              <w:left w:val="nil"/>
              <w:bottom w:val="single" w:sz="4" w:space="0" w:color="auto"/>
              <w:right w:val="single" w:sz="4" w:space="0" w:color="auto"/>
            </w:tcBorders>
            <w:vAlign w:val="center"/>
            <w:hideMark/>
          </w:tcPr>
          <w:p w14:paraId="483A810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27,01</w:t>
            </w:r>
          </w:p>
        </w:tc>
        <w:tc>
          <w:tcPr>
            <w:tcW w:w="1088" w:type="dxa"/>
            <w:tcBorders>
              <w:top w:val="single" w:sz="4" w:space="0" w:color="auto"/>
              <w:left w:val="nil"/>
              <w:bottom w:val="single" w:sz="4" w:space="0" w:color="auto"/>
              <w:right w:val="single" w:sz="4" w:space="0" w:color="auto"/>
            </w:tcBorders>
            <w:vAlign w:val="center"/>
            <w:hideMark/>
          </w:tcPr>
          <w:p w14:paraId="0774595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8546DF" w:rsidRPr="008546DF" w14:paraId="5B7DD493"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0DAC038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w:t>
            </w:r>
          </w:p>
        </w:tc>
        <w:tc>
          <w:tcPr>
            <w:tcW w:w="20344" w:type="dxa"/>
            <w:gridSpan w:val="12"/>
            <w:tcBorders>
              <w:top w:val="nil"/>
              <w:left w:val="nil"/>
              <w:bottom w:val="single" w:sz="4" w:space="0" w:color="auto"/>
              <w:right w:val="single" w:sz="4" w:space="0" w:color="000000"/>
            </w:tcBorders>
            <w:vAlign w:val="center"/>
            <w:hideMark/>
          </w:tcPr>
          <w:p w14:paraId="1B104D9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"Аква-Сервис" (п. Сокол)</w:t>
            </w:r>
          </w:p>
        </w:tc>
      </w:tr>
      <w:tr w:rsidR="008546DF" w:rsidRPr="008546DF" w14:paraId="48687239" w14:textId="77777777" w:rsidTr="008546DF">
        <w:trPr>
          <w:trHeight w:val="240"/>
        </w:trPr>
        <w:tc>
          <w:tcPr>
            <w:tcW w:w="914" w:type="dxa"/>
            <w:vMerge w:val="restart"/>
            <w:tcBorders>
              <w:top w:val="nil"/>
              <w:left w:val="single" w:sz="4" w:space="0" w:color="auto"/>
              <w:bottom w:val="single" w:sz="4" w:space="0" w:color="auto"/>
              <w:right w:val="single" w:sz="4" w:space="0" w:color="auto"/>
            </w:tcBorders>
            <w:vAlign w:val="center"/>
            <w:hideMark/>
          </w:tcPr>
          <w:p w14:paraId="0550FE1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5.1</w:t>
            </w:r>
          </w:p>
        </w:tc>
        <w:tc>
          <w:tcPr>
            <w:tcW w:w="1393" w:type="dxa"/>
            <w:vMerge w:val="restart"/>
            <w:tcBorders>
              <w:top w:val="nil"/>
              <w:left w:val="single" w:sz="4" w:space="0" w:color="auto"/>
              <w:bottom w:val="single" w:sz="4" w:space="0" w:color="auto"/>
              <w:right w:val="single" w:sz="4" w:space="0" w:color="auto"/>
            </w:tcBorders>
            <w:vAlign w:val="center"/>
            <w:hideMark/>
          </w:tcPr>
          <w:p w14:paraId="0F31A24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vMerge w:val="restart"/>
            <w:tcBorders>
              <w:top w:val="nil"/>
              <w:left w:val="single" w:sz="4" w:space="0" w:color="auto"/>
              <w:bottom w:val="single" w:sz="4" w:space="0" w:color="auto"/>
              <w:right w:val="single" w:sz="4" w:space="0" w:color="auto"/>
            </w:tcBorders>
            <w:vAlign w:val="center"/>
            <w:hideMark/>
          </w:tcPr>
          <w:p w14:paraId="7E2AA44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Сокол</w:t>
            </w:r>
          </w:p>
        </w:tc>
        <w:tc>
          <w:tcPr>
            <w:tcW w:w="1303" w:type="dxa"/>
            <w:vMerge w:val="restart"/>
            <w:tcBorders>
              <w:top w:val="nil"/>
              <w:left w:val="single" w:sz="4" w:space="0" w:color="auto"/>
              <w:bottom w:val="single" w:sz="4" w:space="0" w:color="auto"/>
              <w:right w:val="single" w:sz="4" w:space="0" w:color="auto"/>
            </w:tcBorders>
            <w:vAlign w:val="center"/>
            <w:hideMark/>
          </w:tcPr>
          <w:p w14:paraId="44EC292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1957</w:t>
            </w:r>
          </w:p>
        </w:tc>
        <w:tc>
          <w:tcPr>
            <w:tcW w:w="1032" w:type="dxa"/>
            <w:vMerge w:val="restart"/>
            <w:tcBorders>
              <w:top w:val="nil"/>
              <w:left w:val="single" w:sz="4" w:space="0" w:color="auto"/>
              <w:bottom w:val="single" w:sz="4" w:space="0" w:color="auto"/>
              <w:right w:val="single" w:sz="4" w:space="0" w:color="auto"/>
            </w:tcBorders>
            <w:vAlign w:val="center"/>
            <w:hideMark/>
          </w:tcPr>
          <w:p w14:paraId="32F2B6D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841" w:type="dxa"/>
            <w:vMerge w:val="restart"/>
            <w:tcBorders>
              <w:top w:val="nil"/>
              <w:left w:val="single" w:sz="4" w:space="0" w:color="auto"/>
              <w:bottom w:val="single" w:sz="4" w:space="0" w:color="auto"/>
              <w:right w:val="single" w:sz="4" w:space="0" w:color="auto"/>
            </w:tcBorders>
            <w:vAlign w:val="center"/>
            <w:hideMark/>
          </w:tcPr>
          <w:p w14:paraId="245C7C5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9,58</w:t>
            </w:r>
          </w:p>
        </w:tc>
        <w:tc>
          <w:tcPr>
            <w:tcW w:w="2770" w:type="dxa"/>
            <w:tcBorders>
              <w:top w:val="nil"/>
              <w:left w:val="nil"/>
              <w:bottom w:val="single" w:sz="4" w:space="0" w:color="auto"/>
              <w:right w:val="single" w:sz="4" w:space="0" w:color="auto"/>
            </w:tcBorders>
            <w:vAlign w:val="center"/>
            <w:hideMark/>
          </w:tcPr>
          <w:p w14:paraId="0B1AFE9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80-50-200</w:t>
            </w:r>
          </w:p>
        </w:tc>
        <w:tc>
          <w:tcPr>
            <w:tcW w:w="1303" w:type="dxa"/>
            <w:tcBorders>
              <w:top w:val="nil"/>
              <w:left w:val="nil"/>
              <w:bottom w:val="single" w:sz="4" w:space="0" w:color="auto"/>
              <w:right w:val="single" w:sz="4" w:space="0" w:color="auto"/>
            </w:tcBorders>
            <w:vAlign w:val="center"/>
            <w:hideMark/>
          </w:tcPr>
          <w:p w14:paraId="25A55FF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1957</w:t>
            </w:r>
          </w:p>
        </w:tc>
        <w:tc>
          <w:tcPr>
            <w:tcW w:w="1859" w:type="dxa"/>
            <w:tcBorders>
              <w:top w:val="nil"/>
              <w:left w:val="nil"/>
              <w:bottom w:val="single" w:sz="4" w:space="0" w:color="auto"/>
              <w:right w:val="single" w:sz="4" w:space="0" w:color="auto"/>
            </w:tcBorders>
            <w:vAlign w:val="center"/>
            <w:hideMark/>
          </w:tcPr>
          <w:p w14:paraId="545F454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26" w:type="dxa"/>
            <w:tcBorders>
              <w:top w:val="nil"/>
              <w:left w:val="nil"/>
              <w:bottom w:val="single" w:sz="4" w:space="0" w:color="auto"/>
              <w:right w:val="single" w:sz="4" w:space="0" w:color="auto"/>
            </w:tcBorders>
            <w:vAlign w:val="center"/>
            <w:hideMark/>
          </w:tcPr>
          <w:p w14:paraId="65F241C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64" w:type="dxa"/>
            <w:tcBorders>
              <w:top w:val="nil"/>
              <w:left w:val="nil"/>
              <w:bottom w:val="single" w:sz="4" w:space="0" w:color="auto"/>
              <w:right w:val="single" w:sz="4" w:space="0" w:color="auto"/>
            </w:tcBorders>
            <w:vAlign w:val="center"/>
            <w:hideMark/>
          </w:tcPr>
          <w:p w14:paraId="19D2994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18,5</w:t>
            </w:r>
          </w:p>
        </w:tc>
        <w:tc>
          <w:tcPr>
            <w:tcW w:w="1340" w:type="dxa"/>
            <w:vMerge w:val="restart"/>
            <w:tcBorders>
              <w:top w:val="nil"/>
              <w:left w:val="single" w:sz="4" w:space="0" w:color="auto"/>
              <w:bottom w:val="single" w:sz="4" w:space="0" w:color="auto"/>
              <w:right w:val="single" w:sz="4" w:space="0" w:color="auto"/>
            </w:tcBorders>
            <w:vAlign w:val="center"/>
            <w:hideMark/>
          </w:tcPr>
          <w:p w14:paraId="3F5024A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vMerge w:val="restart"/>
            <w:tcBorders>
              <w:top w:val="nil"/>
              <w:left w:val="single" w:sz="4" w:space="0" w:color="auto"/>
              <w:bottom w:val="single" w:sz="4" w:space="0" w:color="auto"/>
              <w:right w:val="single" w:sz="4" w:space="0" w:color="auto"/>
            </w:tcBorders>
            <w:vAlign w:val="center"/>
            <w:hideMark/>
          </w:tcPr>
          <w:p w14:paraId="009AA99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95</w:t>
            </w:r>
          </w:p>
        </w:tc>
      </w:tr>
      <w:tr w:rsidR="008546DF" w:rsidRPr="008546DF" w14:paraId="46B94324" w14:textId="77777777" w:rsidTr="008546DF">
        <w:trPr>
          <w:trHeight w:val="240"/>
        </w:trPr>
        <w:tc>
          <w:tcPr>
            <w:tcW w:w="914" w:type="dxa"/>
            <w:vMerge/>
            <w:tcBorders>
              <w:top w:val="nil"/>
              <w:left w:val="single" w:sz="4" w:space="0" w:color="auto"/>
              <w:bottom w:val="single" w:sz="4" w:space="0" w:color="auto"/>
              <w:right w:val="single" w:sz="4" w:space="0" w:color="auto"/>
            </w:tcBorders>
            <w:vAlign w:val="center"/>
            <w:hideMark/>
          </w:tcPr>
          <w:p w14:paraId="69F2DE48"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auto"/>
              <w:right w:val="single" w:sz="4" w:space="0" w:color="auto"/>
            </w:tcBorders>
            <w:vAlign w:val="center"/>
            <w:hideMark/>
          </w:tcPr>
          <w:p w14:paraId="254652D7"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auto"/>
              <w:right w:val="single" w:sz="4" w:space="0" w:color="auto"/>
            </w:tcBorders>
            <w:vAlign w:val="center"/>
            <w:hideMark/>
          </w:tcPr>
          <w:p w14:paraId="15E4BE0D"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auto"/>
              <w:right w:val="single" w:sz="4" w:space="0" w:color="auto"/>
            </w:tcBorders>
            <w:vAlign w:val="center"/>
            <w:hideMark/>
          </w:tcPr>
          <w:p w14:paraId="035BB831"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32" w:type="dxa"/>
            <w:vMerge/>
            <w:tcBorders>
              <w:top w:val="nil"/>
              <w:left w:val="single" w:sz="4" w:space="0" w:color="auto"/>
              <w:bottom w:val="single" w:sz="4" w:space="0" w:color="auto"/>
              <w:right w:val="single" w:sz="4" w:space="0" w:color="auto"/>
            </w:tcBorders>
            <w:vAlign w:val="center"/>
            <w:hideMark/>
          </w:tcPr>
          <w:p w14:paraId="70B5DD81"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841" w:type="dxa"/>
            <w:vMerge/>
            <w:tcBorders>
              <w:top w:val="nil"/>
              <w:left w:val="single" w:sz="4" w:space="0" w:color="auto"/>
              <w:bottom w:val="single" w:sz="4" w:space="0" w:color="auto"/>
              <w:right w:val="single" w:sz="4" w:space="0" w:color="auto"/>
            </w:tcBorders>
            <w:vAlign w:val="center"/>
            <w:hideMark/>
          </w:tcPr>
          <w:p w14:paraId="0BFF966D"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673A911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100-65-200</w:t>
            </w:r>
          </w:p>
        </w:tc>
        <w:tc>
          <w:tcPr>
            <w:tcW w:w="1303" w:type="dxa"/>
            <w:tcBorders>
              <w:top w:val="nil"/>
              <w:left w:val="nil"/>
              <w:bottom w:val="single" w:sz="4" w:space="0" w:color="auto"/>
              <w:right w:val="single" w:sz="4" w:space="0" w:color="auto"/>
            </w:tcBorders>
            <w:vAlign w:val="center"/>
            <w:hideMark/>
          </w:tcPr>
          <w:p w14:paraId="4CDDE43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1957</w:t>
            </w:r>
          </w:p>
        </w:tc>
        <w:tc>
          <w:tcPr>
            <w:tcW w:w="1859" w:type="dxa"/>
            <w:tcBorders>
              <w:top w:val="nil"/>
              <w:left w:val="nil"/>
              <w:bottom w:val="single" w:sz="4" w:space="0" w:color="auto"/>
              <w:right w:val="single" w:sz="4" w:space="0" w:color="auto"/>
            </w:tcBorders>
            <w:vAlign w:val="center"/>
            <w:hideMark/>
          </w:tcPr>
          <w:p w14:paraId="778A0F2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226" w:type="dxa"/>
            <w:tcBorders>
              <w:top w:val="nil"/>
              <w:left w:val="nil"/>
              <w:bottom w:val="single" w:sz="4" w:space="0" w:color="auto"/>
              <w:right w:val="single" w:sz="4" w:space="0" w:color="auto"/>
            </w:tcBorders>
            <w:vAlign w:val="center"/>
            <w:hideMark/>
          </w:tcPr>
          <w:p w14:paraId="0673B22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64" w:type="dxa"/>
            <w:tcBorders>
              <w:top w:val="nil"/>
              <w:left w:val="nil"/>
              <w:bottom w:val="single" w:sz="4" w:space="0" w:color="auto"/>
              <w:right w:val="single" w:sz="4" w:space="0" w:color="auto"/>
            </w:tcBorders>
            <w:vAlign w:val="center"/>
            <w:hideMark/>
          </w:tcPr>
          <w:p w14:paraId="1F85F5C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37</w:t>
            </w:r>
          </w:p>
        </w:tc>
        <w:tc>
          <w:tcPr>
            <w:tcW w:w="1340" w:type="dxa"/>
            <w:vMerge/>
            <w:tcBorders>
              <w:top w:val="nil"/>
              <w:left w:val="single" w:sz="4" w:space="0" w:color="auto"/>
              <w:bottom w:val="single" w:sz="4" w:space="0" w:color="auto"/>
              <w:right w:val="single" w:sz="4" w:space="0" w:color="auto"/>
            </w:tcBorders>
            <w:vAlign w:val="center"/>
            <w:hideMark/>
          </w:tcPr>
          <w:p w14:paraId="7133BACC"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vMerge/>
            <w:tcBorders>
              <w:top w:val="nil"/>
              <w:left w:val="single" w:sz="4" w:space="0" w:color="auto"/>
              <w:bottom w:val="single" w:sz="4" w:space="0" w:color="auto"/>
              <w:right w:val="single" w:sz="4" w:space="0" w:color="auto"/>
            </w:tcBorders>
            <w:vAlign w:val="center"/>
            <w:hideMark/>
          </w:tcPr>
          <w:p w14:paraId="68921194"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r>
      <w:tr w:rsidR="008546DF" w:rsidRPr="008546DF" w14:paraId="087A21F8"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4C5196E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w:t>
            </w:r>
          </w:p>
        </w:tc>
        <w:tc>
          <w:tcPr>
            <w:tcW w:w="20344" w:type="dxa"/>
            <w:gridSpan w:val="12"/>
            <w:tcBorders>
              <w:top w:val="single" w:sz="4" w:space="0" w:color="auto"/>
              <w:left w:val="nil"/>
              <w:bottom w:val="single" w:sz="4" w:space="0" w:color="auto"/>
              <w:right w:val="single" w:sz="4" w:space="0" w:color="000000"/>
            </w:tcBorders>
            <w:vAlign w:val="center"/>
            <w:hideMark/>
          </w:tcPr>
          <w:p w14:paraId="7116885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"Аква-Сервис" (д. Песьянка)</w:t>
            </w:r>
          </w:p>
        </w:tc>
      </w:tr>
      <w:tr w:rsidR="008546DF" w:rsidRPr="008546DF" w14:paraId="6B6A102B"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5075D3F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6.1</w:t>
            </w:r>
          </w:p>
        </w:tc>
        <w:tc>
          <w:tcPr>
            <w:tcW w:w="1393" w:type="dxa"/>
            <w:tcBorders>
              <w:top w:val="nil"/>
              <w:left w:val="nil"/>
              <w:bottom w:val="single" w:sz="4" w:space="0" w:color="auto"/>
              <w:right w:val="single" w:sz="4" w:space="0" w:color="auto"/>
            </w:tcBorders>
            <w:vAlign w:val="center"/>
            <w:hideMark/>
          </w:tcPr>
          <w:p w14:paraId="5351F01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09748D2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Песьянка, ул. Мелиораторов, 1в</w:t>
            </w:r>
          </w:p>
        </w:tc>
        <w:tc>
          <w:tcPr>
            <w:tcW w:w="1303" w:type="dxa"/>
            <w:tcBorders>
              <w:top w:val="nil"/>
              <w:left w:val="nil"/>
              <w:bottom w:val="single" w:sz="4" w:space="0" w:color="auto"/>
              <w:right w:val="single" w:sz="4" w:space="0" w:color="auto"/>
            </w:tcBorders>
            <w:vAlign w:val="center"/>
            <w:hideMark/>
          </w:tcPr>
          <w:p w14:paraId="5756FE9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1972</w:t>
            </w:r>
          </w:p>
        </w:tc>
        <w:tc>
          <w:tcPr>
            <w:tcW w:w="1032" w:type="dxa"/>
            <w:tcBorders>
              <w:top w:val="nil"/>
              <w:left w:val="nil"/>
              <w:bottom w:val="single" w:sz="4" w:space="0" w:color="auto"/>
              <w:right w:val="single" w:sz="4" w:space="0" w:color="auto"/>
            </w:tcBorders>
            <w:vAlign w:val="center"/>
            <w:hideMark/>
          </w:tcPr>
          <w:p w14:paraId="3F72756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841" w:type="dxa"/>
            <w:tcBorders>
              <w:top w:val="nil"/>
              <w:left w:val="nil"/>
              <w:bottom w:val="single" w:sz="4" w:space="0" w:color="auto"/>
              <w:right w:val="single" w:sz="4" w:space="0" w:color="auto"/>
            </w:tcBorders>
            <w:vAlign w:val="center"/>
            <w:hideMark/>
          </w:tcPr>
          <w:p w14:paraId="250F866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23,5</w:t>
            </w:r>
          </w:p>
        </w:tc>
        <w:tc>
          <w:tcPr>
            <w:tcW w:w="2770" w:type="dxa"/>
            <w:tcBorders>
              <w:top w:val="nil"/>
              <w:left w:val="nil"/>
              <w:bottom w:val="single" w:sz="4" w:space="0" w:color="auto"/>
              <w:right w:val="single" w:sz="4" w:space="0" w:color="auto"/>
            </w:tcBorders>
            <w:vAlign w:val="center"/>
            <w:hideMark/>
          </w:tcPr>
          <w:p w14:paraId="5FA3F2E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100-65-200 (2 шт.)</w:t>
            </w:r>
          </w:p>
        </w:tc>
        <w:tc>
          <w:tcPr>
            <w:tcW w:w="1303" w:type="dxa"/>
            <w:tcBorders>
              <w:top w:val="nil"/>
              <w:left w:val="nil"/>
              <w:bottom w:val="single" w:sz="4" w:space="0" w:color="auto"/>
              <w:right w:val="single" w:sz="4" w:space="0" w:color="auto"/>
            </w:tcBorders>
            <w:vAlign w:val="center"/>
            <w:hideMark/>
          </w:tcPr>
          <w:p w14:paraId="2FAAB82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1972</w:t>
            </w:r>
          </w:p>
        </w:tc>
        <w:tc>
          <w:tcPr>
            <w:tcW w:w="1859" w:type="dxa"/>
            <w:tcBorders>
              <w:top w:val="nil"/>
              <w:left w:val="nil"/>
              <w:bottom w:val="single" w:sz="4" w:space="0" w:color="auto"/>
              <w:right w:val="single" w:sz="4" w:space="0" w:color="auto"/>
            </w:tcBorders>
            <w:vAlign w:val="center"/>
            <w:hideMark/>
          </w:tcPr>
          <w:p w14:paraId="43676C0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226" w:type="dxa"/>
            <w:tcBorders>
              <w:top w:val="nil"/>
              <w:left w:val="nil"/>
              <w:bottom w:val="single" w:sz="4" w:space="0" w:color="auto"/>
              <w:right w:val="single" w:sz="4" w:space="0" w:color="auto"/>
            </w:tcBorders>
            <w:vAlign w:val="center"/>
            <w:hideMark/>
          </w:tcPr>
          <w:p w14:paraId="71A8742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667BEE2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340" w:type="dxa"/>
            <w:tcBorders>
              <w:top w:val="nil"/>
              <w:left w:val="nil"/>
              <w:bottom w:val="single" w:sz="4" w:space="0" w:color="auto"/>
              <w:right w:val="single" w:sz="4" w:space="0" w:color="auto"/>
            </w:tcBorders>
            <w:vAlign w:val="center"/>
            <w:hideMark/>
          </w:tcPr>
          <w:p w14:paraId="3B6D2C9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6655249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95</w:t>
            </w:r>
          </w:p>
        </w:tc>
      </w:tr>
      <w:tr w:rsidR="008546DF" w:rsidRPr="008546DF" w14:paraId="1E913333"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5EFB34D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7</w:t>
            </w:r>
          </w:p>
        </w:tc>
        <w:tc>
          <w:tcPr>
            <w:tcW w:w="20344" w:type="dxa"/>
            <w:gridSpan w:val="12"/>
            <w:tcBorders>
              <w:top w:val="single" w:sz="4" w:space="0" w:color="auto"/>
              <w:left w:val="nil"/>
              <w:bottom w:val="single" w:sz="4" w:space="0" w:color="auto"/>
              <w:right w:val="single" w:sz="4" w:space="0" w:color="000000"/>
            </w:tcBorders>
            <w:vAlign w:val="center"/>
            <w:hideMark/>
          </w:tcPr>
          <w:p w14:paraId="6627C3D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"Аква-Сервис" (д. Ясыри)</w:t>
            </w:r>
          </w:p>
        </w:tc>
      </w:tr>
      <w:tr w:rsidR="008546DF" w:rsidRPr="008546DF" w14:paraId="3293CD04"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4365FD6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7.1</w:t>
            </w:r>
          </w:p>
        </w:tc>
        <w:tc>
          <w:tcPr>
            <w:tcW w:w="1393" w:type="dxa"/>
            <w:tcBorders>
              <w:top w:val="nil"/>
              <w:left w:val="nil"/>
              <w:bottom w:val="single" w:sz="4" w:space="0" w:color="auto"/>
              <w:right w:val="single" w:sz="4" w:space="0" w:color="auto"/>
            </w:tcBorders>
            <w:vAlign w:val="center"/>
            <w:hideMark/>
          </w:tcPr>
          <w:p w14:paraId="3AB8068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40DF514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Ясыри, пер. Светлый, 11</w:t>
            </w:r>
          </w:p>
        </w:tc>
        <w:tc>
          <w:tcPr>
            <w:tcW w:w="1303" w:type="dxa"/>
            <w:tcBorders>
              <w:top w:val="nil"/>
              <w:left w:val="nil"/>
              <w:bottom w:val="single" w:sz="4" w:space="0" w:color="auto"/>
              <w:right w:val="single" w:sz="4" w:space="0" w:color="auto"/>
            </w:tcBorders>
            <w:vAlign w:val="center"/>
            <w:hideMark/>
          </w:tcPr>
          <w:p w14:paraId="523D90F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1972</w:t>
            </w:r>
          </w:p>
        </w:tc>
        <w:tc>
          <w:tcPr>
            <w:tcW w:w="1032" w:type="dxa"/>
            <w:tcBorders>
              <w:top w:val="nil"/>
              <w:left w:val="nil"/>
              <w:bottom w:val="single" w:sz="4" w:space="0" w:color="auto"/>
              <w:right w:val="single" w:sz="4" w:space="0" w:color="auto"/>
            </w:tcBorders>
            <w:vAlign w:val="center"/>
            <w:hideMark/>
          </w:tcPr>
          <w:p w14:paraId="1EEE555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4,17</w:t>
            </w:r>
          </w:p>
        </w:tc>
        <w:tc>
          <w:tcPr>
            <w:tcW w:w="1841" w:type="dxa"/>
            <w:tcBorders>
              <w:top w:val="nil"/>
              <w:left w:val="nil"/>
              <w:bottom w:val="single" w:sz="4" w:space="0" w:color="auto"/>
              <w:right w:val="single" w:sz="4" w:space="0" w:color="auto"/>
            </w:tcBorders>
            <w:vAlign w:val="center"/>
            <w:hideMark/>
          </w:tcPr>
          <w:p w14:paraId="384C40F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3,3</w:t>
            </w:r>
          </w:p>
        </w:tc>
        <w:tc>
          <w:tcPr>
            <w:tcW w:w="2770" w:type="dxa"/>
            <w:tcBorders>
              <w:top w:val="nil"/>
              <w:left w:val="nil"/>
              <w:bottom w:val="single" w:sz="4" w:space="0" w:color="auto"/>
              <w:right w:val="single" w:sz="4" w:space="0" w:color="auto"/>
            </w:tcBorders>
            <w:vAlign w:val="center"/>
            <w:hideMark/>
          </w:tcPr>
          <w:p w14:paraId="60645E0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80-50-200</w:t>
            </w:r>
          </w:p>
        </w:tc>
        <w:tc>
          <w:tcPr>
            <w:tcW w:w="1303" w:type="dxa"/>
            <w:tcBorders>
              <w:top w:val="nil"/>
              <w:left w:val="nil"/>
              <w:bottom w:val="single" w:sz="4" w:space="0" w:color="auto"/>
              <w:right w:val="single" w:sz="4" w:space="0" w:color="auto"/>
            </w:tcBorders>
            <w:vAlign w:val="center"/>
            <w:hideMark/>
          </w:tcPr>
          <w:p w14:paraId="0579064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1972</w:t>
            </w:r>
          </w:p>
        </w:tc>
        <w:tc>
          <w:tcPr>
            <w:tcW w:w="1859" w:type="dxa"/>
            <w:tcBorders>
              <w:top w:val="nil"/>
              <w:left w:val="nil"/>
              <w:bottom w:val="single" w:sz="4" w:space="0" w:color="auto"/>
              <w:right w:val="single" w:sz="4" w:space="0" w:color="auto"/>
            </w:tcBorders>
            <w:vAlign w:val="center"/>
            <w:hideMark/>
          </w:tcPr>
          <w:p w14:paraId="0EF24DF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26" w:type="dxa"/>
            <w:tcBorders>
              <w:top w:val="nil"/>
              <w:left w:val="nil"/>
              <w:bottom w:val="single" w:sz="4" w:space="0" w:color="auto"/>
              <w:right w:val="single" w:sz="4" w:space="0" w:color="auto"/>
            </w:tcBorders>
            <w:vAlign w:val="center"/>
            <w:hideMark/>
          </w:tcPr>
          <w:p w14:paraId="00A6192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64" w:type="dxa"/>
            <w:tcBorders>
              <w:top w:val="nil"/>
              <w:left w:val="nil"/>
              <w:bottom w:val="single" w:sz="4" w:space="0" w:color="auto"/>
              <w:right w:val="single" w:sz="4" w:space="0" w:color="auto"/>
            </w:tcBorders>
            <w:vAlign w:val="center"/>
            <w:hideMark/>
          </w:tcPr>
          <w:p w14:paraId="7F20DDB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18,5</w:t>
            </w:r>
          </w:p>
        </w:tc>
        <w:tc>
          <w:tcPr>
            <w:tcW w:w="1340" w:type="dxa"/>
            <w:tcBorders>
              <w:top w:val="nil"/>
              <w:left w:val="nil"/>
              <w:bottom w:val="single" w:sz="4" w:space="0" w:color="auto"/>
              <w:right w:val="single" w:sz="4" w:space="0" w:color="auto"/>
            </w:tcBorders>
            <w:vAlign w:val="center"/>
            <w:hideMark/>
          </w:tcPr>
          <w:p w14:paraId="2AE7884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0F650C4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95</w:t>
            </w:r>
          </w:p>
        </w:tc>
      </w:tr>
      <w:tr w:rsidR="008546DF" w:rsidRPr="008546DF" w14:paraId="65F2E4D8"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6B2CDD2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w:t>
            </w:r>
          </w:p>
        </w:tc>
        <w:tc>
          <w:tcPr>
            <w:tcW w:w="20344" w:type="dxa"/>
            <w:gridSpan w:val="12"/>
            <w:tcBorders>
              <w:top w:val="single" w:sz="4" w:space="0" w:color="auto"/>
              <w:left w:val="nil"/>
              <w:bottom w:val="single" w:sz="4" w:space="0" w:color="auto"/>
              <w:right w:val="single" w:sz="4" w:space="0" w:color="000000"/>
            </w:tcBorders>
            <w:vAlign w:val="center"/>
            <w:hideMark/>
          </w:tcPr>
          <w:p w14:paraId="332D250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"Аква-Сервис" (Совхозная)</w:t>
            </w:r>
          </w:p>
        </w:tc>
      </w:tr>
      <w:tr w:rsidR="008546DF" w:rsidRPr="008546DF" w14:paraId="49E62BC0" w14:textId="77777777" w:rsidTr="008546DF">
        <w:trPr>
          <w:trHeight w:val="90"/>
        </w:trPr>
        <w:tc>
          <w:tcPr>
            <w:tcW w:w="914" w:type="dxa"/>
            <w:tcBorders>
              <w:top w:val="nil"/>
              <w:left w:val="single" w:sz="4" w:space="0" w:color="auto"/>
              <w:bottom w:val="single" w:sz="4" w:space="0" w:color="auto"/>
              <w:right w:val="single" w:sz="4" w:space="0" w:color="auto"/>
            </w:tcBorders>
            <w:vAlign w:val="center"/>
            <w:hideMark/>
          </w:tcPr>
          <w:p w14:paraId="3242281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8.1</w:t>
            </w:r>
          </w:p>
        </w:tc>
        <w:tc>
          <w:tcPr>
            <w:tcW w:w="1393" w:type="dxa"/>
            <w:tcBorders>
              <w:top w:val="nil"/>
              <w:left w:val="nil"/>
              <w:bottom w:val="single" w:sz="4" w:space="0" w:color="auto"/>
              <w:right w:val="single" w:sz="4" w:space="0" w:color="auto"/>
            </w:tcBorders>
            <w:vAlign w:val="center"/>
            <w:hideMark/>
          </w:tcPr>
          <w:p w14:paraId="2F09746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18C2FF5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Шоссе Космонавтов, 320б</w:t>
            </w:r>
          </w:p>
        </w:tc>
        <w:tc>
          <w:tcPr>
            <w:tcW w:w="1303" w:type="dxa"/>
            <w:tcBorders>
              <w:top w:val="nil"/>
              <w:left w:val="nil"/>
              <w:bottom w:val="single" w:sz="4" w:space="0" w:color="auto"/>
              <w:right w:val="single" w:sz="4" w:space="0" w:color="auto"/>
            </w:tcBorders>
            <w:vAlign w:val="center"/>
            <w:hideMark/>
          </w:tcPr>
          <w:p w14:paraId="0BCA6C5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2005</w:t>
            </w:r>
          </w:p>
        </w:tc>
        <w:tc>
          <w:tcPr>
            <w:tcW w:w="1032" w:type="dxa"/>
            <w:tcBorders>
              <w:top w:val="nil"/>
              <w:left w:val="nil"/>
              <w:bottom w:val="single" w:sz="4" w:space="0" w:color="auto"/>
              <w:right w:val="single" w:sz="4" w:space="0" w:color="auto"/>
            </w:tcBorders>
            <w:vAlign w:val="center"/>
            <w:hideMark/>
          </w:tcPr>
          <w:p w14:paraId="6FAC421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4,17</w:t>
            </w:r>
          </w:p>
        </w:tc>
        <w:tc>
          <w:tcPr>
            <w:tcW w:w="1841" w:type="dxa"/>
            <w:tcBorders>
              <w:top w:val="nil"/>
              <w:left w:val="nil"/>
              <w:bottom w:val="single" w:sz="4" w:space="0" w:color="auto"/>
              <w:right w:val="single" w:sz="4" w:space="0" w:color="auto"/>
            </w:tcBorders>
            <w:vAlign w:val="center"/>
            <w:hideMark/>
          </w:tcPr>
          <w:p w14:paraId="3E70546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2,08</w:t>
            </w:r>
          </w:p>
        </w:tc>
        <w:tc>
          <w:tcPr>
            <w:tcW w:w="2770" w:type="dxa"/>
            <w:tcBorders>
              <w:top w:val="nil"/>
              <w:left w:val="nil"/>
              <w:bottom w:val="single" w:sz="4" w:space="0" w:color="auto"/>
              <w:right w:val="single" w:sz="4" w:space="0" w:color="auto"/>
            </w:tcBorders>
            <w:vAlign w:val="center"/>
            <w:hideMark/>
          </w:tcPr>
          <w:p w14:paraId="7663E55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Grunfos</w:t>
            </w:r>
          </w:p>
        </w:tc>
        <w:tc>
          <w:tcPr>
            <w:tcW w:w="1303" w:type="dxa"/>
            <w:tcBorders>
              <w:top w:val="nil"/>
              <w:left w:val="nil"/>
              <w:bottom w:val="single" w:sz="4" w:space="0" w:color="auto"/>
              <w:right w:val="single" w:sz="4" w:space="0" w:color="auto"/>
            </w:tcBorders>
            <w:vAlign w:val="center"/>
            <w:hideMark/>
          </w:tcPr>
          <w:p w14:paraId="71620B3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59559AF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w:t>
            </w:r>
          </w:p>
        </w:tc>
        <w:tc>
          <w:tcPr>
            <w:tcW w:w="1226" w:type="dxa"/>
            <w:tcBorders>
              <w:top w:val="nil"/>
              <w:left w:val="nil"/>
              <w:bottom w:val="single" w:sz="4" w:space="0" w:color="auto"/>
              <w:right w:val="single" w:sz="4" w:space="0" w:color="auto"/>
            </w:tcBorders>
            <w:vAlign w:val="center"/>
            <w:hideMark/>
          </w:tcPr>
          <w:p w14:paraId="4427E3E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264" w:type="dxa"/>
            <w:tcBorders>
              <w:top w:val="nil"/>
              <w:left w:val="nil"/>
              <w:bottom w:val="single" w:sz="4" w:space="0" w:color="auto"/>
              <w:right w:val="single" w:sz="4" w:space="0" w:color="auto"/>
            </w:tcBorders>
            <w:vAlign w:val="center"/>
            <w:hideMark/>
          </w:tcPr>
          <w:p w14:paraId="495F08C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5,2</w:t>
            </w:r>
          </w:p>
        </w:tc>
        <w:tc>
          <w:tcPr>
            <w:tcW w:w="1340" w:type="dxa"/>
            <w:tcBorders>
              <w:top w:val="nil"/>
              <w:left w:val="nil"/>
              <w:bottom w:val="single" w:sz="4" w:space="0" w:color="auto"/>
              <w:right w:val="single" w:sz="4" w:space="0" w:color="auto"/>
            </w:tcBorders>
            <w:vAlign w:val="center"/>
            <w:hideMark/>
          </w:tcPr>
          <w:p w14:paraId="5DDFCD4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6DD2C54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8546DF" w:rsidRPr="008546DF" w14:paraId="5E46D8AD"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1E29363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w:t>
            </w:r>
          </w:p>
        </w:tc>
        <w:tc>
          <w:tcPr>
            <w:tcW w:w="20344" w:type="dxa"/>
            <w:gridSpan w:val="12"/>
            <w:tcBorders>
              <w:top w:val="single" w:sz="4" w:space="0" w:color="auto"/>
              <w:left w:val="nil"/>
              <w:bottom w:val="single" w:sz="4" w:space="0" w:color="auto"/>
              <w:right w:val="single" w:sz="4" w:space="0" w:color="000000"/>
            </w:tcBorders>
            <w:vAlign w:val="center"/>
            <w:hideMark/>
          </w:tcPr>
          <w:p w14:paraId="2E11070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"Аква-Сервис" (д. Ванюки)</w:t>
            </w:r>
          </w:p>
        </w:tc>
      </w:tr>
      <w:tr w:rsidR="008546DF" w:rsidRPr="008546DF" w14:paraId="3D3A1109"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5EF355D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9.1</w:t>
            </w:r>
          </w:p>
        </w:tc>
        <w:tc>
          <w:tcPr>
            <w:tcW w:w="1393" w:type="dxa"/>
            <w:tcBorders>
              <w:top w:val="nil"/>
              <w:left w:val="nil"/>
              <w:bottom w:val="single" w:sz="4" w:space="0" w:color="auto"/>
              <w:right w:val="single" w:sz="4" w:space="0" w:color="auto"/>
            </w:tcBorders>
            <w:vAlign w:val="center"/>
            <w:hideMark/>
          </w:tcPr>
          <w:p w14:paraId="3830EFA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4866854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Ванюки, ул. Зеленая</w:t>
            </w:r>
          </w:p>
        </w:tc>
        <w:tc>
          <w:tcPr>
            <w:tcW w:w="1303" w:type="dxa"/>
            <w:tcBorders>
              <w:top w:val="nil"/>
              <w:left w:val="nil"/>
              <w:bottom w:val="single" w:sz="4" w:space="0" w:color="auto"/>
              <w:right w:val="single" w:sz="4" w:space="0" w:color="auto"/>
            </w:tcBorders>
            <w:vAlign w:val="center"/>
            <w:hideMark/>
          </w:tcPr>
          <w:p w14:paraId="2013C3B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1983</w:t>
            </w:r>
          </w:p>
        </w:tc>
        <w:tc>
          <w:tcPr>
            <w:tcW w:w="1032" w:type="dxa"/>
            <w:tcBorders>
              <w:top w:val="nil"/>
              <w:left w:val="nil"/>
              <w:bottom w:val="single" w:sz="4" w:space="0" w:color="auto"/>
              <w:right w:val="single" w:sz="4" w:space="0" w:color="auto"/>
            </w:tcBorders>
            <w:vAlign w:val="center"/>
            <w:hideMark/>
          </w:tcPr>
          <w:p w14:paraId="3147416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841" w:type="dxa"/>
            <w:tcBorders>
              <w:top w:val="nil"/>
              <w:left w:val="nil"/>
              <w:bottom w:val="single" w:sz="4" w:space="0" w:color="auto"/>
              <w:right w:val="single" w:sz="4" w:space="0" w:color="auto"/>
            </w:tcBorders>
            <w:vAlign w:val="center"/>
            <w:hideMark/>
          </w:tcPr>
          <w:p w14:paraId="15A5000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2770" w:type="dxa"/>
            <w:tcBorders>
              <w:top w:val="nil"/>
              <w:left w:val="nil"/>
              <w:bottom w:val="single" w:sz="4" w:space="0" w:color="auto"/>
              <w:right w:val="single" w:sz="4" w:space="0" w:color="auto"/>
            </w:tcBorders>
            <w:vAlign w:val="center"/>
            <w:hideMark/>
          </w:tcPr>
          <w:p w14:paraId="75FF172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Иртыш</w:t>
            </w:r>
          </w:p>
        </w:tc>
        <w:tc>
          <w:tcPr>
            <w:tcW w:w="1303" w:type="dxa"/>
            <w:tcBorders>
              <w:top w:val="nil"/>
              <w:left w:val="nil"/>
              <w:bottom w:val="single" w:sz="4" w:space="0" w:color="auto"/>
              <w:right w:val="single" w:sz="4" w:space="0" w:color="auto"/>
            </w:tcBorders>
            <w:vAlign w:val="center"/>
            <w:hideMark/>
          </w:tcPr>
          <w:p w14:paraId="56285B1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1983</w:t>
            </w:r>
          </w:p>
        </w:tc>
        <w:tc>
          <w:tcPr>
            <w:tcW w:w="1859" w:type="dxa"/>
            <w:tcBorders>
              <w:top w:val="nil"/>
              <w:left w:val="nil"/>
              <w:bottom w:val="single" w:sz="4" w:space="0" w:color="auto"/>
              <w:right w:val="single" w:sz="4" w:space="0" w:color="auto"/>
            </w:tcBorders>
            <w:vAlign w:val="center"/>
            <w:hideMark/>
          </w:tcPr>
          <w:p w14:paraId="653B10B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w:t>
            </w:r>
          </w:p>
        </w:tc>
        <w:tc>
          <w:tcPr>
            <w:tcW w:w="1226" w:type="dxa"/>
            <w:tcBorders>
              <w:top w:val="nil"/>
              <w:left w:val="nil"/>
              <w:bottom w:val="single" w:sz="4" w:space="0" w:color="auto"/>
              <w:right w:val="single" w:sz="4" w:space="0" w:color="auto"/>
            </w:tcBorders>
            <w:vAlign w:val="center"/>
            <w:hideMark/>
          </w:tcPr>
          <w:p w14:paraId="25FD1F6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w:t>
            </w:r>
          </w:p>
        </w:tc>
        <w:tc>
          <w:tcPr>
            <w:tcW w:w="1264" w:type="dxa"/>
            <w:tcBorders>
              <w:top w:val="nil"/>
              <w:left w:val="nil"/>
              <w:bottom w:val="single" w:sz="4" w:space="0" w:color="auto"/>
              <w:right w:val="single" w:sz="4" w:space="0" w:color="auto"/>
            </w:tcBorders>
            <w:vAlign w:val="center"/>
            <w:hideMark/>
          </w:tcPr>
          <w:p w14:paraId="7AA9E9C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w:t>
            </w:r>
          </w:p>
        </w:tc>
        <w:tc>
          <w:tcPr>
            <w:tcW w:w="1340" w:type="dxa"/>
            <w:tcBorders>
              <w:top w:val="nil"/>
              <w:left w:val="nil"/>
              <w:bottom w:val="single" w:sz="4" w:space="0" w:color="auto"/>
              <w:right w:val="single" w:sz="4" w:space="0" w:color="auto"/>
            </w:tcBorders>
            <w:vAlign w:val="center"/>
            <w:hideMark/>
          </w:tcPr>
          <w:p w14:paraId="637BAA0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1A36A3E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95</w:t>
            </w:r>
          </w:p>
        </w:tc>
      </w:tr>
      <w:tr w:rsidR="008546DF" w:rsidRPr="008546DF" w14:paraId="6440BA90"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77AC4A6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20344" w:type="dxa"/>
            <w:gridSpan w:val="12"/>
            <w:tcBorders>
              <w:top w:val="single" w:sz="4" w:space="0" w:color="auto"/>
              <w:left w:val="nil"/>
              <w:bottom w:val="single" w:sz="4" w:space="0" w:color="auto"/>
              <w:right w:val="single" w:sz="4" w:space="0" w:color="000000"/>
            </w:tcBorders>
            <w:vAlign w:val="center"/>
            <w:hideMark/>
          </w:tcPr>
          <w:p w14:paraId="27AE495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"Аква-Сервис" (д. Осенцы)</w:t>
            </w:r>
          </w:p>
        </w:tc>
      </w:tr>
      <w:tr w:rsidR="008546DF" w:rsidRPr="008546DF" w14:paraId="5B8D1843"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2242215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10.1</w:t>
            </w:r>
          </w:p>
        </w:tc>
        <w:tc>
          <w:tcPr>
            <w:tcW w:w="1393" w:type="dxa"/>
            <w:tcBorders>
              <w:top w:val="nil"/>
              <w:left w:val="nil"/>
              <w:bottom w:val="single" w:sz="4" w:space="0" w:color="auto"/>
              <w:right w:val="single" w:sz="4" w:space="0" w:color="auto"/>
            </w:tcBorders>
            <w:vAlign w:val="center"/>
            <w:hideMark/>
          </w:tcPr>
          <w:p w14:paraId="5E06108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29B5B40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Осенцы, ул. Ермашевская, 2а</w:t>
            </w:r>
          </w:p>
        </w:tc>
        <w:tc>
          <w:tcPr>
            <w:tcW w:w="1303" w:type="dxa"/>
            <w:tcBorders>
              <w:top w:val="nil"/>
              <w:left w:val="nil"/>
              <w:bottom w:val="single" w:sz="4" w:space="0" w:color="auto"/>
              <w:right w:val="single" w:sz="4" w:space="0" w:color="auto"/>
            </w:tcBorders>
            <w:vAlign w:val="center"/>
            <w:hideMark/>
          </w:tcPr>
          <w:p w14:paraId="3AC97E3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2007</w:t>
            </w:r>
          </w:p>
        </w:tc>
        <w:tc>
          <w:tcPr>
            <w:tcW w:w="1032" w:type="dxa"/>
            <w:tcBorders>
              <w:top w:val="nil"/>
              <w:left w:val="nil"/>
              <w:bottom w:val="single" w:sz="4" w:space="0" w:color="auto"/>
              <w:right w:val="single" w:sz="4" w:space="0" w:color="auto"/>
            </w:tcBorders>
            <w:vAlign w:val="center"/>
            <w:hideMark/>
          </w:tcPr>
          <w:p w14:paraId="5EFAD00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841" w:type="dxa"/>
            <w:tcBorders>
              <w:top w:val="nil"/>
              <w:left w:val="nil"/>
              <w:bottom w:val="single" w:sz="4" w:space="0" w:color="auto"/>
              <w:right w:val="single" w:sz="4" w:space="0" w:color="auto"/>
            </w:tcBorders>
            <w:vAlign w:val="center"/>
            <w:hideMark/>
          </w:tcPr>
          <w:p w14:paraId="570A84A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2770" w:type="dxa"/>
            <w:tcBorders>
              <w:top w:val="nil"/>
              <w:left w:val="nil"/>
              <w:bottom w:val="single" w:sz="4" w:space="0" w:color="auto"/>
              <w:right w:val="single" w:sz="4" w:space="0" w:color="auto"/>
            </w:tcBorders>
            <w:vAlign w:val="center"/>
            <w:hideMark/>
          </w:tcPr>
          <w:p w14:paraId="4990407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Иртыш ПФ1 65/160.132-3/2</w:t>
            </w:r>
          </w:p>
        </w:tc>
        <w:tc>
          <w:tcPr>
            <w:tcW w:w="1303" w:type="dxa"/>
            <w:tcBorders>
              <w:top w:val="nil"/>
              <w:left w:val="nil"/>
              <w:bottom w:val="single" w:sz="4" w:space="0" w:color="auto"/>
              <w:right w:val="single" w:sz="4" w:space="0" w:color="auto"/>
            </w:tcBorders>
            <w:vAlign w:val="center"/>
            <w:hideMark/>
          </w:tcPr>
          <w:p w14:paraId="3E06768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18FE6D6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226" w:type="dxa"/>
            <w:tcBorders>
              <w:top w:val="nil"/>
              <w:left w:val="nil"/>
              <w:bottom w:val="single" w:sz="4" w:space="0" w:color="auto"/>
              <w:right w:val="single" w:sz="4" w:space="0" w:color="auto"/>
            </w:tcBorders>
            <w:vAlign w:val="center"/>
            <w:hideMark/>
          </w:tcPr>
          <w:p w14:paraId="73B7665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15</w:t>
            </w:r>
          </w:p>
        </w:tc>
        <w:tc>
          <w:tcPr>
            <w:tcW w:w="1264" w:type="dxa"/>
            <w:tcBorders>
              <w:top w:val="nil"/>
              <w:left w:val="nil"/>
              <w:bottom w:val="single" w:sz="4" w:space="0" w:color="auto"/>
              <w:right w:val="single" w:sz="4" w:space="0" w:color="auto"/>
            </w:tcBorders>
            <w:vAlign w:val="center"/>
            <w:hideMark/>
          </w:tcPr>
          <w:p w14:paraId="5DDD658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w:t>
            </w:r>
          </w:p>
        </w:tc>
        <w:tc>
          <w:tcPr>
            <w:tcW w:w="1340" w:type="dxa"/>
            <w:tcBorders>
              <w:top w:val="nil"/>
              <w:left w:val="nil"/>
              <w:bottom w:val="single" w:sz="4" w:space="0" w:color="auto"/>
              <w:right w:val="single" w:sz="4" w:space="0" w:color="auto"/>
            </w:tcBorders>
            <w:vAlign w:val="center"/>
            <w:hideMark/>
          </w:tcPr>
          <w:p w14:paraId="118DC58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0,002</w:t>
            </w:r>
          </w:p>
        </w:tc>
        <w:tc>
          <w:tcPr>
            <w:tcW w:w="1088" w:type="dxa"/>
            <w:tcBorders>
              <w:top w:val="nil"/>
              <w:left w:val="nil"/>
              <w:bottom w:val="single" w:sz="4" w:space="0" w:color="auto"/>
              <w:right w:val="single" w:sz="4" w:space="0" w:color="auto"/>
            </w:tcBorders>
            <w:vAlign w:val="center"/>
            <w:hideMark/>
          </w:tcPr>
          <w:p w14:paraId="06E0078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30</w:t>
            </w:r>
          </w:p>
        </w:tc>
      </w:tr>
      <w:tr w:rsidR="008546DF" w:rsidRPr="008546DF" w14:paraId="5290DC02"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4EE89CD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w:t>
            </w:r>
          </w:p>
        </w:tc>
        <w:tc>
          <w:tcPr>
            <w:tcW w:w="20344" w:type="dxa"/>
            <w:gridSpan w:val="12"/>
            <w:tcBorders>
              <w:top w:val="single" w:sz="4" w:space="0" w:color="auto"/>
              <w:left w:val="nil"/>
              <w:bottom w:val="single" w:sz="4" w:space="0" w:color="auto"/>
              <w:right w:val="single" w:sz="4" w:space="0" w:color="auto"/>
            </w:tcBorders>
            <w:vAlign w:val="center"/>
            <w:hideMark/>
          </w:tcPr>
          <w:p w14:paraId="4CD6413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МУП "Энергоснабжение" (д. Скобелевка)</w:t>
            </w:r>
          </w:p>
        </w:tc>
      </w:tr>
      <w:tr w:rsidR="008546DF" w:rsidRPr="008546DF" w14:paraId="3F6C901F"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1A550A5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11.1</w:t>
            </w:r>
          </w:p>
        </w:tc>
        <w:tc>
          <w:tcPr>
            <w:tcW w:w="1393" w:type="dxa"/>
            <w:tcBorders>
              <w:top w:val="nil"/>
              <w:left w:val="nil"/>
              <w:bottom w:val="single" w:sz="4" w:space="0" w:color="auto"/>
              <w:right w:val="single" w:sz="4" w:space="0" w:color="auto"/>
            </w:tcBorders>
            <w:vAlign w:val="center"/>
            <w:hideMark/>
          </w:tcPr>
          <w:p w14:paraId="4B79E49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1</w:t>
            </w:r>
          </w:p>
        </w:tc>
        <w:tc>
          <w:tcPr>
            <w:tcW w:w="3925" w:type="dxa"/>
            <w:tcBorders>
              <w:top w:val="nil"/>
              <w:left w:val="nil"/>
              <w:bottom w:val="single" w:sz="4" w:space="0" w:color="auto"/>
              <w:right w:val="single" w:sz="4" w:space="0" w:color="auto"/>
            </w:tcBorders>
            <w:vAlign w:val="center"/>
            <w:hideMark/>
          </w:tcPr>
          <w:p w14:paraId="1E42ADC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Скобелевка, пересечение ул. Молодежная и ул. Хохловская</w:t>
            </w:r>
          </w:p>
        </w:tc>
        <w:tc>
          <w:tcPr>
            <w:tcW w:w="1303" w:type="dxa"/>
            <w:tcBorders>
              <w:top w:val="nil"/>
              <w:left w:val="nil"/>
              <w:bottom w:val="single" w:sz="4" w:space="0" w:color="auto"/>
              <w:right w:val="single" w:sz="4" w:space="0" w:color="auto"/>
            </w:tcBorders>
            <w:vAlign w:val="center"/>
            <w:hideMark/>
          </w:tcPr>
          <w:p w14:paraId="7F106A2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032" w:type="dxa"/>
            <w:tcBorders>
              <w:top w:val="nil"/>
              <w:left w:val="nil"/>
              <w:bottom w:val="single" w:sz="4" w:space="0" w:color="auto"/>
              <w:right w:val="single" w:sz="4" w:space="0" w:color="auto"/>
            </w:tcBorders>
            <w:vAlign w:val="center"/>
            <w:hideMark/>
          </w:tcPr>
          <w:p w14:paraId="33C4437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w:t>
            </w:r>
          </w:p>
        </w:tc>
        <w:tc>
          <w:tcPr>
            <w:tcW w:w="1841" w:type="dxa"/>
            <w:tcBorders>
              <w:top w:val="nil"/>
              <w:left w:val="nil"/>
              <w:bottom w:val="single" w:sz="4" w:space="0" w:color="auto"/>
              <w:right w:val="single" w:sz="4" w:space="0" w:color="auto"/>
            </w:tcBorders>
            <w:vAlign w:val="center"/>
            <w:hideMark/>
          </w:tcPr>
          <w:p w14:paraId="0B5DE19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w:t>
            </w:r>
          </w:p>
        </w:tc>
        <w:tc>
          <w:tcPr>
            <w:tcW w:w="2770" w:type="dxa"/>
            <w:tcBorders>
              <w:top w:val="nil"/>
              <w:left w:val="nil"/>
              <w:bottom w:val="single" w:sz="4" w:space="0" w:color="auto"/>
              <w:right w:val="single" w:sz="4" w:space="0" w:color="auto"/>
            </w:tcBorders>
            <w:vAlign w:val="center"/>
            <w:hideMark/>
          </w:tcPr>
          <w:p w14:paraId="2BA4F74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ПФС 50/125, 120-Мя, ½-106</w:t>
            </w:r>
          </w:p>
        </w:tc>
        <w:tc>
          <w:tcPr>
            <w:tcW w:w="1303" w:type="dxa"/>
            <w:tcBorders>
              <w:top w:val="nil"/>
              <w:left w:val="nil"/>
              <w:bottom w:val="single" w:sz="4" w:space="0" w:color="auto"/>
              <w:right w:val="single" w:sz="4" w:space="0" w:color="auto"/>
            </w:tcBorders>
            <w:vAlign w:val="center"/>
            <w:hideMark/>
          </w:tcPr>
          <w:p w14:paraId="72AF8EA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859" w:type="dxa"/>
            <w:tcBorders>
              <w:top w:val="nil"/>
              <w:left w:val="nil"/>
              <w:bottom w:val="single" w:sz="4" w:space="0" w:color="auto"/>
              <w:right w:val="single" w:sz="4" w:space="0" w:color="auto"/>
            </w:tcBorders>
            <w:vAlign w:val="center"/>
            <w:hideMark/>
          </w:tcPr>
          <w:p w14:paraId="54005C0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w:t>
            </w:r>
          </w:p>
        </w:tc>
        <w:tc>
          <w:tcPr>
            <w:tcW w:w="1226" w:type="dxa"/>
            <w:tcBorders>
              <w:top w:val="nil"/>
              <w:left w:val="nil"/>
              <w:bottom w:val="single" w:sz="4" w:space="0" w:color="auto"/>
              <w:right w:val="single" w:sz="4" w:space="0" w:color="auto"/>
            </w:tcBorders>
            <w:vAlign w:val="center"/>
            <w:hideMark/>
          </w:tcPr>
          <w:p w14:paraId="2CD878B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w:t>
            </w:r>
          </w:p>
        </w:tc>
        <w:tc>
          <w:tcPr>
            <w:tcW w:w="1264" w:type="dxa"/>
            <w:tcBorders>
              <w:top w:val="nil"/>
              <w:left w:val="nil"/>
              <w:bottom w:val="single" w:sz="4" w:space="0" w:color="auto"/>
              <w:right w:val="single" w:sz="4" w:space="0" w:color="auto"/>
            </w:tcBorders>
            <w:vAlign w:val="center"/>
            <w:hideMark/>
          </w:tcPr>
          <w:p w14:paraId="079B4F4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0,9</w:t>
            </w:r>
          </w:p>
        </w:tc>
        <w:tc>
          <w:tcPr>
            <w:tcW w:w="1340" w:type="dxa"/>
            <w:tcBorders>
              <w:top w:val="nil"/>
              <w:left w:val="nil"/>
              <w:bottom w:val="single" w:sz="4" w:space="0" w:color="auto"/>
              <w:right w:val="single" w:sz="4" w:space="0" w:color="auto"/>
            </w:tcBorders>
            <w:vAlign w:val="center"/>
            <w:hideMark/>
          </w:tcPr>
          <w:p w14:paraId="6C3D585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43,26</w:t>
            </w:r>
          </w:p>
        </w:tc>
        <w:tc>
          <w:tcPr>
            <w:tcW w:w="1088" w:type="dxa"/>
            <w:tcBorders>
              <w:top w:val="nil"/>
              <w:left w:val="nil"/>
              <w:bottom w:val="single" w:sz="4" w:space="0" w:color="auto"/>
              <w:right w:val="single" w:sz="4" w:space="0" w:color="auto"/>
            </w:tcBorders>
            <w:vAlign w:val="center"/>
            <w:hideMark/>
          </w:tcPr>
          <w:p w14:paraId="087303F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60</w:t>
            </w:r>
          </w:p>
        </w:tc>
      </w:tr>
      <w:tr w:rsidR="008546DF" w:rsidRPr="008546DF" w14:paraId="1BD79A05"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42E1CA3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11.2</w:t>
            </w:r>
          </w:p>
        </w:tc>
        <w:tc>
          <w:tcPr>
            <w:tcW w:w="1393" w:type="dxa"/>
            <w:tcBorders>
              <w:top w:val="nil"/>
              <w:left w:val="nil"/>
              <w:bottom w:val="single" w:sz="4" w:space="0" w:color="auto"/>
              <w:right w:val="single" w:sz="4" w:space="0" w:color="auto"/>
            </w:tcBorders>
            <w:vAlign w:val="center"/>
            <w:hideMark/>
          </w:tcPr>
          <w:p w14:paraId="6B18128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2</w:t>
            </w:r>
          </w:p>
        </w:tc>
        <w:tc>
          <w:tcPr>
            <w:tcW w:w="3925" w:type="dxa"/>
            <w:tcBorders>
              <w:top w:val="nil"/>
              <w:left w:val="nil"/>
              <w:bottom w:val="single" w:sz="4" w:space="0" w:color="auto"/>
              <w:right w:val="single" w:sz="4" w:space="0" w:color="auto"/>
            </w:tcBorders>
            <w:vAlign w:val="center"/>
            <w:hideMark/>
          </w:tcPr>
          <w:p w14:paraId="158B776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Скобелевка, ул. Майская</w:t>
            </w:r>
          </w:p>
        </w:tc>
        <w:tc>
          <w:tcPr>
            <w:tcW w:w="1303" w:type="dxa"/>
            <w:tcBorders>
              <w:top w:val="nil"/>
              <w:left w:val="nil"/>
              <w:bottom w:val="single" w:sz="4" w:space="0" w:color="auto"/>
              <w:right w:val="single" w:sz="4" w:space="0" w:color="auto"/>
            </w:tcBorders>
            <w:vAlign w:val="center"/>
            <w:hideMark/>
          </w:tcPr>
          <w:p w14:paraId="227039E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032" w:type="dxa"/>
            <w:tcBorders>
              <w:top w:val="nil"/>
              <w:left w:val="nil"/>
              <w:bottom w:val="single" w:sz="4" w:space="0" w:color="auto"/>
              <w:right w:val="single" w:sz="4" w:space="0" w:color="auto"/>
            </w:tcBorders>
            <w:vAlign w:val="center"/>
            <w:hideMark/>
          </w:tcPr>
          <w:p w14:paraId="466B29F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841" w:type="dxa"/>
            <w:tcBorders>
              <w:top w:val="nil"/>
              <w:left w:val="nil"/>
              <w:bottom w:val="single" w:sz="4" w:space="0" w:color="auto"/>
              <w:right w:val="single" w:sz="4" w:space="0" w:color="auto"/>
            </w:tcBorders>
            <w:vAlign w:val="center"/>
            <w:hideMark/>
          </w:tcPr>
          <w:p w14:paraId="1834CB2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2770" w:type="dxa"/>
            <w:tcBorders>
              <w:top w:val="nil"/>
              <w:left w:val="nil"/>
              <w:bottom w:val="single" w:sz="4" w:space="0" w:color="auto"/>
              <w:right w:val="single" w:sz="4" w:space="0" w:color="auto"/>
            </w:tcBorders>
            <w:vAlign w:val="center"/>
            <w:hideMark/>
          </w:tcPr>
          <w:p w14:paraId="3C6297B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ПФС 65/160, 148-3/2-116</w:t>
            </w:r>
          </w:p>
        </w:tc>
        <w:tc>
          <w:tcPr>
            <w:tcW w:w="1303" w:type="dxa"/>
            <w:tcBorders>
              <w:top w:val="nil"/>
              <w:left w:val="nil"/>
              <w:bottom w:val="single" w:sz="4" w:space="0" w:color="auto"/>
              <w:right w:val="single" w:sz="4" w:space="0" w:color="auto"/>
            </w:tcBorders>
            <w:vAlign w:val="center"/>
            <w:hideMark/>
          </w:tcPr>
          <w:p w14:paraId="2D64488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859" w:type="dxa"/>
            <w:tcBorders>
              <w:top w:val="nil"/>
              <w:left w:val="nil"/>
              <w:bottom w:val="single" w:sz="4" w:space="0" w:color="auto"/>
              <w:right w:val="single" w:sz="4" w:space="0" w:color="auto"/>
            </w:tcBorders>
            <w:vAlign w:val="center"/>
            <w:hideMark/>
          </w:tcPr>
          <w:p w14:paraId="7B3F9AE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226" w:type="dxa"/>
            <w:tcBorders>
              <w:top w:val="nil"/>
              <w:left w:val="nil"/>
              <w:bottom w:val="single" w:sz="4" w:space="0" w:color="auto"/>
              <w:right w:val="single" w:sz="4" w:space="0" w:color="auto"/>
            </w:tcBorders>
            <w:vAlign w:val="center"/>
            <w:hideMark/>
          </w:tcPr>
          <w:p w14:paraId="5226F97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14</w:t>
            </w:r>
          </w:p>
        </w:tc>
        <w:tc>
          <w:tcPr>
            <w:tcW w:w="1264" w:type="dxa"/>
            <w:tcBorders>
              <w:top w:val="nil"/>
              <w:left w:val="nil"/>
              <w:bottom w:val="single" w:sz="4" w:space="0" w:color="auto"/>
              <w:right w:val="single" w:sz="4" w:space="0" w:color="auto"/>
            </w:tcBorders>
            <w:vAlign w:val="center"/>
            <w:hideMark/>
          </w:tcPr>
          <w:p w14:paraId="3C3D512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w:t>
            </w:r>
          </w:p>
        </w:tc>
        <w:tc>
          <w:tcPr>
            <w:tcW w:w="1340" w:type="dxa"/>
            <w:tcBorders>
              <w:top w:val="nil"/>
              <w:left w:val="nil"/>
              <w:bottom w:val="single" w:sz="4" w:space="0" w:color="auto"/>
              <w:right w:val="single" w:sz="4" w:space="0" w:color="auto"/>
            </w:tcBorders>
            <w:vAlign w:val="center"/>
            <w:hideMark/>
          </w:tcPr>
          <w:p w14:paraId="17600A5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43,26</w:t>
            </w:r>
          </w:p>
        </w:tc>
        <w:tc>
          <w:tcPr>
            <w:tcW w:w="1088" w:type="dxa"/>
            <w:tcBorders>
              <w:top w:val="nil"/>
              <w:left w:val="nil"/>
              <w:bottom w:val="single" w:sz="4" w:space="0" w:color="auto"/>
              <w:right w:val="single" w:sz="4" w:space="0" w:color="auto"/>
            </w:tcBorders>
            <w:vAlign w:val="center"/>
            <w:hideMark/>
          </w:tcPr>
          <w:p w14:paraId="5A7A2B2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60</w:t>
            </w:r>
          </w:p>
        </w:tc>
      </w:tr>
      <w:tr w:rsidR="008546DF" w:rsidRPr="008546DF" w14:paraId="3F400AFD"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393C738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w:t>
            </w:r>
          </w:p>
        </w:tc>
        <w:tc>
          <w:tcPr>
            <w:tcW w:w="20344" w:type="dxa"/>
            <w:gridSpan w:val="12"/>
            <w:tcBorders>
              <w:top w:val="single" w:sz="4" w:space="0" w:color="auto"/>
              <w:left w:val="nil"/>
              <w:bottom w:val="single" w:sz="4" w:space="0" w:color="auto"/>
              <w:right w:val="single" w:sz="4" w:space="0" w:color="auto"/>
            </w:tcBorders>
            <w:vAlign w:val="center"/>
            <w:hideMark/>
          </w:tcPr>
          <w:p w14:paraId="5F28E758" w14:textId="4A00C0D3"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МУП "</w:t>
            </w:r>
            <w:r w:rsidR="000A35DC">
              <w:rPr>
                <w:rFonts w:eastAsia="Times New Roman" w:cs="Times New Roman"/>
                <w:color w:val="000000"/>
                <w:sz w:val="18"/>
                <w:szCs w:val="18"/>
                <w:lang w:eastAsia="ru-RU"/>
              </w:rPr>
              <w:t>Энергоснабжение</w:t>
            </w:r>
            <w:r w:rsidRPr="008546DF">
              <w:rPr>
                <w:rFonts w:eastAsia="Times New Roman" w:cs="Times New Roman"/>
                <w:color w:val="000000"/>
                <w:sz w:val="18"/>
                <w:szCs w:val="18"/>
                <w:lang w:eastAsia="ru-RU"/>
              </w:rPr>
              <w:t>" (п. Юго-Камский)</w:t>
            </w:r>
          </w:p>
        </w:tc>
      </w:tr>
      <w:tr w:rsidR="008546DF" w:rsidRPr="008546DF" w14:paraId="2E52ECC4"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16F2549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12.1</w:t>
            </w:r>
          </w:p>
        </w:tc>
        <w:tc>
          <w:tcPr>
            <w:tcW w:w="1393" w:type="dxa"/>
            <w:tcBorders>
              <w:top w:val="nil"/>
              <w:left w:val="nil"/>
              <w:bottom w:val="single" w:sz="4" w:space="0" w:color="auto"/>
              <w:right w:val="single" w:sz="4" w:space="0" w:color="auto"/>
            </w:tcBorders>
            <w:vAlign w:val="center"/>
            <w:hideMark/>
          </w:tcPr>
          <w:p w14:paraId="69A4060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№1</w:t>
            </w:r>
          </w:p>
        </w:tc>
        <w:tc>
          <w:tcPr>
            <w:tcW w:w="3925" w:type="dxa"/>
            <w:tcBorders>
              <w:top w:val="nil"/>
              <w:left w:val="nil"/>
              <w:bottom w:val="single" w:sz="4" w:space="0" w:color="auto"/>
              <w:right w:val="single" w:sz="4" w:space="0" w:color="auto"/>
            </w:tcBorders>
            <w:vAlign w:val="center"/>
            <w:hideMark/>
          </w:tcPr>
          <w:p w14:paraId="548877A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Юго-Камский, ул. Уральская</w:t>
            </w:r>
          </w:p>
        </w:tc>
        <w:tc>
          <w:tcPr>
            <w:tcW w:w="1303" w:type="dxa"/>
            <w:tcBorders>
              <w:top w:val="nil"/>
              <w:left w:val="nil"/>
              <w:bottom w:val="single" w:sz="4" w:space="0" w:color="auto"/>
              <w:right w:val="single" w:sz="4" w:space="0" w:color="auto"/>
            </w:tcBorders>
            <w:vAlign w:val="center"/>
            <w:hideMark/>
          </w:tcPr>
          <w:p w14:paraId="126379E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1974</w:t>
            </w:r>
          </w:p>
        </w:tc>
        <w:tc>
          <w:tcPr>
            <w:tcW w:w="1032" w:type="dxa"/>
            <w:tcBorders>
              <w:top w:val="nil"/>
              <w:left w:val="nil"/>
              <w:bottom w:val="single" w:sz="4" w:space="0" w:color="auto"/>
              <w:right w:val="single" w:sz="4" w:space="0" w:color="auto"/>
            </w:tcBorders>
            <w:vAlign w:val="center"/>
            <w:hideMark/>
          </w:tcPr>
          <w:p w14:paraId="0D48F8F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1200</w:t>
            </w:r>
          </w:p>
        </w:tc>
        <w:tc>
          <w:tcPr>
            <w:tcW w:w="1841" w:type="dxa"/>
            <w:tcBorders>
              <w:top w:val="nil"/>
              <w:left w:val="nil"/>
              <w:bottom w:val="single" w:sz="4" w:space="0" w:color="auto"/>
              <w:right w:val="single" w:sz="4" w:space="0" w:color="auto"/>
            </w:tcBorders>
            <w:vAlign w:val="center"/>
            <w:hideMark/>
          </w:tcPr>
          <w:p w14:paraId="43834E2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600</w:t>
            </w:r>
          </w:p>
        </w:tc>
        <w:tc>
          <w:tcPr>
            <w:tcW w:w="2770" w:type="dxa"/>
            <w:tcBorders>
              <w:top w:val="nil"/>
              <w:left w:val="nil"/>
              <w:bottom w:val="single" w:sz="4" w:space="0" w:color="auto"/>
              <w:right w:val="single" w:sz="4" w:space="0" w:color="auto"/>
            </w:tcBorders>
            <w:vAlign w:val="center"/>
            <w:hideMark/>
          </w:tcPr>
          <w:p w14:paraId="1F5B14A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125-80-315</w:t>
            </w:r>
          </w:p>
        </w:tc>
        <w:tc>
          <w:tcPr>
            <w:tcW w:w="1303" w:type="dxa"/>
            <w:tcBorders>
              <w:top w:val="nil"/>
              <w:left w:val="nil"/>
              <w:bottom w:val="single" w:sz="4" w:space="0" w:color="auto"/>
              <w:right w:val="single" w:sz="4" w:space="0" w:color="auto"/>
            </w:tcBorders>
            <w:vAlign w:val="center"/>
            <w:hideMark/>
          </w:tcPr>
          <w:p w14:paraId="043316C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1974</w:t>
            </w:r>
          </w:p>
        </w:tc>
        <w:tc>
          <w:tcPr>
            <w:tcW w:w="1859" w:type="dxa"/>
            <w:tcBorders>
              <w:top w:val="nil"/>
              <w:left w:val="nil"/>
              <w:bottom w:val="single" w:sz="4" w:space="0" w:color="auto"/>
              <w:right w:val="single" w:sz="4" w:space="0" w:color="auto"/>
            </w:tcBorders>
            <w:vAlign w:val="center"/>
            <w:hideMark/>
          </w:tcPr>
          <w:p w14:paraId="36FD327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c>
          <w:tcPr>
            <w:tcW w:w="1226" w:type="dxa"/>
            <w:tcBorders>
              <w:top w:val="nil"/>
              <w:left w:val="nil"/>
              <w:bottom w:val="single" w:sz="4" w:space="0" w:color="auto"/>
              <w:right w:val="single" w:sz="4" w:space="0" w:color="auto"/>
            </w:tcBorders>
            <w:vAlign w:val="center"/>
            <w:hideMark/>
          </w:tcPr>
          <w:p w14:paraId="2A861A8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34</w:t>
            </w:r>
          </w:p>
        </w:tc>
        <w:tc>
          <w:tcPr>
            <w:tcW w:w="1264" w:type="dxa"/>
            <w:tcBorders>
              <w:top w:val="nil"/>
              <w:left w:val="nil"/>
              <w:bottom w:val="single" w:sz="4" w:space="0" w:color="auto"/>
              <w:right w:val="single" w:sz="4" w:space="0" w:color="auto"/>
            </w:tcBorders>
            <w:vAlign w:val="center"/>
            <w:hideMark/>
          </w:tcPr>
          <w:p w14:paraId="75B5A82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18</w:t>
            </w:r>
          </w:p>
        </w:tc>
        <w:tc>
          <w:tcPr>
            <w:tcW w:w="1340" w:type="dxa"/>
            <w:vMerge w:val="restart"/>
            <w:tcBorders>
              <w:top w:val="nil"/>
              <w:left w:val="single" w:sz="4" w:space="0" w:color="auto"/>
              <w:bottom w:val="single" w:sz="4" w:space="0" w:color="000000"/>
              <w:right w:val="single" w:sz="4" w:space="0" w:color="auto"/>
            </w:tcBorders>
            <w:vAlign w:val="center"/>
            <w:hideMark/>
          </w:tcPr>
          <w:p w14:paraId="5501CA7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44,00</w:t>
            </w:r>
          </w:p>
        </w:tc>
        <w:tc>
          <w:tcPr>
            <w:tcW w:w="1088" w:type="dxa"/>
            <w:tcBorders>
              <w:top w:val="nil"/>
              <w:left w:val="nil"/>
              <w:bottom w:val="single" w:sz="4" w:space="0" w:color="auto"/>
              <w:right w:val="single" w:sz="4" w:space="0" w:color="auto"/>
            </w:tcBorders>
            <w:vAlign w:val="center"/>
            <w:hideMark/>
          </w:tcPr>
          <w:p w14:paraId="40C05A3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r>
      <w:tr w:rsidR="008546DF" w:rsidRPr="008546DF" w14:paraId="60F02901" w14:textId="77777777" w:rsidTr="008546DF">
        <w:trPr>
          <w:trHeight w:val="240"/>
        </w:trPr>
        <w:tc>
          <w:tcPr>
            <w:tcW w:w="914" w:type="dxa"/>
            <w:vMerge w:val="restart"/>
            <w:tcBorders>
              <w:top w:val="nil"/>
              <w:left w:val="single" w:sz="4" w:space="0" w:color="auto"/>
              <w:bottom w:val="single" w:sz="4" w:space="0" w:color="auto"/>
              <w:right w:val="single" w:sz="4" w:space="0" w:color="auto"/>
            </w:tcBorders>
            <w:vAlign w:val="center"/>
            <w:hideMark/>
          </w:tcPr>
          <w:p w14:paraId="3E51F8C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12.1</w:t>
            </w:r>
          </w:p>
        </w:tc>
        <w:tc>
          <w:tcPr>
            <w:tcW w:w="1393" w:type="dxa"/>
            <w:vMerge w:val="restart"/>
            <w:tcBorders>
              <w:top w:val="nil"/>
              <w:left w:val="single" w:sz="4" w:space="0" w:color="auto"/>
              <w:bottom w:val="single" w:sz="4" w:space="0" w:color="auto"/>
              <w:right w:val="single" w:sz="4" w:space="0" w:color="auto"/>
            </w:tcBorders>
            <w:vAlign w:val="center"/>
            <w:hideMark/>
          </w:tcPr>
          <w:p w14:paraId="69C2323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№2</w:t>
            </w:r>
          </w:p>
        </w:tc>
        <w:tc>
          <w:tcPr>
            <w:tcW w:w="3925" w:type="dxa"/>
            <w:vMerge w:val="restart"/>
            <w:tcBorders>
              <w:top w:val="nil"/>
              <w:left w:val="single" w:sz="4" w:space="0" w:color="auto"/>
              <w:bottom w:val="single" w:sz="4" w:space="0" w:color="auto"/>
              <w:right w:val="single" w:sz="4" w:space="0" w:color="auto"/>
            </w:tcBorders>
            <w:vAlign w:val="center"/>
            <w:hideMark/>
          </w:tcPr>
          <w:p w14:paraId="5A0CC00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Юго-Камский, ул. Кирова, 1</w:t>
            </w:r>
          </w:p>
        </w:tc>
        <w:tc>
          <w:tcPr>
            <w:tcW w:w="1303" w:type="dxa"/>
            <w:vMerge w:val="restart"/>
            <w:tcBorders>
              <w:top w:val="nil"/>
              <w:left w:val="single" w:sz="4" w:space="0" w:color="auto"/>
              <w:bottom w:val="single" w:sz="4" w:space="0" w:color="auto"/>
              <w:right w:val="single" w:sz="4" w:space="0" w:color="auto"/>
            </w:tcBorders>
            <w:vAlign w:val="center"/>
            <w:hideMark/>
          </w:tcPr>
          <w:p w14:paraId="363046F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1974</w:t>
            </w:r>
          </w:p>
        </w:tc>
        <w:tc>
          <w:tcPr>
            <w:tcW w:w="1032" w:type="dxa"/>
            <w:vMerge w:val="restart"/>
            <w:tcBorders>
              <w:top w:val="nil"/>
              <w:left w:val="single" w:sz="4" w:space="0" w:color="auto"/>
              <w:bottom w:val="single" w:sz="4" w:space="0" w:color="auto"/>
              <w:right w:val="single" w:sz="4" w:space="0" w:color="auto"/>
            </w:tcBorders>
            <w:vAlign w:val="center"/>
            <w:hideMark/>
          </w:tcPr>
          <w:p w14:paraId="751EDA2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2300</w:t>
            </w:r>
          </w:p>
        </w:tc>
        <w:tc>
          <w:tcPr>
            <w:tcW w:w="1841" w:type="dxa"/>
            <w:vMerge w:val="restart"/>
            <w:tcBorders>
              <w:top w:val="nil"/>
              <w:left w:val="single" w:sz="4" w:space="0" w:color="auto"/>
              <w:bottom w:val="single" w:sz="4" w:space="0" w:color="auto"/>
              <w:right w:val="single" w:sz="4" w:space="0" w:color="auto"/>
            </w:tcBorders>
            <w:vAlign w:val="center"/>
            <w:hideMark/>
          </w:tcPr>
          <w:p w14:paraId="3BA2F58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1100</w:t>
            </w:r>
          </w:p>
        </w:tc>
        <w:tc>
          <w:tcPr>
            <w:tcW w:w="2770" w:type="dxa"/>
            <w:tcBorders>
              <w:top w:val="nil"/>
              <w:left w:val="nil"/>
              <w:bottom w:val="single" w:sz="4" w:space="0" w:color="auto"/>
              <w:right w:val="single" w:sz="4" w:space="0" w:color="auto"/>
            </w:tcBorders>
            <w:vAlign w:val="center"/>
            <w:hideMark/>
          </w:tcPr>
          <w:p w14:paraId="75B16E0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125-80-315</w:t>
            </w:r>
          </w:p>
        </w:tc>
        <w:tc>
          <w:tcPr>
            <w:tcW w:w="1303" w:type="dxa"/>
            <w:tcBorders>
              <w:top w:val="nil"/>
              <w:left w:val="nil"/>
              <w:bottom w:val="single" w:sz="4" w:space="0" w:color="auto"/>
              <w:right w:val="single" w:sz="4" w:space="0" w:color="auto"/>
            </w:tcBorders>
            <w:vAlign w:val="center"/>
            <w:hideMark/>
          </w:tcPr>
          <w:p w14:paraId="32D7727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1974</w:t>
            </w:r>
          </w:p>
        </w:tc>
        <w:tc>
          <w:tcPr>
            <w:tcW w:w="1859" w:type="dxa"/>
            <w:tcBorders>
              <w:top w:val="nil"/>
              <w:left w:val="nil"/>
              <w:bottom w:val="single" w:sz="4" w:space="0" w:color="auto"/>
              <w:right w:val="single" w:sz="4" w:space="0" w:color="auto"/>
            </w:tcBorders>
            <w:vAlign w:val="center"/>
            <w:hideMark/>
          </w:tcPr>
          <w:p w14:paraId="0E4F0A6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c>
          <w:tcPr>
            <w:tcW w:w="1226" w:type="dxa"/>
            <w:tcBorders>
              <w:top w:val="nil"/>
              <w:left w:val="nil"/>
              <w:bottom w:val="single" w:sz="4" w:space="0" w:color="auto"/>
              <w:right w:val="single" w:sz="4" w:space="0" w:color="auto"/>
            </w:tcBorders>
            <w:vAlign w:val="center"/>
            <w:hideMark/>
          </w:tcPr>
          <w:p w14:paraId="094E329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34</w:t>
            </w:r>
          </w:p>
        </w:tc>
        <w:tc>
          <w:tcPr>
            <w:tcW w:w="1264" w:type="dxa"/>
            <w:tcBorders>
              <w:top w:val="nil"/>
              <w:left w:val="nil"/>
              <w:bottom w:val="single" w:sz="4" w:space="0" w:color="auto"/>
              <w:right w:val="single" w:sz="4" w:space="0" w:color="auto"/>
            </w:tcBorders>
            <w:vAlign w:val="center"/>
            <w:hideMark/>
          </w:tcPr>
          <w:p w14:paraId="17F6737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18</w:t>
            </w:r>
          </w:p>
        </w:tc>
        <w:tc>
          <w:tcPr>
            <w:tcW w:w="1340" w:type="dxa"/>
            <w:vMerge/>
            <w:tcBorders>
              <w:top w:val="nil"/>
              <w:left w:val="single" w:sz="4" w:space="0" w:color="auto"/>
              <w:bottom w:val="single" w:sz="4" w:space="0" w:color="000000"/>
              <w:right w:val="single" w:sz="4" w:space="0" w:color="auto"/>
            </w:tcBorders>
            <w:vAlign w:val="center"/>
            <w:hideMark/>
          </w:tcPr>
          <w:p w14:paraId="64B76135"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vMerge w:val="restart"/>
            <w:tcBorders>
              <w:top w:val="nil"/>
              <w:left w:val="single" w:sz="4" w:space="0" w:color="auto"/>
              <w:bottom w:val="single" w:sz="4" w:space="0" w:color="000000"/>
              <w:right w:val="single" w:sz="4" w:space="0" w:color="auto"/>
            </w:tcBorders>
            <w:vAlign w:val="center"/>
            <w:hideMark/>
          </w:tcPr>
          <w:p w14:paraId="6A19201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r>
      <w:tr w:rsidR="008546DF" w:rsidRPr="008546DF" w14:paraId="074F7450" w14:textId="77777777" w:rsidTr="008546DF">
        <w:trPr>
          <w:trHeight w:val="240"/>
        </w:trPr>
        <w:tc>
          <w:tcPr>
            <w:tcW w:w="914" w:type="dxa"/>
            <w:vMerge/>
            <w:tcBorders>
              <w:top w:val="nil"/>
              <w:left w:val="single" w:sz="4" w:space="0" w:color="auto"/>
              <w:bottom w:val="single" w:sz="4" w:space="0" w:color="auto"/>
              <w:right w:val="single" w:sz="4" w:space="0" w:color="auto"/>
            </w:tcBorders>
            <w:vAlign w:val="center"/>
            <w:hideMark/>
          </w:tcPr>
          <w:p w14:paraId="7861FCBA"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auto"/>
              <w:right w:val="single" w:sz="4" w:space="0" w:color="auto"/>
            </w:tcBorders>
            <w:vAlign w:val="center"/>
            <w:hideMark/>
          </w:tcPr>
          <w:p w14:paraId="622964F4"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auto"/>
              <w:right w:val="single" w:sz="4" w:space="0" w:color="auto"/>
            </w:tcBorders>
            <w:vAlign w:val="center"/>
            <w:hideMark/>
          </w:tcPr>
          <w:p w14:paraId="6912C85E"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auto"/>
              <w:right w:val="single" w:sz="4" w:space="0" w:color="auto"/>
            </w:tcBorders>
            <w:vAlign w:val="center"/>
            <w:hideMark/>
          </w:tcPr>
          <w:p w14:paraId="109DB54A"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32" w:type="dxa"/>
            <w:vMerge/>
            <w:tcBorders>
              <w:top w:val="nil"/>
              <w:left w:val="single" w:sz="4" w:space="0" w:color="auto"/>
              <w:bottom w:val="single" w:sz="4" w:space="0" w:color="auto"/>
              <w:right w:val="single" w:sz="4" w:space="0" w:color="auto"/>
            </w:tcBorders>
            <w:vAlign w:val="center"/>
            <w:hideMark/>
          </w:tcPr>
          <w:p w14:paraId="0D408405"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841" w:type="dxa"/>
            <w:vMerge/>
            <w:tcBorders>
              <w:top w:val="nil"/>
              <w:left w:val="single" w:sz="4" w:space="0" w:color="auto"/>
              <w:bottom w:val="single" w:sz="4" w:space="0" w:color="auto"/>
              <w:right w:val="single" w:sz="4" w:space="0" w:color="auto"/>
            </w:tcBorders>
            <w:vAlign w:val="center"/>
            <w:hideMark/>
          </w:tcPr>
          <w:p w14:paraId="7F1566C4"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73145AD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СД 100-40</w:t>
            </w:r>
          </w:p>
        </w:tc>
        <w:tc>
          <w:tcPr>
            <w:tcW w:w="1303" w:type="dxa"/>
            <w:tcBorders>
              <w:top w:val="nil"/>
              <w:left w:val="nil"/>
              <w:bottom w:val="single" w:sz="4" w:space="0" w:color="auto"/>
              <w:right w:val="single" w:sz="4" w:space="0" w:color="auto"/>
            </w:tcBorders>
            <w:vAlign w:val="center"/>
            <w:hideMark/>
          </w:tcPr>
          <w:p w14:paraId="6EED209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1974</w:t>
            </w:r>
          </w:p>
        </w:tc>
        <w:tc>
          <w:tcPr>
            <w:tcW w:w="1859" w:type="dxa"/>
            <w:tcBorders>
              <w:top w:val="nil"/>
              <w:left w:val="nil"/>
              <w:bottom w:val="single" w:sz="4" w:space="0" w:color="auto"/>
              <w:right w:val="single" w:sz="4" w:space="0" w:color="auto"/>
            </w:tcBorders>
            <w:vAlign w:val="center"/>
            <w:hideMark/>
          </w:tcPr>
          <w:p w14:paraId="1A08869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226" w:type="dxa"/>
            <w:tcBorders>
              <w:top w:val="nil"/>
              <w:left w:val="nil"/>
              <w:bottom w:val="single" w:sz="4" w:space="0" w:color="auto"/>
              <w:right w:val="single" w:sz="4" w:space="0" w:color="auto"/>
            </w:tcBorders>
            <w:vAlign w:val="center"/>
            <w:hideMark/>
          </w:tcPr>
          <w:p w14:paraId="5420362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40</w:t>
            </w:r>
          </w:p>
        </w:tc>
        <w:tc>
          <w:tcPr>
            <w:tcW w:w="1264" w:type="dxa"/>
            <w:tcBorders>
              <w:top w:val="nil"/>
              <w:left w:val="nil"/>
              <w:bottom w:val="single" w:sz="4" w:space="0" w:color="auto"/>
              <w:right w:val="single" w:sz="4" w:space="0" w:color="auto"/>
            </w:tcBorders>
            <w:vAlign w:val="center"/>
            <w:hideMark/>
          </w:tcPr>
          <w:p w14:paraId="72CB6F0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18</w:t>
            </w:r>
          </w:p>
        </w:tc>
        <w:tc>
          <w:tcPr>
            <w:tcW w:w="1340" w:type="dxa"/>
            <w:vMerge/>
            <w:tcBorders>
              <w:top w:val="nil"/>
              <w:left w:val="single" w:sz="4" w:space="0" w:color="auto"/>
              <w:bottom w:val="single" w:sz="4" w:space="0" w:color="000000"/>
              <w:right w:val="single" w:sz="4" w:space="0" w:color="auto"/>
            </w:tcBorders>
            <w:vAlign w:val="center"/>
            <w:hideMark/>
          </w:tcPr>
          <w:p w14:paraId="01705EF5"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vMerge/>
            <w:tcBorders>
              <w:top w:val="nil"/>
              <w:left w:val="single" w:sz="4" w:space="0" w:color="auto"/>
              <w:bottom w:val="single" w:sz="4" w:space="0" w:color="000000"/>
              <w:right w:val="single" w:sz="4" w:space="0" w:color="auto"/>
            </w:tcBorders>
            <w:vAlign w:val="center"/>
            <w:hideMark/>
          </w:tcPr>
          <w:p w14:paraId="4EF77BA6"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r>
      <w:tr w:rsidR="008546DF" w:rsidRPr="008546DF" w14:paraId="60C1D0B7"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0E2DDA5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12.3</w:t>
            </w:r>
          </w:p>
        </w:tc>
        <w:tc>
          <w:tcPr>
            <w:tcW w:w="1393" w:type="dxa"/>
            <w:tcBorders>
              <w:top w:val="nil"/>
              <w:left w:val="nil"/>
              <w:bottom w:val="single" w:sz="4" w:space="0" w:color="auto"/>
              <w:right w:val="single" w:sz="4" w:space="0" w:color="auto"/>
            </w:tcBorders>
            <w:vAlign w:val="center"/>
            <w:hideMark/>
          </w:tcPr>
          <w:p w14:paraId="101CD9D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№4</w:t>
            </w:r>
          </w:p>
        </w:tc>
        <w:tc>
          <w:tcPr>
            <w:tcW w:w="3925" w:type="dxa"/>
            <w:tcBorders>
              <w:top w:val="nil"/>
              <w:left w:val="nil"/>
              <w:bottom w:val="single" w:sz="4" w:space="0" w:color="auto"/>
              <w:right w:val="single" w:sz="4" w:space="0" w:color="auto"/>
            </w:tcBorders>
            <w:vAlign w:val="center"/>
            <w:hideMark/>
          </w:tcPr>
          <w:p w14:paraId="3DDE28C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Юго-Камский, ул. Мира, 13</w:t>
            </w:r>
          </w:p>
        </w:tc>
        <w:tc>
          <w:tcPr>
            <w:tcW w:w="1303" w:type="dxa"/>
            <w:tcBorders>
              <w:top w:val="nil"/>
              <w:left w:val="nil"/>
              <w:bottom w:val="single" w:sz="4" w:space="0" w:color="auto"/>
              <w:right w:val="single" w:sz="4" w:space="0" w:color="auto"/>
            </w:tcBorders>
            <w:vAlign w:val="center"/>
            <w:hideMark/>
          </w:tcPr>
          <w:p w14:paraId="0ED051E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1985</w:t>
            </w:r>
          </w:p>
        </w:tc>
        <w:tc>
          <w:tcPr>
            <w:tcW w:w="1032" w:type="dxa"/>
            <w:tcBorders>
              <w:top w:val="nil"/>
              <w:left w:val="nil"/>
              <w:bottom w:val="single" w:sz="4" w:space="0" w:color="auto"/>
              <w:right w:val="single" w:sz="4" w:space="0" w:color="auto"/>
            </w:tcBorders>
            <w:vAlign w:val="center"/>
            <w:hideMark/>
          </w:tcPr>
          <w:p w14:paraId="68E320C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400</w:t>
            </w:r>
          </w:p>
        </w:tc>
        <w:tc>
          <w:tcPr>
            <w:tcW w:w="1841" w:type="dxa"/>
            <w:tcBorders>
              <w:top w:val="nil"/>
              <w:left w:val="nil"/>
              <w:bottom w:val="single" w:sz="4" w:space="0" w:color="auto"/>
              <w:right w:val="single" w:sz="4" w:space="0" w:color="auto"/>
            </w:tcBorders>
            <w:vAlign w:val="center"/>
            <w:hideMark/>
          </w:tcPr>
          <w:p w14:paraId="6C6D308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400</w:t>
            </w:r>
          </w:p>
        </w:tc>
        <w:tc>
          <w:tcPr>
            <w:tcW w:w="2770" w:type="dxa"/>
            <w:tcBorders>
              <w:top w:val="nil"/>
              <w:left w:val="nil"/>
              <w:bottom w:val="single" w:sz="4" w:space="0" w:color="auto"/>
              <w:right w:val="single" w:sz="4" w:space="0" w:color="auto"/>
            </w:tcBorders>
            <w:vAlign w:val="center"/>
            <w:hideMark/>
          </w:tcPr>
          <w:p w14:paraId="33ECB59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80-50-200</w:t>
            </w:r>
          </w:p>
        </w:tc>
        <w:tc>
          <w:tcPr>
            <w:tcW w:w="1303" w:type="dxa"/>
            <w:tcBorders>
              <w:top w:val="nil"/>
              <w:left w:val="nil"/>
              <w:bottom w:val="single" w:sz="4" w:space="0" w:color="auto"/>
              <w:right w:val="single" w:sz="4" w:space="0" w:color="auto"/>
            </w:tcBorders>
            <w:vAlign w:val="center"/>
            <w:hideMark/>
          </w:tcPr>
          <w:p w14:paraId="1B0035F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1985</w:t>
            </w:r>
          </w:p>
        </w:tc>
        <w:tc>
          <w:tcPr>
            <w:tcW w:w="1859" w:type="dxa"/>
            <w:tcBorders>
              <w:top w:val="nil"/>
              <w:left w:val="nil"/>
              <w:bottom w:val="single" w:sz="4" w:space="0" w:color="auto"/>
              <w:right w:val="single" w:sz="4" w:space="0" w:color="auto"/>
            </w:tcBorders>
            <w:vAlign w:val="center"/>
            <w:hideMark/>
          </w:tcPr>
          <w:p w14:paraId="7222BD6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26" w:type="dxa"/>
            <w:tcBorders>
              <w:top w:val="nil"/>
              <w:left w:val="nil"/>
              <w:bottom w:val="single" w:sz="4" w:space="0" w:color="auto"/>
              <w:right w:val="single" w:sz="4" w:space="0" w:color="auto"/>
            </w:tcBorders>
            <w:vAlign w:val="center"/>
            <w:hideMark/>
          </w:tcPr>
          <w:p w14:paraId="39C8607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64" w:type="dxa"/>
            <w:tcBorders>
              <w:top w:val="nil"/>
              <w:left w:val="nil"/>
              <w:bottom w:val="single" w:sz="4" w:space="0" w:color="auto"/>
              <w:right w:val="single" w:sz="4" w:space="0" w:color="auto"/>
            </w:tcBorders>
            <w:vAlign w:val="center"/>
            <w:hideMark/>
          </w:tcPr>
          <w:p w14:paraId="5728DB6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5,5</w:t>
            </w:r>
          </w:p>
        </w:tc>
        <w:tc>
          <w:tcPr>
            <w:tcW w:w="1340" w:type="dxa"/>
            <w:vMerge/>
            <w:tcBorders>
              <w:top w:val="nil"/>
              <w:left w:val="single" w:sz="4" w:space="0" w:color="auto"/>
              <w:bottom w:val="single" w:sz="4" w:space="0" w:color="000000"/>
              <w:right w:val="single" w:sz="4" w:space="0" w:color="auto"/>
            </w:tcBorders>
            <w:vAlign w:val="center"/>
            <w:hideMark/>
          </w:tcPr>
          <w:p w14:paraId="55756D55" w14:textId="77777777" w:rsidR="008546DF" w:rsidRPr="008546DF" w:rsidRDefault="008546DF" w:rsidP="008546DF">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14F0463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95</w:t>
            </w:r>
          </w:p>
        </w:tc>
      </w:tr>
      <w:tr w:rsidR="008546DF" w:rsidRPr="008546DF" w14:paraId="331AAE9E"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0670F38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w:t>
            </w:r>
          </w:p>
        </w:tc>
        <w:tc>
          <w:tcPr>
            <w:tcW w:w="20344" w:type="dxa"/>
            <w:gridSpan w:val="12"/>
            <w:tcBorders>
              <w:top w:val="single" w:sz="4" w:space="0" w:color="auto"/>
              <w:left w:val="nil"/>
              <w:bottom w:val="single" w:sz="4" w:space="0" w:color="auto"/>
              <w:right w:val="single" w:sz="4" w:space="0" w:color="auto"/>
            </w:tcBorders>
            <w:vAlign w:val="center"/>
            <w:hideMark/>
          </w:tcPr>
          <w:p w14:paraId="363BE70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МУП "Энергоснабжение" (д. Кондратово)</w:t>
            </w:r>
          </w:p>
        </w:tc>
      </w:tr>
      <w:tr w:rsidR="008546DF" w:rsidRPr="008546DF" w14:paraId="795EA840"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21A9AA4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13.1</w:t>
            </w:r>
          </w:p>
        </w:tc>
        <w:tc>
          <w:tcPr>
            <w:tcW w:w="1393" w:type="dxa"/>
            <w:tcBorders>
              <w:top w:val="nil"/>
              <w:left w:val="nil"/>
              <w:bottom w:val="single" w:sz="4" w:space="0" w:color="auto"/>
              <w:right w:val="single" w:sz="4" w:space="0" w:color="auto"/>
            </w:tcBorders>
            <w:vAlign w:val="center"/>
            <w:hideMark/>
          </w:tcPr>
          <w:p w14:paraId="04F65F8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ГНС</w:t>
            </w:r>
          </w:p>
        </w:tc>
        <w:tc>
          <w:tcPr>
            <w:tcW w:w="3925" w:type="dxa"/>
            <w:tcBorders>
              <w:top w:val="nil"/>
              <w:left w:val="nil"/>
              <w:bottom w:val="single" w:sz="4" w:space="0" w:color="auto"/>
              <w:right w:val="single" w:sz="4" w:space="0" w:color="auto"/>
            </w:tcBorders>
            <w:vAlign w:val="center"/>
            <w:hideMark/>
          </w:tcPr>
          <w:p w14:paraId="7ABC846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Кондратово, ул. Камская, 2г</w:t>
            </w:r>
          </w:p>
        </w:tc>
        <w:tc>
          <w:tcPr>
            <w:tcW w:w="1303" w:type="dxa"/>
            <w:tcBorders>
              <w:top w:val="nil"/>
              <w:left w:val="nil"/>
              <w:bottom w:val="single" w:sz="4" w:space="0" w:color="auto"/>
              <w:right w:val="single" w:sz="4" w:space="0" w:color="auto"/>
            </w:tcBorders>
            <w:vAlign w:val="center"/>
            <w:hideMark/>
          </w:tcPr>
          <w:p w14:paraId="2D31527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1982</w:t>
            </w:r>
          </w:p>
        </w:tc>
        <w:tc>
          <w:tcPr>
            <w:tcW w:w="1032" w:type="dxa"/>
            <w:tcBorders>
              <w:top w:val="nil"/>
              <w:left w:val="nil"/>
              <w:bottom w:val="single" w:sz="4" w:space="0" w:color="auto"/>
              <w:right w:val="single" w:sz="4" w:space="0" w:color="auto"/>
            </w:tcBorders>
            <w:vAlign w:val="center"/>
            <w:hideMark/>
          </w:tcPr>
          <w:p w14:paraId="5836803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2600</w:t>
            </w:r>
          </w:p>
        </w:tc>
        <w:tc>
          <w:tcPr>
            <w:tcW w:w="1841" w:type="dxa"/>
            <w:tcBorders>
              <w:top w:val="nil"/>
              <w:left w:val="nil"/>
              <w:bottom w:val="single" w:sz="4" w:space="0" w:color="auto"/>
              <w:right w:val="single" w:sz="4" w:space="0" w:color="auto"/>
            </w:tcBorders>
            <w:vAlign w:val="center"/>
            <w:hideMark/>
          </w:tcPr>
          <w:p w14:paraId="3DE1B30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2000</w:t>
            </w:r>
          </w:p>
        </w:tc>
        <w:tc>
          <w:tcPr>
            <w:tcW w:w="2770" w:type="dxa"/>
            <w:tcBorders>
              <w:top w:val="nil"/>
              <w:left w:val="nil"/>
              <w:bottom w:val="single" w:sz="4" w:space="0" w:color="auto"/>
              <w:right w:val="single" w:sz="4" w:space="0" w:color="auto"/>
            </w:tcBorders>
            <w:vAlign w:val="center"/>
            <w:hideMark/>
          </w:tcPr>
          <w:p w14:paraId="169D960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200-150-315/4 (3 шт.)</w:t>
            </w:r>
          </w:p>
        </w:tc>
        <w:tc>
          <w:tcPr>
            <w:tcW w:w="1303" w:type="dxa"/>
            <w:tcBorders>
              <w:top w:val="nil"/>
              <w:left w:val="nil"/>
              <w:bottom w:val="single" w:sz="4" w:space="0" w:color="auto"/>
              <w:right w:val="single" w:sz="4" w:space="0" w:color="auto"/>
            </w:tcBorders>
            <w:vAlign w:val="center"/>
            <w:hideMark/>
          </w:tcPr>
          <w:p w14:paraId="3690F11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717CFC4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400</w:t>
            </w:r>
          </w:p>
        </w:tc>
        <w:tc>
          <w:tcPr>
            <w:tcW w:w="1226" w:type="dxa"/>
            <w:tcBorders>
              <w:top w:val="nil"/>
              <w:left w:val="nil"/>
              <w:bottom w:val="single" w:sz="4" w:space="0" w:color="auto"/>
              <w:right w:val="single" w:sz="4" w:space="0" w:color="auto"/>
            </w:tcBorders>
            <w:vAlign w:val="center"/>
            <w:hideMark/>
          </w:tcPr>
          <w:p w14:paraId="62E8221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32</w:t>
            </w:r>
          </w:p>
        </w:tc>
        <w:tc>
          <w:tcPr>
            <w:tcW w:w="1264" w:type="dxa"/>
            <w:tcBorders>
              <w:top w:val="nil"/>
              <w:left w:val="nil"/>
              <w:bottom w:val="single" w:sz="4" w:space="0" w:color="auto"/>
              <w:right w:val="single" w:sz="4" w:space="0" w:color="auto"/>
            </w:tcBorders>
            <w:vAlign w:val="center"/>
            <w:hideMark/>
          </w:tcPr>
          <w:p w14:paraId="7E70999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51,6</w:t>
            </w:r>
          </w:p>
        </w:tc>
        <w:tc>
          <w:tcPr>
            <w:tcW w:w="1340" w:type="dxa"/>
            <w:tcBorders>
              <w:top w:val="nil"/>
              <w:left w:val="nil"/>
              <w:bottom w:val="single" w:sz="4" w:space="0" w:color="auto"/>
              <w:right w:val="single" w:sz="4" w:space="0" w:color="auto"/>
            </w:tcBorders>
            <w:vAlign w:val="center"/>
            <w:hideMark/>
          </w:tcPr>
          <w:p w14:paraId="40C1B39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242,16</w:t>
            </w:r>
          </w:p>
        </w:tc>
        <w:tc>
          <w:tcPr>
            <w:tcW w:w="1088" w:type="dxa"/>
            <w:tcBorders>
              <w:top w:val="nil"/>
              <w:left w:val="nil"/>
              <w:bottom w:val="nil"/>
              <w:right w:val="single" w:sz="4" w:space="0" w:color="auto"/>
            </w:tcBorders>
            <w:vAlign w:val="center"/>
            <w:hideMark/>
          </w:tcPr>
          <w:p w14:paraId="621276A6"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8546DF" w:rsidRPr="008546DF" w14:paraId="23223A8E"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3F69994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13.2</w:t>
            </w:r>
          </w:p>
        </w:tc>
        <w:tc>
          <w:tcPr>
            <w:tcW w:w="1393" w:type="dxa"/>
            <w:tcBorders>
              <w:top w:val="nil"/>
              <w:left w:val="nil"/>
              <w:bottom w:val="single" w:sz="4" w:space="0" w:color="auto"/>
              <w:right w:val="single" w:sz="4" w:space="0" w:color="auto"/>
            </w:tcBorders>
            <w:vAlign w:val="center"/>
            <w:hideMark/>
          </w:tcPr>
          <w:p w14:paraId="512B417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№1</w:t>
            </w:r>
          </w:p>
        </w:tc>
        <w:tc>
          <w:tcPr>
            <w:tcW w:w="3925" w:type="dxa"/>
            <w:tcBorders>
              <w:top w:val="nil"/>
              <w:left w:val="nil"/>
              <w:bottom w:val="single" w:sz="4" w:space="0" w:color="auto"/>
              <w:right w:val="single" w:sz="4" w:space="0" w:color="auto"/>
            </w:tcBorders>
            <w:vAlign w:val="center"/>
            <w:hideMark/>
          </w:tcPr>
          <w:p w14:paraId="037C57C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Кондратово, пересечение ул. Центральная и ул. Набережная</w:t>
            </w:r>
          </w:p>
        </w:tc>
        <w:tc>
          <w:tcPr>
            <w:tcW w:w="1303" w:type="dxa"/>
            <w:tcBorders>
              <w:top w:val="nil"/>
              <w:left w:val="nil"/>
              <w:bottom w:val="single" w:sz="4" w:space="0" w:color="auto"/>
              <w:right w:val="single" w:sz="4" w:space="0" w:color="auto"/>
            </w:tcBorders>
            <w:vAlign w:val="center"/>
            <w:hideMark/>
          </w:tcPr>
          <w:p w14:paraId="5440B22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2005</w:t>
            </w:r>
          </w:p>
        </w:tc>
        <w:tc>
          <w:tcPr>
            <w:tcW w:w="1032" w:type="dxa"/>
            <w:tcBorders>
              <w:top w:val="nil"/>
              <w:left w:val="nil"/>
              <w:bottom w:val="single" w:sz="4" w:space="0" w:color="auto"/>
              <w:right w:val="single" w:sz="4" w:space="0" w:color="auto"/>
            </w:tcBorders>
            <w:vAlign w:val="center"/>
            <w:hideMark/>
          </w:tcPr>
          <w:p w14:paraId="50FE7C5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4DF52C7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51B690D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Grundfos SEG.40.12.2.50В</w:t>
            </w:r>
          </w:p>
        </w:tc>
        <w:tc>
          <w:tcPr>
            <w:tcW w:w="1303" w:type="dxa"/>
            <w:tcBorders>
              <w:top w:val="nil"/>
              <w:left w:val="nil"/>
              <w:bottom w:val="single" w:sz="4" w:space="0" w:color="auto"/>
              <w:right w:val="single" w:sz="4" w:space="0" w:color="auto"/>
            </w:tcBorders>
            <w:vAlign w:val="center"/>
            <w:hideMark/>
          </w:tcPr>
          <w:p w14:paraId="63DE6A6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2021</w:t>
            </w:r>
          </w:p>
        </w:tc>
        <w:tc>
          <w:tcPr>
            <w:tcW w:w="1859" w:type="dxa"/>
            <w:tcBorders>
              <w:top w:val="nil"/>
              <w:left w:val="nil"/>
              <w:bottom w:val="single" w:sz="4" w:space="0" w:color="auto"/>
              <w:right w:val="single" w:sz="4" w:space="0" w:color="auto"/>
            </w:tcBorders>
            <w:vAlign w:val="center"/>
            <w:hideMark/>
          </w:tcPr>
          <w:p w14:paraId="66A3FDE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18</w:t>
            </w:r>
          </w:p>
        </w:tc>
        <w:tc>
          <w:tcPr>
            <w:tcW w:w="1226" w:type="dxa"/>
            <w:tcBorders>
              <w:top w:val="nil"/>
              <w:left w:val="nil"/>
              <w:bottom w:val="single" w:sz="4" w:space="0" w:color="auto"/>
              <w:right w:val="single" w:sz="4" w:space="0" w:color="auto"/>
            </w:tcBorders>
            <w:vAlign w:val="center"/>
            <w:hideMark/>
          </w:tcPr>
          <w:p w14:paraId="3C4F772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20,7</w:t>
            </w:r>
          </w:p>
        </w:tc>
        <w:tc>
          <w:tcPr>
            <w:tcW w:w="1264" w:type="dxa"/>
            <w:tcBorders>
              <w:top w:val="nil"/>
              <w:left w:val="nil"/>
              <w:bottom w:val="single" w:sz="4" w:space="0" w:color="auto"/>
              <w:right w:val="single" w:sz="4" w:space="0" w:color="auto"/>
            </w:tcBorders>
            <w:vAlign w:val="center"/>
            <w:hideMark/>
          </w:tcPr>
          <w:p w14:paraId="4F9A176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w:t>
            </w:r>
          </w:p>
        </w:tc>
        <w:tc>
          <w:tcPr>
            <w:tcW w:w="1340" w:type="dxa"/>
            <w:tcBorders>
              <w:top w:val="nil"/>
              <w:left w:val="nil"/>
              <w:bottom w:val="single" w:sz="4" w:space="0" w:color="auto"/>
              <w:right w:val="single" w:sz="4" w:space="0" w:color="auto"/>
            </w:tcBorders>
            <w:vAlign w:val="center"/>
            <w:hideMark/>
          </w:tcPr>
          <w:p w14:paraId="6580081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11,55</w:t>
            </w:r>
          </w:p>
        </w:tc>
        <w:tc>
          <w:tcPr>
            <w:tcW w:w="1088" w:type="dxa"/>
            <w:tcBorders>
              <w:top w:val="single" w:sz="4" w:space="0" w:color="auto"/>
              <w:left w:val="nil"/>
              <w:bottom w:val="single" w:sz="4" w:space="0" w:color="auto"/>
              <w:right w:val="single" w:sz="4" w:space="0" w:color="auto"/>
            </w:tcBorders>
            <w:vAlign w:val="center"/>
            <w:hideMark/>
          </w:tcPr>
          <w:p w14:paraId="7BC3D72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60</w:t>
            </w:r>
          </w:p>
        </w:tc>
      </w:tr>
      <w:tr w:rsidR="008546DF" w:rsidRPr="008546DF" w14:paraId="3C111DBF"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732D1A6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13.3</w:t>
            </w:r>
          </w:p>
        </w:tc>
        <w:tc>
          <w:tcPr>
            <w:tcW w:w="1393" w:type="dxa"/>
            <w:tcBorders>
              <w:top w:val="nil"/>
              <w:left w:val="nil"/>
              <w:bottom w:val="single" w:sz="4" w:space="0" w:color="auto"/>
              <w:right w:val="single" w:sz="4" w:space="0" w:color="auto"/>
            </w:tcBorders>
            <w:vAlign w:val="center"/>
            <w:hideMark/>
          </w:tcPr>
          <w:p w14:paraId="245A997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№2</w:t>
            </w:r>
          </w:p>
        </w:tc>
        <w:tc>
          <w:tcPr>
            <w:tcW w:w="3925" w:type="dxa"/>
            <w:tcBorders>
              <w:top w:val="nil"/>
              <w:left w:val="nil"/>
              <w:bottom w:val="single" w:sz="4" w:space="0" w:color="auto"/>
              <w:right w:val="single" w:sz="4" w:space="0" w:color="auto"/>
            </w:tcBorders>
            <w:vAlign w:val="center"/>
            <w:hideMark/>
          </w:tcPr>
          <w:p w14:paraId="42BE3EF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Кондратово, пересечение ул. Центральная и ул. Слободская</w:t>
            </w:r>
          </w:p>
        </w:tc>
        <w:tc>
          <w:tcPr>
            <w:tcW w:w="1303" w:type="dxa"/>
            <w:tcBorders>
              <w:top w:val="nil"/>
              <w:left w:val="nil"/>
              <w:bottom w:val="single" w:sz="4" w:space="0" w:color="auto"/>
              <w:right w:val="single" w:sz="4" w:space="0" w:color="auto"/>
            </w:tcBorders>
            <w:vAlign w:val="center"/>
            <w:hideMark/>
          </w:tcPr>
          <w:p w14:paraId="1782C10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2005</w:t>
            </w:r>
          </w:p>
        </w:tc>
        <w:tc>
          <w:tcPr>
            <w:tcW w:w="1032" w:type="dxa"/>
            <w:tcBorders>
              <w:top w:val="nil"/>
              <w:left w:val="nil"/>
              <w:bottom w:val="single" w:sz="4" w:space="0" w:color="auto"/>
              <w:right w:val="single" w:sz="4" w:space="0" w:color="auto"/>
            </w:tcBorders>
            <w:vAlign w:val="center"/>
            <w:hideMark/>
          </w:tcPr>
          <w:p w14:paraId="0E33287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5BA3522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2393EA4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Grundfos SEG.40.12.2.50В</w:t>
            </w:r>
          </w:p>
        </w:tc>
        <w:tc>
          <w:tcPr>
            <w:tcW w:w="1303" w:type="dxa"/>
            <w:tcBorders>
              <w:top w:val="nil"/>
              <w:left w:val="nil"/>
              <w:bottom w:val="single" w:sz="4" w:space="0" w:color="auto"/>
              <w:right w:val="single" w:sz="4" w:space="0" w:color="auto"/>
            </w:tcBorders>
            <w:vAlign w:val="center"/>
            <w:hideMark/>
          </w:tcPr>
          <w:p w14:paraId="7C906C0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2021</w:t>
            </w:r>
          </w:p>
        </w:tc>
        <w:tc>
          <w:tcPr>
            <w:tcW w:w="1859" w:type="dxa"/>
            <w:tcBorders>
              <w:top w:val="nil"/>
              <w:left w:val="nil"/>
              <w:bottom w:val="single" w:sz="4" w:space="0" w:color="auto"/>
              <w:right w:val="single" w:sz="4" w:space="0" w:color="auto"/>
            </w:tcBorders>
            <w:vAlign w:val="center"/>
            <w:hideMark/>
          </w:tcPr>
          <w:p w14:paraId="4B8D438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18</w:t>
            </w:r>
          </w:p>
        </w:tc>
        <w:tc>
          <w:tcPr>
            <w:tcW w:w="1226" w:type="dxa"/>
            <w:tcBorders>
              <w:top w:val="nil"/>
              <w:left w:val="nil"/>
              <w:bottom w:val="single" w:sz="4" w:space="0" w:color="auto"/>
              <w:right w:val="single" w:sz="4" w:space="0" w:color="auto"/>
            </w:tcBorders>
            <w:vAlign w:val="center"/>
            <w:hideMark/>
          </w:tcPr>
          <w:p w14:paraId="0563623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20,7</w:t>
            </w:r>
          </w:p>
        </w:tc>
        <w:tc>
          <w:tcPr>
            <w:tcW w:w="1264" w:type="dxa"/>
            <w:tcBorders>
              <w:top w:val="nil"/>
              <w:left w:val="nil"/>
              <w:bottom w:val="single" w:sz="4" w:space="0" w:color="auto"/>
              <w:right w:val="single" w:sz="4" w:space="0" w:color="auto"/>
            </w:tcBorders>
            <w:vAlign w:val="center"/>
            <w:hideMark/>
          </w:tcPr>
          <w:p w14:paraId="50BA995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w:t>
            </w:r>
          </w:p>
        </w:tc>
        <w:tc>
          <w:tcPr>
            <w:tcW w:w="1340" w:type="dxa"/>
            <w:tcBorders>
              <w:top w:val="nil"/>
              <w:left w:val="nil"/>
              <w:bottom w:val="single" w:sz="4" w:space="0" w:color="auto"/>
              <w:right w:val="single" w:sz="4" w:space="0" w:color="auto"/>
            </w:tcBorders>
            <w:vAlign w:val="center"/>
            <w:hideMark/>
          </w:tcPr>
          <w:p w14:paraId="219A5B0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1,78</w:t>
            </w:r>
          </w:p>
        </w:tc>
        <w:tc>
          <w:tcPr>
            <w:tcW w:w="1088" w:type="dxa"/>
            <w:tcBorders>
              <w:top w:val="nil"/>
              <w:left w:val="nil"/>
              <w:bottom w:val="single" w:sz="4" w:space="0" w:color="auto"/>
              <w:right w:val="single" w:sz="4" w:space="0" w:color="auto"/>
            </w:tcBorders>
            <w:vAlign w:val="center"/>
            <w:hideMark/>
          </w:tcPr>
          <w:p w14:paraId="39A2F80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60</w:t>
            </w:r>
          </w:p>
        </w:tc>
      </w:tr>
      <w:tr w:rsidR="008546DF" w:rsidRPr="008546DF" w14:paraId="09B9909E"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77AF0AF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13.4</w:t>
            </w:r>
          </w:p>
        </w:tc>
        <w:tc>
          <w:tcPr>
            <w:tcW w:w="1393" w:type="dxa"/>
            <w:tcBorders>
              <w:top w:val="nil"/>
              <w:left w:val="nil"/>
              <w:bottom w:val="single" w:sz="4" w:space="0" w:color="auto"/>
              <w:right w:val="single" w:sz="4" w:space="0" w:color="auto"/>
            </w:tcBorders>
            <w:vAlign w:val="center"/>
            <w:hideMark/>
          </w:tcPr>
          <w:p w14:paraId="11458D9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№3</w:t>
            </w:r>
          </w:p>
        </w:tc>
        <w:tc>
          <w:tcPr>
            <w:tcW w:w="3925" w:type="dxa"/>
            <w:tcBorders>
              <w:top w:val="nil"/>
              <w:left w:val="nil"/>
              <w:bottom w:val="single" w:sz="4" w:space="0" w:color="auto"/>
              <w:right w:val="single" w:sz="4" w:space="0" w:color="auto"/>
            </w:tcBorders>
            <w:vAlign w:val="center"/>
            <w:hideMark/>
          </w:tcPr>
          <w:p w14:paraId="345683B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Кондратово, пересечение ул. Встречная и ул. Центральная</w:t>
            </w:r>
          </w:p>
        </w:tc>
        <w:tc>
          <w:tcPr>
            <w:tcW w:w="1303" w:type="dxa"/>
            <w:tcBorders>
              <w:top w:val="nil"/>
              <w:left w:val="nil"/>
              <w:bottom w:val="single" w:sz="4" w:space="0" w:color="auto"/>
              <w:right w:val="single" w:sz="4" w:space="0" w:color="auto"/>
            </w:tcBorders>
            <w:vAlign w:val="center"/>
            <w:hideMark/>
          </w:tcPr>
          <w:p w14:paraId="76071E5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2005</w:t>
            </w:r>
          </w:p>
        </w:tc>
        <w:tc>
          <w:tcPr>
            <w:tcW w:w="1032" w:type="dxa"/>
            <w:tcBorders>
              <w:top w:val="nil"/>
              <w:left w:val="nil"/>
              <w:bottom w:val="single" w:sz="4" w:space="0" w:color="auto"/>
              <w:right w:val="single" w:sz="4" w:space="0" w:color="auto"/>
            </w:tcBorders>
            <w:vAlign w:val="center"/>
            <w:hideMark/>
          </w:tcPr>
          <w:p w14:paraId="0A234E1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0778810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34FAE93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UNIPUMP Fekacut V2200DF</w:t>
            </w:r>
          </w:p>
        </w:tc>
        <w:tc>
          <w:tcPr>
            <w:tcW w:w="1303" w:type="dxa"/>
            <w:tcBorders>
              <w:top w:val="nil"/>
              <w:left w:val="nil"/>
              <w:bottom w:val="single" w:sz="4" w:space="0" w:color="auto"/>
              <w:right w:val="single" w:sz="4" w:space="0" w:color="auto"/>
            </w:tcBorders>
            <w:vAlign w:val="center"/>
            <w:hideMark/>
          </w:tcPr>
          <w:p w14:paraId="18D1F6F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2021</w:t>
            </w:r>
          </w:p>
        </w:tc>
        <w:tc>
          <w:tcPr>
            <w:tcW w:w="1859" w:type="dxa"/>
            <w:tcBorders>
              <w:top w:val="nil"/>
              <w:left w:val="nil"/>
              <w:bottom w:val="single" w:sz="4" w:space="0" w:color="auto"/>
              <w:right w:val="single" w:sz="4" w:space="0" w:color="auto"/>
            </w:tcBorders>
            <w:vAlign w:val="center"/>
            <w:hideMark/>
          </w:tcPr>
          <w:p w14:paraId="49FC319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31,2</w:t>
            </w:r>
          </w:p>
        </w:tc>
        <w:tc>
          <w:tcPr>
            <w:tcW w:w="1226" w:type="dxa"/>
            <w:tcBorders>
              <w:top w:val="nil"/>
              <w:left w:val="nil"/>
              <w:bottom w:val="single" w:sz="4" w:space="0" w:color="auto"/>
              <w:right w:val="single" w:sz="4" w:space="0" w:color="auto"/>
            </w:tcBorders>
            <w:vAlign w:val="center"/>
            <w:hideMark/>
          </w:tcPr>
          <w:p w14:paraId="6B07D2E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64" w:type="dxa"/>
            <w:tcBorders>
              <w:top w:val="nil"/>
              <w:left w:val="nil"/>
              <w:bottom w:val="single" w:sz="4" w:space="0" w:color="auto"/>
              <w:right w:val="single" w:sz="4" w:space="0" w:color="auto"/>
            </w:tcBorders>
            <w:vAlign w:val="center"/>
            <w:hideMark/>
          </w:tcPr>
          <w:p w14:paraId="2633190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1340" w:type="dxa"/>
            <w:tcBorders>
              <w:top w:val="nil"/>
              <w:left w:val="nil"/>
              <w:bottom w:val="single" w:sz="4" w:space="0" w:color="auto"/>
              <w:right w:val="single" w:sz="4" w:space="0" w:color="auto"/>
            </w:tcBorders>
            <w:vAlign w:val="center"/>
            <w:hideMark/>
          </w:tcPr>
          <w:p w14:paraId="1154CA7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3,02</w:t>
            </w:r>
          </w:p>
        </w:tc>
        <w:tc>
          <w:tcPr>
            <w:tcW w:w="1088" w:type="dxa"/>
            <w:tcBorders>
              <w:top w:val="nil"/>
              <w:left w:val="nil"/>
              <w:bottom w:val="single" w:sz="4" w:space="0" w:color="auto"/>
              <w:right w:val="single" w:sz="4" w:space="0" w:color="auto"/>
            </w:tcBorders>
            <w:vAlign w:val="center"/>
            <w:hideMark/>
          </w:tcPr>
          <w:p w14:paraId="7CE8CAD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60</w:t>
            </w:r>
          </w:p>
        </w:tc>
      </w:tr>
      <w:tr w:rsidR="008546DF" w:rsidRPr="008546DF" w14:paraId="3B1F2C9E"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2EEDA50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13.5</w:t>
            </w:r>
          </w:p>
        </w:tc>
        <w:tc>
          <w:tcPr>
            <w:tcW w:w="1393" w:type="dxa"/>
            <w:tcBorders>
              <w:top w:val="nil"/>
              <w:left w:val="nil"/>
              <w:bottom w:val="single" w:sz="4" w:space="0" w:color="auto"/>
              <w:right w:val="single" w:sz="4" w:space="0" w:color="auto"/>
            </w:tcBorders>
            <w:vAlign w:val="center"/>
            <w:hideMark/>
          </w:tcPr>
          <w:p w14:paraId="6DE1277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№4</w:t>
            </w:r>
          </w:p>
        </w:tc>
        <w:tc>
          <w:tcPr>
            <w:tcW w:w="3925" w:type="dxa"/>
            <w:tcBorders>
              <w:top w:val="nil"/>
              <w:left w:val="nil"/>
              <w:bottom w:val="single" w:sz="4" w:space="0" w:color="auto"/>
              <w:right w:val="single" w:sz="4" w:space="0" w:color="auto"/>
            </w:tcBorders>
            <w:vAlign w:val="center"/>
            <w:hideMark/>
          </w:tcPr>
          <w:p w14:paraId="71B4720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Кондратово, ул. Слободская, напротив дома №29</w:t>
            </w:r>
          </w:p>
        </w:tc>
        <w:tc>
          <w:tcPr>
            <w:tcW w:w="1303" w:type="dxa"/>
            <w:tcBorders>
              <w:top w:val="nil"/>
              <w:left w:val="nil"/>
              <w:bottom w:val="single" w:sz="4" w:space="0" w:color="auto"/>
              <w:right w:val="single" w:sz="4" w:space="0" w:color="auto"/>
            </w:tcBorders>
            <w:vAlign w:val="center"/>
            <w:hideMark/>
          </w:tcPr>
          <w:p w14:paraId="3287300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2005</w:t>
            </w:r>
          </w:p>
        </w:tc>
        <w:tc>
          <w:tcPr>
            <w:tcW w:w="1032" w:type="dxa"/>
            <w:tcBorders>
              <w:top w:val="nil"/>
              <w:left w:val="nil"/>
              <w:bottom w:val="single" w:sz="4" w:space="0" w:color="auto"/>
              <w:right w:val="single" w:sz="4" w:space="0" w:color="auto"/>
            </w:tcBorders>
            <w:vAlign w:val="center"/>
            <w:hideMark/>
          </w:tcPr>
          <w:p w14:paraId="0749C93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34B932E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3FE36FC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UNIPUMP Fekacut V2200DF</w:t>
            </w:r>
          </w:p>
        </w:tc>
        <w:tc>
          <w:tcPr>
            <w:tcW w:w="1303" w:type="dxa"/>
            <w:tcBorders>
              <w:top w:val="nil"/>
              <w:left w:val="nil"/>
              <w:bottom w:val="single" w:sz="4" w:space="0" w:color="auto"/>
              <w:right w:val="single" w:sz="4" w:space="0" w:color="auto"/>
            </w:tcBorders>
            <w:vAlign w:val="center"/>
            <w:hideMark/>
          </w:tcPr>
          <w:p w14:paraId="13453D8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2005</w:t>
            </w:r>
          </w:p>
        </w:tc>
        <w:tc>
          <w:tcPr>
            <w:tcW w:w="1859" w:type="dxa"/>
            <w:tcBorders>
              <w:top w:val="nil"/>
              <w:left w:val="nil"/>
              <w:bottom w:val="single" w:sz="4" w:space="0" w:color="auto"/>
              <w:right w:val="single" w:sz="4" w:space="0" w:color="auto"/>
            </w:tcBorders>
            <w:vAlign w:val="center"/>
            <w:hideMark/>
          </w:tcPr>
          <w:p w14:paraId="6255478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31,2</w:t>
            </w:r>
          </w:p>
        </w:tc>
        <w:tc>
          <w:tcPr>
            <w:tcW w:w="1226" w:type="dxa"/>
            <w:tcBorders>
              <w:top w:val="nil"/>
              <w:left w:val="nil"/>
              <w:bottom w:val="single" w:sz="4" w:space="0" w:color="auto"/>
              <w:right w:val="single" w:sz="4" w:space="0" w:color="auto"/>
            </w:tcBorders>
            <w:vAlign w:val="center"/>
            <w:hideMark/>
          </w:tcPr>
          <w:p w14:paraId="7CA581F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64" w:type="dxa"/>
            <w:tcBorders>
              <w:top w:val="nil"/>
              <w:left w:val="nil"/>
              <w:bottom w:val="single" w:sz="4" w:space="0" w:color="auto"/>
              <w:right w:val="single" w:sz="4" w:space="0" w:color="auto"/>
            </w:tcBorders>
            <w:vAlign w:val="center"/>
            <w:hideMark/>
          </w:tcPr>
          <w:p w14:paraId="7478F4D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1340" w:type="dxa"/>
            <w:tcBorders>
              <w:top w:val="nil"/>
              <w:left w:val="nil"/>
              <w:bottom w:val="single" w:sz="4" w:space="0" w:color="auto"/>
              <w:right w:val="single" w:sz="4" w:space="0" w:color="auto"/>
            </w:tcBorders>
            <w:vAlign w:val="center"/>
            <w:hideMark/>
          </w:tcPr>
          <w:p w14:paraId="5F54E66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0,81</w:t>
            </w:r>
          </w:p>
        </w:tc>
        <w:tc>
          <w:tcPr>
            <w:tcW w:w="1088" w:type="dxa"/>
            <w:tcBorders>
              <w:top w:val="nil"/>
              <w:left w:val="nil"/>
              <w:bottom w:val="single" w:sz="4" w:space="0" w:color="auto"/>
              <w:right w:val="single" w:sz="4" w:space="0" w:color="auto"/>
            </w:tcBorders>
            <w:vAlign w:val="center"/>
            <w:hideMark/>
          </w:tcPr>
          <w:p w14:paraId="57177CE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60</w:t>
            </w:r>
          </w:p>
        </w:tc>
      </w:tr>
      <w:tr w:rsidR="008546DF" w:rsidRPr="008546DF" w14:paraId="236B1677"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35FF718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13.6</w:t>
            </w:r>
          </w:p>
        </w:tc>
        <w:tc>
          <w:tcPr>
            <w:tcW w:w="1393" w:type="dxa"/>
            <w:tcBorders>
              <w:top w:val="nil"/>
              <w:left w:val="nil"/>
              <w:bottom w:val="single" w:sz="4" w:space="0" w:color="auto"/>
              <w:right w:val="single" w:sz="4" w:space="0" w:color="auto"/>
            </w:tcBorders>
            <w:vAlign w:val="center"/>
            <w:hideMark/>
          </w:tcPr>
          <w:p w14:paraId="23B42B5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№5</w:t>
            </w:r>
          </w:p>
        </w:tc>
        <w:tc>
          <w:tcPr>
            <w:tcW w:w="3925" w:type="dxa"/>
            <w:tcBorders>
              <w:top w:val="nil"/>
              <w:left w:val="nil"/>
              <w:bottom w:val="single" w:sz="4" w:space="0" w:color="auto"/>
              <w:right w:val="single" w:sz="4" w:space="0" w:color="auto"/>
            </w:tcBorders>
            <w:vAlign w:val="center"/>
            <w:hideMark/>
          </w:tcPr>
          <w:p w14:paraId="51F0029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Кондратово, пересечение ул. Слободская и ул. Молодежная</w:t>
            </w:r>
          </w:p>
        </w:tc>
        <w:tc>
          <w:tcPr>
            <w:tcW w:w="1303" w:type="dxa"/>
            <w:tcBorders>
              <w:top w:val="nil"/>
              <w:left w:val="nil"/>
              <w:bottom w:val="single" w:sz="4" w:space="0" w:color="auto"/>
              <w:right w:val="single" w:sz="4" w:space="0" w:color="auto"/>
            </w:tcBorders>
            <w:vAlign w:val="center"/>
            <w:hideMark/>
          </w:tcPr>
          <w:p w14:paraId="7F9F83E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2005</w:t>
            </w:r>
          </w:p>
        </w:tc>
        <w:tc>
          <w:tcPr>
            <w:tcW w:w="1032" w:type="dxa"/>
            <w:tcBorders>
              <w:top w:val="nil"/>
              <w:left w:val="nil"/>
              <w:bottom w:val="single" w:sz="4" w:space="0" w:color="auto"/>
              <w:right w:val="single" w:sz="4" w:space="0" w:color="auto"/>
            </w:tcBorders>
            <w:vAlign w:val="center"/>
            <w:hideMark/>
          </w:tcPr>
          <w:p w14:paraId="2595736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717992A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5FFB249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UNIPUMP Fekacut V2200DF</w:t>
            </w:r>
          </w:p>
        </w:tc>
        <w:tc>
          <w:tcPr>
            <w:tcW w:w="1303" w:type="dxa"/>
            <w:tcBorders>
              <w:top w:val="nil"/>
              <w:left w:val="nil"/>
              <w:bottom w:val="single" w:sz="4" w:space="0" w:color="auto"/>
              <w:right w:val="single" w:sz="4" w:space="0" w:color="auto"/>
            </w:tcBorders>
            <w:vAlign w:val="center"/>
            <w:hideMark/>
          </w:tcPr>
          <w:p w14:paraId="40B8C49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2021</w:t>
            </w:r>
          </w:p>
        </w:tc>
        <w:tc>
          <w:tcPr>
            <w:tcW w:w="1859" w:type="dxa"/>
            <w:tcBorders>
              <w:top w:val="nil"/>
              <w:left w:val="nil"/>
              <w:bottom w:val="single" w:sz="4" w:space="0" w:color="auto"/>
              <w:right w:val="single" w:sz="4" w:space="0" w:color="auto"/>
            </w:tcBorders>
            <w:vAlign w:val="center"/>
            <w:hideMark/>
          </w:tcPr>
          <w:p w14:paraId="0B5AFD7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31,2</w:t>
            </w:r>
          </w:p>
        </w:tc>
        <w:tc>
          <w:tcPr>
            <w:tcW w:w="1226" w:type="dxa"/>
            <w:tcBorders>
              <w:top w:val="nil"/>
              <w:left w:val="nil"/>
              <w:bottom w:val="single" w:sz="4" w:space="0" w:color="auto"/>
              <w:right w:val="single" w:sz="4" w:space="0" w:color="auto"/>
            </w:tcBorders>
            <w:vAlign w:val="center"/>
            <w:hideMark/>
          </w:tcPr>
          <w:p w14:paraId="3CB9CC6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64" w:type="dxa"/>
            <w:tcBorders>
              <w:top w:val="nil"/>
              <w:left w:val="nil"/>
              <w:bottom w:val="single" w:sz="4" w:space="0" w:color="auto"/>
              <w:right w:val="single" w:sz="4" w:space="0" w:color="auto"/>
            </w:tcBorders>
            <w:vAlign w:val="center"/>
            <w:hideMark/>
          </w:tcPr>
          <w:p w14:paraId="3EE3DBB8"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1340" w:type="dxa"/>
            <w:tcBorders>
              <w:top w:val="nil"/>
              <w:left w:val="nil"/>
              <w:bottom w:val="single" w:sz="4" w:space="0" w:color="auto"/>
              <w:right w:val="single" w:sz="4" w:space="0" w:color="auto"/>
            </w:tcBorders>
            <w:vAlign w:val="center"/>
            <w:hideMark/>
          </w:tcPr>
          <w:p w14:paraId="4670FA2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0,36</w:t>
            </w:r>
          </w:p>
        </w:tc>
        <w:tc>
          <w:tcPr>
            <w:tcW w:w="1088" w:type="dxa"/>
            <w:tcBorders>
              <w:top w:val="nil"/>
              <w:left w:val="nil"/>
              <w:bottom w:val="single" w:sz="4" w:space="0" w:color="auto"/>
              <w:right w:val="single" w:sz="4" w:space="0" w:color="auto"/>
            </w:tcBorders>
            <w:vAlign w:val="center"/>
            <w:hideMark/>
          </w:tcPr>
          <w:p w14:paraId="773ABCD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60</w:t>
            </w:r>
          </w:p>
        </w:tc>
      </w:tr>
      <w:tr w:rsidR="008546DF" w:rsidRPr="008546DF" w14:paraId="2C02F522"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5E499A09"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13.7</w:t>
            </w:r>
          </w:p>
        </w:tc>
        <w:tc>
          <w:tcPr>
            <w:tcW w:w="1393" w:type="dxa"/>
            <w:tcBorders>
              <w:top w:val="nil"/>
              <w:left w:val="nil"/>
              <w:bottom w:val="single" w:sz="4" w:space="0" w:color="auto"/>
              <w:right w:val="single" w:sz="4" w:space="0" w:color="auto"/>
            </w:tcBorders>
            <w:vAlign w:val="center"/>
            <w:hideMark/>
          </w:tcPr>
          <w:p w14:paraId="48A73E0F"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№6</w:t>
            </w:r>
          </w:p>
        </w:tc>
        <w:tc>
          <w:tcPr>
            <w:tcW w:w="3925" w:type="dxa"/>
            <w:tcBorders>
              <w:top w:val="nil"/>
              <w:left w:val="nil"/>
              <w:bottom w:val="single" w:sz="4" w:space="0" w:color="auto"/>
              <w:right w:val="single" w:sz="4" w:space="0" w:color="auto"/>
            </w:tcBorders>
            <w:vAlign w:val="center"/>
            <w:hideMark/>
          </w:tcPr>
          <w:p w14:paraId="5304A9C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Кондратово, пересечение ул. Слободская и ул. Никольская</w:t>
            </w:r>
          </w:p>
        </w:tc>
        <w:tc>
          <w:tcPr>
            <w:tcW w:w="1303" w:type="dxa"/>
            <w:tcBorders>
              <w:top w:val="nil"/>
              <w:left w:val="nil"/>
              <w:bottom w:val="single" w:sz="4" w:space="0" w:color="auto"/>
              <w:right w:val="single" w:sz="4" w:space="0" w:color="auto"/>
            </w:tcBorders>
            <w:vAlign w:val="center"/>
            <w:hideMark/>
          </w:tcPr>
          <w:p w14:paraId="74F2197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2005</w:t>
            </w:r>
          </w:p>
        </w:tc>
        <w:tc>
          <w:tcPr>
            <w:tcW w:w="1032" w:type="dxa"/>
            <w:tcBorders>
              <w:top w:val="nil"/>
              <w:left w:val="nil"/>
              <w:bottom w:val="single" w:sz="4" w:space="0" w:color="auto"/>
              <w:right w:val="single" w:sz="4" w:space="0" w:color="auto"/>
            </w:tcBorders>
            <w:vAlign w:val="center"/>
            <w:hideMark/>
          </w:tcPr>
          <w:p w14:paraId="06C728AC"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21700483"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6169C7A4"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Grundfos SEG.40.12.2.50В</w:t>
            </w:r>
          </w:p>
        </w:tc>
        <w:tc>
          <w:tcPr>
            <w:tcW w:w="1303" w:type="dxa"/>
            <w:tcBorders>
              <w:top w:val="nil"/>
              <w:left w:val="nil"/>
              <w:bottom w:val="single" w:sz="4" w:space="0" w:color="auto"/>
              <w:right w:val="single" w:sz="4" w:space="0" w:color="auto"/>
            </w:tcBorders>
            <w:vAlign w:val="center"/>
            <w:hideMark/>
          </w:tcPr>
          <w:p w14:paraId="321CC54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2005</w:t>
            </w:r>
          </w:p>
        </w:tc>
        <w:tc>
          <w:tcPr>
            <w:tcW w:w="1859" w:type="dxa"/>
            <w:tcBorders>
              <w:top w:val="nil"/>
              <w:left w:val="nil"/>
              <w:bottom w:val="single" w:sz="4" w:space="0" w:color="auto"/>
              <w:right w:val="single" w:sz="4" w:space="0" w:color="auto"/>
            </w:tcBorders>
            <w:vAlign w:val="center"/>
            <w:hideMark/>
          </w:tcPr>
          <w:p w14:paraId="14CA1C4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18</w:t>
            </w:r>
          </w:p>
        </w:tc>
        <w:tc>
          <w:tcPr>
            <w:tcW w:w="1226" w:type="dxa"/>
            <w:tcBorders>
              <w:top w:val="nil"/>
              <w:left w:val="nil"/>
              <w:bottom w:val="single" w:sz="4" w:space="0" w:color="auto"/>
              <w:right w:val="single" w:sz="4" w:space="0" w:color="auto"/>
            </w:tcBorders>
            <w:vAlign w:val="center"/>
            <w:hideMark/>
          </w:tcPr>
          <w:p w14:paraId="28AC7D1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20,7</w:t>
            </w:r>
          </w:p>
        </w:tc>
        <w:tc>
          <w:tcPr>
            <w:tcW w:w="1264" w:type="dxa"/>
            <w:tcBorders>
              <w:top w:val="nil"/>
              <w:left w:val="nil"/>
              <w:bottom w:val="single" w:sz="4" w:space="0" w:color="auto"/>
              <w:right w:val="single" w:sz="4" w:space="0" w:color="auto"/>
            </w:tcBorders>
            <w:vAlign w:val="center"/>
            <w:hideMark/>
          </w:tcPr>
          <w:p w14:paraId="7C47509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w:t>
            </w:r>
          </w:p>
        </w:tc>
        <w:tc>
          <w:tcPr>
            <w:tcW w:w="1340" w:type="dxa"/>
            <w:tcBorders>
              <w:top w:val="nil"/>
              <w:left w:val="nil"/>
              <w:bottom w:val="single" w:sz="4" w:space="0" w:color="auto"/>
              <w:right w:val="single" w:sz="4" w:space="0" w:color="auto"/>
            </w:tcBorders>
            <w:vAlign w:val="center"/>
            <w:hideMark/>
          </w:tcPr>
          <w:p w14:paraId="56EA9E8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4,07</w:t>
            </w:r>
          </w:p>
        </w:tc>
        <w:tc>
          <w:tcPr>
            <w:tcW w:w="1088" w:type="dxa"/>
            <w:tcBorders>
              <w:top w:val="nil"/>
              <w:left w:val="nil"/>
              <w:bottom w:val="single" w:sz="4" w:space="0" w:color="auto"/>
              <w:right w:val="single" w:sz="4" w:space="0" w:color="auto"/>
            </w:tcBorders>
            <w:vAlign w:val="center"/>
            <w:hideMark/>
          </w:tcPr>
          <w:p w14:paraId="01D0380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60</w:t>
            </w:r>
          </w:p>
        </w:tc>
      </w:tr>
      <w:tr w:rsidR="008546DF" w:rsidRPr="008546DF" w14:paraId="20F3FFF1"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0882EBD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13.8</w:t>
            </w:r>
          </w:p>
        </w:tc>
        <w:tc>
          <w:tcPr>
            <w:tcW w:w="1393" w:type="dxa"/>
            <w:tcBorders>
              <w:top w:val="nil"/>
              <w:left w:val="nil"/>
              <w:bottom w:val="single" w:sz="4" w:space="0" w:color="auto"/>
              <w:right w:val="single" w:sz="4" w:space="0" w:color="auto"/>
            </w:tcBorders>
            <w:vAlign w:val="center"/>
            <w:hideMark/>
          </w:tcPr>
          <w:p w14:paraId="219ED427"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№7</w:t>
            </w:r>
          </w:p>
        </w:tc>
        <w:tc>
          <w:tcPr>
            <w:tcW w:w="3925" w:type="dxa"/>
            <w:tcBorders>
              <w:top w:val="nil"/>
              <w:left w:val="nil"/>
              <w:bottom w:val="single" w:sz="4" w:space="0" w:color="auto"/>
              <w:right w:val="single" w:sz="4" w:space="0" w:color="auto"/>
            </w:tcBorders>
            <w:vAlign w:val="center"/>
            <w:hideMark/>
          </w:tcPr>
          <w:p w14:paraId="653D9A5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Кондратово, ул. Встречная, напротив дома №41</w:t>
            </w:r>
          </w:p>
        </w:tc>
        <w:tc>
          <w:tcPr>
            <w:tcW w:w="1303" w:type="dxa"/>
            <w:tcBorders>
              <w:top w:val="nil"/>
              <w:left w:val="nil"/>
              <w:bottom w:val="single" w:sz="4" w:space="0" w:color="auto"/>
              <w:right w:val="single" w:sz="4" w:space="0" w:color="auto"/>
            </w:tcBorders>
            <w:vAlign w:val="center"/>
            <w:hideMark/>
          </w:tcPr>
          <w:p w14:paraId="07578C20"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2005</w:t>
            </w:r>
          </w:p>
        </w:tc>
        <w:tc>
          <w:tcPr>
            <w:tcW w:w="1032" w:type="dxa"/>
            <w:tcBorders>
              <w:top w:val="nil"/>
              <w:left w:val="nil"/>
              <w:bottom w:val="single" w:sz="4" w:space="0" w:color="auto"/>
              <w:right w:val="single" w:sz="4" w:space="0" w:color="auto"/>
            </w:tcBorders>
            <w:vAlign w:val="center"/>
            <w:hideMark/>
          </w:tcPr>
          <w:p w14:paraId="44A74CCA"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6139BED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7F5A452B"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UNIPUMP Fekacut V2200DF</w:t>
            </w:r>
          </w:p>
        </w:tc>
        <w:tc>
          <w:tcPr>
            <w:tcW w:w="1303" w:type="dxa"/>
            <w:tcBorders>
              <w:top w:val="nil"/>
              <w:left w:val="nil"/>
              <w:bottom w:val="single" w:sz="4" w:space="0" w:color="auto"/>
              <w:right w:val="single" w:sz="4" w:space="0" w:color="auto"/>
            </w:tcBorders>
            <w:vAlign w:val="center"/>
            <w:hideMark/>
          </w:tcPr>
          <w:p w14:paraId="451C7C6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2021</w:t>
            </w:r>
          </w:p>
        </w:tc>
        <w:tc>
          <w:tcPr>
            <w:tcW w:w="1859" w:type="dxa"/>
            <w:tcBorders>
              <w:top w:val="nil"/>
              <w:left w:val="nil"/>
              <w:bottom w:val="single" w:sz="4" w:space="0" w:color="auto"/>
              <w:right w:val="single" w:sz="4" w:space="0" w:color="auto"/>
            </w:tcBorders>
            <w:vAlign w:val="center"/>
            <w:hideMark/>
          </w:tcPr>
          <w:p w14:paraId="70DC7585"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31,2</w:t>
            </w:r>
          </w:p>
        </w:tc>
        <w:tc>
          <w:tcPr>
            <w:tcW w:w="1226" w:type="dxa"/>
            <w:tcBorders>
              <w:top w:val="nil"/>
              <w:left w:val="nil"/>
              <w:bottom w:val="single" w:sz="4" w:space="0" w:color="auto"/>
              <w:right w:val="single" w:sz="4" w:space="0" w:color="auto"/>
            </w:tcBorders>
            <w:vAlign w:val="center"/>
            <w:hideMark/>
          </w:tcPr>
          <w:p w14:paraId="549558D1"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64" w:type="dxa"/>
            <w:tcBorders>
              <w:top w:val="nil"/>
              <w:left w:val="nil"/>
              <w:bottom w:val="single" w:sz="4" w:space="0" w:color="auto"/>
              <w:right w:val="single" w:sz="4" w:space="0" w:color="auto"/>
            </w:tcBorders>
            <w:vAlign w:val="center"/>
            <w:hideMark/>
          </w:tcPr>
          <w:p w14:paraId="007D1A2E"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1340" w:type="dxa"/>
            <w:tcBorders>
              <w:top w:val="nil"/>
              <w:left w:val="nil"/>
              <w:bottom w:val="single" w:sz="4" w:space="0" w:color="auto"/>
              <w:right w:val="single" w:sz="4" w:space="0" w:color="auto"/>
            </w:tcBorders>
            <w:vAlign w:val="center"/>
            <w:hideMark/>
          </w:tcPr>
          <w:p w14:paraId="5A61F86D"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0,48</w:t>
            </w:r>
          </w:p>
        </w:tc>
        <w:tc>
          <w:tcPr>
            <w:tcW w:w="1088" w:type="dxa"/>
            <w:tcBorders>
              <w:top w:val="nil"/>
              <w:left w:val="nil"/>
              <w:bottom w:val="single" w:sz="4" w:space="0" w:color="auto"/>
              <w:right w:val="single" w:sz="4" w:space="0" w:color="auto"/>
            </w:tcBorders>
            <w:vAlign w:val="center"/>
            <w:hideMark/>
          </w:tcPr>
          <w:p w14:paraId="7B8463C2" w14:textId="77777777" w:rsidR="008546DF" w:rsidRPr="008546DF" w:rsidRDefault="008546DF" w:rsidP="008546DF">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60</w:t>
            </w:r>
          </w:p>
        </w:tc>
      </w:tr>
      <w:tr w:rsidR="00BC4C62" w:rsidRPr="008546DF" w14:paraId="6214FCA0" w14:textId="77777777" w:rsidTr="00271746">
        <w:trPr>
          <w:trHeight w:val="77"/>
        </w:trPr>
        <w:tc>
          <w:tcPr>
            <w:tcW w:w="914" w:type="dxa"/>
            <w:tcBorders>
              <w:top w:val="nil"/>
              <w:left w:val="single" w:sz="4" w:space="0" w:color="auto"/>
              <w:bottom w:val="single" w:sz="4" w:space="0" w:color="auto"/>
              <w:right w:val="single" w:sz="4" w:space="0" w:color="auto"/>
            </w:tcBorders>
            <w:vAlign w:val="center"/>
            <w:hideMark/>
          </w:tcPr>
          <w:p w14:paraId="4BAE7AC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13.9</w:t>
            </w:r>
          </w:p>
        </w:tc>
        <w:tc>
          <w:tcPr>
            <w:tcW w:w="1393" w:type="dxa"/>
            <w:tcBorders>
              <w:top w:val="nil"/>
              <w:left w:val="nil"/>
              <w:bottom w:val="single" w:sz="4" w:space="0" w:color="auto"/>
              <w:right w:val="single" w:sz="4" w:space="0" w:color="auto"/>
            </w:tcBorders>
            <w:vAlign w:val="center"/>
            <w:hideMark/>
          </w:tcPr>
          <w:p w14:paraId="7FA8B69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ЖК "Медовый"</w:t>
            </w:r>
          </w:p>
        </w:tc>
        <w:tc>
          <w:tcPr>
            <w:tcW w:w="3925" w:type="dxa"/>
            <w:tcBorders>
              <w:top w:val="nil"/>
              <w:left w:val="nil"/>
              <w:bottom w:val="single" w:sz="4" w:space="0" w:color="auto"/>
              <w:right w:val="single" w:sz="4" w:space="0" w:color="auto"/>
            </w:tcBorders>
            <w:vAlign w:val="center"/>
            <w:hideMark/>
          </w:tcPr>
          <w:p w14:paraId="06710B8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Кондратово, ул. Н. М. Яблокова</w:t>
            </w:r>
          </w:p>
        </w:tc>
        <w:tc>
          <w:tcPr>
            <w:tcW w:w="1303" w:type="dxa"/>
            <w:tcBorders>
              <w:top w:val="nil"/>
              <w:left w:val="nil"/>
              <w:bottom w:val="single" w:sz="4" w:space="0" w:color="auto"/>
              <w:right w:val="single" w:sz="4" w:space="0" w:color="auto"/>
            </w:tcBorders>
            <w:vAlign w:val="center"/>
          </w:tcPr>
          <w:p w14:paraId="39D42A10" w14:textId="342DA486" w:rsidR="00BC4C62" w:rsidRPr="00271746" w:rsidRDefault="00BC4C62" w:rsidP="00BC4C62">
            <w:pPr>
              <w:spacing w:line="240" w:lineRule="auto"/>
              <w:ind w:firstLine="0"/>
              <w:jc w:val="center"/>
              <w:rPr>
                <w:rFonts w:eastAsia="Times New Roman" w:cs="Times New Roman"/>
                <w:color w:val="000000"/>
                <w:sz w:val="18"/>
                <w:szCs w:val="18"/>
                <w:lang w:eastAsia="ru-RU"/>
              </w:rPr>
            </w:pPr>
          </w:p>
        </w:tc>
        <w:tc>
          <w:tcPr>
            <w:tcW w:w="1032" w:type="dxa"/>
            <w:tcBorders>
              <w:top w:val="nil"/>
              <w:left w:val="nil"/>
              <w:bottom w:val="single" w:sz="4" w:space="0" w:color="auto"/>
              <w:right w:val="single" w:sz="4" w:space="0" w:color="auto"/>
            </w:tcBorders>
            <w:vAlign w:val="center"/>
          </w:tcPr>
          <w:p w14:paraId="1B5E707F" w14:textId="2E61E1B9" w:rsidR="00BC4C62" w:rsidRPr="00271746" w:rsidRDefault="00BC4C62" w:rsidP="00BC4C62">
            <w:pPr>
              <w:spacing w:line="240" w:lineRule="auto"/>
              <w:ind w:firstLine="0"/>
              <w:jc w:val="center"/>
              <w:rPr>
                <w:rFonts w:eastAsia="Times New Roman" w:cs="Times New Roman"/>
                <w:color w:val="000000"/>
                <w:sz w:val="18"/>
                <w:szCs w:val="18"/>
                <w:lang w:eastAsia="ru-RU"/>
              </w:rPr>
            </w:pPr>
          </w:p>
        </w:tc>
        <w:tc>
          <w:tcPr>
            <w:tcW w:w="1841" w:type="dxa"/>
            <w:tcBorders>
              <w:top w:val="nil"/>
              <w:left w:val="nil"/>
              <w:bottom w:val="single" w:sz="4" w:space="0" w:color="auto"/>
              <w:right w:val="single" w:sz="4" w:space="0" w:color="auto"/>
            </w:tcBorders>
            <w:vAlign w:val="center"/>
          </w:tcPr>
          <w:p w14:paraId="110E72F5" w14:textId="7E58C3F1"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725CEB08" w14:textId="0B43D639"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1F368F">
              <w:rPr>
                <w:rFonts w:eastAsia="Times New Roman" w:cs="Times New Roman"/>
                <w:color w:val="000000"/>
                <w:sz w:val="18"/>
                <w:szCs w:val="18"/>
                <w:lang w:eastAsia="ru-RU"/>
              </w:rPr>
              <w:t>н/д</w:t>
            </w:r>
          </w:p>
        </w:tc>
        <w:tc>
          <w:tcPr>
            <w:tcW w:w="1303" w:type="dxa"/>
            <w:tcBorders>
              <w:top w:val="nil"/>
              <w:left w:val="nil"/>
              <w:bottom w:val="single" w:sz="4" w:space="0" w:color="auto"/>
              <w:right w:val="single" w:sz="4" w:space="0" w:color="auto"/>
            </w:tcBorders>
            <w:vAlign w:val="center"/>
          </w:tcPr>
          <w:p w14:paraId="71B17D6D" w14:textId="66A55DE9"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859" w:type="dxa"/>
            <w:tcBorders>
              <w:top w:val="nil"/>
              <w:left w:val="nil"/>
              <w:bottom w:val="single" w:sz="4" w:space="0" w:color="auto"/>
              <w:right w:val="single" w:sz="4" w:space="0" w:color="auto"/>
            </w:tcBorders>
            <w:vAlign w:val="center"/>
          </w:tcPr>
          <w:p w14:paraId="4125B19D" w14:textId="0F9873F6"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226" w:type="dxa"/>
            <w:tcBorders>
              <w:top w:val="nil"/>
              <w:left w:val="nil"/>
              <w:bottom w:val="single" w:sz="4" w:space="0" w:color="auto"/>
              <w:right w:val="single" w:sz="4" w:space="0" w:color="auto"/>
            </w:tcBorders>
            <w:vAlign w:val="center"/>
          </w:tcPr>
          <w:p w14:paraId="5E1BA6FB" w14:textId="55253614"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264" w:type="dxa"/>
            <w:tcBorders>
              <w:top w:val="nil"/>
              <w:left w:val="nil"/>
              <w:bottom w:val="single" w:sz="4" w:space="0" w:color="auto"/>
              <w:right w:val="single" w:sz="4" w:space="0" w:color="auto"/>
            </w:tcBorders>
            <w:vAlign w:val="center"/>
          </w:tcPr>
          <w:p w14:paraId="65E1C7F1" w14:textId="2D87FDED"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340" w:type="dxa"/>
            <w:tcBorders>
              <w:top w:val="nil"/>
              <w:left w:val="nil"/>
              <w:bottom w:val="single" w:sz="4" w:space="0" w:color="auto"/>
              <w:right w:val="single" w:sz="4" w:space="0" w:color="auto"/>
            </w:tcBorders>
            <w:vAlign w:val="center"/>
          </w:tcPr>
          <w:p w14:paraId="21C063CF" w14:textId="68555AC4"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tcPr>
          <w:p w14:paraId="6CC1CE51" w14:textId="4B21BCD0" w:rsidR="00BC4C62" w:rsidRPr="008546DF" w:rsidRDefault="00BC4C62" w:rsidP="00BC4C62">
            <w:pPr>
              <w:spacing w:line="240" w:lineRule="auto"/>
              <w:ind w:firstLine="0"/>
              <w:jc w:val="center"/>
              <w:rPr>
                <w:rFonts w:eastAsia="Times New Roman" w:cs="Times New Roman"/>
                <w:color w:val="000000"/>
                <w:sz w:val="18"/>
                <w:szCs w:val="18"/>
                <w:lang w:eastAsia="ru-RU"/>
              </w:rPr>
            </w:pPr>
          </w:p>
        </w:tc>
      </w:tr>
      <w:tr w:rsidR="00BC4C62" w:rsidRPr="008546DF" w14:paraId="52230EAE" w14:textId="77777777" w:rsidTr="00BC4C62">
        <w:trPr>
          <w:trHeight w:val="77"/>
        </w:trPr>
        <w:tc>
          <w:tcPr>
            <w:tcW w:w="914" w:type="dxa"/>
            <w:tcBorders>
              <w:top w:val="nil"/>
              <w:left w:val="single" w:sz="4" w:space="0" w:color="auto"/>
              <w:bottom w:val="single" w:sz="4" w:space="0" w:color="auto"/>
              <w:right w:val="single" w:sz="4" w:space="0" w:color="auto"/>
            </w:tcBorders>
            <w:vAlign w:val="center"/>
          </w:tcPr>
          <w:p w14:paraId="76CB462F" w14:textId="68B81BC4"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13.10</w:t>
            </w:r>
          </w:p>
        </w:tc>
        <w:tc>
          <w:tcPr>
            <w:tcW w:w="1393" w:type="dxa"/>
            <w:tcBorders>
              <w:top w:val="nil"/>
              <w:left w:val="nil"/>
              <w:bottom w:val="single" w:sz="4" w:space="0" w:color="auto"/>
              <w:right w:val="single" w:sz="4" w:space="0" w:color="auto"/>
            </w:tcBorders>
            <w:vAlign w:val="center"/>
          </w:tcPr>
          <w:p w14:paraId="6F505E73" w14:textId="273851A7" w:rsidR="00BC4C62" w:rsidRPr="008546DF" w:rsidRDefault="00BC4C62" w:rsidP="00BC4C6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КНС №1 (</w:t>
            </w:r>
            <w:r w:rsidRPr="008546DF">
              <w:rPr>
                <w:rFonts w:eastAsia="Times New Roman" w:cs="Times New Roman"/>
                <w:color w:val="000000"/>
                <w:sz w:val="18"/>
                <w:szCs w:val="18"/>
                <w:lang w:eastAsia="ru-RU"/>
              </w:rPr>
              <w:t>ЖК "Мы"</w:t>
            </w:r>
            <w:r>
              <w:rPr>
                <w:rFonts w:eastAsia="Times New Roman" w:cs="Times New Roman"/>
                <w:color w:val="000000"/>
                <w:sz w:val="18"/>
                <w:szCs w:val="18"/>
                <w:lang w:eastAsia="ru-RU"/>
              </w:rPr>
              <w:t>)</w:t>
            </w:r>
          </w:p>
        </w:tc>
        <w:tc>
          <w:tcPr>
            <w:tcW w:w="3925" w:type="dxa"/>
            <w:tcBorders>
              <w:top w:val="nil"/>
              <w:left w:val="nil"/>
              <w:bottom w:val="single" w:sz="4" w:space="0" w:color="auto"/>
              <w:right w:val="single" w:sz="4" w:space="0" w:color="auto"/>
            </w:tcBorders>
            <w:vAlign w:val="center"/>
          </w:tcPr>
          <w:p w14:paraId="794458D6" w14:textId="1C66869E" w:rsidR="00BC4C62" w:rsidRPr="008546DF" w:rsidRDefault="00271746" w:rsidP="00BC4C6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д. Кондратово, </w:t>
            </w:r>
            <w:r w:rsidRPr="008546DF">
              <w:rPr>
                <w:rFonts w:eastAsia="Times New Roman" w:cs="Times New Roman"/>
                <w:color w:val="000000"/>
                <w:sz w:val="18"/>
                <w:szCs w:val="18"/>
                <w:lang w:eastAsia="ru-RU"/>
              </w:rPr>
              <w:t>ЖК "Мы"</w:t>
            </w:r>
          </w:p>
        </w:tc>
        <w:tc>
          <w:tcPr>
            <w:tcW w:w="1303" w:type="dxa"/>
            <w:tcBorders>
              <w:top w:val="nil"/>
              <w:left w:val="nil"/>
              <w:bottom w:val="single" w:sz="4" w:space="0" w:color="auto"/>
              <w:right w:val="single" w:sz="4" w:space="0" w:color="auto"/>
            </w:tcBorders>
            <w:vAlign w:val="center"/>
          </w:tcPr>
          <w:p w14:paraId="4E10FBB5" w14:textId="560D73FB" w:rsidR="00BC4C62" w:rsidRPr="00271746" w:rsidRDefault="00BC4C62" w:rsidP="00BC4C62">
            <w:pPr>
              <w:spacing w:line="240" w:lineRule="auto"/>
              <w:ind w:firstLine="0"/>
              <w:jc w:val="center"/>
              <w:rPr>
                <w:rFonts w:eastAsia="Times New Roman" w:cs="Times New Roman"/>
                <w:color w:val="000000"/>
                <w:sz w:val="18"/>
                <w:szCs w:val="18"/>
                <w:lang w:eastAsia="ru-RU"/>
              </w:rPr>
            </w:pPr>
          </w:p>
        </w:tc>
        <w:tc>
          <w:tcPr>
            <w:tcW w:w="1032" w:type="dxa"/>
            <w:tcBorders>
              <w:top w:val="nil"/>
              <w:left w:val="nil"/>
              <w:bottom w:val="single" w:sz="4" w:space="0" w:color="auto"/>
              <w:right w:val="single" w:sz="4" w:space="0" w:color="auto"/>
            </w:tcBorders>
            <w:vAlign w:val="center"/>
          </w:tcPr>
          <w:p w14:paraId="7C95333B" w14:textId="0995050E" w:rsidR="00BC4C62" w:rsidRPr="00271746" w:rsidRDefault="00BC4C62" w:rsidP="00BC4C62">
            <w:pPr>
              <w:spacing w:line="240" w:lineRule="auto"/>
              <w:ind w:firstLine="0"/>
              <w:jc w:val="center"/>
              <w:rPr>
                <w:rFonts w:eastAsia="Times New Roman" w:cs="Times New Roman"/>
                <w:color w:val="000000"/>
                <w:sz w:val="18"/>
                <w:szCs w:val="18"/>
                <w:lang w:eastAsia="ru-RU"/>
              </w:rPr>
            </w:pPr>
          </w:p>
        </w:tc>
        <w:tc>
          <w:tcPr>
            <w:tcW w:w="1841" w:type="dxa"/>
            <w:tcBorders>
              <w:top w:val="nil"/>
              <w:left w:val="nil"/>
              <w:bottom w:val="single" w:sz="4" w:space="0" w:color="auto"/>
              <w:right w:val="single" w:sz="4" w:space="0" w:color="auto"/>
            </w:tcBorders>
            <w:vAlign w:val="center"/>
          </w:tcPr>
          <w:p w14:paraId="02DB4E88" w14:textId="7C1D42B5"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tcPr>
          <w:p w14:paraId="326060B1" w14:textId="447DFA16"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1F368F">
              <w:rPr>
                <w:rFonts w:eastAsia="Times New Roman" w:cs="Times New Roman"/>
                <w:color w:val="000000"/>
                <w:sz w:val="18"/>
                <w:szCs w:val="18"/>
                <w:lang w:eastAsia="ru-RU"/>
              </w:rPr>
              <w:t>н/д</w:t>
            </w:r>
          </w:p>
        </w:tc>
        <w:tc>
          <w:tcPr>
            <w:tcW w:w="1303" w:type="dxa"/>
            <w:tcBorders>
              <w:top w:val="nil"/>
              <w:left w:val="nil"/>
              <w:bottom w:val="single" w:sz="4" w:space="0" w:color="auto"/>
              <w:right w:val="single" w:sz="4" w:space="0" w:color="auto"/>
            </w:tcBorders>
            <w:vAlign w:val="center"/>
          </w:tcPr>
          <w:p w14:paraId="366A435D" w14:textId="44B98942"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859" w:type="dxa"/>
            <w:tcBorders>
              <w:top w:val="nil"/>
              <w:left w:val="nil"/>
              <w:bottom w:val="single" w:sz="4" w:space="0" w:color="auto"/>
              <w:right w:val="single" w:sz="4" w:space="0" w:color="auto"/>
            </w:tcBorders>
            <w:vAlign w:val="center"/>
          </w:tcPr>
          <w:p w14:paraId="25A72832" w14:textId="22A8E72E"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226" w:type="dxa"/>
            <w:tcBorders>
              <w:top w:val="nil"/>
              <w:left w:val="nil"/>
              <w:bottom w:val="single" w:sz="4" w:space="0" w:color="auto"/>
              <w:right w:val="single" w:sz="4" w:space="0" w:color="auto"/>
            </w:tcBorders>
            <w:vAlign w:val="center"/>
          </w:tcPr>
          <w:p w14:paraId="18BDBEBD" w14:textId="3392D2AC"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264" w:type="dxa"/>
            <w:tcBorders>
              <w:top w:val="nil"/>
              <w:left w:val="nil"/>
              <w:bottom w:val="single" w:sz="4" w:space="0" w:color="auto"/>
              <w:right w:val="single" w:sz="4" w:space="0" w:color="auto"/>
            </w:tcBorders>
            <w:vAlign w:val="center"/>
          </w:tcPr>
          <w:p w14:paraId="424B1175" w14:textId="16361365"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340" w:type="dxa"/>
            <w:tcBorders>
              <w:top w:val="nil"/>
              <w:left w:val="nil"/>
              <w:bottom w:val="single" w:sz="4" w:space="0" w:color="auto"/>
              <w:right w:val="single" w:sz="4" w:space="0" w:color="auto"/>
            </w:tcBorders>
            <w:vAlign w:val="center"/>
          </w:tcPr>
          <w:p w14:paraId="54E98334" w14:textId="25F07E9D"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tcPr>
          <w:p w14:paraId="1D5B4998" w14:textId="7110A0AA" w:rsidR="00BC4C62" w:rsidRPr="008546DF" w:rsidRDefault="00BC4C62" w:rsidP="00BC4C62">
            <w:pPr>
              <w:spacing w:line="240" w:lineRule="auto"/>
              <w:ind w:firstLine="0"/>
              <w:jc w:val="center"/>
              <w:rPr>
                <w:rFonts w:eastAsia="Times New Roman" w:cs="Times New Roman"/>
                <w:color w:val="000000"/>
                <w:sz w:val="18"/>
                <w:szCs w:val="18"/>
                <w:lang w:eastAsia="ru-RU"/>
              </w:rPr>
            </w:pPr>
          </w:p>
        </w:tc>
      </w:tr>
      <w:tr w:rsidR="00BC4C62" w:rsidRPr="008546DF" w14:paraId="2CABA977" w14:textId="77777777" w:rsidTr="00271746">
        <w:trPr>
          <w:trHeight w:val="77"/>
        </w:trPr>
        <w:tc>
          <w:tcPr>
            <w:tcW w:w="914" w:type="dxa"/>
            <w:tcBorders>
              <w:top w:val="nil"/>
              <w:left w:val="single" w:sz="4" w:space="0" w:color="auto"/>
              <w:bottom w:val="single" w:sz="4" w:space="0" w:color="auto"/>
              <w:right w:val="single" w:sz="4" w:space="0" w:color="auto"/>
            </w:tcBorders>
            <w:vAlign w:val="center"/>
            <w:hideMark/>
          </w:tcPr>
          <w:p w14:paraId="5A2C6210" w14:textId="094B892B"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13.11</w:t>
            </w:r>
          </w:p>
        </w:tc>
        <w:tc>
          <w:tcPr>
            <w:tcW w:w="1393" w:type="dxa"/>
            <w:tcBorders>
              <w:top w:val="nil"/>
              <w:left w:val="nil"/>
              <w:bottom w:val="single" w:sz="4" w:space="0" w:color="auto"/>
              <w:right w:val="single" w:sz="4" w:space="0" w:color="auto"/>
            </w:tcBorders>
            <w:vAlign w:val="center"/>
            <w:hideMark/>
          </w:tcPr>
          <w:p w14:paraId="73BAD4C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№2 (ЖК "Мы")</w:t>
            </w:r>
          </w:p>
        </w:tc>
        <w:tc>
          <w:tcPr>
            <w:tcW w:w="3925" w:type="dxa"/>
            <w:tcBorders>
              <w:top w:val="nil"/>
              <w:left w:val="nil"/>
              <w:bottom w:val="single" w:sz="4" w:space="0" w:color="auto"/>
              <w:right w:val="single" w:sz="4" w:space="0" w:color="auto"/>
            </w:tcBorders>
            <w:vAlign w:val="center"/>
            <w:hideMark/>
          </w:tcPr>
          <w:p w14:paraId="6181D5B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Кондратово, бульв. Преображенского</w:t>
            </w:r>
          </w:p>
        </w:tc>
        <w:tc>
          <w:tcPr>
            <w:tcW w:w="1303" w:type="dxa"/>
            <w:tcBorders>
              <w:top w:val="nil"/>
              <w:left w:val="nil"/>
              <w:bottom w:val="single" w:sz="4" w:space="0" w:color="auto"/>
              <w:right w:val="single" w:sz="4" w:space="0" w:color="auto"/>
            </w:tcBorders>
            <w:vAlign w:val="center"/>
          </w:tcPr>
          <w:p w14:paraId="4CF1D92D" w14:textId="5D275313"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032" w:type="dxa"/>
            <w:tcBorders>
              <w:top w:val="nil"/>
              <w:left w:val="nil"/>
              <w:bottom w:val="single" w:sz="4" w:space="0" w:color="auto"/>
              <w:right w:val="single" w:sz="4" w:space="0" w:color="auto"/>
            </w:tcBorders>
            <w:vAlign w:val="center"/>
          </w:tcPr>
          <w:p w14:paraId="7525768D" w14:textId="681D67BD"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841" w:type="dxa"/>
            <w:tcBorders>
              <w:top w:val="nil"/>
              <w:left w:val="nil"/>
              <w:bottom w:val="single" w:sz="4" w:space="0" w:color="auto"/>
              <w:right w:val="single" w:sz="4" w:space="0" w:color="auto"/>
            </w:tcBorders>
            <w:vAlign w:val="center"/>
          </w:tcPr>
          <w:p w14:paraId="3941EBF2" w14:textId="34EFA1C2"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31056BF8" w14:textId="224BABD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1F368F">
              <w:rPr>
                <w:rFonts w:eastAsia="Times New Roman" w:cs="Times New Roman"/>
                <w:color w:val="000000"/>
                <w:sz w:val="18"/>
                <w:szCs w:val="18"/>
                <w:lang w:eastAsia="ru-RU"/>
              </w:rPr>
              <w:t>н/д</w:t>
            </w:r>
          </w:p>
        </w:tc>
        <w:tc>
          <w:tcPr>
            <w:tcW w:w="1303" w:type="dxa"/>
            <w:tcBorders>
              <w:top w:val="nil"/>
              <w:left w:val="nil"/>
              <w:bottom w:val="single" w:sz="4" w:space="0" w:color="auto"/>
              <w:right w:val="single" w:sz="4" w:space="0" w:color="auto"/>
            </w:tcBorders>
            <w:vAlign w:val="center"/>
          </w:tcPr>
          <w:p w14:paraId="380BE6C1" w14:textId="644F0E55"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859" w:type="dxa"/>
            <w:tcBorders>
              <w:top w:val="nil"/>
              <w:left w:val="nil"/>
              <w:bottom w:val="single" w:sz="4" w:space="0" w:color="auto"/>
              <w:right w:val="single" w:sz="4" w:space="0" w:color="auto"/>
            </w:tcBorders>
            <w:vAlign w:val="center"/>
          </w:tcPr>
          <w:p w14:paraId="3BA055E7" w14:textId="7C6FB3BB"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226" w:type="dxa"/>
            <w:tcBorders>
              <w:top w:val="nil"/>
              <w:left w:val="nil"/>
              <w:bottom w:val="single" w:sz="4" w:space="0" w:color="auto"/>
              <w:right w:val="single" w:sz="4" w:space="0" w:color="auto"/>
            </w:tcBorders>
            <w:vAlign w:val="center"/>
          </w:tcPr>
          <w:p w14:paraId="110C45F4" w14:textId="7674DDD9"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264" w:type="dxa"/>
            <w:tcBorders>
              <w:top w:val="nil"/>
              <w:left w:val="nil"/>
              <w:bottom w:val="single" w:sz="4" w:space="0" w:color="auto"/>
              <w:right w:val="single" w:sz="4" w:space="0" w:color="auto"/>
            </w:tcBorders>
            <w:vAlign w:val="center"/>
          </w:tcPr>
          <w:p w14:paraId="1EE45C9D" w14:textId="07FFABF7"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340" w:type="dxa"/>
            <w:tcBorders>
              <w:top w:val="nil"/>
              <w:left w:val="nil"/>
              <w:bottom w:val="single" w:sz="4" w:space="0" w:color="auto"/>
              <w:right w:val="single" w:sz="4" w:space="0" w:color="auto"/>
            </w:tcBorders>
            <w:vAlign w:val="center"/>
          </w:tcPr>
          <w:p w14:paraId="39C1A4A3" w14:textId="766E7EB4" w:rsidR="00BC4C62" w:rsidRPr="008546DF" w:rsidRDefault="00BC4C62" w:rsidP="00BC4C62">
            <w:pPr>
              <w:spacing w:line="240" w:lineRule="auto"/>
              <w:ind w:firstLine="0"/>
              <w:jc w:val="center"/>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tcPr>
          <w:p w14:paraId="54D5E47E" w14:textId="1CD36FA3" w:rsidR="00BC4C62" w:rsidRPr="008546DF" w:rsidRDefault="00BC4C62" w:rsidP="00BC4C62">
            <w:pPr>
              <w:spacing w:line="240" w:lineRule="auto"/>
              <w:ind w:firstLine="0"/>
              <w:jc w:val="center"/>
              <w:rPr>
                <w:rFonts w:eastAsia="Times New Roman" w:cs="Times New Roman"/>
                <w:color w:val="000000"/>
                <w:sz w:val="18"/>
                <w:szCs w:val="18"/>
                <w:lang w:eastAsia="ru-RU"/>
              </w:rPr>
            </w:pPr>
          </w:p>
        </w:tc>
      </w:tr>
      <w:tr w:rsidR="00BC4C62" w:rsidRPr="008546DF" w14:paraId="2961D4E3"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5090FF17" w14:textId="11AB7F19"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13.1</w:t>
            </w:r>
            <w:r>
              <w:rPr>
                <w:rFonts w:eastAsia="Times New Roman" w:cs="Times New Roman"/>
                <w:color w:val="000000"/>
                <w:sz w:val="18"/>
                <w:szCs w:val="18"/>
                <w:lang w:eastAsia="ru-RU"/>
              </w:rPr>
              <w:t>2</w:t>
            </w:r>
          </w:p>
        </w:tc>
        <w:tc>
          <w:tcPr>
            <w:tcW w:w="1393" w:type="dxa"/>
            <w:tcBorders>
              <w:top w:val="nil"/>
              <w:left w:val="nil"/>
              <w:bottom w:val="single" w:sz="4" w:space="0" w:color="auto"/>
              <w:right w:val="single" w:sz="4" w:space="0" w:color="auto"/>
            </w:tcBorders>
            <w:vAlign w:val="center"/>
            <w:hideMark/>
          </w:tcPr>
          <w:p w14:paraId="6596EC6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69F8C79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Кондратово, ул. Садовое Кольцо, 35а</w:t>
            </w:r>
          </w:p>
        </w:tc>
        <w:tc>
          <w:tcPr>
            <w:tcW w:w="1303" w:type="dxa"/>
            <w:tcBorders>
              <w:top w:val="nil"/>
              <w:left w:val="nil"/>
              <w:bottom w:val="single" w:sz="4" w:space="0" w:color="auto"/>
              <w:right w:val="single" w:sz="4" w:space="0" w:color="auto"/>
            </w:tcBorders>
            <w:vAlign w:val="center"/>
            <w:hideMark/>
          </w:tcPr>
          <w:p w14:paraId="080EF72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2008</w:t>
            </w:r>
          </w:p>
        </w:tc>
        <w:tc>
          <w:tcPr>
            <w:tcW w:w="1032" w:type="dxa"/>
            <w:tcBorders>
              <w:top w:val="nil"/>
              <w:left w:val="nil"/>
              <w:bottom w:val="single" w:sz="4" w:space="0" w:color="auto"/>
              <w:right w:val="single" w:sz="4" w:space="0" w:color="auto"/>
            </w:tcBorders>
            <w:vAlign w:val="center"/>
            <w:hideMark/>
          </w:tcPr>
          <w:p w14:paraId="412D601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2600</w:t>
            </w:r>
          </w:p>
        </w:tc>
        <w:tc>
          <w:tcPr>
            <w:tcW w:w="1841" w:type="dxa"/>
            <w:tcBorders>
              <w:top w:val="nil"/>
              <w:left w:val="nil"/>
              <w:bottom w:val="single" w:sz="4" w:space="0" w:color="auto"/>
              <w:right w:val="single" w:sz="4" w:space="0" w:color="auto"/>
            </w:tcBorders>
            <w:vAlign w:val="center"/>
            <w:hideMark/>
          </w:tcPr>
          <w:p w14:paraId="04CB93D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2000</w:t>
            </w:r>
          </w:p>
        </w:tc>
        <w:tc>
          <w:tcPr>
            <w:tcW w:w="2770" w:type="dxa"/>
            <w:tcBorders>
              <w:top w:val="nil"/>
              <w:left w:val="nil"/>
              <w:bottom w:val="single" w:sz="4" w:space="0" w:color="auto"/>
              <w:right w:val="single" w:sz="4" w:space="0" w:color="auto"/>
            </w:tcBorders>
            <w:vAlign w:val="center"/>
            <w:hideMark/>
          </w:tcPr>
          <w:p w14:paraId="10F472C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UNIPUMP Fekacut V2200DF</w:t>
            </w:r>
          </w:p>
        </w:tc>
        <w:tc>
          <w:tcPr>
            <w:tcW w:w="1303" w:type="dxa"/>
            <w:tcBorders>
              <w:top w:val="nil"/>
              <w:left w:val="nil"/>
              <w:bottom w:val="single" w:sz="4" w:space="0" w:color="auto"/>
              <w:right w:val="single" w:sz="4" w:space="0" w:color="auto"/>
            </w:tcBorders>
            <w:vAlign w:val="center"/>
            <w:hideMark/>
          </w:tcPr>
          <w:p w14:paraId="0CE33E6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2019</w:t>
            </w:r>
          </w:p>
        </w:tc>
        <w:tc>
          <w:tcPr>
            <w:tcW w:w="1859" w:type="dxa"/>
            <w:tcBorders>
              <w:top w:val="nil"/>
              <w:left w:val="nil"/>
              <w:bottom w:val="single" w:sz="4" w:space="0" w:color="auto"/>
              <w:right w:val="single" w:sz="4" w:space="0" w:color="auto"/>
            </w:tcBorders>
            <w:vAlign w:val="center"/>
            <w:hideMark/>
          </w:tcPr>
          <w:p w14:paraId="04DE3C5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31,2</w:t>
            </w:r>
          </w:p>
        </w:tc>
        <w:tc>
          <w:tcPr>
            <w:tcW w:w="1226" w:type="dxa"/>
            <w:tcBorders>
              <w:top w:val="nil"/>
              <w:left w:val="nil"/>
              <w:bottom w:val="single" w:sz="4" w:space="0" w:color="auto"/>
              <w:right w:val="single" w:sz="4" w:space="0" w:color="auto"/>
            </w:tcBorders>
            <w:vAlign w:val="center"/>
            <w:hideMark/>
          </w:tcPr>
          <w:p w14:paraId="5CBE2C5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64" w:type="dxa"/>
            <w:tcBorders>
              <w:top w:val="nil"/>
              <w:left w:val="nil"/>
              <w:bottom w:val="single" w:sz="4" w:space="0" w:color="auto"/>
              <w:right w:val="single" w:sz="4" w:space="0" w:color="auto"/>
            </w:tcBorders>
            <w:vAlign w:val="center"/>
            <w:hideMark/>
          </w:tcPr>
          <w:p w14:paraId="06B8428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1340" w:type="dxa"/>
            <w:tcBorders>
              <w:top w:val="nil"/>
              <w:left w:val="nil"/>
              <w:bottom w:val="single" w:sz="4" w:space="0" w:color="auto"/>
              <w:right w:val="single" w:sz="4" w:space="0" w:color="auto"/>
            </w:tcBorders>
            <w:vAlign w:val="center"/>
            <w:hideMark/>
          </w:tcPr>
          <w:p w14:paraId="65DBFF1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0,40</w:t>
            </w:r>
          </w:p>
        </w:tc>
        <w:tc>
          <w:tcPr>
            <w:tcW w:w="1088" w:type="dxa"/>
            <w:tcBorders>
              <w:top w:val="nil"/>
              <w:left w:val="nil"/>
              <w:bottom w:val="single" w:sz="4" w:space="0" w:color="auto"/>
              <w:right w:val="single" w:sz="4" w:space="0" w:color="auto"/>
            </w:tcBorders>
            <w:vAlign w:val="center"/>
            <w:hideMark/>
          </w:tcPr>
          <w:p w14:paraId="43D6FAD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60</w:t>
            </w:r>
          </w:p>
        </w:tc>
      </w:tr>
      <w:tr w:rsidR="00BC4C62" w:rsidRPr="008546DF" w14:paraId="40B6C692"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2930C69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14</w:t>
            </w:r>
          </w:p>
        </w:tc>
        <w:tc>
          <w:tcPr>
            <w:tcW w:w="20344" w:type="dxa"/>
            <w:gridSpan w:val="12"/>
            <w:tcBorders>
              <w:top w:val="single" w:sz="4" w:space="0" w:color="auto"/>
              <w:left w:val="nil"/>
              <w:bottom w:val="single" w:sz="4" w:space="0" w:color="auto"/>
              <w:right w:val="single" w:sz="4" w:space="0" w:color="auto"/>
            </w:tcBorders>
            <w:vAlign w:val="center"/>
            <w:hideMark/>
          </w:tcPr>
          <w:p w14:paraId="4F3F0BD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МУП "Энергоснабжение" (п. Сылва)</w:t>
            </w:r>
          </w:p>
        </w:tc>
      </w:tr>
      <w:tr w:rsidR="00BC4C62" w:rsidRPr="008546DF" w14:paraId="56A23740"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3EECAC1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14.1</w:t>
            </w:r>
          </w:p>
        </w:tc>
        <w:tc>
          <w:tcPr>
            <w:tcW w:w="1393" w:type="dxa"/>
            <w:tcBorders>
              <w:top w:val="nil"/>
              <w:left w:val="nil"/>
              <w:bottom w:val="single" w:sz="4" w:space="0" w:color="auto"/>
              <w:right w:val="single" w:sz="4" w:space="0" w:color="auto"/>
            </w:tcBorders>
            <w:vAlign w:val="center"/>
            <w:hideMark/>
          </w:tcPr>
          <w:p w14:paraId="18932BD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№1</w:t>
            </w:r>
          </w:p>
        </w:tc>
        <w:tc>
          <w:tcPr>
            <w:tcW w:w="3925" w:type="dxa"/>
            <w:tcBorders>
              <w:top w:val="nil"/>
              <w:left w:val="nil"/>
              <w:bottom w:val="single" w:sz="4" w:space="0" w:color="auto"/>
              <w:right w:val="single" w:sz="4" w:space="0" w:color="auto"/>
            </w:tcBorders>
            <w:vAlign w:val="center"/>
            <w:hideMark/>
          </w:tcPr>
          <w:p w14:paraId="61060BD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Сылва, ул. Корнеева</w:t>
            </w:r>
          </w:p>
        </w:tc>
        <w:tc>
          <w:tcPr>
            <w:tcW w:w="1303" w:type="dxa"/>
            <w:tcBorders>
              <w:top w:val="nil"/>
              <w:left w:val="nil"/>
              <w:bottom w:val="single" w:sz="4" w:space="0" w:color="auto"/>
              <w:right w:val="single" w:sz="4" w:space="0" w:color="auto"/>
            </w:tcBorders>
            <w:vAlign w:val="center"/>
            <w:hideMark/>
          </w:tcPr>
          <w:p w14:paraId="4000C8B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1991</w:t>
            </w:r>
          </w:p>
        </w:tc>
        <w:tc>
          <w:tcPr>
            <w:tcW w:w="1032" w:type="dxa"/>
            <w:tcBorders>
              <w:top w:val="nil"/>
              <w:left w:val="nil"/>
              <w:bottom w:val="single" w:sz="4" w:space="0" w:color="auto"/>
              <w:right w:val="single" w:sz="4" w:space="0" w:color="auto"/>
            </w:tcBorders>
            <w:vAlign w:val="center"/>
            <w:hideMark/>
          </w:tcPr>
          <w:p w14:paraId="7920E24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841" w:type="dxa"/>
            <w:tcBorders>
              <w:top w:val="nil"/>
              <w:left w:val="nil"/>
              <w:bottom w:val="single" w:sz="4" w:space="0" w:color="auto"/>
              <w:right w:val="single" w:sz="4" w:space="0" w:color="auto"/>
            </w:tcBorders>
            <w:vAlign w:val="center"/>
            <w:hideMark/>
          </w:tcPr>
          <w:p w14:paraId="7D94C64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2770" w:type="dxa"/>
            <w:tcBorders>
              <w:top w:val="nil"/>
              <w:left w:val="nil"/>
              <w:bottom w:val="single" w:sz="4" w:space="0" w:color="auto"/>
              <w:right w:val="single" w:sz="4" w:space="0" w:color="auto"/>
            </w:tcBorders>
            <w:vAlign w:val="center"/>
            <w:hideMark/>
          </w:tcPr>
          <w:p w14:paraId="4F879CE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СМ-100-65-200 (3 шт.)</w:t>
            </w:r>
          </w:p>
        </w:tc>
        <w:tc>
          <w:tcPr>
            <w:tcW w:w="1303" w:type="dxa"/>
            <w:tcBorders>
              <w:top w:val="nil"/>
              <w:left w:val="nil"/>
              <w:bottom w:val="single" w:sz="4" w:space="0" w:color="auto"/>
              <w:right w:val="single" w:sz="4" w:space="0" w:color="auto"/>
            </w:tcBorders>
            <w:vAlign w:val="center"/>
            <w:hideMark/>
          </w:tcPr>
          <w:p w14:paraId="209C628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2A7BB4F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226" w:type="dxa"/>
            <w:tcBorders>
              <w:top w:val="nil"/>
              <w:left w:val="nil"/>
              <w:bottom w:val="single" w:sz="4" w:space="0" w:color="auto"/>
              <w:right w:val="single" w:sz="4" w:space="0" w:color="auto"/>
            </w:tcBorders>
            <w:vAlign w:val="center"/>
            <w:hideMark/>
          </w:tcPr>
          <w:p w14:paraId="66DB751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0C273CF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30</w:t>
            </w:r>
          </w:p>
        </w:tc>
        <w:tc>
          <w:tcPr>
            <w:tcW w:w="1340" w:type="dxa"/>
            <w:tcBorders>
              <w:top w:val="nil"/>
              <w:left w:val="nil"/>
              <w:bottom w:val="single" w:sz="4" w:space="0" w:color="auto"/>
              <w:right w:val="single" w:sz="4" w:space="0" w:color="auto"/>
            </w:tcBorders>
            <w:vAlign w:val="center"/>
            <w:hideMark/>
          </w:tcPr>
          <w:p w14:paraId="585A61C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100,00</w:t>
            </w:r>
          </w:p>
        </w:tc>
        <w:tc>
          <w:tcPr>
            <w:tcW w:w="1088" w:type="dxa"/>
            <w:tcBorders>
              <w:top w:val="nil"/>
              <w:left w:val="nil"/>
              <w:bottom w:val="single" w:sz="4" w:space="0" w:color="auto"/>
              <w:right w:val="single" w:sz="4" w:space="0" w:color="auto"/>
            </w:tcBorders>
            <w:vAlign w:val="center"/>
            <w:hideMark/>
          </w:tcPr>
          <w:p w14:paraId="1E66539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4404E4F0"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282E793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14.2</w:t>
            </w:r>
          </w:p>
        </w:tc>
        <w:tc>
          <w:tcPr>
            <w:tcW w:w="1393" w:type="dxa"/>
            <w:tcBorders>
              <w:top w:val="nil"/>
              <w:left w:val="nil"/>
              <w:bottom w:val="single" w:sz="4" w:space="0" w:color="auto"/>
              <w:right w:val="single" w:sz="4" w:space="0" w:color="auto"/>
            </w:tcBorders>
            <w:vAlign w:val="center"/>
            <w:hideMark/>
          </w:tcPr>
          <w:p w14:paraId="19EC896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№2</w:t>
            </w:r>
          </w:p>
        </w:tc>
        <w:tc>
          <w:tcPr>
            <w:tcW w:w="3925" w:type="dxa"/>
            <w:tcBorders>
              <w:top w:val="nil"/>
              <w:left w:val="nil"/>
              <w:bottom w:val="single" w:sz="4" w:space="0" w:color="auto"/>
              <w:right w:val="single" w:sz="4" w:space="0" w:color="auto"/>
            </w:tcBorders>
            <w:vAlign w:val="center"/>
            <w:hideMark/>
          </w:tcPr>
          <w:p w14:paraId="225FC8C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Сылва, пер. Заводской</w:t>
            </w:r>
          </w:p>
        </w:tc>
        <w:tc>
          <w:tcPr>
            <w:tcW w:w="1303" w:type="dxa"/>
            <w:tcBorders>
              <w:top w:val="nil"/>
              <w:left w:val="nil"/>
              <w:bottom w:val="single" w:sz="4" w:space="0" w:color="auto"/>
              <w:right w:val="single" w:sz="4" w:space="0" w:color="auto"/>
            </w:tcBorders>
            <w:vAlign w:val="center"/>
            <w:hideMark/>
          </w:tcPr>
          <w:p w14:paraId="4FA7238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1986</w:t>
            </w:r>
          </w:p>
        </w:tc>
        <w:tc>
          <w:tcPr>
            <w:tcW w:w="1032" w:type="dxa"/>
            <w:tcBorders>
              <w:top w:val="nil"/>
              <w:left w:val="nil"/>
              <w:bottom w:val="single" w:sz="4" w:space="0" w:color="auto"/>
              <w:right w:val="single" w:sz="4" w:space="0" w:color="auto"/>
            </w:tcBorders>
            <w:vAlign w:val="center"/>
            <w:hideMark/>
          </w:tcPr>
          <w:p w14:paraId="5A0B080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841" w:type="dxa"/>
            <w:tcBorders>
              <w:top w:val="nil"/>
              <w:left w:val="nil"/>
              <w:bottom w:val="single" w:sz="4" w:space="0" w:color="auto"/>
              <w:right w:val="single" w:sz="4" w:space="0" w:color="auto"/>
            </w:tcBorders>
            <w:vAlign w:val="center"/>
            <w:hideMark/>
          </w:tcPr>
          <w:p w14:paraId="7440A6E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2770" w:type="dxa"/>
            <w:tcBorders>
              <w:top w:val="nil"/>
              <w:left w:val="nil"/>
              <w:bottom w:val="single" w:sz="4" w:space="0" w:color="auto"/>
              <w:right w:val="single" w:sz="4" w:space="0" w:color="auto"/>
            </w:tcBorders>
            <w:vAlign w:val="center"/>
            <w:hideMark/>
          </w:tcPr>
          <w:p w14:paraId="6F50A18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СМ-100-65-200 (2 шт.)</w:t>
            </w:r>
          </w:p>
        </w:tc>
        <w:tc>
          <w:tcPr>
            <w:tcW w:w="1303" w:type="dxa"/>
            <w:tcBorders>
              <w:top w:val="nil"/>
              <w:left w:val="nil"/>
              <w:bottom w:val="single" w:sz="4" w:space="0" w:color="auto"/>
              <w:right w:val="single" w:sz="4" w:space="0" w:color="auto"/>
            </w:tcBorders>
            <w:vAlign w:val="center"/>
            <w:hideMark/>
          </w:tcPr>
          <w:p w14:paraId="035159D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62F03D9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c>
          <w:tcPr>
            <w:tcW w:w="1226" w:type="dxa"/>
            <w:tcBorders>
              <w:top w:val="nil"/>
              <w:left w:val="nil"/>
              <w:bottom w:val="single" w:sz="4" w:space="0" w:color="auto"/>
              <w:right w:val="single" w:sz="4" w:space="0" w:color="auto"/>
            </w:tcBorders>
            <w:vAlign w:val="center"/>
            <w:hideMark/>
          </w:tcPr>
          <w:p w14:paraId="35776AF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414FCE3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30</w:t>
            </w:r>
          </w:p>
        </w:tc>
        <w:tc>
          <w:tcPr>
            <w:tcW w:w="1340" w:type="dxa"/>
            <w:tcBorders>
              <w:top w:val="nil"/>
              <w:left w:val="nil"/>
              <w:bottom w:val="single" w:sz="4" w:space="0" w:color="auto"/>
              <w:right w:val="single" w:sz="4" w:space="0" w:color="auto"/>
            </w:tcBorders>
            <w:vAlign w:val="center"/>
            <w:hideMark/>
          </w:tcPr>
          <w:p w14:paraId="2DA7D6B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73,64</w:t>
            </w:r>
          </w:p>
        </w:tc>
        <w:tc>
          <w:tcPr>
            <w:tcW w:w="1088" w:type="dxa"/>
            <w:tcBorders>
              <w:top w:val="nil"/>
              <w:left w:val="nil"/>
              <w:bottom w:val="single" w:sz="4" w:space="0" w:color="auto"/>
              <w:right w:val="single" w:sz="4" w:space="0" w:color="auto"/>
            </w:tcBorders>
            <w:vAlign w:val="center"/>
            <w:hideMark/>
          </w:tcPr>
          <w:p w14:paraId="1AE4510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5F313D51"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0ACFA6E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14.3</w:t>
            </w:r>
          </w:p>
        </w:tc>
        <w:tc>
          <w:tcPr>
            <w:tcW w:w="1393" w:type="dxa"/>
            <w:tcBorders>
              <w:top w:val="nil"/>
              <w:left w:val="nil"/>
              <w:bottom w:val="single" w:sz="4" w:space="0" w:color="auto"/>
              <w:right w:val="single" w:sz="4" w:space="0" w:color="auto"/>
            </w:tcBorders>
            <w:vAlign w:val="center"/>
            <w:hideMark/>
          </w:tcPr>
          <w:p w14:paraId="5B42ABF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 №3</w:t>
            </w:r>
          </w:p>
        </w:tc>
        <w:tc>
          <w:tcPr>
            <w:tcW w:w="3925" w:type="dxa"/>
            <w:tcBorders>
              <w:top w:val="nil"/>
              <w:left w:val="nil"/>
              <w:bottom w:val="single" w:sz="4" w:space="0" w:color="auto"/>
              <w:right w:val="single" w:sz="4" w:space="0" w:color="auto"/>
            </w:tcBorders>
            <w:vAlign w:val="center"/>
            <w:hideMark/>
          </w:tcPr>
          <w:p w14:paraId="27CCA1A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Сылва</w:t>
            </w:r>
          </w:p>
        </w:tc>
        <w:tc>
          <w:tcPr>
            <w:tcW w:w="1303" w:type="dxa"/>
            <w:tcBorders>
              <w:top w:val="nil"/>
              <w:left w:val="nil"/>
              <w:bottom w:val="single" w:sz="4" w:space="0" w:color="auto"/>
              <w:right w:val="single" w:sz="4" w:space="0" w:color="auto"/>
            </w:tcBorders>
            <w:vAlign w:val="center"/>
            <w:hideMark/>
          </w:tcPr>
          <w:p w14:paraId="7061C1C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032" w:type="dxa"/>
            <w:tcBorders>
              <w:top w:val="nil"/>
              <w:left w:val="nil"/>
              <w:bottom w:val="single" w:sz="4" w:space="0" w:color="auto"/>
              <w:right w:val="single" w:sz="4" w:space="0" w:color="auto"/>
            </w:tcBorders>
            <w:vAlign w:val="center"/>
            <w:hideMark/>
          </w:tcPr>
          <w:p w14:paraId="7154E2A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841" w:type="dxa"/>
            <w:tcBorders>
              <w:top w:val="nil"/>
              <w:left w:val="nil"/>
              <w:bottom w:val="single" w:sz="4" w:space="0" w:color="auto"/>
              <w:right w:val="single" w:sz="4" w:space="0" w:color="auto"/>
            </w:tcBorders>
            <w:vAlign w:val="center"/>
            <w:hideMark/>
          </w:tcPr>
          <w:p w14:paraId="6087692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2770" w:type="dxa"/>
            <w:tcBorders>
              <w:top w:val="nil"/>
              <w:left w:val="nil"/>
              <w:bottom w:val="single" w:sz="4" w:space="0" w:color="auto"/>
              <w:right w:val="single" w:sz="4" w:space="0" w:color="auto"/>
            </w:tcBorders>
            <w:vAlign w:val="center"/>
            <w:hideMark/>
          </w:tcPr>
          <w:p w14:paraId="45D999D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СД 160/45 (3 шт.)</w:t>
            </w:r>
          </w:p>
        </w:tc>
        <w:tc>
          <w:tcPr>
            <w:tcW w:w="1303" w:type="dxa"/>
            <w:tcBorders>
              <w:top w:val="nil"/>
              <w:left w:val="nil"/>
              <w:bottom w:val="single" w:sz="4" w:space="0" w:color="auto"/>
              <w:right w:val="single" w:sz="4" w:space="0" w:color="auto"/>
            </w:tcBorders>
            <w:vAlign w:val="center"/>
            <w:hideMark/>
          </w:tcPr>
          <w:p w14:paraId="47F0A2E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75A750A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160</w:t>
            </w:r>
          </w:p>
        </w:tc>
        <w:tc>
          <w:tcPr>
            <w:tcW w:w="1226" w:type="dxa"/>
            <w:tcBorders>
              <w:top w:val="nil"/>
              <w:left w:val="nil"/>
              <w:bottom w:val="single" w:sz="4" w:space="0" w:color="auto"/>
              <w:right w:val="single" w:sz="4" w:space="0" w:color="auto"/>
            </w:tcBorders>
            <w:vAlign w:val="center"/>
            <w:hideMark/>
          </w:tcPr>
          <w:p w14:paraId="2ECE592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3D40283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37</w:t>
            </w:r>
          </w:p>
        </w:tc>
        <w:tc>
          <w:tcPr>
            <w:tcW w:w="1340" w:type="dxa"/>
            <w:tcBorders>
              <w:top w:val="nil"/>
              <w:left w:val="nil"/>
              <w:bottom w:val="single" w:sz="4" w:space="0" w:color="auto"/>
              <w:right w:val="single" w:sz="4" w:space="0" w:color="auto"/>
            </w:tcBorders>
            <w:vAlign w:val="center"/>
            <w:hideMark/>
          </w:tcPr>
          <w:p w14:paraId="6154363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088" w:type="dxa"/>
            <w:tcBorders>
              <w:top w:val="nil"/>
              <w:left w:val="nil"/>
              <w:bottom w:val="single" w:sz="4" w:space="0" w:color="auto"/>
              <w:right w:val="single" w:sz="4" w:space="0" w:color="auto"/>
            </w:tcBorders>
            <w:vAlign w:val="center"/>
            <w:hideMark/>
          </w:tcPr>
          <w:p w14:paraId="76B0296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r>
      <w:tr w:rsidR="00BC4C62" w:rsidRPr="008546DF" w14:paraId="6D97ABCB"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7F0A31A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15</w:t>
            </w:r>
          </w:p>
        </w:tc>
        <w:tc>
          <w:tcPr>
            <w:tcW w:w="20344" w:type="dxa"/>
            <w:gridSpan w:val="12"/>
            <w:tcBorders>
              <w:top w:val="single" w:sz="4" w:space="0" w:color="auto"/>
              <w:left w:val="nil"/>
              <w:bottom w:val="single" w:sz="4" w:space="0" w:color="auto"/>
              <w:right w:val="single" w:sz="4" w:space="0" w:color="auto"/>
            </w:tcBorders>
            <w:vAlign w:val="center"/>
            <w:hideMark/>
          </w:tcPr>
          <w:p w14:paraId="451FBCB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МУП "Энергоснабжение" (с. Ляды)</w:t>
            </w:r>
          </w:p>
        </w:tc>
      </w:tr>
      <w:tr w:rsidR="00BC4C62" w:rsidRPr="008546DF" w14:paraId="113122CF"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6EA6797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15.1</w:t>
            </w:r>
          </w:p>
        </w:tc>
        <w:tc>
          <w:tcPr>
            <w:tcW w:w="1393" w:type="dxa"/>
            <w:tcBorders>
              <w:top w:val="nil"/>
              <w:left w:val="nil"/>
              <w:bottom w:val="single" w:sz="4" w:space="0" w:color="auto"/>
              <w:right w:val="single" w:sz="4" w:space="0" w:color="auto"/>
            </w:tcBorders>
            <w:vAlign w:val="center"/>
            <w:hideMark/>
          </w:tcPr>
          <w:p w14:paraId="038F9C3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37696BF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Ляды</w:t>
            </w:r>
          </w:p>
        </w:tc>
        <w:tc>
          <w:tcPr>
            <w:tcW w:w="1303" w:type="dxa"/>
            <w:tcBorders>
              <w:top w:val="nil"/>
              <w:left w:val="nil"/>
              <w:bottom w:val="single" w:sz="4" w:space="0" w:color="auto"/>
              <w:right w:val="single" w:sz="4" w:space="0" w:color="auto"/>
            </w:tcBorders>
            <w:vAlign w:val="center"/>
            <w:hideMark/>
          </w:tcPr>
          <w:p w14:paraId="625F7EC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32" w:type="dxa"/>
            <w:tcBorders>
              <w:top w:val="nil"/>
              <w:left w:val="nil"/>
              <w:bottom w:val="single" w:sz="4" w:space="0" w:color="auto"/>
              <w:right w:val="single" w:sz="4" w:space="0" w:color="auto"/>
            </w:tcBorders>
            <w:vAlign w:val="center"/>
            <w:hideMark/>
          </w:tcPr>
          <w:p w14:paraId="048E8969"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6B3A25B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30C5832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Насос "Иртыш" (3 шт.)</w:t>
            </w:r>
          </w:p>
        </w:tc>
        <w:tc>
          <w:tcPr>
            <w:tcW w:w="1303" w:type="dxa"/>
            <w:tcBorders>
              <w:top w:val="nil"/>
              <w:left w:val="nil"/>
              <w:bottom w:val="single" w:sz="4" w:space="0" w:color="auto"/>
              <w:right w:val="single" w:sz="4" w:space="0" w:color="auto"/>
            </w:tcBorders>
            <w:vAlign w:val="center"/>
            <w:hideMark/>
          </w:tcPr>
          <w:p w14:paraId="2445F08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2A2A023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26" w:type="dxa"/>
            <w:tcBorders>
              <w:top w:val="nil"/>
              <w:left w:val="nil"/>
              <w:bottom w:val="single" w:sz="4" w:space="0" w:color="auto"/>
              <w:right w:val="single" w:sz="4" w:space="0" w:color="auto"/>
            </w:tcBorders>
            <w:vAlign w:val="center"/>
            <w:hideMark/>
          </w:tcPr>
          <w:p w14:paraId="28A43CF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3FC3BE0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w:t>
            </w:r>
          </w:p>
        </w:tc>
        <w:tc>
          <w:tcPr>
            <w:tcW w:w="1340" w:type="dxa"/>
            <w:tcBorders>
              <w:top w:val="nil"/>
              <w:left w:val="nil"/>
              <w:bottom w:val="single" w:sz="4" w:space="0" w:color="auto"/>
              <w:right w:val="single" w:sz="4" w:space="0" w:color="auto"/>
            </w:tcBorders>
            <w:vAlign w:val="center"/>
            <w:hideMark/>
          </w:tcPr>
          <w:p w14:paraId="535DD46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51AA66A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BC4C62" w:rsidRPr="008546DF" w14:paraId="11B021AC"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251128A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w:t>
            </w:r>
          </w:p>
        </w:tc>
        <w:tc>
          <w:tcPr>
            <w:tcW w:w="20344" w:type="dxa"/>
            <w:gridSpan w:val="12"/>
            <w:tcBorders>
              <w:top w:val="single" w:sz="4" w:space="0" w:color="auto"/>
              <w:left w:val="nil"/>
              <w:bottom w:val="single" w:sz="4" w:space="0" w:color="auto"/>
              <w:right w:val="single" w:sz="4" w:space="0" w:color="auto"/>
            </w:tcBorders>
            <w:vAlign w:val="center"/>
            <w:hideMark/>
          </w:tcPr>
          <w:p w14:paraId="1E5082A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МУП "Энергоснабжение" (с. Платошино)</w:t>
            </w:r>
          </w:p>
        </w:tc>
      </w:tr>
      <w:tr w:rsidR="00BC4C62" w:rsidRPr="008546DF" w14:paraId="73A62F77" w14:textId="77777777" w:rsidTr="008546DF">
        <w:trPr>
          <w:trHeight w:val="77"/>
        </w:trPr>
        <w:tc>
          <w:tcPr>
            <w:tcW w:w="914" w:type="dxa"/>
            <w:vMerge w:val="restart"/>
            <w:tcBorders>
              <w:top w:val="nil"/>
              <w:left w:val="single" w:sz="4" w:space="0" w:color="auto"/>
              <w:bottom w:val="single" w:sz="4" w:space="0" w:color="000000"/>
              <w:right w:val="single" w:sz="4" w:space="0" w:color="auto"/>
            </w:tcBorders>
            <w:vAlign w:val="center"/>
            <w:hideMark/>
          </w:tcPr>
          <w:p w14:paraId="2D088C6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16.1</w:t>
            </w:r>
          </w:p>
        </w:tc>
        <w:tc>
          <w:tcPr>
            <w:tcW w:w="1393" w:type="dxa"/>
            <w:vMerge w:val="restart"/>
            <w:tcBorders>
              <w:top w:val="nil"/>
              <w:left w:val="single" w:sz="4" w:space="0" w:color="auto"/>
              <w:bottom w:val="single" w:sz="4" w:space="0" w:color="000000"/>
              <w:right w:val="single" w:sz="4" w:space="0" w:color="auto"/>
            </w:tcBorders>
            <w:vAlign w:val="center"/>
            <w:hideMark/>
          </w:tcPr>
          <w:p w14:paraId="3BFEA80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vMerge w:val="restart"/>
            <w:tcBorders>
              <w:top w:val="nil"/>
              <w:left w:val="single" w:sz="4" w:space="0" w:color="auto"/>
              <w:bottom w:val="single" w:sz="4" w:space="0" w:color="000000"/>
              <w:right w:val="single" w:sz="4" w:space="0" w:color="auto"/>
            </w:tcBorders>
            <w:vAlign w:val="center"/>
            <w:hideMark/>
          </w:tcPr>
          <w:p w14:paraId="3381DEC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Платошино, кадастровый номер ЗУ: 59:32:1570001:2726</w:t>
            </w:r>
          </w:p>
        </w:tc>
        <w:tc>
          <w:tcPr>
            <w:tcW w:w="1303" w:type="dxa"/>
            <w:vMerge w:val="restart"/>
            <w:tcBorders>
              <w:top w:val="nil"/>
              <w:left w:val="single" w:sz="4" w:space="0" w:color="auto"/>
              <w:bottom w:val="single" w:sz="4" w:space="0" w:color="000000"/>
              <w:right w:val="single" w:sz="4" w:space="0" w:color="auto"/>
            </w:tcBorders>
            <w:vAlign w:val="center"/>
            <w:hideMark/>
          </w:tcPr>
          <w:p w14:paraId="184B586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32" w:type="dxa"/>
            <w:vMerge w:val="restart"/>
            <w:tcBorders>
              <w:top w:val="nil"/>
              <w:left w:val="single" w:sz="4" w:space="0" w:color="auto"/>
              <w:bottom w:val="single" w:sz="4" w:space="0" w:color="000000"/>
              <w:right w:val="single" w:sz="4" w:space="0" w:color="auto"/>
            </w:tcBorders>
            <w:vAlign w:val="center"/>
            <w:hideMark/>
          </w:tcPr>
          <w:p w14:paraId="1D8B031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vMerge w:val="restart"/>
            <w:tcBorders>
              <w:top w:val="nil"/>
              <w:left w:val="single" w:sz="4" w:space="0" w:color="auto"/>
              <w:bottom w:val="single" w:sz="4" w:space="0" w:color="000000"/>
              <w:right w:val="single" w:sz="4" w:space="0" w:color="auto"/>
            </w:tcBorders>
            <w:vAlign w:val="center"/>
            <w:hideMark/>
          </w:tcPr>
          <w:p w14:paraId="79017DF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494B327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125-80-315/4</w:t>
            </w:r>
          </w:p>
        </w:tc>
        <w:tc>
          <w:tcPr>
            <w:tcW w:w="1303" w:type="dxa"/>
            <w:tcBorders>
              <w:top w:val="nil"/>
              <w:left w:val="nil"/>
              <w:bottom w:val="single" w:sz="4" w:space="0" w:color="auto"/>
              <w:right w:val="single" w:sz="4" w:space="0" w:color="auto"/>
            </w:tcBorders>
            <w:vAlign w:val="center"/>
            <w:hideMark/>
          </w:tcPr>
          <w:p w14:paraId="64DB09A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420EBF2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c>
          <w:tcPr>
            <w:tcW w:w="1226" w:type="dxa"/>
            <w:tcBorders>
              <w:top w:val="nil"/>
              <w:left w:val="nil"/>
              <w:bottom w:val="single" w:sz="4" w:space="0" w:color="auto"/>
              <w:right w:val="single" w:sz="4" w:space="0" w:color="auto"/>
            </w:tcBorders>
            <w:vAlign w:val="center"/>
            <w:hideMark/>
          </w:tcPr>
          <w:p w14:paraId="4AC954A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32</w:t>
            </w:r>
          </w:p>
        </w:tc>
        <w:tc>
          <w:tcPr>
            <w:tcW w:w="1264" w:type="dxa"/>
            <w:tcBorders>
              <w:top w:val="nil"/>
              <w:left w:val="nil"/>
              <w:bottom w:val="single" w:sz="4" w:space="0" w:color="auto"/>
              <w:right w:val="single" w:sz="4" w:space="0" w:color="auto"/>
            </w:tcBorders>
            <w:vAlign w:val="center"/>
            <w:hideMark/>
          </w:tcPr>
          <w:p w14:paraId="28C157B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1340" w:type="dxa"/>
            <w:vMerge w:val="restart"/>
            <w:tcBorders>
              <w:top w:val="nil"/>
              <w:left w:val="single" w:sz="4" w:space="0" w:color="auto"/>
              <w:bottom w:val="single" w:sz="4" w:space="0" w:color="000000"/>
              <w:right w:val="single" w:sz="4" w:space="0" w:color="auto"/>
            </w:tcBorders>
            <w:vAlign w:val="center"/>
            <w:hideMark/>
          </w:tcPr>
          <w:p w14:paraId="1C4E170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14,335</w:t>
            </w:r>
          </w:p>
        </w:tc>
        <w:tc>
          <w:tcPr>
            <w:tcW w:w="1088" w:type="dxa"/>
            <w:vMerge w:val="restart"/>
            <w:tcBorders>
              <w:top w:val="nil"/>
              <w:left w:val="single" w:sz="4" w:space="0" w:color="auto"/>
              <w:bottom w:val="single" w:sz="4" w:space="0" w:color="000000"/>
              <w:right w:val="single" w:sz="4" w:space="0" w:color="auto"/>
            </w:tcBorders>
            <w:vAlign w:val="center"/>
            <w:hideMark/>
          </w:tcPr>
          <w:p w14:paraId="7AD5B5A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44310A72" w14:textId="77777777" w:rsidTr="008546DF">
        <w:trPr>
          <w:trHeight w:val="240"/>
        </w:trPr>
        <w:tc>
          <w:tcPr>
            <w:tcW w:w="914" w:type="dxa"/>
            <w:vMerge/>
            <w:tcBorders>
              <w:top w:val="nil"/>
              <w:left w:val="single" w:sz="4" w:space="0" w:color="auto"/>
              <w:bottom w:val="single" w:sz="4" w:space="0" w:color="000000"/>
              <w:right w:val="single" w:sz="4" w:space="0" w:color="auto"/>
            </w:tcBorders>
            <w:vAlign w:val="center"/>
            <w:hideMark/>
          </w:tcPr>
          <w:p w14:paraId="4977CECF"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000000"/>
              <w:right w:val="single" w:sz="4" w:space="0" w:color="auto"/>
            </w:tcBorders>
            <w:vAlign w:val="center"/>
            <w:hideMark/>
          </w:tcPr>
          <w:p w14:paraId="1445A84E"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000000"/>
              <w:right w:val="single" w:sz="4" w:space="0" w:color="auto"/>
            </w:tcBorders>
            <w:vAlign w:val="center"/>
            <w:hideMark/>
          </w:tcPr>
          <w:p w14:paraId="4F56684A"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000000"/>
              <w:right w:val="single" w:sz="4" w:space="0" w:color="auto"/>
            </w:tcBorders>
            <w:vAlign w:val="center"/>
            <w:hideMark/>
          </w:tcPr>
          <w:p w14:paraId="40EBC250"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32" w:type="dxa"/>
            <w:vMerge/>
            <w:tcBorders>
              <w:top w:val="nil"/>
              <w:left w:val="single" w:sz="4" w:space="0" w:color="auto"/>
              <w:bottom w:val="single" w:sz="4" w:space="0" w:color="000000"/>
              <w:right w:val="single" w:sz="4" w:space="0" w:color="auto"/>
            </w:tcBorders>
            <w:vAlign w:val="center"/>
            <w:hideMark/>
          </w:tcPr>
          <w:p w14:paraId="2F8A5254"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841" w:type="dxa"/>
            <w:vMerge/>
            <w:tcBorders>
              <w:top w:val="nil"/>
              <w:left w:val="single" w:sz="4" w:space="0" w:color="auto"/>
              <w:bottom w:val="single" w:sz="4" w:space="0" w:color="000000"/>
              <w:right w:val="single" w:sz="4" w:space="0" w:color="auto"/>
            </w:tcBorders>
            <w:vAlign w:val="center"/>
            <w:hideMark/>
          </w:tcPr>
          <w:p w14:paraId="68851D21"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55BB792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100-65-250/4</w:t>
            </w:r>
          </w:p>
        </w:tc>
        <w:tc>
          <w:tcPr>
            <w:tcW w:w="1303" w:type="dxa"/>
            <w:tcBorders>
              <w:top w:val="nil"/>
              <w:left w:val="nil"/>
              <w:bottom w:val="single" w:sz="4" w:space="0" w:color="auto"/>
              <w:right w:val="single" w:sz="4" w:space="0" w:color="auto"/>
            </w:tcBorders>
            <w:vAlign w:val="center"/>
            <w:hideMark/>
          </w:tcPr>
          <w:p w14:paraId="14243BF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4D1D484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26" w:type="dxa"/>
            <w:tcBorders>
              <w:top w:val="nil"/>
              <w:left w:val="nil"/>
              <w:bottom w:val="single" w:sz="4" w:space="0" w:color="auto"/>
              <w:right w:val="single" w:sz="4" w:space="0" w:color="auto"/>
            </w:tcBorders>
            <w:vAlign w:val="center"/>
            <w:hideMark/>
          </w:tcPr>
          <w:p w14:paraId="776B761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32</w:t>
            </w:r>
          </w:p>
        </w:tc>
        <w:tc>
          <w:tcPr>
            <w:tcW w:w="1264" w:type="dxa"/>
            <w:tcBorders>
              <w:top w:val="nil"/>
              <w:left w:val="nil"/>
              <w:bottom w:val="single" w:sz="4" w:space="0" w:color="auto"/>
              <w:right w:val="single" w:sz="4" w:space="0" w:color="auto"/>
            </w:tcBorders>
            <w:vAlign w:val="center"/>
            <w:hideMark/>
          </w:tcPr>
          <w:p w14:paraId="709DE1B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7,5</w:t>
            </w:r>
          </w:p>
        </w:tc>
        <w:tc>
          <w:tcPr>
            <w:tcW w:w="1340" w:type="dxa"/>
            <w:vMerge/>
            <w:tcBorders>
              <w:top w:val="nil"/>
              <w:left w:val="single" w:sz="4" w:space="0" w:color="auto"/>
              <w:bottom w:val="single" w:sz="4" w:space="0" w:color="000000"/>
              <w:right w:val="single" w:sz="4" w:space="0" w:color="auto"/>
            </w:tcBorders>
            <w:vAlign w:val="center"/>
            <w:hideMark/>
          </w:tcPr>
          <w:p w14:paraId="73E9EEE4"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88" w:type="dxa"/>
            <w:vMerge/>
            <w:tcBorders>
              <w:top w:val="nil"/>
              <w:left w:val="single" w:sz="4" w:space="0" w:color="auto"/>
              <w:bottom w:val="single" w:sz="4" w:space="0" w:color="000000"/>
              <w:right w:val="single" w:sz="4" w:space="0" w:color="auto"/>
            </w:tcBorders>
            <w:vAlign w:val="center"/>
            <w:hideMark/>
          </w:tcPr>
          <w:p w14:paraId="707E9BEF"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r>
      <w:tr w:rsidR="00BC4C62" w:rsidRPr="008546DF" w14:paraId="0810A2E1" w14:textId="77777777" w:rsidTr="008546DF">
        <w:trPr>
          <w:trHeight w:val="240"/>
        </w:trPr>
        <w:tc>
          <w:tcPr>
            <w:tcW w:w="914" w:type="dxa"/>
            <w:vMerge/>
            <w:tcBorders>
              <w:top w:val="nil"/>
              <w:left w:val="single" w:sz="4" w:space="0" w:color="auto"/>
              <w:bottom w:val="single" w:sz="4" w:space="0" w:color="000000"/>
              <w:right w:val="single" w:sz="4" w:space="0" w:color="auto"/>
            </w:tcBorders>
            <w:vAlign w:val="center"/>
            <w:hideMark/>
          </w:tcPr>
          <w:p w14:paraId="286AA38A"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000000"/>
              <w:right w:val="single" w:sz="4" w:space="0" w:color="auto"/>
            </w:tcBorders>
            <w:vAlign w:val="center"/>
            <w:hideMark/>
          </w:tcPr>
          <w:p w14:paraId="1E109CBB"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000000"/>
              <w:right w:val="single" w:sz="4" w:space="0" w:color="auto"/>
            </w:tcBorders>
            <w:vAlign w:val="center"/>
            <w:hideMark/>
          </w:tcPr>
          <w:p w14:paraId="7E59833A"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000000"/>
              <w:right w:val="single" w:sz="4" w:space="0" w:color="auto"/>
            </w:tcBorders>
            <w:vAlign w:val="center"/>
            <w:hideMark/>
          </w:tcPr>
          <w:p w14:paraId="4B0C4B58"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32" w:type="dxa"/>
            <w:vMerge/>
            <w:tcBorders>
              <w:top w:val="nil"/>
              <w:left w:val="single" w:sz="4" w:space="0" w:color="auto"/>
              <w:bottom w:val="single" w:sz="4" w:space="0" w:color="000000"/>
              <w:right w:val="single" w:sz="4" w:space="0" w:color="auto"/>
            </w:tcBorders>
            <w:vAlign w:val="center"/>
            <w:hideMark/>
          </w:tcPr>
          <w:p w14:paraId="31B351CD"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841" w:type="dxa"/>
            <w:vMerge/>
            <w:tcBorders>
              <w:top w:val="nil"/>
              <w:left w:val="single" w:sz="4" w:space="0" w:color="auto"/>
              <w:bottom w:val="single" w:sz="4" w:space="0" w:color="000000"/>
              <w:right w:val="single" w:sz="4" w:space="0" w:color="auto"/>
            </w:tcBorders>
            <w:vAlign w:val="center"/>
            <w:hideMark/>
          </w:tcPr>
          <w:p w14:paraId="4755EF5A"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46CC2D4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100-65-250/4</w:t>
            </w:r>
          </w:p>
        </w:tc>
        <w:tc>
          <w:tcPr>
            <w:tcW w:w="1303" w:type="dxa"/>
            <w:tcBorders>
              <w:top w:val="nil"/>
              <w:left w:val="nil"/>
              <w:bottom w:val="single" w:sz="4" w:space="0" w:color="auto"/>
              <w:right w:val="single" w:sz="4" w:space="0" w:color="auto"/>
            </w:tcBorders>
            <w:vAlign w:val="center"/>
            <w:hideMark/>
          </w:tcPr>
          <w:p w14:paraId="21F1F7F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5AC2FCF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26" w:type="dxa"/>
            <w:tcBorders>
              <w:top w:val="nil"/>
              <w:left w:val="nil"/>
              <w:bottom w:val="single" w:sz="4" w:space="0" w:color="auto"/>
              <w:right w:val="single" w:sz="4" w:space="0" w:color="auto"/>
            </w:tcBorders>
            <w:vAlign w:val="center"/>
            <w:hideMark/>
          </w:tcPr>
          <w:p w14:paraId="056FBD6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32</w:t>
            </w:r>
          </w:p>
        </w:tc>
        <w:tc>
          <w:tcPr>
            <w:tcW w:w="1264" w:type="dxa"/>
            <w:tcBorders>
              <w:top w:val="nil"/>
              <w:left w:val="nil"/>
              <w:bottom w:val="single" w:sz="4" w:space="0" w:color="auto"/>
              <w:right w:val="single" w:sz="4" w:space="0" w:color="auto"/>
            </w:tcBorders>
            <w:vAlign w:val="center"/>
            <w:hideMark/>
          </w:tcPr>
          <w:p w14:paraId="2AC266F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7,5</w:t>
            </w:r>
          </w:p>
        </w:tc>
        <w:tc>
          <w:tcPr>
            <w:tcW w:w="1340" w:type="dxa"/>
            <w:vMerge/>
            <w:tcBorders>
              <w:top w:val="nil"/>
              <w:left w:val="single" w:sz="4" w:space="0" w:color="auto"/>
              <w:bottom w:val="single" w:sz="4" w:space="0" w:color="000000"/>
              <w:right w:val="single" w:sz="4" w:space="0" w:color="auto"/>
            </w:tcBorders>
            <w:vAlign w:val="center"/>
            <w:hideMark/>
          </w:tcPr>
          <w:p w14:paraId="7EF61628"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88" w:type="dxa"/>
            <w:vMerge/>
            <w:tcBorders>
              <w:top w:val="nil"/>
              <w:left w:val="single" w:sz="4" w:space="0" w:color="auto"/>
              <w:bottom w:val="single" w:sz="4" w:space="0" w:color="000000"/>
              <w:right w:val="single" w:sz="4" w:space="0" w:color="auto"/>
            </w:tcBorders>
            <w:vAlign w:val="center"/>
            <w:hideMark/>
          </w:tcPr>
          <w:p w14:paraId="41BCEE59"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r>
      <w:tr w:rsidR="00BC4C62" w:rsidRPr="008546DF" w14:paraId="7E9E803D" w14:textId="77777777" w:rsidTr="008546DF">
        <w:trPr>
          <w:trHeight w:val="77"/>
        </w:trPr>
        <w:tc>
          <w:tcPr>
            <w:tcW w:w="914" w:type="dxa"/>
            <w:vMerge/>
            <w:tcBorders>
              <w:top w:val="nil"/>
              <w:left w:val="single" w:sz="4" w:space="0" w:color="auto"/>
              <w:bottom w:val="single" w:sz="4" w:space="0" w:color="000000"/>
              <w:right w:val="single" w:sz="4" w:space="0" w:color="auto"/>
            </w:tcBorders>
            <w:vAlign w:val="center"/>
            <w:hideMark/>
          </w:tcPr>
          <w:p w14:paraId="01453D5A"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000000"/>
              <w:right w:val="single" w:sz="4" w:space="0" w:color="auto"/>
            </w:tcBorders>
            <w:vAlign w:val="center"/>
            <w:hideMark/>
          </w:tcPr>
          <w:p w14:paraId="584F4E3B"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000000"/>
              <w:right w:val="single" w:sz="4" w:space="0" w:color="auto"/>
            </w:tcBorders>
            <w:vAlign w:val="center"/>
            <w:hideMark/>
          </w:tcPr>
          <w:p w14:paraId="75791189"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000000"/>
              <w:right w:val="single" w:sz="4" w:space="0" w:color="auto"/>
            </w:tcBorders>
            <w:vAlign w:val="center"/>
            <w:hideMark/>
          </w:tcPr>
          <w:p w14:paraId="40A2B3D9"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32" w:type="dxa"/>
            <w:vMerge/>
            <w:tcBorders>
              <w:top w:val="nil"/>
              <w:left w:val="single" w:sz="4" w:space="0" w:color="auto"/>
              <w:bottom w:val="single" w:sz="4" w:space="0" w:color="000000"/>
              <w:right w:val="single" w:sz="4" w:space="0" w:color="auto"/>
            </w:tcBorders>
            <w:vAlign w:val="center"/>
            <w:hideMark/>
          </w:tcPr>
          <w:p w14:paraId="3CDA6812"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841" w:type="dxa"/>
            <w:vMerge/>
            <w:tcBorders>
              <w:top w:val="nil"/>
              <w:left w:val="single" w:sz="4" w:space="0" w:color="auto"/>
              <w:bottom w:val="single" w:sz="4" w:space="0" w:color="000000"/>
              <w:right w:val="single" w:sz="4" w:space="0" w:color="auto"/>
            </w:tcBorders>
            <w:vAlign w:val="center"/>
            <w:hideMark/>
          </w:tcPr>
          <w:p w14:paraId="21D74505"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5A7F996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Дренажный насос "Гном" 10х10</w:t>
            </w:r>
          </w:p>
        </w:tc>
        <w:tc>
          <w:tcPr>
            <w:tcW w:w="1303" w:type="dxa"/>
            <w:tcBorders>
              <w:top w:val="nil"/>
              <w:left w:val="nil"/>
              <w:bottom w:val="single" w:sz="4" w:space="0" w:color="auto"/>
              <w:right w:val="single" w:sz="4" w:space="0" w:color="auto"/>
            </w:tcBorders>
            <w:vAlign w:val="center"/>
            <w:hideMark/>
          </w:tcPr>
          <w:p w14:paraId="6C2D9E7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2D246FE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26" w:type="dxa"/>
            <w:tcBorders>
              <w:top w:val="nil"/>
              <w:left w:val="nil"/>
              <w:bottom w:val="single" w:sz="4" w:space="0" w:color="auto"/>
              <w:right w:val="single" w:sz="4" w:space="0" w:color="auto"/>
            </w:tcBorders>
            <w:vAlign w:val="center"/>
            <w:hideMark/>
          </w:tcPr>
          <w:p w14:paraId="69E6C25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64" w:type="dxa"/>
            <w:tcBorders>
              <w:top w:val="nil"/>
              <w:left w:val="nil"/>
              <w:bottom w:val="single" w:sz="4" w:space="0" w:color="auto"/>
              <w:right w:val="single" w:sz="4" w:space="0" w:color="auto"/>
            </w:tcBorders>
            <w:vAlign w:val="center"/>
            <w:hideMark/>
          </w:tcPr>
          <w:p w14:paraId="54B99AD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w:t>
            </w:r>
          </w:p>
        </w:tc>
        <w:tc>
          <w:tcPr>
            <w:tcW w:w="1340" w:type="dxa"/>
            <w:vMerge/>
            <w:tcBorders>
              <w:top w:val="nil"/>
              <w:left w:val="single" w:sz="4" w:space="0" w:color="auto"/>
              <w:bottom w:val="single" w:sz="4" w:space="0" w:color="000000"/>
              <w:right w:val="single" w:sz="4" w:space="0" w:color="auto"/>
            </w:tcBorders>
            <w:vAlign w:val="center"/>
            <w:hideMark/>
          </w:tcPr>
          <w:p w14:paraId="6F769FF1"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88" w:type="dxa"/>
            <w:vMerge/>
            <w:tcBorders>
              <w:top w:val="nil"/>
              <w:left w:val="single" w:sz="4" w:space="0" w:color="auto"/>
              <w:bottom w:val="single" w:sz="4" w:space="0" w:color="000000"/>
              <w:right w:val="single" w:sz="4" w:space="0" w:color="auto"/>
            </w:tcBorders>
            <w:vAlign w:val="center"/>
            <w:hideMark/>
          </w:tcPr>
          <w:p w14:paraId="34E2DF55"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r>
      <w:tr w:rsidR="00BC4C62" w:rsidRPr="008546DF" w14:paraId="5E416A38" w14:textId="77777777" w:rsidTr="008546DF">
        <w:trPr>
          <w:trHeight w:val="77"/>
        </w:trPr>
        <w:tc>
          <w:tcPr>
            <w:tcW w:w="914" w:type="dxa"/>
            <w:vMerge w:val="restart"/>
            <w:tcBorders>
              <w:top w:val="nil"/>
              <w:left w:val="single" w:sz="4" w:space="0" w:color="auto"/>
              <w:bottom w:val="single" w:sz="4" w:space="0" w:color="000000"/>
              <w:right w:val="single" w:sz="4" w:space="0" w:color="auto"/>
            </w:tcBorders>
            <w:vAlign w:val="center"/>
            <w:hideMark/>
          </w:tcPr>
          <w:p w14:paraId="21AAA57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16.2</w:t>
            </w:r>
          </w:p>
        </w:tc>
        <w:tc>
          <w:tcPr>
            <w:tcW w:w="1393" w:type="dxa"/>
            <w:vMerge w:val="restart"/>
            <w:tcBorders>
              <w:top w:val="nil"/>
              <w:left w:val="single" w:sz="4" w:space="0" w:color="auto"/>
              <w:bottom w:val="single" w:sz="4" w:space="0" w:color="000000"/>
              <w:right w:val="single" w:sz="4" w:space="0" w:color="auto"/>
            </w:tcBorders>
            <w:vAlign w:val="center"/>
            <w:hideMark/>
          </w:tcPr>
          <w:p w14:paraId="2A9B73A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КНС-1</w:t>
            </w:r>
          </w:p>
        </w:tc>
        <w:tc>
          <w:tcPr>
            <w:tcW w:w="3925" w:type="dxa"/>
            <w:vMerge w:val="restart"/>
            <w:tcBorders>
              <w:top w:val="nil"/>
              <w:left w:val="single" w:sz="4" w:space="0" w:color="auto"/>
              <w:bottom w:val="single" w:sz="4" w:space="0" w:color="000000"/>
              <w:right w:val="single" w:sz="4" w:space="0" w:color="auto"/>
            </w:tcBorders>
            <w:vAlign w:val="center"/>
            <w:hideMark/>
          </w:tcPr>
          <w:p w14:paraId="28B136F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Платошино, кадастровый номер ЗУ: 59:32:1570001:2707</w:t>
            </w:r>
          </w:p>
        </w:tc>
        <w:tc>
          <w:tcPr>
            <w:tcW w:w="1303" w:type="dxa"/>
            <w:vMerge w:val="restart"/>
            <w:tcBorders>
              <w:top w:val="nil"/>
              <w:left w:val="single" w:sz="4" w:space="0" w:color="auto"/>
              <w:bottom w:val="single" w:sz="4" w:space="0" w:color="000000"/>
              <w:right w:val="single" w:sz="4" w:space="0" w:color="auto"/>
            </w:tcBorders>
            <w:vAlign w:val="center"/>
            <w:hideMark/>
          </w:tcPr>
          <w:p w14:paraId="3197A03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32" w:type="dxa"/>
            <w:vMerge w:val="restart"/>
            <w:tcBorders>
              <w:top w:val="nil"/>
              <w:left w:val="single" w:sz="4" w:space="0" w:color="auto"/>
              <w:bottom w:val="single" w:sz="4" w:space="0" w:color="000000"/>
              <w:right w:val="single" w:sz="4" w:space="0" w:color="auto"/>
            </w:tcBorders>
            <w:vAlign w:val="center"/>
            <w:hideMark/>
          </w:tcPr>
          <w:p w14:paraId="20EB289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vMerge w:val="restart"/>
            <w:tcBorders>
              <w:top w:val="nil"/>
              <w:left w:val="single" w:sz="4" w:space="0" w:color="auto"/>
              <w:bottom w:val="single" w:sz="4" w:space="0" w:color="000000"/>
              <w:right w:val="single" w:sz="4" w:space="0" w:color="auto"/>
            </w:tcBorders>
            <w:vAlign w:val="center"/>
            <w:hideMark/>
          </w:tcPr>
          <w:p w14:paraId="7880056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625D6D7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125-80-315/4</w:t>
            </w:r>
          </w:p>
        </w:tc>
        <w:tc>
          <w:tcPr>
            <w:tcW w:w="1303" w:type="dxa"/>
            <w:tcBorders>
              <w:top w:val="nil"/>
              <w:left w:val="nil"/>
              <w:bottom w:val="single" w:sz="4" w:space="0" w:color="auto"/>
              <w:right w:val="single" w:sz="4" w:space="0" w:color="auto"/>
            </w:tcBorders>
            <w:vAlign w:val="center"/>
            <w:hideMark/>
          </w:tcPr>
          <w:p w14:paraId="353CFE5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7FF62B7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c>
          <w:tcPr>
            <w:tcW w:w="1226" w:type="dxa"/>
            <w:tcBorders>
              <w:top w:val="nil"/>
              <w:left w:val="nil"/>
              <w:bottom w:val="single" w:sz="4" w:space="0" w:color="auto"/>
              <w:right w:val="single" w:sz="4" w:space="0" w:color="auto"/>
            </w:tcBorders>
            <w:vAlign w:val="center"/>
            <w:hideMark/>
          </w:tcPr>
          <w:p w14:paraId="21EE689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32</w:t>
            </w:r>
          </w:p>
        </w:tc>
        <w:tc>
          <w:tcPr>
            <w:tcW w:w="1264" w:type="dxa"/>
            <w:tcBorders>
              <w:top w:val="nil"/>
              <w:left w:val="nil"/>
              <w:bottom w:val="single" w:sz="4" w:space="0" w:color="auto"/>
              <w:right w:val="single" w:sz="4" w:space="0" w:color="auto"/>
            </w:tcBorders>
            <w:vAlign w:val="center"/>
            <w:hideMark/>
          </w:tcPr>
          <w:p w14:paraId="522F6C8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1340" w:type="dxa"/>
            <w:vMerge/>
            <w:tcBorders>
              <w:top w:val="nil"/>
              <w:left w:val="single" w:sz="4" w:space="0" w:color="auto"/>
              <w:bottom w:val="single" w:sz="4" w:space="0" w:color="000000"/>
              <w:right w:val="single" w:sz="4" w:space="0" w:color="auto"/>
            </w:tcBorders>
            <w:vAlign w:val="center"/>
            <w:hideMark/>
          </w:tcPr>
          <w:p w14:paraId="0062702D"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88" w:type="dxa"/>
            <w:vMerge w:val="restart"/>
            <w:tcBorders>
              <w:top w:val="nil"/>
              <w:left w:val="single" w:sz="4" w:space="0" w:color="auto"/>
              <w:bottom w:val="single" w:sz="4" w:space="0" w:color="000000"/>
              <w:right w:val="single" w:sz="4" w:space="0" w:color="auto"/>
            </w:tcBorders>
            <w:vAlign w:val="center"/>
            <w:hideMark/>
          </w:tcPr>
          <w:p w14:paraId="5B76239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56007417" w14:textId="77777777" w:rsidTr="008546DF">
        <w:trPr>
          <w:trHeight w:val="240"/>
        </w:trPr>
        <w:tc>
          <w:tcPr>
            <w:tcW w:w="914" w:type="dxa"/>
            <w:vMerge/>
            <w:tcBorders>
              <w:top w:val="nil"/>
              <w:left w:val="single" w:sz="4" w:space="0" w:color="auto"/>
              <w:bottom w:val="single" w:sz="4" w:space="0" w:color="000000"/>
              <w:right w:val="single" w:sz="4" w:space="0" w:color="auto"/>
            </w:tcBorders>
            <w:vAlign w:val="center"/>
            <w:hideMark/>
          </w:tcPr>
          <w:p w14:paraId="0E94DE4F"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000000"/>
              <w:right w:val="single" w:sz="4" w:space="0" w:color="auto"/>
            </w:tcBorders>
            <w:vAlign w:val="center"/>
            <w:hideMark/>
          </w:tcPr>
          <w:p w14:paraId="002128C3"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000000"/>
              <w:right w:val="single" w:sz="4" w:space="0" w:color="auto"/>
            </w:tcBorders>
            <w:vAlign w:val="center"/>
            <w:hideMark/>
          </w:tcPr>
          <w:p w14:paraId="13256CD3"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000000"/>
              <w:right w:val="single" w:sz="4" w:space="0" w:color="auto"/>
            </w:tcBorders>
            <w:vAlign w:val="center"/>
            <w:hideMark/>
          </w:tcPr>
          <w:p w14:paraId="1DCCA609"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32" w:type="dxa"/>
            <w:vMerge/>
            <w:tcBorders>
              <w:top w:val="nil"/>
              <w:left w:val="single" w:sz="4" w:space="0" w:color="auto"/>
              <w:bottom w:val="single" w:sz="4" w:space="0" w:color="000000"/>
              <w:right w:val="single" w:sz="4" w:space="0" w:color="auto"/>
            </w:tcBorders>
            <w:vAlign w:val="center"/>
            <w:hideMark/>
          </w:tcPr>
          <w:p w14:paraId="4F0A5EC6"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841" w:type="dxa"/>
            <w:vMerge/>
            <w:tcBorders>
              <w:top w:val="nil"/>
              <w:left w:val="single" w:sz="4" w:space="0" w:color="auto"/>
              <w:bottom w:val="single" w:sz="4" w:space="0" w:color="000000"/>
              <w:right w:val="single" w:sz="4" w:space="0" w:color="auto"/>
            </w:tcBorders>
            <w:vAlign w:val="center"/>
            <w:hideMark/>
          </w:tcPr>
          <w:p w14:paraId="5BE2A420"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20BF436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125-80-315/4</w:t>
            </w:r>
          </w:p>
        </w:tc>
        <w:tc>
          <w:tcPr>
            <w:tcW w:w="1303" w:type="dxa"/>
            <w:tcBorders>
              <w:top w:val="nil"/>
              <w:left w:val="nil"/>
              <w:bottom w:val="single" w:sz="4" w:space="0" w:color="auto"/>
              <w:right w:val="single" w:sz="4" w:space="0" w:color="auto"/>
            </w:tcBorders>
            <w:vAlign w:val="center"/>
            <w:hideMark/>
          </w:tcPr>
          <w:p w14:paraId="648AAAB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36C389C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c>
          <w:tcPr>
            <w:tcW w:w="1226" w:type="dxa"/>
            <w:tcBorders>
              <w:top w:val="nil"/>
              <w:left w:val="nil"/>
              <w:bottom w:val="single" w:sz="4" w:space="0" w:color="auto"/>
              <w:right w:val="single" w:sz="4" w:space="0" w:color="auto"/>
            </w:tcBorders>
            <w:vAlign w:val="center"/>
            <w:hideMark/>
          </w:tcPr>
          <w:p w14:paraId="0688FDE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32</w:t>
            </w:r>
          </w:p>
        </w:tc>
        <w:tc>
          <w:tcPr>
            <w:tcW w:w="1264" w:type="dxa"/>
            <w:tcBorders>
              <w:top w:val="nil"/>
              <w:left w:val="nil"/>
              <w:bottom w:val="single" w:sz="4" w:space="0" w:color="auto"/>
              <w:right w:val="single" w:sz="4" w:space="0" w:color="auto"/>
            </w:tcBorders>
            <w:vAlign w:val="center"/>
            <w:hideMark/>
          </w:tcPr>
          <w:p w14:paraId="5080FDE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1340" w:type="dxa"/>
            <w:vMerge/>
            <w:tcBorders>
              <w:top w:val="nil"/>
              <w:left w:val="single" w:sz="4" w:space="0" w:color="auto"/>
              <w:bottom w:val="single" w:sz="4" w:space="0" w:color="000000"/>
              <w:right w:val="single" w:sz="4" w:space="0" w:color="auto"/>
            </w:tcBorders>
            <w:vAlign w:val="center"/>
            <w:hideMark/>
          </w:tcPr>
          <w:p w14:paraId="7F9A4EBA"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88" w:type="dxa"/>
            <w:vMerge/>
            <w:tcBorders>
              <w:top w:val="nil"/>
              <w:left w:val="single" w:sz="4" w:space="0" w:color="auto"/>
              <w:bottom w:val="single" w:sz="4" w:space="0" w:color="000000"/>
              <w:right w:val="single" w:sz="4" w:space="0" w:color="auto"/>
            </w:tcBorders>
            <w:vAlign w:val="center"/>
            <w:hideMark/>
          </w:tcPr>
          <w:p w14:paraId="5DCB2968"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r>
      <w:tr w:rsidR="00BC4C62" w:rsidRPr="008546DF" w14:paraId="3D00C0A1" w14:textId="77777777" w:rsidTr="008546DF">
        <w:trPr>
          <w:trHeight w:val="77"/>
        </w:trPr>
        <w:tc>
          <w:tcPr>
            <w:tcW w:w="914" w:type="dxa"/>
            <w:vMerge/>
            <w:tcBorders>
              <w:top w:val="nil"/>
              <w:left w:val="single" w:sz="4" w:space="0" w:color="auto"/>
              <w:bottom w:val="single" w:sz="4" w:space="0" w:color="000000"/>
              <w:right w:val="single" w:sz="4" w:space="0" w:color="auto"/>
            </w:tcBorders>
            <w:vAlign w:val="center"/>
            <w:hideMark/>
          </w:tcPr>
          <w:p w14:paraId="6A72731D"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000000"/>
              <w:right w:val="single" w:sz="4" w:space="0" w:color="auto"/>
            </w:tcBorders>
            <w:vAlign w:val="center"/>
            <w:hideMark/>
          </w:tcPr>
          <w:p w14:paraId="43B71ACB"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000000"/>
              <w:right w:val="single" w:sz="4" w:space="0" w:color="auto"/>
            </w:tcBorders>
            <w:vAlign w:val="center"/>
            <w:hideMark/>
          </w:tcPr>
          <w:p w14:paraId="628BAFDE"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000000"/>
              <w:right w:val="single" w:sz="4" w:space="0" w:color="auto"/>
            </w:tcBorders>
            <w:vAlign w:val="center"/>
            <w:hideMark/>
          </w:tcPr>
          <w:p w14:paraId="23E6B47D"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32" w:type="dxa"/>
            <w:vMerge/>
            <w:tcBorders>
              <w:top w:val="nil"/>
              <w:left w:val="single" w:sz="4" w:space="0" w:color="auto"/>
              <w:bottom w:val="single" w:sz="4" w:space="0" w:color="000000"/>
              <w:right w:val="single" w:sz="4" w:space="0" w:color="auto"/>
            </w:tcBorders>
            <w:vAlign w:val="center"/>
            <w:hideMark/>
          </w:tcPr>
          <w:p w14:paraId="64A6D4E8"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841" w:type="dxa"/>
            <w:vMerge/>
            <w:tcBorders>
              <w:top w:val="nil"/>
              <w:left w:val="single" w:sz="4" w:space="0" w:color="auto"/>
              <w:bottom w:val="single" w:sz="4" w:space="0" w:color="000000"/>
              <w:right w:val="single" w:sz="4" w:space="0" w:color="auto"/>
            </w:tcBorders>
            <w:vAlign w:val="center"/>
            <w:hideMark/>
          </w:tcPr>
          <w:p w14:paraId="6F42BCA4"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6E4BE32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Дренажный насос "Гном" 10х10</w:t>
            </w:r>
          </w:p>
        </w:tc>
        <w:tc>
          <w:tcPr>
            <w:tcW w:w="1303" w:type="dxa"/>
            <w:tcBorders>
              <w:top w:val="nil"/>
              <w:left w:val="nil"/>
              <w:bottom w:val="single" w:sz="4" w:space="0" w:color="auto"/>
              <w:right w:val="single" w:sz="4" w:space="0" w:color="auto"/>
            </w:tcBorders>
            <w:vAlign w:val="center"/>
            <w:hideMark/>
          </w:tcPr>
          <w:p w14:paraId="7056278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3436861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26" w:type="dxa"/>
            <w:tcBorders>
              <w:top w:val="nil"/>
              <w:left w:val="nil"/>
              <w:bottom w:val="single" w:sz="4" w:space="0" w:color="auto"/>
              <w:right w:val="single" w:sz="4" w:space="0" w:color="auto"/>
            </w:tcBorders>
            <w:vAlign w:val="center"/>
            <w:hideMark/>
          </w:tcPr>
          <w:p w14:paraId="2AC1D39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64" w:type="dxa"/>
            <w:tcBorders>
              <w:top w:val="nil"/>
              <w:left w:val="nil"/>
              <w:bottom w:val="single" w:sz="4" w:space="0" w:color="auto"/>
              <w:right w:val="single" w:sz="4" w:space="0" w:color="auto"/>
            </w:tcBorders>
            <w:vAlign w:val="center"/>
            <w:hideMark/>
          </w:tcPr>
          <w:p w14:paraId="68DE9E5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w:t>
            </w:r>
          </w:p>
        </w:tc>
        <w:tc>
          <w:tcPr>
            <w:tcW w:w="1340" w:type="dxa"/>
            <w:vMerge/>
            <w:tcBorders>
              <w:top w:val="nil"/>
              <w:left w:val="single" w:sz="4" w:space="0" w:color="auto"/>
              <w:bottom w:val="single" w:sz="4" w:space="0" w:color="000000"/>
              <w:right w:val="single" w:sz="4" w:space="0" w:color="auto"/>
            </w:tcBorders>
            <w:vAlign w:val="center"/>
            <w:hideMark/>
          </w:tcPr>
          <w:p w14:paraId="3F6D7E0B"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88" w:type="dxa"/>
            <w:vMerge/>
            <w:tcBorders>
              <w:top w:val="nil"/>
              <w:left w:val="single" w:sz="4" w:space="0" w:color="auto"/>
              <w:bottom w:val="single" w:sz="4" w:space="0" w:color="000000"/>
              <w:right w:val="single" w:sz="4" w:space="0" w:color="auto"/>
            </w:tcBorders>
            <w:vAlign w:val="center"/>
            <w:hideMark/>
          </w:tcPr>
          <w:p w14:paraId="6689514C"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r>
      <w:tr w:rsidR="00BC4C62" w:rsidRPr="008546DF" w14:paraId="190ECF52"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60EAA92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16.3</w:t>
            </w:r>
          </w:p>
        </w:tc>
        <w:tc>
          <w:tcPr>
            <w:tcW w:w="1393" w:type="dxa"/>
            <w:tcBorders>
              <w:top w:val="nil"/>
              <w:left w:val="nil"/>
              <w:bottom w:val="single" w:sz="4" w:space="0" w:color="auto"/>
              <w:right w:val="single" w:sz="4" w:space="0" w:color="auto"/>
            </w:tcBorders>
            <w:vAlign w:val="center"/>
            <w:hideMark/>
          </w:tcPr>
          <w:p w14:paraId="2568B7C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КНС-2</w:t>
            </w:r>
          </w:p>
        </w:tc>
        <w:tc>
          <w:tcPr>
            <w:tcW w:w="3925" w:type="dxa"/>
            <w:tcBorders>
              <w:top w:val="nil"/>
              <w:left w:val="nil"/>
              <w:bottom w:val="single" w:sz="4" w:space="0" w:color="auto"/>
              <w:right w:val="single" w:sz="4" w:space="0" w:color="auto"/>
            </w:tcBorders>
            <w:vAlign w:val="center"/>
            <w:hideMark/>
          </w:tcPr>
          <w:p w14:paraId="3D6023D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Платошино, кадастровый номер ЗУ: 59:32:1570001:2708</w:t>
            </w:r>
          </w:p>
        </w:tc>
        <w:tc>
          <w:tcPr>
            <w:tcW w:w="1303" w:type="dxa"/>
            <w:tcBorders>
              <w:top w:val="nil"/>
              <w:left w:val="nil"/>
              <w:bottom w:val="single" w:sz="4" w:space="0" w:color="auto"/>
              <w:right w:val="single" w:sz="4" w:space="0" w:color="auto"/>
            </w:tcBorders>
            <w:vAlign w:val="center"/>
            <w:hideMark/>
          </w:tcPr>
          <w:p w14:paraId="2C4CC0C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32" w:type="dxa"/>
            <w:tcBorders>
              <w:top w:val="nil"/>
              <w:left w:val="nil"/>
              <w:bottom w:val="single" w:sz="4" w:space="0" w:color="auto"/>
              <w:right w:val="single" w:sz="4" w:space="0" w:color="auto"/>
            </w:tcBorders>
            <w:vAlign w:val="center"/>
            <w:hideMark/>
          </w:tcPr>
          <w:p w14:paraId="178D91C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2D1E4B3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7E37971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Насос "Иртыш"</w:t>
            </w:r>
          </w:p>
        </w:tc>
        <w:tc>
          <w:tcPr>
            <w:tcW w:w="1303" w:type="dxa"/>
            <w:tcBorders>
              <w:top w:val="nil"/>
              <w:left w:val="nil"/>
              <w:bottom w:val="single" w:sz="4" w:space="0" w:color="auto"/>
              <w:right w:val="single" w:sz="4" w:space="0" w:color="auto"/>
            </w:tcBorders>
            <w:vAlign w:val="center"/>
            <w:hideMark/>
          </w:tcPr>
          <w:p w14:paraId="35ABB2E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16FB43A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226" w:type="dxa"/>
            <w:tcBorders>
              <w:top w:val="nil"/>
              <w:left w:val="nil"/>
              <w:bottom w:val="single" w:sz="4" w:space="0" w:color="auto"/>
              <w:right w:val="single" w:sz="4" w:space="0" w:color="auto"/>
            </w:tcBorders>
            <w:vAlign w:val="center"/>
            <w:hideMark/>
          </w:tcPr>
          <w:p w14:paraId="405E26B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14</w:t>
            </w:r>
          </w:p>
        </w:tc>
        <w:tc>
          <w:tcPr>
            <w:tcW w:w="1264" w:type="dxa"/>
            <w:tcBorders>
              <w:top w:val="nil"/>
              <w:left w:val="nil"/>
              <w:bottom w:val="single" w:sz="4" w:space="0" w:color="auto"/>
              <w:right w:val="single" w:sz="4" w:space="0" w:color="auto"/>
            </w:tcBorders>
            <w:vAlign w:val="center"/>
            <w:hideMark/>
          </w:tcPr>
          <w:p w14:paraId="76FF3EC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w:t>
            </w:r>
          </w:p>
        </w:tc>
        <w:tc>
          <w:tcPr>
            <w:tcW w:w="1340" w:type="dxa"/>
            <w:vMerge/>
            <w:tcBorders>
              <w:top w:val="nil"/>
              <w:left w:val="single" w:sz="4" w:space="0" w:color="auto"/>
              <w:bottom w:val="single" w:sz="4" w:space="0" w:color="000000"/>
              <w:right w:val="single" w:sz="4" w:space="0" w:color="auto"/>
            </w:tcBorders>
            <w:vAlign w:val="center"/>
            <w:hideMark/>
          </w:tcPr>
          <w:p w14:paraId="3918100A"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6B2C2ED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54E06CA7"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68343A2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16.4</w:t>
            </w:r>
          </w:p>
        </w:tc>
        <w:tc>
          <w:tcPr>
            <w:tcW w:w="1393" w:type="dxa"/>
            <w:tcBorders>
              <w:top w:val="nil"/>
              <w:left w:val="nil"/>
              <w:bottom w:val="single" w:sz="4" w:space="0" w:color="auto"/>
              <w:right w:val="single" w:sz="4" w:space="0" w:color="auto"/>
            </w:tcBorders>
            <w:vAlign w:val="center"/>
            <w:hideMark/>
          </w:tcPr>
          <w:p w14:paraId="36A7E14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КНС-3</w:t>
            </w:r>
          </w:p>
        </w:tc>
        <w:tc>
          <w:tcPr>
            <w:tcW w:w="3925" w:type="dxa"/>
            <w:tcBorders>
              <w:top w:val="nil"/>
              <w:left w:val="nil"/>
              <w:bottom w:val="single" w:sz="4" w:space="0" w:color="auto"/>
              <w:right w:val="single" w:sz="4" w:space="0" w:color="auto"/>
            </w:tcBorders>
            <w:vAlign w:val="center"/>
            <w:hideMark/>
          </w:tcPr>
          <w:p w14:paraId="617B3FD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Платошино, кадастровый номер ЗУ: 59:32:1570001:2706</w:t>
            </w:r>
          </w:p>
        </w:tc>
        <w:tc>
          <w:tcPr>
            <w:tcW w:w="1303" w:type="dxa"/>
            <w:tcBorders>
              <w:top w:val="nil"/>
              <w:left w:val="nil"/>
              <w:bottom w:val="single" w:sz="4" w:space="0" w:color="auto"/>
              <w:right w:val="single" w:sz="4" w:space="0" w:color="auto"/>
            </w:tcBorders>
            <w:vAlign w:val="center"/>
            <w:hideMark/>
          </w:tcPr>
          <w:p w14:paraId="504CA7B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32" w:type="dxa"/>
            <w:tcBorders>
              <w:top w:val="nil"/>
              <w:left w:val="nil"/>
              <w:bottom w:val="single" w:sz="4" w:space="0" w:color="auto"/>
              <w:right w:val="single" w:sz="4" w:space="0" w:color="auto"/>
            </w:tcBorders>
            <w:vAlign w:val="center"/>
            <w:hideMark/>
          </w:tcPr>
          <w:p w14:paraId="27CA1EE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1011139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7A2A134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Насос "Иртыш"</w:t>
            </w:r>
          </w:p>
        </w:tc>
        <w:tc>
          <w:tcPr>
            <w:tcW w:w="1303" w:type="dxa"/>
            <w:tcBorders>
              <w:top w:val="nil"/>
              <w:left w:val="nil"/>
              <w:bottom w:val="single" w:sz="4" w:space="0" w:color="auto"/>
              <w:right w:val="single" w:sz="4" w:space="0" w:color="auto"/>
            </w:tcBorders>
            <w:vAlign w:val="center"/>
            <w:hideMark/>
          </w:tcPr>
          <w:p w14:paraId="3B3248D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1320FC8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226" w:type="dxa"/>
            <w:tcBorders>
              <w:top w:val="nil"/>
              <w:left w:val="nil"/>
              <w:bottom w:val="single" w:sz="4" w:space="0" w:color="auto"/>
              <w:right w:val="single" w:sz="4" w:space="0" w:color="auto"/>
            </w:tcBorders>
            <w:vAlign w:val="center"/>
            <w:hideMark/>
          </w:tcPr>
          <w:p w14:paraId="7383B4A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14</w:t>
            </w:r>
          </w:p>
        </w:tc>
        <w:tc>
          <w:tcPr>
            <w:tcW w:w="1264" w:type="dxa"/>
            <w:tcBorders>
              <w:top w:val="nil"/>
              <w:left w:val="nil"/>
              <w:bottom w:val="single" w:sz="4" w:space="0" w:color="auto"/>
              <w:right w:val="single" w:sz="4" w:space="0" w:color="auto"/>
            </w:tcBorders>
            <w:vAlign w:val="center"/>
            <w:hideMark/>
          </w:tcPr>
          <w:p w14:paraId="1EB5878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w:t>
            </w:r>
          </w:p>
        </w:tc>
        <w:tc>
          <w:tcPr>
            <w:tcW w:w="1340" w:type="dxa"/>
            <w:vMerge/>
            <w:tcBorders>
              <w:top w:val="nil"/>
              <w:left w:val="single" w:sz="4" w:space="0" w:color="auto"/>
              <w:bottom w:val="single" w:sz="4" w:space="0" w:color="000000"/>
              <w:right w:val="single" w:sz="4" w:space="0" w:color="auto"/>
            </w:tcBorders>
            <w:vAlign w:val="center"/>
            <w:hideMark/>
          </w:tcPr>
          <w:p w14:paraId="351D8722"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88" w:type="dxa"/>
            <w:tcBorders>
              <w:top w:val="nil"/>
              <w:left w:val="nil"/>
              <w:bottom w:val="single" w:sz="4" w:space="0" w:color="auto"/>
              <w:right w:val="single" w:sz="4" w:space="0" w:color="auto"/>
            </w:tcBorders>
            <w:vAlign w:val="center"/>
            <w:hideMark/>
          </w:tcPr>
          <w:p w14:paraId="48D6009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30CC964F"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40B5226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17</w:t>
            </w:r>
          </w:p>
        </w:tc>
        <w:tc>
          <w:tcPr>
            <w:tcW w:w="20344" w:type="dxa"/>
            <w:gridSpan w:val="12"/>
            <w:tcBorders>
              <w:top w:val="single" w:sz="4" w:space="0" w:color="auto"/>
              <w:left w:val="nil"/>
              <w:bottom w:val="single" w:sz="4" w:space="0" w:color="auto"/>
              <w:right w:val="single" w:sz="4" w:space="0" w:color="auto"/>
            </w:tcBorders>
            <w:vAlign w:val="center"/>
            <w:hideMark/>
          </w:tcPr>
          <w:p w14:paraId="7FF68EA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МУП "Энергоснабжение" (с. Нижний Пальник)</w:t>
            </w:r>
          </w:p>
        </w:tc>
      </w:tr>
      <w:tr w:rsidR="00BC4C62" w:rsidRPr="008546DF" w14:paraId="1790669D"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33AF1A2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17.1</w:t>
            </w:r>
          </w:p>
        </w:tc>
        <w:tc>
          <w:tcPr>
            <w:tcW w:w="1393" w:type="dxa"/>
            <w:tcBorders>
              <w:top w:val="nil"/>
              <w:left w:val="nil"/>
              <w:bottom w:val="single" w:sz="4" w:space="0" w:color="auto"/>
              <w:right w:val="single" w:sz="4" w:space="0" w:color="auto"/>
            </w:tcBorders>
            <w:vAlign w:val="center"/>
            <w:hideMark/>
          </w:tcPr>
          <w:p w14:paraId="5F8B58F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7FE176F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Нижний Пальник, ул. Центральная, кадастровый номер ЗУ: 59:32:1520001:1183</w:t>
            </w:r>
          </w:p>
        </w:tc>
        <w:tc>
          <w:tcPr>
            <w:tcW w:w="1303" w:type="dxa"/>
            <w:tcBorders>
              <w:top w:val="nil"/>
              <w:left w:val="nil"/>
              <w:bottom w:val="single" w:sz="4" w:space="0" w:color="auto"/>
              <w:right w:val="single" w:sz="4" w:space="0" w:color="auto"/>
            </w:tcBorders>
            <w:vAlign w:val="center"/>
            <w:hideMark/>
          </w:tcPr>
          <w:p w14:paraId="079DBD2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1985</w:t>
            </w:r>
          </w:p>
        </w:tc>
        <w:tc>
          <w:tcPr>
            <w:tcW w:w="1032" w:type="dxa"/>
            <w:tcBorders>
              <w:top w:val="nil"/>
              <w:left w:val="nil"/>
              <w:bottom w:val="single" w:sz="4" w:space="0" w:color="auto"/>
              <w:right w:val="single" w:sz="4" w:space="0" w:color="auto"/>
            </w:tcBorders>
            <w:vAlign w:val="center"/>
            <w:hideMark/>
          </w:tcPr>
          <w:p w14:paraId="496DFEF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841" w:type="dxa"/>
            <w:tcBorders>
              <w:top w:val="nil"/>
              <w:left w:val="nil"/>
              <w:bottom w:val="single" w:sz="4" w:space="0" w:color="auto"/>
              <w:right w:val="single" w:sz="4" w:space="0" w:color="auto"/>
            </w:tcBorders>
            <w:vAlign w:val="center"/>
            <w:hideMark/>
          </w:tcPr>
          <w:p w14:paraId="1BDC4C3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2770" w:type="dxa"/>
            <w:tcBorders>
              <w:top w:val="nil"/>
              <w:left w:val="nil"/>
              <w:bottom w:val="single" w:sz="4" w:space="0" w:color="auto"/>
              <w:right w:val="single" w:sz="4" w:space="0" w:color="auto"/>
            </w:tcBorders>
            <w:vAlign w:val="center"/>
            <w:hideMark/>
          </w:tcPr>
          <w:p w14:paraId="6D6489B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303" w:type="dxa"/>
            <w:tcBorders>
              <w:top w:val="nil"/>
              <w:left w:val="nil"/>
              <w:bottom w:val="single" w:sz="4" w:space="0" w:color="auto"/>
              <w:right w:val="single" w:sz="4" w:space="0" w:color="auto"/>
            </w:tcBorders>
            <w:vAlign w:val="center"/>
            <w:hideMark/>
          </w:tcPr>
          <w:p w14:paraId="4503D9A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859" w:type="dxa"/>
            <w:tcBorders>
              <w:top w:val="nil"/>
              <w:left w:val="nil"/>
              <w:bottom w:val="single" w:sz="4" w:space="0" w:color="auto"/>
              <w:right w:val="single" w:sz="4" w:space="0" w:color="auto"/>
            </w:tcBorders>
            <w:vAlign w:val="center"/>
            <w:hideMark/>
          </w:tcPr>
          <w:p w14:paraId="3FC1503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226" w:type="dxa"/>
            <w:tcBorders>
              <w:top w:val="nil"/>
              <w:left w:val="nil"/>
              <w:bottom w:val="single" w:sz="4" w:space="0" w:color="auto"/>
              <w:right w:val="single" w:sz="4" w:space="0" w:color="auto"/>
            </w:tcBorders>
            <w:vAlign w:val="center"/>
            <w:hideMark/>
          </w:tcPr>
          <w:p w14:paraId="762EBCB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н/д</w:t>
            </w:r>
          </w:p>
        </w:tc>
        <w:tc>
          <w:tcPr>
            <w:tcW w:w="1264" w:type="dxa"/>
            <w:tcBorders>
              <w:top w:val="nil"/>
              <w:left w:val="nil"/>
              <w:bottom w:val="single" w:sz="4" w:space="0" w:color="auto"/>
              <w:right w:val="single" w:sz="4" w:space="0" w:color="auto"/>
            </w:tcBorders>
            <w:vAlign w:val="center"/>
            <w:hideMark/>
          </w:tcPr>
          <w:p w14:paraId="7A0BCDC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w:t>
            </w:r>
          </w:p>
        </w:tc>
        <w:tc>
          <w:tcPr>
            <w:tcW w:w="1340" w:type="dxa"/>
            <w:tcBorders>
              <w:top w:val="nil"/>
              <w:left w:val="nil"/>
              <w:bottom w:val="single" w:sz="4" w:space="0" w:color="auto"/>
              <w:right w:val="single" w:sz="4" w:space="0" w:color="auto"/>
            </w:tcBorders>
            <w:vAlign w:val="center"/>
            <w:hideMark/>
          </w:tcPr>
          <w:p w14:paraId="31E1C51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3,68</w:t>
            </w:r>
          </w:p>
        </w:tc>
        <w:tc>
          <w:tcPr>
            <w:tcW w:w="1088" w:type="dxa"/>
            <w:tcBorders>
              <w:top w:val="nil"/>
              <w:left w:val="nil"/>
              <w:bottom w:val="single" w:sz="4" w:space="0" w:color="auto"/>
              <w:right w:val="single" w:sz="4" w:space="0" w:color="auto"/>
            </w:tcBorders>
            <w:vAlign w:val="center"/>
            <w:hideMark/>
          </w:tcPr>
          <w:p w14:paraId="3D5240E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r>
      <w:tr w:rsidR="00BC4C62" w:rsidRPr="008546DF" w14:paraId="749F16CA"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19BD4B3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18</w:t>
            </w:r>
          </w:p>
        </w:tc>
        <w:tc>
          <w:tcPr>
            <w:tcW w:w="20344" w:type="dxa"/>
            <w:gridSpan w:val="12"/>
            <w:tcBorders>
              <w:top w:val="single" w:sz="4" w:space="0" w:color="auto"/>
              <w:left w:val="nil"/>
              <w:bottom w:val="single" w:sz="4" w:space="0" w:color="auto"/>
              <w:right w:val="single" w:sz="4" w:space="0" w:color="auto"/>
            </w:tcBorders>
            <w:vAlign w:val="center"/>
            <w:hideMark/>
          </w:tcPr>
          <w:p w14:paraId="0DFB169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МУП "Энергоснабжение" (п. Красный Восход)</w:t>
            </w:r>
          </w:p>
        </w:tc>
      </w:tr>
      <w:tr w:rsidR="00BC4C62" w:rsidRPr="008546DF" w14:paraId="74CA70DF"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163A457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18.1</w:t>
            </w:r>
          </w:p>
        </w:tc>
        <w:tc>
          <w:tcPr>
            <w:tcW w:w="1393" w:type="dxa"/>
            <w:tcBorders>
              <w:top w:val="nil"/>
              <w:left w:val="nil"/>
              <w:bottom w:val="single" w:sz="4" w:space="0" w:color="auto"/>
              <w:right w:val="single" w:sz="4" w:space="0" w:color="auto"/>
            </w:tcBorders>
            <w:vAlign w:val="center"/>
            <w:hideMark/>
          </w:tcPr>
          <w:p w14:paraId="54877FE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6D43B2E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Красный Восход, кадастровый номер ЗУ: 59:32:2000001:2120</w:t>
            </w:r>
          </w:p>
        </w:tc>
        <w:tc>
          <w:tcPr>
            <w:tcW w:w="1303" w:type="dxa"/>
            <w:tcBorders>
              <w:top w:val="nil"/>
              <w:left w:val="nil"/>
              <w:bottom w:val="single" w:sz="4" w:space="0" w:color="auto"/>
              <w:right w:val="single" w:sz="4" w:space="0" w:color="auto"/>
            </w:tcBorders>
            <w:vAlign w:val="center"/>
            <w:hideMark/>
          </w:tcPr>
          <w:p w14:paraId="5933929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32" w:type="dxa"/>
            <w:tcBorders>
              <w:top w:val="nil"/>
              <w:left w:val="nil"/>
              <w:bottom w:val="single" w:sz="4" w:space="0" w:color="auto"/>
              <w:right w:val="single" w:sz="4" w:space="0" w:color="auto"/>
            </w:tcBorders>
            <w:vAlign w:val="center"/>
            <w:hideMark/>
          </w:tcPr>
          <w:p w14:paraId="2A8BDE7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52E2176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46A8AFA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303" w:type="dxa"/>
            <w:tcBorders>
              <w:top w:val="nil"/>
              <w:left w:val="nil"/>
              <w:bottom w:val="single" w:sz="4" w:space="0" w:color="auto"/>
              <w:right w:val="single" w:sz="4" w:space="0" w:color="auto"/>
            </w:tcBorders>
            <w:vAlign w:val="center"/>
            <w:hideMark/>
          </w:tcPr>
          <w:p w14:paraId="506735F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228F1E1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26" w:type="dxa"/>
            <w:tcBorders>
              <w:top w:val="nil"/>
              <w:left w:val="nil"/>
              <w:bottom w:val="single" w:sz="4" w:space="0" w:color="auto"/>
              <w:right w:val="single" w:sz="4" w:space="0" w:color="auto"/>
            </w:tcBorders>
            <w:vAlign w:val="center"/>
            <w:hideMark/>
          </w:tcPr>
          <w:p w14:paraId="67819FB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72D8D6A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340" w:type="dxa"/>
            <w:tcBorders>
              <w:top w:val="nil"/>
              <w:left w:val="nil"/>
              <w:bottom w:val="single" w:sz="4" w:space="0" w:color="auto"/>
              <w:right w:val="single" w:sz="4" w:space="0" w:color="auto"/>
            </w:tcBorders>
            <w:vAlign w:val="center"/>
            <w:hideMark/>
          </w:tcPr>
          <w:p w14:paraId="03B037E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1A5CCA5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100</w:t>
            </w:r>
          </w:p>
        </w:tc>
      </w:tr>
      <w:tr w:rsidR="00BC4C62" w:rsidRPr="008546DF" w14:paraId="642C0A0B"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155906F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18.2</w:t>
            </w:r>
          </w:p>
        </w:tc>
        <w:tc>
          <w:tcPr>
            <w:tcW w:w="1393" w:type="dxa"/>
            <w:tcBorders>
              <w:top w:val="nil"/>
              <w:left w:val="nil"/>
              <w:bottom w:val="single" w:sz="4" w:space="0" w:color="auto"/>
              <w:right w:val="single" w:sz="4" w:space="0" w:color="auto"/>
            </w:tcBorders>
            <w:vAlign w:val="center"/>
            <w:hideMark/>
          </w:tcPr>
          <w:p w14:paraId="136DC1A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74AAB77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Красный Восход, ул. Уральская, 11</w:t>
            </w:r>
          </w:p>
        </w:tc>
        <w:tc>
          <w:tcPr>
            <w:tcW w:w="1303" w:type="dxa"/>
            <w:tcBorders>
              <w:top w:val="nil"/>
              <w:left w:val="nil"/>
              <w:bottom w:val="single" w:sz="4" w:space="0" w:color="auto"/>
              <w:right w:val="single" w:sz="4" w:space="0" w:color="auto"/>
            </w:tcBorders>
            <w:vAlign w:val="center"/>
            <w:hideMark/>
          </w:tcPr>
          <w:p w14:paraId="544C8ED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32" w:type="dxa"/>
            <w:tcBorders>
              <w:top w:val="nil"/>
              <w:left w:val="nil"/>
              <w:bottom w:val="single" w:sz="4" w:space="0" w:color="auto"/>
              <w:right w:val="single" w:sz="4" w:space="0" w:color="auto"/>
            </w:tcBorders>
            <w:vAlign w:val="center"/>
            <w:hideMark/>
          </w:tcPr>
          <w:p w14:paraId="180FD24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3201B16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060063B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Иртыш</w:t>
            </w:r>
          </w:p>
        </w:tc>
        <w:tc>
          <w:tcPr>
            <w:tcW w:w="1303" w:type="dxa"/>
            <w:tcBorders>
              <w:top w:val="nil"/>
              <w:left w:val="nil"/>
              <w:bottom w:val="single" w:sz="4" w:space="0" w:color="auto"/>
              <w:right w:val="single" w:sz="4" w:space="0" w:color="auto"/>
            </w:tcBorders>
            <w:vAlign w:val="center"/>
            <w:hideMark/>
          </w:tcPr>
          <w:p w14:paraId="57FE110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48E070E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26" w:type="dxa"/>
            <w:tcBorders>
              <w:top w:val="nil"/>
              <w:left w:val="nil"/>
              <w:bottom w:val="single" w:sz="4" w:space="0" w:color="auto"/>
              <w:right w:val="single" w:sz="4" w:space="0" w:color="auto"/>
            </w:tcBorders>
            <w:vAlign w:val="center"/>
            <w:hideMark/>
          </w:tcPr>
          <w:p w14:paraId="6557C6D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7375565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340" w:type="dxa"/>
            <w:tcBorders>
              <w:top w:val="nil"/>
              <w:left w:val="nil"/>
              <w:bottom w:val="single" w:sz="4" w:space="0" w:color="auto"/>
              <w:right w:val="single" w:sz="4" w:space="0" w:color="auto"/>
            </w:tcBorders>
            <w:vAlign w:val="center"/>
            <w:hideMark/>
          </w:tcPr>
          <w:p w14:paraId="777F299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646A7C3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BC4C62" w:rsidRPr="008546DF" w14:paraId="369038F3"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088A2D7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w:t>
            </w:r>
          </w:p>
        </w:tc>
        <w:tc>
          <w:tcPr>
            <w:tcW w:w="20344" w:type="dxa"/>
            <w:gridSpan w:val="12"/>
            <w:tcBorders>
              <w:top w:val="single" w:sz="4" w:space="0" w:color="auto"/>
              <w:left w:val="nil"/>
              <w:bottom w:val="single" w:sz="4" w:space="0" w:color="auto"/>
              <w:right w:val="single" w:sz="4" w:space="0" w:color="auto"/>
            </w:tcBorders>
            <w:vAlign w:val="center"/>
            <w:hideMark/>
          </w:tcPr>
          <w:p w14:paraId="37FE6C5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"Гидромастер" (с. Култаево)</w:t>
            </w:r>
          </w:p>
        </w:tc>
      </w:tr>
      <w:tr w:rsidR="00BC4C62" w:rsidRPr="008546DF" w14:paraId="3F2B7F39"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55E5A43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19.1</w:t>
            </w:r>
          </w:p>
        </w:tc>
        <w:tc>
          <w:tcPr>
            <w:tcW w:w="1393" w:type="dxa"/>
            <w:tcBorders>
              <w:top w:val="nil"/>
              <w:left w:val="nil"/>
              <w:bottom w:val="single" w:sz="4" w:space="0" w:color="auto"/>
              <w:right w:val="single" w:sz="4" w:space="0" w:color="auto"/>
            </w:tcBorders>
            <w:vAlign w:val="center"/>
            <w:hideMark/>
          </w:tcPr>
          <w:p w14:paraId="65D96E9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6174F29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Култаево</w:t>
            </w:r>
          </w:p>
        </w:tc>
        <w:tc>
          <w:tcPr>
            <w:tcW w:w="1303" w:type="dxa"/>
            <w:tcBorders>
              <w:top w:val="nil"/>
              <w:left w:val="nil"/>
              <w:bottom w:val="single" w:sz="4" w:space="0" w:color="auto"/>
              <w:right w:val="single" w:sz="4" w:space="0" w:color="auto"/>
            </w:tcBorders>
            <w:vAlign w:val="center"/>
            <w:hideMark/>
          </w:tcPr>
          <w:p w14:paraId="5E8C8E1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1980</w:t>
            </w:r>
          </w:p>
        </w:tc>
        <w:tc>
          <w:tcPr>
            <w:tcW w:w="1032" w:type="dxa"/>
            <w:tcBorders>
              <w:top w:val="nil"/>
              <w:left w:val="nil"/>
              <w:bottom w:val="single" w:sz="4" w:space="0" w:color="auto"/>
              <w:right w:val="single" w:sz="4" w:space="0" w:color="auto"/>
            </w:tcBorders>
            <w:vAlign w:val="center"/>
            <w:hideMark/>
          </w:tcPr>
          <w:p w14:paraId="5133B10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w:t>
            </w:r>
          </w:p>
        </w:tc>
        <w:tc>
          <w:tcPr>
            <w:tcW w:w="1841" w:type="dxa"/>
            <w:tcBorders>
              <w:top w:val="nil"/>
              <w:left w:val="nil"/>
              <w:bottom w:val="single" w:sz="4" w:space="0" w:color="auto"/>
              <w:right w:val="single" w:sz="4" w:space="0" w:color="auto"/>
            </w:tcBorders>
            <w:vAlign w:val="center"/>
            <w:hideMark/>
          </w:tcPr>
          <w:p w14:paraId="471BBEA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30,4</w:t>
            </w:r>
          </w:p>
        </w:tc>
        <w:tc>
          <w:tcPr>
            <w:tcW w:w="2770" w:type="dxa"/>
            <w:tcBorders>
              <w:top w:val="nil"/>
              <w:left w:val="nil"/>
              <w:bottom w:val="single" w:sz="4" w:space="0" w:color="auto"/>
              <w:right w:val="single" w:sz="4" w:space="0" w:color="auto"/>
            </w:tcBorders>
            <w:vAlign w:val="center"/>
            <w:hideMark/>
          </w:tcPr>
          <w:p w14:paraId="0E6EB7D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СМ-150-125 (2 шт.)</w:t>
            </w:r>
          </w:p>
        </w:tc>
        <w:tc>
          <w:tcPr>
            <w:tcW w:w="1303" w:type="dxa"/>
            <w:tcBorders>
              <w:top w:val="nil"/>
              <w:left w:val="nil"/>
              <w:bottom w:val="single" w:sz="4" w:space="0" w:color="auto"/>
              <w:right w:val="single" w:sz="4" w:space="0" w:color="auto"/>
            </w:tcBorders>
            <w:vAlign w:val="center"/>
            <w:hideMark/>
          </w:tcPr>
          <w:p w14:paraId="4890319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1980</w:t>
            </w:r>
          </w:p>
        </w:tc>
        <w:tc>
          <w:tcPr>
            <w:tcW w:w="1859" w:type="dxa"/>
            <w:tcBorders>
              <w:top w:val="nil"/>
              <w:left w:val="nil"/>
              <w:bottom w:val="single" w:sz="4" w:space="0" w:color="auto"/>
              <w:right w:val="single" w:sz="4" w:space="0" w:color="auto"/>
            </w:tcBorders>
            <w:vAlign w:val="center"/>
            <w:hideMark/>
          </w:tcPr>
          <w:p w14:paraId="5ECA357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w:t>
            </w:r>
          </w:p>
        </w:tc>
        <w:tc>
          <w:tcPr>
            <w:tcW w:w="1226" w:type="dxa"/>
            <w:tcBorders>
              <w:top w:val="nil"/>
              <w:left w:val="nil"/>
              <w:bottom w:val="single" w:sz="4" w:space="0" w:color="auto"/>
              <w:right w:val="single" w:sz="4" w:space="0" w:color="auto"/>
            </w:tcBorders>
            <w:vAlign w:val="center"/>
            <w:hideMark/>
          </w:tcPr>
          <w:p w14:paraId="0E71A2A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332</w:t>
            </w:r>
          </w:p>
        </w:tc>
        <w:tc>
          <w:tcPr>
            <w:tcW w:w="1264" w:type="dxa"/>
            <w:tcBorders>
              <w:top w:val="nil"/>
              <w:left w:val="nil"/>
              <w:bottom w:val="single" w:sz="4" w:space="0" w:color="auto"/>
              <w:right w:val="single" w:sz="4" w:space="0" w:color="auto"/>
            </w:tcBorders>
            <w:vAlign w:val="center"/>
            <w:hideMark/>
          </w:tcPr>
          <w:p w14:paraId="387A59C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37</w:t>
            </w:r>
          </w:p>
        </w:tc>
        <w:tc>
          <w:tcPr>
            <w:tcW w:w="1340" w:type="dxa"/>
            <w:tcBorders>
              <w:top w:val="nil"/>
              <w:left w:val="nil"/>
              <w:bottom w:val="single" w:sz="4" w:space="0" w:color="auto"/>
              <w:right w:val="single" w:sz="4" w:space="0" w:color="auto"/>
            </w:tcBorders>
            <w:vAlign w:val="center"/>
            <w:hideMark/>
          </w:tcPr>
          <w:p w14:paraId="48D40BF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82,012</w:t>
            </w:r>
          </w:p>
        </w:tc>
        <w:tc>
          <w:tcPr>
            <w:tcW w:w="1088" w:type="dxa"/>
            <w:tcBorders>
              <w:top w:val="nil"/>
              <w:left w:val="nil"/>
              <w:bottom w:val="single" w:sz="4" w:space="0" w:color="auto"/>
              <w:right w:val="single" w:sz="4" w:space="0" w:color="auto"/>
            </w:tcBorders>
            <w:vAlign w:val="center"/>
            <w:hideMark/>
          </w:tcPr>
          <w:p w14:paraId="09DB5A7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7600AF01"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02BC735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19.2</w:t>
            </w:r>
          </w:p>
        </w:tc>
        <w:tc>
          <w:tcPr>
            <w:tcW w:w="1393" w:type="dxa"/>
            <w:tcBorders>
              <w:top w:val="nil"/>
              <w:left w:val="nil"/>
              <w:bottom w:val="single" w:sz="4" w:space="0" w:color="auto"/>
              <w:right w:val="single" w:sz="4" w:space="0" w:color="auto"/>
            </w:tcBorders>
            <w:vAlign w:val="center"/>
            <w:hideMark/>
          </w:tcPr>
          <w:p w14:paraId="12A0BA7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3B1DA75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Култаево, Южный ветер</w:t>
            </w:r>
          </w:p>
        </w:tc>
        <w:tc>
          <w:tcPr>
            <w:tcW w:w="1303" w:type="dxa"/>
            <w:tcBorders>
              <w:top w:val="nil"/>
              <w:left w:val="nil"/>
              <w:bottom w:val="single" w:sz="4" w:space="0" w:color="auto"/>
              <w:right w:val="single" w:sz="4" w:space="0" w:color="auto"/>
            </w:tcBorders>
            <w:vAlign w:val="center"/>
            <w:hideMark/>
          </w:tcPr>
          <w:p w14:paraId="7BA8C19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2014</w:t>
            </w:r>
          </w:p>
        </w:tc>
        <w:tc>
          <w:tcPr>
            <w:tcW w:w="1032" w:type="dxa"/>
            <w:tcBorders>
              <w:top w:val="nil"/>
              <w:left w:val="nil"/>
              <w:bottom w:val="single" w:sz="4" w:space="0" w:color="auto"/>
              <w:right w:val="single" w:sz="4" w:space="0" w:color="auto"/>
            </w:tcBorders>
            <w:vAlign w:val="center"/>
            <w:hideMark/>
          </w:tcPr>
          <w:p w14:paraId="14179EA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841" w:type="dxa"/>
            <w:tcBorders>
              <w:top w:val="nil"/>
              <w:left w:val="nil"/>
              <w:bottom w:val="single" w:sz="4" w:space="0" w:color="auto"/>
              <w:right w:val="single" w:sz="4" w:space="0" w:color="auto"/>
            </w:tcBorders>
            <w:vAlign w:val="center"/>
            <w:hideMark/>
          </w:tcPr>
          <w:p w14:paraId="692EAD4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6,25</w:t>
            </w:r>
          </w:p>
        </w:tc>
        <w:tc>
          <w:tcPr>
            <w:tcW w:w="2770" w:type="dxa"/>
            <w:tcBorders>
              <w:top w:val="nil"/>
              <w:left w:val="nil"/>
              <w:bottom w:val="single" w:sz="4" w:space="0" w:color="auto"/>
              <w:right w:val="single" w:sz="4" w:space="0" w:color="auto"/>
            </w:tcBorders>
            <w:vAlign w:val="center"/>
            <w:hideMark/>
          </w:tcPr>
          <w:p w14:paraId="3EBB897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Grundfos (2 шт.)</w:t>
            </w:r>
          </w:p>
        </w:tc>
        <w:tc>
          <w:tcPr>
            <w:tcW w:w="1303" w:type="dxa"/>
            <w:tcBorders>
              <w:top w:val="nil"/>
              <w:left w:val="nil"/>
              <w:bottom w:val="single" w:sz="4" w:space="0" w:color="auto"/>
              <w:right w:val="single" w:sz="4" w:space="0" w:color="auto"/>
            </w:tcBorders>
            <w:vAlign w:val="center"/>
            <w:hideMark/>
          </w:tcPr>
          <w:p w14:paraId="3B9564E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2014</w:t>
            </w:r>
          </w:p>
        </w:tc>
        <w:tc>
          <w:tcPr>
            <w:tcW w:w="1859" w:type="dxa"/>
            <w:tcBorders>
              <w:top w:val="nil"/>
              <w:left w:val="nil"/>
              <w:bottom w:val="single" w:sz="4" w:space="0" w:color="auto"/>
              <w:right w:val="single" w:sz="4" w:space="0" w:color="auto"/>
            </w:tcBorders>
            <w:vAlign w:val="center"/>
            <w:hideMark/>
          </w:tcPr>
          <w:p w14:paraId="6D4E025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c>
          <w:tcPr>
            <w:tcW w:w="1226" w:type="dxa"/>
            <w:tcBorders>
              <w:top w:val="nil"/>
              <w:left w:val="nil"/>
              <w:bottom w:val="single" w:sz="4" w:space="0" w:color="auto"/>
              <w:right w:val="single" w:sz="4" w:space="0" w:color="auto"/>
            </w:tcBorders>
            <w:vAlign w:val="center"/>
            <w:hideMark/>
          </w:tcPr>
          <w:p w14:paraId="64BC6B1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38</w:t>
            </w:r>
          </w:p>
        </w:tc>
        <w:tc>
          <w:tcPr>
            <w:tcW w:w="1264" w:type="dxa"/>
            <w:tcBorders>
              <w:top w:val="nil"/>
              <w:left w:val="nil"/>
              <w:bottom w:val="single" w:sz="4" w:space="0" w:color="auto"/>
              <w:right w:val="single" w:sz="4" w:space="0" w:color="auto"/>
            </w:tcBorders>
            <w:vAlign w:val="center"/>
            <w:hideMark/>
          </w:tcPr>
          <w:p w14:paraId="2B65471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w:t>
            </w:r>
          </w:p>
        </w:tc>
        <w:tc>
          <w:tcPr>
            <w:tcW w:w="1340" w:type="dxa"/>
            <w:tcBorders>
              <w:top w:val="nil"/>
              <w:left w:val="nil"/>
              <w:bottom w:val="single" w:sz="4" w:space="0" w:color="auto"/>
              <w:right w:val="single" w:sz="4" w:space="0" w:color="auto"/>
            </w:tcBorders>
            <w:vAlign w:val="center"/>
            <w:hideMark/>
          </w:tcPr>
          <w:p w14:paraId="67643EB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0BC7407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r>
      <w:tr w:rsidR="00BC4C62" w:rsidRPr="008546DF" w14:paraId="0065563F"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1346A5C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19.3</w:t>
            </w:r>
          </w:p>
        </w:tc>
        <w:tc>
          <w:tcPr>
            <w:tcW w:w="1393" w:type="dxa"/>
            <w:tcBorders>
              <w:top w:val="nil"/>
              <w:left w:val="nil"/>
              <w:bottom w:val="single" w:sz="4" w:space="0" w:color="auto"/>
              <w:right w:val="single" w:sz="4" w:space="0" w:color="auto"/>
            </w:tcBorders>
            <w:vAlign w:val="center"/>
            <w:hideMark/>
          </w:tcPr>
          <w:p w14:paraId="1852E39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3EF0F97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Култаево, ул. Сибирская, 40</w:t>
            </w:r>
          </w:p>
        </w:tc>
        <w:tc>
          <w:tcPr>
            <w:tcW w:w="1303" w:type="dxa"/>
            <w:tcBorders>
              <w:top w:val="nil"/>
              <w:left w:val="nil"/>
              <w:bottom w:val="single" w:sz="4" w:space="0" w:color="auto"/>
              <w:right w:val="single" w:sz="4" w:space="0" w:color="auto"/>
            </w:tcBorders>
            <w:vAlign w:val="center"/>
            <w:hideMark/>
          </w:tcPr>
          <w:p w14:paraId="3D9ED7C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2020</w:t>
            </w:r>
          </w:p>
        </w:tc>
        <w:tc>
          <w:tcPr>
            <w:tcW w:w="1032" w:type="dxa"/>
            <w:tcBorders>
              <w:top w:val="nil"/>
              <w:left w:val="nil"/>
              <w:bottom w:val="single" w:sz="4" w:space="0" w:color="auto"/>
              <w:right w:val="single" w:sz="4" w:space="0" w:color="auto"/>
            </w:tcBorders>
            <w:vAlign w:val="center"/>
            <w:hideMark/>
          </w:tcPr>
          <w:p w14:paraId="11C95BD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20,8</w:t>
            </w:r>
          </w:p>
        </w:tc>
        <w:tc>
          <w:tcPr>
            <w:tcW w:w="1841" w:type="dxa"/>
            <w:tcBorders>
              <w:top w:val="nil"/>
              <w:left w:val="nil"/>
              <w:bottom w:val="single" w:sz="4" w:space="0" w:color="auto"/>
              <w:right w:val="single" w:sz="4" w:space="0" w:color="auto"/>
            </w:tcBorders>
            <w:vAlign w:val="center"/>
            <w:hideMark/>
          </w:tcPr>
          <w:p w14:paraId="74D6144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4,17</w:t>
            </w:r>
          </w:p>
        </w:tc>
        <w:tc>
          <w:tcPr>
            <w:tcW w:w="2770" w:type="dxa"/>
            <w:tcBorders>
              <w:top w:val="nil"/>
              <w:left w:val="nil"/>
              <w:bottom w:val="single" w:sz="4" w:space="0" w:color="auto"/>
              <w:right w:val="single" w:sz="4" w:space="0" w:color="auto"/>
            </w:tcBorders>
            <w:vAlign w:val="center"/>
            <w:hideMark/>
          </w:tcPr>
          <w:p w14:paraId="53D6118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Gobza V.50-245-160.40.303в</w:t>
            </w:r>
          </w:p>
        </w:tc>
        <w:tc>
          <w:tcPr>
            <w:tcW w:w="1303" w:type="dxa"/>
            <w:tcBorders>
              <w:top w:val="nil"/>
              <w:left w:val="nil"/>
              <w:bottom w:val="single" w:sz="4" w:space="0" w:color="auto"/>
              <w:right w:val="single" w:sz="4" w:space="0" w:color="auto"/>
            </w:tcBorders>
            <w:vAlign w:val="center"/>
            <w:hideMark/>
          </w:tcPr>
          <w:p w14:paraId="566B91E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2020</w:t>
            </w:r>
          </w:p>
        </w:tc>
        <w:tc>
          <w:tcPr>
            <w:tcW w:w="1859" w:type="dxa"/>
            <w:tcBorders>
              <w:top w:val="nil"/>
              <w:left w:val="nil"/>
              <w:bottom w:val="single" w:sz="4" w:space="0" w:color="auto"/>
              <w:right w:val="single" w:sz="4" w:space="0" w:color="auto"/>
            </w:tcBorders>
            <w:vAlign w:val="center"/>
            <w:hideMark/>
          </w:tcPr>
          <w:p w14:paraId="77C942A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48</w:t>
            </w:r>
          </w:p>
        </w:tc>
        <w:tc>
          <w:tcPr>
            <w:tcW w:w="1226" w:type="dxa"/>
            <w:tcBorders>
              <w:top w:val="nil"/>
              <w:left w:val="nil"/>
              <w:bottom w:val="single" w:sz="4" w:space="0" w:color="auto"/>
              <w:right w:val="single" w:sz="4" w:space="0" w:color="auto"/>
            </w:tcBorders>
            <w:vAlign w:val="center"/>
            <w:hideMark/>
          </w:tcPr>
          <w:p w14:paraId="7F0EE48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29</w:t>
            </w:r>
          </w:p>
        </w:tc>
        <w:tc>
          <w:tcPr>
            <w:tcW w:w="1264" w:type="dxa"/>
            <w:tcBorders>
              <w:top w:val="nil"/>
              <w:left w:val="nil"/>
              <w:bottom w:val="single" w:sz="4" w:space="0" w:color="auto"/>
              <w:right w:val="single" w:sz="4" w:space="0" w:color="auto"/>
            </w:tcBorders>
            <w:vAlign w:val="center"/>
            <w:hideMark/>
          </w:tcPr>
          <w:p w14:paraId="7962ADA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w:t>
            </w:r>
          </w:p>
        </w:tc>
        <w:tc>
          <w:tcPr>
            <w:tcW w:w="1340" w:type="dxa"/>
            <w:tcBorders>
              <w:top w:val="nil"/>
              <w:left w:val="nil"/>
              <w:bottom w:val="single" w:sz="4" w:space="0" w:color="auto"/>
              <w:right w:val="single" w:sz="4" w:space="0" w:color="auto"/>
            </w:tcBorders>
            <w:vAlign w:val="center"/>
            <w:hideMark/>
          </w:tcPr>
          <w:p w14:paraId="59AC643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458E552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w:t>
            </w:r>
          </w:p>
        </w:tc>
      </w:tr>
      <w:tr w:rsidR="00BC4C62" w:rsidRPr="008546DF" w14:paraId="71C59367"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4AAA4E4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19.4</w:t>
            </w:r>
          </w:p>
        </w:tc>
        <w:tc>
          <w:tcPr>
            <w:tcW w:w="1393" w:type="dxa"/>
            <w:tcBorders>
              <w:top w:val="nil"/>
              <w:left w:val="nil"/>
              <w:bottom w:val="single" w:sz="4" w:space="0" w:color="auto"/>
              <w:right w:val="single" w:sz="4" w:space="0" w:color="auto"/>
            </w:tcBorders>
            <w:vAlign w:val="center"/>
            <w:hideMark/>
          </w:tcPr>
          <w:p w14:paraId="0289FE1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02E6A49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xml:space="preserve">с. Култаево, ул. Романа Кашина, 88а </w:t>
            </w:r>
          </w:p>
        </w:tc>
        <w:tc>
          <w:tcPr>
            <w:tcW w:w="1303" w:type="dxa"/>
            <w:tcBorders>
              <w:top w:val="nil"/>
              <w:left w:val="nil"/>
              <w:bottom w:val="single" w:sz="4" w:space="0" w:color="auto"/>
              <w:right w:val="single" w:sz="4" w:space="0" w:color="auto"/>
            </w:tcBorders>
            <w:vAlign w:val="center"/>
            <w:hideMark/>
          </w:tcPr>
          <w:p w14:paraId="6544C03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2024</w:t>
            </w:r>
          </w:p>
        </w:tc>
        <w:tc>
          <w:tcPr>
            <w:tcW w:w="1032" w:type="dxa"/>
            <w:tcBorders>
              <w:top w:val="nil"/>
              <w:left w:val="nil"/>
              <w:bottom w:val="single" w:sz="4" w:space="0" w:color="auto"/>
              <w:right w:val="single" w:sz="4" w:space="0" w:color="auto"/>
            </w:tcBorders>
            <w:vAlign w:val="center"/>
            <w:hideMark/>
          </w:tcPr>
          <w:p w14:paraId="199012B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8,33</w:t>
            </w:r>
          </w:p>
        </w:tc>
        <w:tc>
          <w:tcPr>
            <w:tcW w:w="1841" w:type="dxa"/>
            <w:tcBorders>
              <w:top w:val="nil"/>
              <w:left w:val="nil"/>
              <w:bottom w:val="single" w:sz="4" w:space="0" w:color="auto"/>
              <w:right w:val="single" w:sz="4" w:space="0" w:color="auto"/>
            </w:tcBorders>
            <w:vAlign w:val="center"/>
            <w:hideMark/>
          </w:tcPr>
          <w:p w14:paraId="472BB76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14,58</w:t>
            </w:r>
          </w:p>
        </w:tc>
        <w:tc>
          <w:tcPr>
            <w:tcW w:w="2770" w:type="dxa"/>
            <w:tcBorders>
              <w:top w:val="nil"/>
              <w:left w:val="nil"/>
              <w:bottom w:val="single" w:sz="4" w:space="0" w:color="auto"/>
              <w:right w:val="single" w:sz="4" w:space="0" w:color="auto"/>
            </w:tcBorders>
            <w:vAlign w:val="center"/>
            <w:hideMark/>
          </w:tcPr>
          <w:p w14:paraId="73279C9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303" w:type="dxa"/>
            <w:tcBorders>
              <w:top w:val="nil"/>
              <w:left w:val="nil"/>
              <w:bottom w:val="single" w:sz="4" w:space="0" w:color="auto"/>
              <w:right w:val="single" w:sz="4" w:space="0" w:color="auto"/>
            </w:tcBorders>
            <w:vAlign w:val="center"/>
            <w:hideMark/>
          </w:tcPr>
          <w:p w14:paraId="51B04E1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73AF8E9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26" w:type="dxa"/>
            <w:tcBorders>
              <w:top w:val="nil"/>
              <w:left w:val="nil"/>
              <w:bottom w:val="single" w:sz="4" w:space="0" w:color="auto"/>
              <w:right w:val="single" w:sz="4" w:space="0" w:color="auto"/>
            </w:tcBorders>
            <w:vAlign w:val="center"/>
            <w:hideMark/>
          </w:tcPr>
          <w:p w14:paraId="30FEC57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38EB764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340" w:type="dxa"/>
            <w:tcBorders>
              <w:top w:val="nil"/>
              <w:left w:val="nil"/>
              <w:bottom w:val="single" w:sz="4" w:space="0" w:color="auto"/>
              <w:right w:val="single" w:sz="4" w:space="0" w:color="auto"/>
            </w:tcBorders>
            <w:vAlign w:val="center"/>
            <w:hideMark/>
          </w:tcPr>
          <w:p w14:paraId="3C252CC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7934985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r>
      <w:tr w:rsidR="00BC4C62" w:rsidRPr="008546DF" w14:paraId="23B24954"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43B4C70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w:t>
            </w:r>
          </w:p>
        </w:tc>
        <w:tc>
          <w:tcPr>
            <w:tcW w:w="20344" w:type="dxa"/>
            <w:gridSpan w:val="12"/>
            <w:tcBorders>
              <w:top w:val="single" w:sz="4" w:space="0" w:color="auto"/>
              <w:left w:val="nil"/>
              <w:bottom w:val="single" w:sz="4" w:space="0" w:color="auto"/>
              <w:right w:val="single" w:sz="4" w:space="0" w:color="auto"/>
            </w:tcBorders>
            <w:vAlign w:val="center"/>
            <w:hideMark/>
          </w:tcPr>
          <w:p w14:paraId="09447E6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"Гидромастер" (п. Протасы)</w:t>
            </w:r>
          </w:p>
        </w:tc>
      </w:tr>
      <w:tr w:rsidR="00BC4C62" w:rsidRPr="008546DF" w14:paraId="05FFEFE0"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09B3E46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w:t>
            </w:r>
          </w:p>
        </w:tc>
        <w:tc>
          <w:tcPr>
            <w:tcW w:w="1393" w:type="dxa"/>
            <w:tcBorders>
              <w:top w:val="nil"/>
              <w:left w:val="nil"/>
              <w:bottom w:val="single" w:sz="4" w:space="0" w:color="auto"/>
              <w:right w:val="single" w:sz="4" w:space="0" w:color="auto"/>
            </w:tcBorders>
            <w:vAlign w:val="center"/>
            <w:hideMark/>
          </w:tcPr>
          <w:p w14:paraId="554ED2F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4BFFE50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Протасы, квартал 14</w:t>
            </w:r>
          </w:p>
        </w:tc>
        <w:tc>
          <w:tcPr>
            <w:tcW w:w="1303" w:type="dxa"/>
            <w:tcBorders>
              <w:top w:val="nil"/>
              <w:left w:val="nil"/>
              <w:bottom w:val="single" w:sz="4" w:space="0" w:color="auto"/>
              <w:right w:val="single" w:sz="4" w:space="0" w:color="auto"/>
            </w:tcBorders>
            <w:vAlign w:val="center"/>
            <w:hideMark/>
          </w:tcPr>
          <w:p w14:paraId="3302508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2007</w:t>
            </w:r>
          </w:p>
        </w:tc>
        <w:tc>
          <w:tcPr>
            <w:tcW w:w="1032" w:type="dxa"/>
            <w:tcBorders>
              <w:top w:val="nil"/>
              <w:left w:val="nil"/>
              <w:bottom w:val="single" w:sz="4" w:space="0" w:color="auto"/>
              <w:right w:val="single" w:sz="4" w:space="0" w:color="auto"/>
            </w:tcBorders>
            <w:vAlign w:val="center"/>
            <w:hideMark/>
          </w:tcPr>
          <w:p w14:paraId="7AD9199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841" w:type="dxa"/>
            <w:tcBorders>
              <w:top w:val="nil"/>
              <w:left w:val="nil"/>
              <w:bottom w:val="single" w:sz="4" w:space="0" w:color="auto"/>
              <w:right w:val="single" w:sz="4" w:space="0" w:color="auto"/>
            </w:tcBorders>
            <w:vAlign w:val="center"/>
            <w:hideMark/>
          </w:tcPr>
          <w:p w14:paraId="75B7DD6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2770" w:type="dxa"/>
            <w:tcBorders>
              <w:top w:val="nil"/>
              <w:left w:val="nil"/>
              <w:bottom w:val="single" w:sz="4" w:space="0" w:color="auto"/>
              <w:right w:val="single" w:sz="4" w:space="0" w:color="auto"/>
            </w:tcBorders>
            <w:vAlign w:val="center"/>
            <w:hideMark/>
          </w:tcPr>
          <w:p w14:paraId="29B54B3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Иртыш ПФ-1 65/160.132-3/2 (2 шт.)</w:t>
            </w:r>
          </w:p>
        </w:tc>
        <w:tc>
          <w:tcPr>
            <w:tcW w:w="1303" w:type="dxa"/>
            <w:tcBorders>
              <w:top w:val="nil"/>
              <w:left w:val="nil"/>
              <w:bottom w:val="single" w:sz="4" w:space="0" w:color="auto"/>
              <w:right w:val="single" w:sz="4" w:space="0" w:color="auto"/>
            </w:tcBorders>
            <w:vAlign w:val="center"/>
            <w:hideMark/>
          </w:tcPr>
          <w:p w14:paraId="2B13BA5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2007</w:t>
            </w:r>
          </w:p>
        </w:tc>
        <w:tc>
          <w:tcPr>
            <w:tcW w:w="1859" w:type="dxa"/>
            <w:tcBorders>
              <w:top w:val="nil"/>
              <w:left w:val="nil"/>
              <w:bottom w:val="single" w:sz="4" w:space="0" w:color="auto"/>
              <w:right w:val="single" w:sz="4" w:space="0" w:color="auto"/>
            </w:tcBorders>
            <w:vAlign w:val="center"/>
            <w:hideMark/>
          </w:tcPr>
          <w:p w14:paraId="2EDFDC3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226" w:type="dxa"/>
            <w:tcBorders>
              <w:top w:val="nil"/>
              <w:left w:val="nil"/>
              <w:bottom w:val="single" w:sz="4" w:space="0" w:color="auto"/>
              <w:right w:val="single" w:sz="4" w:space="0" w:color="auto"/>
            </w:tcBorders>
            <w:vAlign w:val="center"/>
            <w:hideMark/>
          </w:tcPr>
          <w:p w14:paraId="5D10108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15</w:t>
            </w:r>
          </w:p>
        </w:tc>
        <w:tc>
          <w:tcPr>
            <w:tcW w:w="1264" w:type="dxa"/>
            <w:tcBorders>
              <w:top w:val="nil"/>
              <w:left w:val="nil"/>
              <w:bottom w:val="single" w:sz="4" w:space="0" w:color="auto"/>
              <w:right w:val="single" w:sz="4" w:space="0" w:color="auto"/>
            </w:tcBorders>
            <w:vAlign w:val="center"/>
            <w:hideMark/>
          </w:tcPr>
          <w:p w14:paraId="4C580AF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w:t>
            </w:r>
          </w:p>
        </w:tc>
        <w:tc>
          <w:tcPr>
            <w:tcW w:w="1340" w:type="dxa"/>
            <w:tcBorders>
              <w:top w:val="nil"/>
              <w:left w:val="nil"/>
              <w:bottom w:val="single" w:sz="4" w:space="0" w:color="auto"/>
              <w:right w:val="single" w:sz="4" w:space="0" w:color="auto"/>
            </w:tcBorders>
            <w:vAlign w:val="center"/>
            <w:hideMark/>
          </w:tcPr>
          <w:p w14:paraId="68A9E82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593CA12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r>
      <w:tr w:rsidR="00BC4C62" w:rsidRPr="008546DF" w14:paraId="43F2FDC8"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46A2248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w:t>
            </w:r>
          </w:p>
        </w:tc>
        <w:tc>
          <w:tcPr>
            <w:tcW w:w="1393" w:type="dxa"/>
            <w:tcBorders>
              <w:top w:val="nil"/>
              <w:left w:val="nil"/>
              <w:bottom w:val="single" w:sz="4" w:space="0" w:color="auto"/>
              <w:right w:val="single" w:sz="4" w:space="0" w:color="auto"/>
            </w:tcBorders>
            <w:vAlign w:val="center"/>
            <w:hideMark/>
          </w:tcPr>
          <w:p w14:paraId="555FA20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50D7208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Протасы, квартал 17</w:t>
            </w:r>
          </w:p>
        </w:tc>
        <w:tc>
          <w:tcPr>
            <w:tcW w:w="1303" w:type="dxa"/>
            <w:tcBorders>
              <w:top w:val="nil"/>
              <w:left w:val="nil"/>
              <w:bottom w:val="single" w:sz="4" w:space="0" w:color="auto"/>
              <w:right w:val="single" w:sz="4" w:space="0" w:color="auto"/>
            </w:tcBorders>
            <w:vAlign w:val="center"/>
            <w:hideMark/>
          </w:tcPr>
          <w:p w14:paraId="6808F52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2007</w:t>
            </w:r>
          </w:p>
        </w:tc>
        <w:tc>
          <w:tcPr>
            <w:tcW w:w="1032" w:type="dxa"/>
            <w:tcBorders>
              <w:top w:val="nil"/>
              <w:left w:val="nil"/>
              <w:bottom w:val="single" w:sz="4" w:space="0" w:color="auto"/>
              <w:right w:val="single" w:sz="4" w:space="0" w:color="auto"/>
            </w:tcBorders>
            <w:vAlign w:val="center"/>
            <w:hideMark/>
          </w:tcPr>
          <w:p w14:paraId="3AB0AB0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841" w:type="dxa"/>
            <w:tcBorders>
              <w:top w:val="nil"/>
              <w:left w:val="nil"/>
              <w:bottom w:val="single" w:sz="4" w:space="0" w:color="auto"/>
              <w:right w:val="single" w:sz="4" w:space="0" w:color="auto"/>
            </w:tcBorders>
            <w:vAlign w:val="center"/>
            <w:hideMark/>
          </w:tcPr>
          <w:p w14:paraId="269E4D0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2770" w:type="dxa"/>
            <w:tcBorders>
              <w:top w:val="nil"/>
              <w:left w:val="nil"/>
              <w:bottom w:val="single" w:sz="4" w:space="0" w:color="auto"/>
              <w:right w:val="single" w:sz="4" w:space="0" w:color="auto"/>
            </w:tcBorders>
            <w:vAlign w:val="center"/>
            <w:hideMark/>
          </w:tcPr>
          <w:p w14:paraId="21FD56A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Иртыш ПФс 50/125-М 1,1/2</w:t>
            </w:r>
          </w:p>
        </w:tc>
        <w:tc>
          <w:tcPr>
            <w:tcW w:w="1303" w:type="dxa"/>
            <w:tcBorders>
              <w:top w:val="nil"/>
              <w:left w:val="nil"/>
              <w:bottom w:val="single" w:sz="4" w:space="0" w:color="auto"/>
              <w:right w:val="single" w:sz="4" w:space="0" w:color="auto"/>
            </w:tcBorders>
            <w:vAlign w:val="center"/>
            <w:hideMark/>
          </w:tcPr>
          <w:p w14:paraId="0EF1904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2007</w:t>
            </w:r>
          </w:p>
        </w:tc>
        <w:tc>
          <w:tcPr>
            <w:tcW w:w="1859" w:type="dxa"/>
            <w:tcBorders>
              <w:top w:val="nil"/>
              <w:left w:val="nil"/>
              <w:bottom w:val="single" w:sz="4" w:space="0" w:color="auto"/>
              <w:right w:val="single" w:sz="4" w:space="0" w:color="auto"/>
            </w:tcBorders>
            <w:vAlign w:val="center"/>
            <w:hideMark/>
          </w:tcPr>
          <w:p w14:paraId="6439685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w:t>
            </w:r>
          </w:p>
        </w:tc>
        <w:tc>
          <w:tcPr>
            <w:tcW w:w="1226" w:type="dxa"/>
            <w:tcBorders>
              <w:top w:val="nil"/>
              <w:left w:val="nil"/>
              <w:bottom w:val="single" w:sz="4" w:space="0" w:color="auto"/>
              <w:right w:val="single" w:sz="4" w:space="0" w:color="auto"/>
            </w:tcBorders>
            <w:vAlign w:val="center"/>
            <w:hideMark/>
          </w:tcPr>
          <w:p w14:paraId="0965667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w:t>
            </w:r>
          </w:p>
        </w:tc>
        <w:tc>
          <w:tcPr>
            <w:tcW w:w="1264" w:type="dxa"/>
            <w:tcBorders>
              <w:top w:val="nil"/>
              <w:left w:val="nil"/>
              <w:bottom w:val="single" w:sz="4" w:space="0" w:color="auto"/>
              <w:right w:val="single" w:sz="4" w:space="0" w:color="auto"/>
            </w:tcBorders>
            <w:vAlign w:val="center"/>
            <w:hideMark/>
          </w:tcPr>
          <w:p w14:paraId="1218C34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w:t>
            </w:r>
          </w:p>
        </w:tc>
        <w:tc>
          <w:tcPr>
            <w:tcW w:w="1340" w:type="dxa"/>
            <w:tcBorders>
              <w:top w:val="nil"/>
              <w:left w:val="nil"/>
              <w:bottom w:val="single" w:sz="4" w:space="0" w:color="auto"/>
              <w:right w:val="single" w:sz="4" w:space="0" w:color="auto"/>
            </w:tcBorders>
            <w:vAlign w:val="center"/>
            <w:hideMark/>
          </w:tcPr>
          <w:p w14:paraId="5B08C27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7A199EE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r>
      <w:tr w:rsidR="00BC4C62" w:rsidRPr="008546DF" w14:paraId="212070EA"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5BFEBC1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20.3</w:t>
            </w:r>
          </w:p>
        </w:tc>
        <w:tc>
          <w:tcPr>
            <w:tcW w:w="1393" w:type="dxa"/>
            <w:tcBorders>
              <w:top w:val="nil"/>
              <w:left w:val="nil"/>
              <w:bottom w:val="single" w:sz="4" w:space="0" w:color="auto"/>
              <w:right w:val="single" w:sz="4" w:space="0" w:color="auto"/>
            </w:tcBorders>
            <w:vAlign w:val="center"/>
            <w:hideMark/>
          </w:tcPr>
          <w:p w14:paraId="5682C7C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7236D5B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Протасы, квартал 23</w:t>
            </w:r>
          </w:p>
        </w:tc>
        <w:tc>
          <w:tcPr>
            <w:tcW w:w="1303" w:type="dxa"/>
            <w:tcBorders>
              <w:top w:val="nil"/>
              <w:left w:val="nil"/>
              <w:bottom w:val="single" w:sz="4" w:space="0" w:color="auto"/>
              <w:right w:val="single" w:sz="4" w:space="0" w:color="auto"/>
            </w:tcBorders>
            <w:vAlign w:val="center"/>
            <w:hideMark/>
          </w:tcPr>
          <w:p w14:paraId="3CB19EB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2015</w:t>
            </w:r>
          </w:p>
        </w:tc>
        <w:tc>
          <w:tcPr>
            <w:tcW w:w="1032" w:type="dxa"/>
            <w:tcBorders>
              <w:top w:val="nil"/>
              <w:left w:val="nil"/>
              <w:bottom w:val="single" w:sz="4" w:space="0" w:color="auto"/>
              <w:right w:val="single" w:sz="4" w:space="0" w:color="auto"/>
            </w:tcBorders>
            <w:vAlign w:val="center"/>
            <w:hideMark/>
          </w:tcPr>
          <w:p w14:paraId="0522355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841" w:type="dxa"/>
            <w:tcBorders>
              <w:top w:val="nil"/>
              <w:left w:val="nil"/>
              <w:bottom w:val="single" w:sz="4" w:space="0" w:color="auto"/>
              <w:right w:val="single" w:sz="4" w:space="0" w:color="auto"/>
            </w:tcBorders>
            <w:vAlign w:val="center"/>
            <w:hideMark/>
          </w:tcPr>
          <w:p w14:paraId="0C64E4D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2770" w:type="dxa"/>
            <w:tcBorders>
              <w:top w:val="nil"/>
              <w:left w:val="nil"/>
              <w:bottom w:val="single" w:sz="4" w:space="0" w:color="auto"/>
              <w:right w:val="single" w:sz="4" w:space="0" w:color="auto"/>
            </w:tcBorders>
            <w:vAlign w:val="center"/>
            <w:hideMark/>
          </w:tcPr>
          <w:p w14:paraId="15AB88E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LEO 50 WQD 10-10-0,75F</w:t>
            </w:r>
          </w:p>
        </w:tc>
        <w:tc>
          <w:tcPr>
            <w:tcW w:w="1303" w:type="dxa"/>
            <w:tcBorders>
              <w:top w:val="nil"/>
              <w:left w:val="nil"/>
              <w:bottom w:val="single" w:sz="4" w:space="0" w:color="auto"/>
              <w:right w:val="single" w:sz="4" w:space="0" w:color="auto"/>
            </w:tcBorders>
            <w:vAlign w:val="center"/>
            <w:hideMark/>
          </w:tcPr>
          <w:p w14:paraId="70AF273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2015</w:t>
            </w:r>
          </w:p>
        </w:tc>
        <w:tc>
          <w:tcPr>
            <w:tcW w:w="1859" w:type="dxa"/>
            <w:tcBorders>
              <w:top w:val="nil"/>
              <w:left w:val="nil"/>
              <w:bottom w:val="single" w:sz="4" w:space="0" w:color="auto"/>
              <w:right w:val="single" w:sz="4" w:space="0" w:color="auto"/>
            </w:tcBorders>
            <w:vAlign w:val="center"/>
            <w:hideMark/>
          </w:tcPr>
          <w:p w14:paraId="0A8005A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26" w:type="dxa"/>
            <w:tcBorders>
              <w:top w:val="nil"/>
              <w:left w:val="nil"/>
              <w:bottom w:val="single" w:sz="4" w:space="0" w:color="auto"/>
              <w:right w:val="single" w:sz="4" w:space="0" w:color="auto"/>
            </w:tcBorders>
            <w:vAlign w:val="center"/>
            <w:hideMark/>
          </w:tcPr>
          <w:p w14:paraId="6C66AD9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64" w:type="dxa"/>
            <w:tcBorders>
              <w:top w:val="nil"/>
              <w:left w:val="nil"/>
              <w:bottom w:val="single" w:sz="4" w:space="0" w:color="auto"/>
              <w:right w:val="single" w:sz="4" w:space="0" w:color="auto"/>
            </w:tcBorders>
            <w:vAlign w:val="center"/>
            <w:hideMark/>
          </w:tcPr>
          <w:p w14:paraId="3A1D66D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0,75</w:t>
            </w:r>
          </w:p>
        </w:tc>
        <w:tc>
          <w:tcPr>
            <w:tcW w:w="1340" w:type="dxa"/>
            <w:tcBorders>
              <w:top w:val="nil"/>
              <w:left w:val="nil"/>
              <w:bottom w:val="single" w:sz="4" w:space="0" w:color="auto"/>
              <w:right w:val="single" w:sz="4" w:space="0" w:color="auto"/>
            </w:tcBorders>
            <w:vAlign w:val="center"/>
            <w:hideMark/>
          </w:tcPr>
          <w:p w14:paraId="14FF5E4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23D0ECF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r>
      <w:tr w:rsidR="00BC4C62" w:rsidRPr="008546DF" w14:paraId="1EA1CB41"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7498940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20.4</w:t>
            </w:r>
          </w:p>
        </w:tc>
        <w:tc>
          <w:tcPr>
            <w:tcW w:w="1393" w:type="dxa"/>
            <w:tcBorders>
              <w:top w:val="nil"/>
              <w:left w:val="nil"/>
              <w:bottom w:val="single" w:sz="4" w:space="0" w:color="auto"/>
              <w:right w:val="single" w:sz="4" w:space="0" w:color="auto"/>
            </w:tcBorders>
            <w:vAlign w:val="center"/>
            <w:hideMark/>
          </w:tcPr>
          <w:p w14:paraId="1C73B44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1DD7B24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Протасы, квартал 23а</w:t>
            </w:r>
          </w:p>
        </w:tc>
        <w:tc>
          <w:tcPr>
            <w:tcW w:w="1303" w:type="dxa"/>
            <w:tcBorders>
              <w:top w:val="nil"/>
              <w:left w:val="nil"/>
              <w:bottom w:val="single" w:sz="4" w:space="0" w:color="auto"/>
              <w:right w:val="single" w:sz="4" w:space="0" w:color="auto"/>
            </w:tcBorders>
            <w:vAlign w:val="center"/>
            <w:hideMark/>
          </w:tcPr>
          <w:p w14:paraId="76DF274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2015</w:t>
            </w:r>
          </w:p>
        </w:tc>
        <w:tc>
          <w:tcPr>
            <w:tcW w:w="1032" w:type="dxa"/>
            <w:tcBorders>
              <w:top w:val="nil"/>
              <w:left w:val="nil"/>
              <w:bottom w:val="single" w:sz="4" w:space="0" w:color="auto"/>
              <w:right w:val="single" w:sz="4" w:space="0" w:color="auto"/>
            </w:tcBorders>
            <w:vAlign w:val="center"/>
            <w:hideMark/>
          </w:tcPr>
          <w:p w14:paraId="69F1E42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841" w:type="dxa"/>
            <w:tcBorders>
              <w:top w:val="nil"/>
              <w:left w:val="nil"/>
              <w:bottom w:val="single" w:sz="4" w:space="0" w:color="auto"/>
              <w:right w:val="single" w:sz="4" w:space="0" w:color="auto"/>
            </w:tcBorders>
            <w:vAlign w:val="center"/>
            <w:hideMark/>
          </w:tcPr>
          <w:p w14:paraId="7FCB33B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2770" w:type="dxa"/>
            <w:tcBorders>
              <w:top w:val="nil"/>
              <w:left w:val="nil"/>
              <w:bottom w:val="single" w:sz="4" w:space="0" w:color="auto"/>
              <w:right w:val="single" w:sz="4" w:space="0" w:color="auto"/>
            </w:tcBorders>
            <w:vAlign w:val="center"/>
            <w:hideMark/>
          </w:tcPr>
          <w:p w14:paraId="318AE09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c>
          <w:tcPr>
            <w:tcW w:w="1303" w:type="dxa"/>
            <w:tcBorders>
              <w:top w:val="nil"/>
              <w:left w:val="nil"/>
              <w:bottom w:val="single" w:sz="4" w:space="0" w:color="auto"/>
              <w:right w:val="single" w:sz="4" w:space="0" w:color="auto"/>
            </w:tcBorders>
            <w:vAlign w:val="center"/>
            <w:hideMark/>
          </w:tcPr>
          <w:p w14:paraId="37D80D0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2015</w:t>
            </w:r>
          </w:p>
        </w:tc>
        <w:tc>
          <w:tcPr>
            <w:tcW w:w="1859" w:type="dxa"/>
            <w:tcBorders>
              <w:top w:val="nil"/>
              <w:left w:val="nil"/>
              <w:bottom w:val="single" w:sz="4" w:space="0" w:color="auto"/>
              <w:right w:val="single" w:sz="4" w:space="0" w:color="auto"/>
            </w:tcBorders>
            <w:vAlign w:val="center"/>
            <w:hideMark/>
          </w:tcPr>
          <w:p w14:paraId="76779FA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c>
          <w:tcPr>
            <w:tcW w:w="1226" w:type="dxa"/>
            <w:tcBorders>
              <w:top w:val="nil"/>
              <w:left w:val="nil"/>
              <w:bottom w:val="single" w:sz="4" w:space="0" w:color="auto"/>
              <w:right w:val="single" w:sz="4" w:space="0" w:color="auto"/>
            </w:tcBorders>
            <w:vAlign w:val="center"/>
            <w:hideMark/>
          </w:tcPr>
          <w:p w14:paraId="66349DA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c>
          <w:tcPr>
            <w:tcW w:w="1264" w:type="dxa"/>
            <w:tcBorders>
              <w:top w:val="nil"/>
              <w:left w:val="nil"/>
              <w:bottom w:val="single" w:sz="4" w:space="0" w:color="auto"/>
              <w:right w:val="single" w:sz="4" w:space="0" w:color="auto"/>
            </w:tcBorders>
            <w:vAlign w:val="center"/>
            <w:hideMark/>
          </w:tcPr>
          <w:p w14:paraId="0B914E1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c>
          <w:tcPr>
            <w:tcW w:w="1340" w:type="dxa"/>
            <w:tcBorders>
              <w:top w:val="nil"/>
              <w:left w:val="nil"/>
              <w:bottom w:val="single" w:sz="4" w:space="0" w:color="auto"/>
              <w:right w:val="single" w:sz="4" w:space="0" w:color="auto"/>
            </w:tcBorders>
            <w:vAlign w:val="center"/>
            <w:hideMark/>
          </w:tcPr>
          <w:p w14:paraId="606C845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3E1DF73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r>
      <w:tr w:rsidR="00BC4C62" w:rsidRPr="008546DF" w14:paraId="0B4FE563"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3FFF410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20.5</w:t>
            </w:r>
          </w:p>
        </w:tc>
        <w:tc>
          <w:tcPr>
            <w:tcW w:w="1393" w:type="dxa"/>
            <w:tcBorders>
              <w:top w:val="nil"/>
              <w:left w:val="nil"/>
              <w:bottom w:val="single" w:sz="4" w:space="0" w:color="auto"/>
              <w:right w:val="single" w:sz="4" w:space="0" w:color="auto"/>
            </w:tcBorders>
            <w:vAlign w:val="center"/>
            <w:hideMark/>
          </w:tcPr>
          <w:p w14:paraId="3E6E56C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2A04C53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Протасы, квартал 27</w:t>
            </w:r>
          </w:p>
        </w:tc>
        <w:tc>
          <w:tcPr>
            <w:tcW w:w="1303" w:type="dxa"/>
            <w:tcBorders>
              <w:top w:val="nil"/>
              <w:left w:val="nil"/>
              <w:bottom w:val="single" w:sz="4" w:space="0" w:color="auto"/>
              <w:right w:val="single" w:sz="4" w:space="0" w:color="auto"/>
            </w:tcBorders>
            <w:vAlign w:val="center"/>
            <w:hideMark/>
          </w:tcPr>
          <w:p w14:paraId="140EF1E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2017</w:t>
            </w:r>
          </w:p>
        </w:tc>
        <w:tc>
          <w:tcPr>
            <w:tcW w:w="1032" w:type="dxa"/>
            <w:tcBorders>
              <w:top w:val="nil"/>
              <w:left w:val="nil"/>
              <w:bottom w:val="single" w:sz="4" w:space="0" w:color="auto"/>
              <w:right w:val="single" w:sz="4" w:space="0" w:color="auto"/>
            </w:tcBorders>
            <w:vAlign w:val="center"/>
            <w:hideMark/>
          </w:tcPr>
          <w:p w14:paraId="1C61F3D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841" w:type="dxa"/>
            <w:tcBorders>
              <w:top w:val="nil"/>
              <w:left w:val="nil"/>
              <w:bottom w:val="single" w:sz="4" w:space="0" w:color="auto"/>
              <w:right w:val="single" w:sz="4" w:space="0" w:color="auto"/>
            </w:tcBorders>
            <w:vAlign w:val="center"/>
            <w:hideMark/>
          </w:tcPr>
          <w:p w14:paraId="74D56F2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2770" w:type="dxa"/>
            <w:tcBorders>
              <w:top w:val="nil"/>
              <w:left w:val="nil"/>
              <w:bottom w:val="single" w:sz="4" w:space="0" w:color="auto"/>
              <w:right w:val="single" w:sz="4" w:space="0" w:color="auto"/>
            </w:tcBorders>
            <w:vAlign w:val="center"/>
            <w:hideMark/>
          </w:tcPr>
          <w:p w14:paraId="3B160D6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LEO 50 WQD 10-10-0,75F</w:t>
            </w:r>
          </w:p>
        </w:tc>
        <w:tc>
          <w:tcPr>
            <w:tcW w:w="1303" w:type="dxa"/>
            <w:tcBorders>
              <w:top w:val="nil"/>
              <w:left w:val="nil"/>
              <w:bottom w:val="single" w:sz="4" w:space="0" w:color="auto"/>
              <w:right w:val="single" w:sz="4" w:space="0" w:color="auto"/>
            </w:tcBorders>
            <w:vAlign w:val="center"/>
            <w:hideMark/>
          </w:tcPr>
          <w:p w14:paraId="580CE0F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2017</w:t>
            </w:r>
          </w:p>
        </w:tc>
        <w:tc>
          <w:tcPr>
            <w:tcW w:w="1859" w:type="dxa"/>
            <w:tcBorders>
              <w:top w:val="nil"/>
              <w:left w:val="nil"/>
              <w:bottom w:val="single" w:sz="4" w:space="0" w:color="auto"/>
              <w:right w:val="single" w:sz="4" w:space="0" w:color="auto"/>
            </w:tcBorders>
            <w:vAlign w:val="center"/>
            <w:hideMark/>
          </w:tcPr>
          <w:p w14:paraId="0120291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26" w:type="dxa"/>
            <w:tcBorders>
              <w:top w:val="nil"/>
              <w:left w:val="nil"/>
              <w:bottom w:val="single" w:sz="4" w:space="0" w:color="auto"/>
              <w:right w:val="single" w:sz="4" w:space="0" w:color="auto"/>
            </w:tcBorders>
            <w:vAlign w:val="center"/>
            <w:hideMark/>
          </w:tcPr>
          <w:p w14:paraId="49D4653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64" w:type="dxa"/>
            <w:tcBorders>
              <w:top w:val="nil"/>
              <w:left w:val="nil"/>
              <w:bottom w:val="single" w:sz="4" w:space="0" w:color="auto"/>
              <w:right w:val="single" w:sz="4" w:space="0" w:color="auto"/>
            </w:tcBorders>
            <w:vAlign w:val="center"/>
            <w:hideMark/>
          </w:tcPr>
          <w:p w14:paraId="743CBCD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0,75</w:t>
            </w:r>
          </w:p>
        </w:tc>
        <w:tc>
          <w:tcPr>
            <w:tcW w:w="1340" w:type="dxa"/>
            <w:tcBorders>
              <w:top w:val="nil"/>
              <w:left w:val="nil"/>
              <w:bottom w:val="single" w:sz="4" w:space="0" w:color="auto"/>
              <w:right w:val="single" w:sz="4" w:space="0" w:color="auto"/>
            </w:tcBorders>
            <w:vAlign w:val="center"/>
            <w:hideMark/>
          </w:tcPr>
          <w:p w14:paraId="5926383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2A4745D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r>
      <w:tr w:rsidR="00BC4C62" w:rsidRPr="008546DF" w14:paraId="4AAA7FF0"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131FBFF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20.6</w:t>
            </w:r>
          </w:p>
        </w:tc>
        <w:tc>
          <w:tcPr>
            <w:tcW w:w="1393" w:type="dxa"/>
            <w:tcBorders>
              <w:top w:val="nil"/>
              <w:left w:val="nil"/>
              <w:bottom w:val="single" w:sz="4" w:space="0" w:color="auto"/>
              <w:right w:val="single" w:sz="4" w:space="0" w:color="auto"/>
            </w:tcBorders>
            <w:vAlign w:val="center"/>
            <w:hideMark/>
          </w:tcPr>
          <w:p w14:paraId="4415092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760CF88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Протасы, квартал 27а</w:t>
            </w:r>
          </w:p>
        </w:tc>
        <w:tc>
          <w:tcPr>
            <w:tcW w:w="1303" w:type="dxa"/>
            <w:tcBorders>
              <w:top w:val="nil"/>
              <w:left w:val="nil"/>
              <w:bottom w:val="single" w:sz="4" w:space="0" w:color="auto"/>
              <w:right w:val="single" w:sz="4" w:space="0" w:color="auto"/>
            </w:tcBorders>
            <w:vAlign w:val="center"/>
            <w:hideMark/>
          </w:tcPr>
          <w:p w14:paraId="6AA656C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2020</w:t>
            </w:r>
          </w:p>
        </w:tc>
        <w:tc>
          <w:tcPr>
            <w:tcW w:w="1032" w:type="dxa"/>
            <w:tcBorders>
              <w:top w:val="nil"/>
              <w:left w:val="nil"/>
              <w:bottom w:val="single" w:sz="4" w:space="0" w:color="auto"/>
              <w:right w:val="single" w:sz="4" w:space="0" w:color="auto"/>
            </w:tcBorders>
            <w:vAlign w:val="center"/>
            <w:hideMark/>
          </w:tcPr>
          <w:p w14:paraId="0A5D3D6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841" w:type="dxa"/>
            <w:tcBorders>
              <w:top w:val="nil"/>
              <w:left w:val="nil"/>
              <w:bottom w:val="single" w:sz="4" w:space="0" w:color="auto"/>
              <w:right w:val="single" w:sz="4" w:space="0" w:color="auto"/>
            </w:tcBorders>
            <w:vAlign w:val="center"/>
            <w:hideMark/>
          </w:tcPr>
          <w:p w14:paraId="3609A27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2770" w:type="dxa"/>
            <w:tcBorders>
              <w:top w:val="nil"/>
              <w:left w:val="nil"/>
              <w:bottom w:val="single" w:sz="4" w:space="0" w:color="auto"/>
              <w:right w:val="single" w:sz="4" w:space="0" w:color="auto"/>
            </w:tcBorders>
            <w:vAlign w:val="center"/>
            <w:hideMark/>
          </w:tcPr>
          <w:p w14:paraId="2AA96C7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LEO 50 WQD 10-10-0,75F</w:t>
            </w:r>
          </w:p>
        </w:tc>
        <w:tc>
          <w:tcPr>
            <w:tcW w:w="1303" w:type="dxa"/>
            <w:tcBorders>
              <w:top w:val="nil"/>
              <w:left w:val="nil"/>
              <w:bottom w:val="single" w:sz="4" w:space="0" w:color="auto"/>
              <w:right w:val="single" w:sz="4" w:space="0" w:color="auto"/>
            </w:tcBorders>
            <w:vAlign w:val="center"/>
            <w:hideMark/>
          </w:tcPr>
          <w:p w14:paraId="40B3F46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2020</w:t>
            </w:r>
          </w:p>
        </w:tc>
        <w:tc>
          <w:tcPr>
            <w:tcW w:w="1859" w:type="dxa"/>
            <w:tcBorders>
              <w:top w:val="nil"/>
              <w:left w:val="nil"/>
              <w:bottom w:val="single" w:sz="4" w:space="0" w:color="auto"/>
              <w:right w:val="single" w:sz="4" w:space="0" w:color="auto"/>
            </w:tcBorders>
            <w:vAlign w:val="center"/>
            <w:hideMark/>
          </w:tcPr>
          <w:p w14:paraId="52B3794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26" w:type="dxa"/>
            <w:tcBorders>
              <w:top w:val="nil"/>
              <w:left w:val="nil"/>
              <w:bottom w:val="single" w:sz="4" w:space="0" w:color="auto"/>
              <w:right w:val="single" w:sz="4" w:space="0" w:color="auto"/>
            </w:tcBorders>
            <w:vAlign w:val="center"/>
            <w:hideMark/>
          </w:tcPr>
          <w:p w14:paraId="4A4016D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264" w:type="dxa"/>
            <w:tcBorders>
              <w:top w:val="nil"/>
              <w:left w:val="nil"/>
              <w:bottom w:val="single" w:sz="4" w:space="0" w:color="auto"/>
              <w:right w:val="single" w:sz="4" w:space="0" w:color="auto"/>
            </w:tcBorders>
            <w:vAlign w:val="center"/>
            <w:hideMark/>
          </w:tcPr>
          <w:p w14:paraId="17B940F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0,75</w:t>
            </w:r>
          </w:p>
        </w:tc>
        <w:tc>
          <w:tcPr>
            <w:tcW w:w="1340" w:type="dxa"/>
            <w:tcBorders>
              <w:top w:val="nil"/>
              <w:left w:val="nil"/>
              <w:bottom w:val="single" w:sz="4" w:space="0" w:color="auto"/>
              <w:right w:val="single" w:sz="4" w:space="0" w:color="auto"/>
            </w:tcBorders>
            <w:vAlign w:val="center"/>
            <w:hideMark/>
          </w:tcPr>
          <w:p w14:paraId="38FD740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6E58405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r>
      <w:tr w:rsidR="00BC4C62" w:rsidRPr="008546DF" w14:paraId="7AC4BB5B"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09FAE4B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20.7</w:t>
            </w:r>
          </w:p>
        </w:tc>
        <w:tc>
          <w:tcPr>
            <w:tcW w:w="1393" w:type="dxa"/>
            <w:tcBorders>
              <w:top w:val="nil"/>
              <w:left w:val="nil"/>
              <w:bottom w:val="single" w:sz="4" w:space="0" w:color="auto"/>
              <w:right w:val="single" w:sz="4" w:space="0" w:color="auto"/>
            </w:tcBorders>
            <w:vAlign w:val="center"/>
            <w:hideMark/>
          </w:tcPr>
          <w:p w14:paraId="79261C9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4623EFA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Протасы, квартал 27б</w:t>
            </w:r>
          </w:p>
        </w:tc>
        <w:tc>
          <w:tcPr>
            <w:tcW w:w="1303" w:type="dxa"/>
            <w:tcBorders>
              <w:top w:val="nil"/>
              <w:left w:val="nil"/>
              <w:bottom w:val="single" w:sz="4" w:space="0" w:color="auto"/>
              <w:right w:val="single" w:sz="4" w:space="0" w:color="auto"/>
            </w:tcBorders>
            <w:vAlign w:val="center"/>
            <w:hideMark/>
          </w:tcPr>
          <w:p w14:paraId="6BAE8E7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2020</w:t>
            </w:r>
          </w:p>
        </w:tc>
        <w:tc>
          <w:tcPr>
            <w:tcW w:w="1032" w:type="dxa"/>
            <w:tcBorders>
              <w:top w:val="nil"/>
              <w:left w:val="nil"/>
              <w:bottom w:val="single" w:sz="4" w:space="0" w:color="auto"/>
              <w:right w:val="single" w:sz="4" w:space="0" w:color="auto"/>
            </w:tcBorders>
            <w:vAlign w:val="center"/>
            <w:hideMark/>
          </w:tcPr>
          <w:p w14:paraId="229B9A0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841" w:type="dxa"/>
            <w:tcBorders>
              <w:top w:val="nil"/>
              <w:left w:val="nil"/>
              <w:bottom w:val="single" w:sz="4" w:space="0" w:color="auto"/>
              <w:right w:val="single" w:sz="4" w:space="0" w:color="auto"/>
            </w:tcBorders>
            <w:vAlign w:val="center"/>
            <w:hideMark/>
          </w:tcPr>
          <w:p w14:paraId="46701C7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2770" w:type="dxa"/>
            <w:tcBorders>
              <w:top w:val="nil"/>
              <w:left w:val="nil"/>
              <w:bottom w:val="single" w:sz="4" w:space="0" w:color="auto"/>
              <w:right w:val="single" w:sz="4" w:space="0" w:color="auto"/>
            </w:tcBorders>
            <w:vAlign w:val="center"/>
            <w:hideMark/>
          </w:tcPr>
          <w:p w14:paraId="5600BD9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c>
          <w:tcPr>
            <w:tcW w:w="1303" w:type="dxa"/>
            <w:tcBorders>
              <w:top w:val="nil"/>
              <w:left w:val="nil"/>
              <w:bottom w:val="single" w:sz="4" w:space="0" w:color="auto"/>
              <w:right w:val="single" w:sz="4" w:space="0" w:color="auto"/>
            </w:tcBorders>
            <w:vAlign w:val="center"/>
            <w:hideMark/>
          </w:tcPr>
          <w:p w14:paraId="7577660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2020</w:t>
            </w:r>
          </w:p>
        </w:tc>
        <w:tc>
          <w:tcPr>
            <w:tcW w:w="1859" w:type="dxa"/>
            <w:tcBorders>
              <w:top w:val="nil"/>
              <w:left w:val="nil"/>
              <w:bottom w:val="single" w:sz="4" w:space="0" w:color="auto"/>
              <w:right w:val="single" w:sz="4" w:space="0" w:color="auto"/>
            </w:tcBorders>
            <w:vAlign w:val="center"/>
            <w:hideMark/>
          </w:tcPr>
          <w:p w14:paraId="009248F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c>
          <w:tcPr>
            <w:tcW w:w="1226" w:type="dxa"/>
            <w:tcBorders>
              <w:top w:val="nil"/>
              <w:left w:val="nil"/>
              <w:bottom w:val="single" w:sz="4" w:space="0" w:color="auto"/>
              <w:right w:val="single" w:sz="4" w:space="0" w:color="auto"/>
            </w:tcBorders>
            <w:vAlign w:val="center"/>
            <w:hideMark/>
          </w:tcPr>
          <w:p w14:paraId="0706734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c>
          <w:tcPr>
            <w:tcW w:w="1264" w:type="dxa"/>
            <w:tcBorders>
              <w:top w:val="nil"/>
              <w:left w:val="nil"/>
              <w:bottom w:val="single" w:sz="4" w:space="0" w:color="auto"/>
              <w:right w:val="single" w:sz="4" w:space="0" w:color="auto"/>
            </w:tcBorders>
            <w:vAlign w:val="center"/>
            <w:hideMark/>
          </w:tcPr>
          <w:p w14:paraId="1D80C66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c>
          <w:tcPr>
            <w:tcW w:w="1340" w:type="dxa"/>
            <w:tcBorders>
              <w:top w:val="nil"/>
              <w:left w:val="nil"/>
              <w:bottom w:val="single" w:sz="4" w:space="0" w:color="auto"/>
              <w:right w:val="single" w:sz="4" w:space="0" w:color="auto"/>
            </w:tcBorders>
            <w:vAlign w:val="center"/>
            <w:hideMark/>
          </w:tcPr>
          <w:p w14:paraId="704751F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7B1F4C7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r>
      <w:tr w:rsidR="00BC4C62" w:rsidRPr="008546DF" w14:paraId="2C96D98F"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68547B5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20.8</w:t>
            </w:r>
          </w:p>
        </w:tc>
        <w:tc>
          <w:tcPr>
            <w:tcW w:w="1393" w:type="dxa"/>
            <w:tcBorders>
              <w:top w:val="nil"/>
              <w:left w:val="nil"/>
              <w:bottom w:val="single" w:sz="4" w:space="0" w:color="auto"/>
              <w:right w:val="single" w:sz="4" w:space="0" w:color="auto"/>
            </w:tcBorders>
            <w:vAlign w:val="center"/>
            <w:hideMark/>
          </w:tcPr>
          <w:p w14:paraId="0C0C4DA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4F0C27C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Протасы, квартал 33</w:t>
            </w:r>
          </w:p>
        </w:tc>
        <w:tc>
          <w:tcPr>
            <w:tcW w:w="1303" w:type="dxa"/>
            <w:tcBorders>
              <w:top w:val="nil"/>
              <w:left w:val="nil"/>
              <w:bottom w:val="single" w:sz="4" w:space="0" w:color="auto"/>
              <w:right w:val="single" w:sz="4" w:space="0" w:color="auto"/>
            </w:tcBorders>
            <w:vAlign w:val="center"/>
            <w:hideMark/>
          </w:tcPr>
          <w:p w14:paraId="205FFAC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2015</w:t>
            </w:r>
          </w:p>
        </w:tc>
        <w:tc>
          <w:tcPr>
            <w:tcW w:w="1032" w:type="dxa"/>
            <w:tcBorders>
              <w:top w:val="nil"/>
              <w:left w:val="nil"/>
              <w:bottom w:val="single" w:sz="4" w:space="0" w:color="auto"/>
              <w:right w:val="single" w:sz="4" w:space="0" w:color="auto"/>
            </w:tcBorders>
            <w:vAlign w:val="center"/>
            <w:hideMark/>
          </w:tcPr>
          <w:p w14:paraId="1D238DB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841" w:type="dxa"/>
            <w:tcBorders>
              <w:top w:val="nil"/>
              <w:left w:val="nil"/>
              <w:bottom w:val="single" w:sz="4" w:space="0" w:color="auto"/>
              <w:right w:val="single" w:sz="4" w:space="0" w:color="auto"/>
            </w:tcBorders>
            <w:vAlign w:val="center"/>
            <w:hideMark/>
          </w:tcPr>
          <w:p w14:paraId="77FF6F0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2770" w:type="dxa"/>
            <w:tcBorders>
              <w:top w:val="nil"/>
              <w:left w:val="nil"/>
              <w:bottom w:val="single" w:sz="4" w:space="0" w:color="auto"/>
              <w:right w:val="single" w:sz="4" w:space="0" w:color="auto"/>
            </w:tcBorders>
            <w:vAlign w:val="center"/>
            <w:hideMark/>
          </w:tcPr>
          <w:p w14:paraId="1D53546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НПФ-450 Зубр</w:t>
            </w:r>
          </w:p>
        </w:tc>
        <w:tc>
          <w:tcPr>
            <w:tcW w:w="1303" w:type="dxa"/>
            <w:tcBorders>
              <w:top w:val="nil"/>
              <w:left w:val="nil"/>
              <w:bottom w:val="single" w:sz="4" w:space="0" w:color="auto"/>
              <w:right w:val="single" w:sz="4" w:space="0" w:color="auto"/>
            </w:tcBorders>
            <w:vAlign w:val="center"/>
            <w:hideMark/>
          </w:tcPr>
          <w:p w14:paraId="20DAE79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2015</w:t>
            </w:r>
          </w:p>
        </w:tc>
        <w:tc>
          <w:tcPr>
            <w:tcW w:w="1859" w:type="dxa"/>
            <w:tcBorders>
              <w:top w:val="nil"/>
              <w:left w:val="nil"/>
              <w:bottom w:val="single" w:sz="4" w:space="0" w:color="auto"/>
              <w:right w:val="single" w:sz="4" w:space="0" w:color="auto"/>
            </w:tcBorders>
            <w:vAlign w:val="center"/>
            <w:hideMark/>
          </w:tcPr>
          <w:p w14:paraId="08F3475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w:t>
            </w:r>
          </w:p>
        </w:tc>
        <w:tc>
          <w:tcPr>
            <w:tcW w:w="1226" w:type="dxa"/>
            <w:tcBorders>
              <w:top w:val="nil"/>
              <w:left w:val="nil"/>
              <w:bottom w:val="single" w:sz="4" w:space="0" w:color="auto"/>
              <w:right w:val="single" w:sz="4" w:space="0" w:color="auto"/>
            </w:tcBorders>
            <w:vAlign w:val="center"/>
            <w:hideMark/>
          </w:tcPr>
          <w:p w14:paraId="780503B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w:t>
            </w:r>
          </w:p>
        </w:tc>
        <w:tc>
          <w:tcPr>
            <w:tcW w:w="1264" w:type="dxa"/>
            <w:tcBorders>
              <w:top w:val="nil"/>
              <w:left w:val="nil"/>
              <w:bottom w:val="single" w:sz="4" w:space="0" w:color="auto"/>
              <w:right w:val="single" w:sz="4" w:space="0" w:color="auto"/>
            </w:tcBorders>
            <w:vAlign w:val="center"/>
            <w:hideMark/>
          </w:tcPr>
          <w:p w14:paraId="736C49E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w:t>
            </w:r>
          </w:p>
        </w:tc>
        <w:tc>
          <w:tcPr>
            <w:tcW w:w="1340" w:type="dxa"/>
            <w:tcBorders>
              <w:top w:val="nil"/>
              <w:left w:val="nil"/>
              <w:bottom w:val="single" w:sz="4" w:space="0" w:color="auto"/>
              <w:right w:val="single" w:sz="4" w:space="0" w:color="auto"/>
            </w:tcBorders>
            <w:vAlign w:val="center"/>
            <w:hideMark/>
          </w:tcPr>
          <w:p w14:paraId="1C5C65F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1FC03AA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r>
      <w:tr w:rsidR="00BC4C62" w:rsidRPr="008546DF" w14:paraId="2BB4FD7D"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322501F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20.9</w:t>
            </w:r>
          </w:p>
        </w:tc>
        <w:tc>
          <w:tcPr>
            <w:tcW w:w="1393" w:type="dxa"/>
            <w:tcBorders>
              <w:top w:val="nil"/>
              <w:left w:val="nil"/>
              <w:bottom w:val="single" w:sz="4" w:space="0" w:color="auto"/>
              <w:right w:val="single" w:sz="4" w:space="0" w:color="auto"/>
            </w:tcBorders>
            <w:vAlign w:val="center"/>
            <w:hideMark/>
          </w:tcPr>
          <w:p w14:paraId="50C9315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5177349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Протасы, квартал 33а</w:t>
            </w:r>
          </w:p>
        </w:tc>
        <w:tc>
          <w:tcPr>
            <w:tcW w:w="1303" w:type="dxa"/>
            <w:tcBorders>
              <w:top w:val="nil"/>
              <w:left w:val="nil"/>
              <w:bottom w:val="single" w:sz="4" w:space="0" w:color="auto"/>
              <w:right w:val="single" w:sz="4" w:space="0" w:color="auto"/>
            </w:tcBorders>
            <w:vAlign w:val="center"/>
            <w:hideMark/>
          </w:tcPr>
          <w:p w14:paraId="652A72F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2015</w:t>
            </w:r>
          </w:p>
        </w:tc>
        <w:tc>
          <w:tcPr>
            <w:tcW w:w="1032" w:type="dxa"/>
            <w:tcBorders>
              <w:top w:val="nil"/>
              <w:left w:val="nil"/>
              <w:bottom w:val="single" w:sz="4" w:space="0" w:color="auto"/>
              <w:right w:val="single" w:sz="4" w:space="0" w:color="auto"/>
            </w:tcBorders>
            <w:vAlign w:val="center"/>
            <w:hideMark/>
          </w:tcPr>
          <w:p w14:paraId="2888E78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10</w:t>
            </w:r>
          </w:p>
        </w:tc>
        <w:tc>
          <w:tcPr>
            <w:tcW w:w="1841" w:type="dxa"/>
            <w:tcBorders>
              <w:top w:val="nil"/>
              <w:left w:val="nil"/>
              <w:bottom w:val="single" w:sz="4" w:space="0" w:color="auto"/>
              <w:right w:val="single" w:sz="4" w:space="0" w:color="auto"/>
            </w:tcBorders>
            <w:vAlign w:val="center"/>
            <w:hideMark/>
          </w:tcPr>
          <w:p w14:paraId="2726638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2770" w:type="dxa"/>
            <w:tcBorders>
              <w:top w:val="nil"/>
              <w:left w:val="nil"/>
              <w:bottom w:val="single" w:sz="4" w:space="0" w:color="auto"/>
              <w:right w:val="single" w:sz="4" w:space="0" w:color="auto"/>
            </w:tcBorders>
            <w:vAlign w:val="center"/>
            <w:hideMark/>
          </w:tcPr>
          <w:p w14:paraId="06C440A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c>
          <w:tcPr>
            <w:tcW w:w="1303" w:type="dxa"/>
            <w:tcBorders>
              <w:top w:val="nil"/>
              <w:left w:val="nil"/>
              <w:bottom w:val="single" w:sz="4" w:space="0" w:color="auto"/>
              <w:right w:val="single" w:sz="4" w:space="0" w:color="auto"/>
            </w:tcBorders>
            <w:vAlign w:val="center"/>
            <w:hideMark/>
          </w:tcPr>
          <w:p w14:paraId="31F20D8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2015</w:t>
            </w:r>
          </w:p>
        </w:tc>
        <w:tc>
          <w:tcPr>
            <w:tcW w:w="1859" w:type="dxa"/>
            <w:tcBorders>
              <w:top w:val="nil"/>
              <w:left w:val="nil"/>
              <w:bottom w:val="single" w:sz="4" w:space="0" w:color="auto"/>
              <w:right w:val="single" w:sz="4" w:space="0" w:color="auto"/>
            </w:tcBorders>
            <w:vAlign w:val="center"/>
            <w:hideMark/>
          </w:tcPr>
          <w:p w14:paraId="2DFCF3D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c>
          <w:tcPr>
            <w:tcW w:w="1226" w:type="dxa"/>
            <w:tcBorders>
              <w:top w:val="nil"/>
              <w:left w:val="nil"/>
              <w:bottom w:val="single" w:sz="4" w:space="0" w:color="auto"/>
              <w:right w:val="single" w:sz="4" w:space="0" w:color="auto"/>
            </w:tcBorders>
            <w:vAlign w:val="center"/>
            <w:hideMark/>
          </w:tcPr>
          <w:p w14:paraId="5C23611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c>
          <w:tcPr>
            <w:tcW w:w="1264" w:type="dxa"/>
            <w:tcBorders>
              <w:top w:val="nil"/>
              <w:left w:val="nil"/>
              <w:bottom w:val="single" w:sz="4" w:space="0" w:color="auto"/>
              <w:right w:val="single" w:sz="4" w:space="0" w:color="auto"/>
            </w:tcBorders>
            <w:vAlign w:val="center"/>
            <w:hideMark/>
          </w:tcPr>
          <w:p w14:paraId="54515F7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c>
          <w:tcPr>
            <w:tcW w:w="1340" w:type="dxa"/>
            <w:tcBorders>
              <w:top w:val="nil"/>
              <w:left w:val="nil"/>
              <w:bottom w:val="single" w:sz="4" w:space="0" w:color="auto"/>
              <w:right w:val="single" w:sz="4" w:space="0" w:color="auto"/>
            </w:tcBorders>
            <w:vAlign w:val="center"/>
            <w:hideMark/>
          </w:tcPr>
          <w:p w14:paraId="50C922F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4F4F2E6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w:t>
            </w:r>
          </w:p>
        </w:tc>
      </w:tr>
      <w:tr w:rsidR="00BC4C62" w:rsidRPr="008546DF" w14:paraId="01F5C7E1"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596D81D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21</w:t>
            </w:r>
          </w:p>
        </w:tc>
        <w:tc>
          <w:tcPr>
            <w:tcW w:w="20344" w:type="dxa"/>
            <w:gridSpan w:val="12"/>
            <w:tcBorders>
              <w:top w:val="single" w:sz="4" w:space="0" w:color="auto"/>
              <w:left w:val="nil"/>
              <w:bottom w:val="single" w:sz="4" w:space="0" w:color="auto"/>
              <w:right w:val="single" w:sz="4" w:space="0" w:color="auto"/>
            </w:tcBorders>
            <w:vAlign w:val="center"/>
            <w:hideMark/>
          </w:tcPr>
          <w:p w14:paraId="591B28B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"Гидромастер" (д. Петровка)</w:t>
            </w:r>
          </w:p>
        </w:tc>
      </w:tr>
      <w:tr w:rsidR="00BC4C62" w:rsidRPr="008546DF" w14:paraId="11D16452" w14:textId="77777777" w:rsidTr="008546DF">
        <w:trPr>
          <w:trHeight w:val="240"/>
        </w:trPr>
        <w:tc>
          <w:tcPr>
            <w:tcW w:w="914" w:type="dxa"/>
            <w:vMerge w:val="restart"/>
            <w:tcBorders>
              <w:top w:val="nil"/>
              <w:left w:val="single" w:sz="4" w:space="0" w:color="auto"/>
              <w:bottom w:val="single" w:sz="4" w:space="0" w:color="000000"/>
              <w:right w:val="single" w:sz="4" w:space="0" w:color="auto"/>
            </w:tcBorders>
            <w:vAlign w:val="center"/>
            <w:hideMark/>
          </w:tcPr>
          <w:p w14:paraId="4D01BC9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21.1</w:t>
            </w:r>
          </w:p>
        </w:tc>
        <w:tc>
          <w:tcPr>
            <w:tcW w:w="1393" w:type="dxa"/>
            <w:vMerge w:val="restart"/>
            <w:tcBorders>
              <w:top w:val="nil"/>
              <w:left w:val="single" w:sz="4" w:space="0" w:color="auto"/>
              <w:bottom w:val="single" w:sz="4" w:space="0" w:color="000000"/>
              <w:right w:val="single" w:sz="4" w:space="0" w:color="auto"/>
            </w:tcBorders>
            <w:vAlign w:val="center"/>
            <w:hideMark/>
          </w:tcPr>
          <w:p w14:paraId="56AC82A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vMerge w:val="restart"/>
            <w:tcBorders>
              <w:top w:val="nil"/>
              <w:left w:val="single" w:sz="4" w:space="0" w:color="auto"/>
              <w:bottom w:val="single" w:sz="4" w:space="0" w:color="000000"/>
              <w:right w:val="single" w:sz="4" w:space="0" w:color="auto"/>
            </w:tcBorders>
            <w:vAlign w:val="center"/>
            <w:hideMark/>
          </w:tcPr>
          <w:p w14:paraId="331D78C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Петровка, ул. Новоселов</w:t>
            </w:r>
          </w:p>
        </w:tc>
        <w:tc>
          <w:tcPr>
            <w:tcW w:w="1303" w:type="dxa"/>
            <w:vMerge w:val="restart"/>
            <w:tcBorders>
              <w:top w:val="nil"/>
              <w:left w:val="single" w:sz="4" w:space="0" w:color="auto"/>
              <w:bottom w:val="single" w:sz="4" w:space="0" w:color="000000"/>
              <w:right w:val="single" w:sz="4" w:space="0" w:color="auto"/>
            </w:tcBorders>
            <w:vAlign w:val="center"/>
            <w:hideMark/>
          </w:tcPr>
          <w:p w14:paraId="0CAEDC3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1980</w:t>
            </w:r>
          </w:p>
        </w:tc>
        <w:tc>
          <w:tcPr>
            <w:tcW w:w="1032" w:type="dxa"/>
            <w:vMerge w:val="restart"/>
            <w:tcBorders>
              <w:top w:val="nil"/>
              <w:left w:val="single" w:sz="4" w:space="0" w:color="auto"/>
              <w:bottom w:val="single" w:sz="4" w:space="0" w:color="000000"/>
              <w:right w:val="single" w:sz="4" w:space="0" w:color="auto"/>
            </w:tcBorders>
            <w:vAlign w:val="center"/>
            <w:hideMark/>
          </w:tcPr>
          <w:p w14:paraId="2B42B16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841" w:type="dxa"/>
            <w:vMerge w:val="restart"/>
            <w:tcBorders>
              <w:top w:val="nil"/>
              <w:left w:val="single" w:sz="4" w:space="0" w:color="auto"/>
              <w:bottom w:val="single" w:sz="4" w:space="0" w:color="000000"/>
              <w:right w:val="single" w:sz="4" w:space="0" w:color="auto"/>
            </w:tcBorders>
            <w:vAlign w:val="center"/>
            <w:hideMark/>
          </w:tcPr>
          <w:p w14:paraId="389C6F3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6,25</w:t>
            </w:r>
          </w:p>
        </w:tc>
        <w:tc>
          <w:tcPr>
            <w:tcW w:w="2770" w:type="dxa"/>
            <w:tcBorders>
              <w:top w:val="nil"/>
              <w:left w:val="nil"/>
              <w:bottom w:val="single" w:sz="4" w:space="0" w:color="auto"/>
              <w:right w:val="single" w:sz="4" w:space="0" w:color="auto"/>
            </w:tcBorders>
            <w:vAlign w:val="center"/>
            <w:hideMark/>
          </w:tcPr>
          <w:p w14:paraId="6463970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СМ-80-50-200-2 (2 шт.)</w:t>
            </w:r>
          </w:p>
        </w:tc>
        <w:tc>
          <w:tcPr>
            <w:tcW w:w="1303" w:type="dxa"/>
            <w:tcBorders>
              <w:top w:val="nil"/>
              <w:left w:val="nil"/>
              <w:bottom w:val="single" w:sz="4" w:space="0" w:color="auto"/>
              <w:right w:val="single" w:sz="4" w:space="0" w:color="auto"/>
            </w:tcBorders>
            <w:vAlign w:val="center"/>
            <w:hideMark/>
          </w:tcPr>
          <w:p w14:paraId="5BA5BFA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1980</w:t>
            </w:r>
          </w:p>
        </w:tc>
        <w:tc>
          <w:tcPr>
            <w:tcW w:w="1859" w:type="dxa"/>
            <w:tcBorders>
              <w:top w:val="nil"/>
              <w:left w:val="nil"/>
              <w:bottom w:val="single" w:sz="4" w:space="0" w:color="auto"/>
              <w:right w:val="single" w:sz="4" w:space="0" w:color="auto"/>
            </w:tcBorders>
            <w:vAlign w:val="center"/>
            <w:hideMark/>
          </w:tcPr>
          <w:p w14:paraId="00B6814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26" w:type="dxa"/>
            <w:tcBorders>
              <w:top w:val="nil"/>
              <w:left w:val="nil"/>
              <w:bottom w:val="single" w:sz="4" w:space="0" w:color="auto"/>
              <w:right w:val="single" w:sz="4" w:space="0" w:color="auto"/>
            </w:tcBorders>
            <w:vAlign w:val="center"/>
            <w:hideMark/>
          </w:tcPr>
          <w:p w14:paraId="7489395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264" w:type="dxa"/>
            <w:tcBorders>
              <w:top w:val="nil"/>
              <w:left w:val="nil"/>
              <w:bottom w:val="single" w:sz="4" w:space="0" w:color="auto"/>
              <w:right w:val="single" w:sz="4" w:space="0" w:color="auto"/>
            </w:tcBorders>
            <w:vAlign w:val="center"/>
            <w:hideMark/>
          </w:tcPr>
          <w:p w14:paraId="4F695DD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18,5</w:t>
            </w:r>
          </w:p>
        </w:tc>
        <w:tc>
          <w:tcPr>
            <w:tcW w:w="1340" w:type="dxa"/>
            <w:tcBorders>
              <w:top w:val="nil"/>
              <w:left w:val="nil"/>
              <w:bottom w:val="single" w:sz="4" w:space="0" w:color="auto"/>
              <w:right w:val="single" w:sz="4" w:space="0" w:color="auto"/>
            </w:tcBorders>
            <w:vAlign w:val="center"/>
            <w:hideMark/>
          </w:tcPr>
          <w:p w14:paraId="18424FD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42FD7DD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r>
      <w:tr w:rsidR="00BC4C62" w:rsidRPr="008546DF" w14:paraId="61FE5176" w14:textId="77777777" w:rsidTr="008546DF">
        <w:trPr>
          <w:trHeight w:val="240"/>
        </w:trPr>
        <w:tc>
          <w:tcPr>
            <w:tcW w:w="914" w:type="dxa"/>
            <w:vMerge/>
            <w:tcBorders>
              <w:top w:val="nil"/>
              <w:left w:val="single" w:sz="4" w:space="0" w:color="auto"/>
              <w:bottom w:val="single" w:sz="4" w:space="0" w:color="000000"/>
              <w:right w:val="single" w:sz="4" w:space="0" w:color="auto"/>
            </w:tcBorders>
            <w:vAlign w:val="center"/>
            <w:hideMark/>
          </w:tcPr>
          <w:p w14:paraId="29024EA5"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393" w:type="dxa"/>
            <w:vMerge/>
            <w:tcBorders>
              <w:top w:val="nil"/>
              <w:left w:val="single" w:sz="4" w:space="0" w:color="auto"/>
              <w:bottom w:val="single" w:sz="4" w:space="0" w:color="000000"/>
              <w:right w:val="single" w:sz="4" w:space="0" w:color="auto"/>
            </w:tcBorders>
            <w:vAlign w:val="center"/>
            <w:hideMark/>
          </w:tcPr>
          <w:p w14:paraId="588FD3E6"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3925" w:type="dxa"/>
            <w:vMerge/>
            <w:tcBorders>
              <w:top w:val="nil"/>
              <w:left w:val="single" w:sz="4" w:space="0" w:color="auto"/>
              <w:bottom w:val="single" w:sz="4" w:space="0" w:color="000000"/>
              <w:right w:val="single" w:sz="4" w:space="0" w:color="auto"/>
            </w:tcBorders>
            <w:vAlign w:val="center"/>
            <w:hideMark/>
          </w:tcPr>
          <w:p w14:paraId="20C11518"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303" w:type="dxa"/>
            <w:vMerge/>
            <w:tcBorders>
              <w:top w:val="nil"/>
              <w:left w:val="single" w:sz="4" w:space="0" w:color="auto"/>
              <w:bottom w:val="single" w:sz="4" w:space="0" w:color="000000"/>
              <w:right w:val="single" w:sz="4" w:space="0" w:color="auto"/>
            </w:tcBorders>
            <w:vAlign w:val="center"/>
            <w:hideMark/>
          </w:tcPr>
          <w:p w14:paraId="2A52FAD5"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032" w:type="dxa"/>
            <w:vMerge/>
            <w:tcBorders>
              <w:top w:val="nil"/>
              <w:left w:val="single" w:sz="4" w:space="0" w:color="auto"/>
              <w:bottom w:val="single" w:sz="4" w:space="0" w:color="000000"/>
              <w:right w:val="single" w:sz="4" w:space="0" w:color="auto"/>
            </w:tcBorders>
            <w:vAlign w:val="center"/>
            <w:hideMark/>
          </w:tcPr>
          <w:p w14:paraId="4C6D914C"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1841" w:type="dxa"/>
            <w:vMerge/>
            <w:tcBorders>
              <w:top w:val="nil"/>
              <w:left w:val="single" w:sz="4" w:space="0" w:color="auto"/>
              <w:bottom w:val="single" w:sz="4" w:space="0" w:color="000000"/>
              <w:right w:val="single" w:sz="4" w:space="0" w:color="auto"/>
            </w:tcBorders>
            <w:vAlign w:val="center"/>
            <w:hideMark/>
          </w:tcPr>
          <w:p w14:paraId="226BFB3C" w14:textId="77777777" w:rsidR="00BC4C62" w:rsidRPr="008546DF" w:rsidRDefault="00BC4C62" w:rsidP="00BC4C62">
            <w:pPr>
              <w:spacing w:line="240" w:lineRule="auto"/>
              <w:ind w:firstLine="0"/>
              <w:jc w:val="left"/>
              <w:rPr>
                <w:rFonts w:eastAsia="Times New Roman" w:cs="Times New Roman"/>
                <w:color w:val="000000"/>
                <w:sz w:val="18"/>
                <w:szCs w:val="18"/>
                <w:lang w:eastAsia="ru-RU"/>
              </w:rPr>
            </w:pPr>
          </w:p>
        </w:tc>
        <w:tc>
          <w:tcPr>
            <w:tcW w:w="2770" w:type="dxa"/>
            <w:tcBorders>
              <w:top w:val="nil"/>
              <w:left w:val="nil"/>
              <w:bottom w:val="single" w:sz="4" w:space="0" w:color="auto"/>
              <w:right w:val="single" w:sz="4" w:space="0" w:color="auto"/>
            </w:tcBorders>
            <w:vAlign w:val="center"/>
            <w:hideMark/>
          </w:tcPr>
          <w:p w14:paraId="2391F27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НПФ-450 Зубр</w:t>
            </w:r>
          </w:p>
        </w:tc>
        <w:tc>
          <w:tcPr>
            <w:tcW w:w="1303" w:type="dxa"/>
            <w:tcBorders>
              <w:top w:val="nil"/>
              <w:left w:val="nil"/>
              <w:bottom w:val="single" w:sz="4" w:space="0" w:color="auto"/>
              <w:right w:val="single" w:sz="4" w:space="0" w:color="auto"/>
            </w:tcBorders>
            <w:vAlign w:val="center"/>
            <w:hideMark/>
          </w:tcPr>
          <w:p w14:paraId="31102FA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1985</w:t>
            </w:r>
          </w:p>
        </w:tc>
        <w:tc>
          <w:tcPr>
            <w:tcW w:w="1859" w:type="dxa"/>
            <w:tcBorders>
              <w:top w:val="nil"/>
              <w:left w:val="nil"/>
              <w:bottom w:val="single" w:sz="4" w:space="0" w:color="auto"/>
              <w:right w:val="single" w:sz="4" w:space="0" w:color="auto"/>
            </w:tcBorders>
            <w:vAlign w:val="center"/>
            <w:hideMark/>
          </w:tcPr>
          <w:p w14:paraId="5501D54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16</w:t>
            </w:r>
          </w:p>
        </w:tc>
        <w:tc>
          <w:tcPr>
            <w:tcW w:w="1226" w:type="dxa"/>
            <w:tcBorders>
              <w:top w:val="nil"/>
              <w:left w:val="nil"/>
              <w:bottom w:val="single" w:sz="4" w:space="0" w:color="auto"/>
              <w:right w:val="single" w:sz="4" w:space="0" w:color="auto"/>
            </w:tcBorders>
            <w:vAlign w:val="center"/>
            <w:hideMark/>
          </w:tcPr>
          <w:p w14:paraId="425F6E3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w:t>
            </w:r>
          </w:p>
        </w:tc>
        <w:tc>
          <w:tcPr>
            <w:tcW w:w="1264" w:type="dxa"/>
            <w:tcBorders>
              <w:top w:val="nil"/>
              <w:left w:val="nil"/>
              <w:bottom w:val="single" w:sz="4" w:space="0" w:color="auto"/>
              <w:right w:val="single" w:sz="4" w:space="0" w:color="auto"/>
            </w:tcBorders>
            <w:vAlign w:val="center"/>
            <w:hideMark/>
          </w:tcPr>
          <w:p w14:paraId="6215008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1,1</w:t>
            </w:r>
          </w:p>
        </w:tc>
        <w:tc>
          <w:tcPr>
            <w:tcW w:w="1340" w:type="dxa"/>
            <w:tcBorders>
              <w:top w:val="nil"/>
              <w:left w:val="nil"/>
              <w:bottom w:val="single" w:sz="4" w:space="0" w:color="auto"/>
              <w:right w:val="single" w:sz="4" w:space="0" w:color="auto"/>
            </w:tcBorders>
            <w:vAlign w:val="center"/>
            <w:hideMark/>
          </w:tcPr>
          <w:p w14:paraId="5AC1801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4C5B349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r>
      <w:tr w:rsidR="00BC4C62" w:rsidRPr="008546DF" w14:paraId="64DE4F41"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7488015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21.2</w:t>
            </w:r>
          </w:p>
        </w:tc>
        <w:tc>
          <w:tcPr>
            <w:tcW w:w="1393" w:type="dxa"/>
            <w:tcBorders>
              <w:top w:val="nil"/>
              <w:left w:val="nil"/>
              <w:bottom w:val="single" w:sz="4" w:space="0" w:color="auto"/>
              <w:right w:val="single" w:sz="4" w:space="0" w:color="auto"/>
            </w:tcBorders>
            <w:vAlign w:val="center"/>
            <w:hideMark/>
          </w:tcPr>
          <w:p w14:paraId="20A77E6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54A8361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Петровка, ул. Строителей</w:t>
            </w:r>
          </w:p>
        </w:tc>
        <w:tc>
          <w:tcPr>
            <w:tcW w:w="1303" w:type="dxa"/>
            <w:tcBorders>
              <w:top w:val="nil"/>
              <w:left w:val="nil"/>
              <w:bottom w:val="single" w:sz="4" w:space="0" w:color="auto"/>
              <w:right w:val="single" w:sz="4" w:space="0" w:color="auto"/>
            </w:tcBorders>
            <w:vAlign w:val="center"/>
            <w:hideMark/>
          </w:tcPr>
          <w:p w14:paraId="5430DF6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1985</w:t>
            </w:r>
          </w:p>
        </w:tc>
        <w:tc>
          <w:tcPr>
            <w:tcW w:w="1032" w:type="dxa"/>
            <w:tcBorders>
              <w:top w:val="nil"/>
              <w:left w:val="nil"/>
              <w:bottom w:val="single" w:sz="4" w:space="0" w:color="auto"/>
              <w:right w:val="single" w:sz="4" w:space="0" w:color="auto"/>
            </w:tcBorders>
            <w:vAlign w:val="center"/>
            <w:hideMark/>
          </w:tcPr>
          <w:p w14:paraId="71F88A8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50</w:t>
            </w:r>
          </w:p>
        </w:tc>
        <w:tc>
          <w:tcPr>
            <w:tcW w:w="1841" w:type="dxa"/>
            <w:tcBorders>
              <w:top w:val="nil"/>
              <w:left w:val="nil"/>
              <w:bottom w:val="single" w:sz="4" w:space="0" w:color="auto"/>
              <w:right w:val="single" w:sz="4" w:space="0" w:color="auto"/>
            </w:tcBorders>
            <w:vAlign w:val="center"/>
            <w:hideMark/>
          </w:tcPr>
          <w:p w14:paraId="66E82C4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4,17</w:t>
            </w:r>
          </w:p>
        </w:tc>
        <w:tc>
          <w:tcPr>
            <w:tcW w:w="2770" w:type="dxa"/>
            <w:tcBorders>
              <w:top w:val="nil"/>
              <w:left w:val="nil"/>
              <w:bottom w:val="single" w:sz="4" w:space="0" w:color="auto"/>
              <w:right w:val="single" w:sz="4" w:space="0" w:color="auto"/>
            </w:tcBorders>
            <w:vAlign w:val="center"/>
            <w:hideMark/>
          </w:tcPr>
          <w:p w14:paraId="73F7466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xml:space="preserve">Иртыш ПФ-1 65/160.132-3/2 </w:t>
            </w:r>
          </w:p>
        </w:tc>
        <w:tc>
          <w:tcPr>
            <w:tcW w:w="1303" w:type="dxa"/>
            <w:tcBorders>
              <w:top w:val="nil"/>
              <w:left w:val="nil"/>
              <w:bottom w:val="single" w:sz="4" w:space="0" w:color="auto"/>
              <w:right w:val="single" w:sz="4" w:space="0" w:color="auto"/>
            </w:tcBorders>
            <w:vAlign w:val="center"/>
            <w:hideMark/>
          </w:tcPr>
          <w:p w14:paraId="7053E5F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2000</w:t>
            </w:r>
          </w:p>
        </w:tc>
        <w:tc>
          <w:tcPr>
            <w:tcW w:w="1859" w:type="dxa"/>
            <w:tcBorders>
              <w:top w:val="nil"/>
              <w:left w:val="nil"/>
              <w:bottom w:val="single" w:sz="4" w:space="0" w:color="auto"/>
              <w:right w:val="single" w:sz="4" w:space="0" w:color="auto"/>
            </w:tcBorders>
            <w:vAlign w:val="center"/>
            <w:hideMark/>
          </w:tcPr>
          <w:p w14:paraId="5DAABA0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226" w:type="dxa"/>
            <w:tcBorders>
              <w:top w:val="nil"/>
              <w:left w:val="nil"/>
              <w:bottom w:val="single" w:sz="4" w:space="0" w:color="auto"/>
              <w:right w:val="single" w:sz="4" w:space="0" w:color="auto"/>
            </w:tcBorders>
            <w:vAlign w:val="center"/>
            <w:hideMark/>
          </w:tcPr>
          <w:p w14:paraId="79AEA0E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15</w:t>
            </w:r>
          </w:p>
        </w:tc>
        <w:tc>
          <w:tcPr>
            <w:tcW w:w="1264" w:type="dxa"/>
            <w:tcBorders>
              <w:top w:val="nil"/>
              <w:left w:val="nil"/>
              <w:bottom w:val="single" w:sz="4" w:space="0" w:color="auto"/>
              <w:right w:val="single" w:sz="4" w:space="0" w:color="auto"/>
            </w:tcBorders>
            <w:vAlign w:val="center"/>
            <w:hideMark/>
          </w:tcPr>
          <w:p w14:paraId="3B5F0D3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w:t>
            </w:r>
          </w:p>
        </w:tc>
        <w:tc>
          <w:tcPr>
            <w:tcW w:w="1340" w:type="dxa"/>
            <w:tcBorders>
              <w:top w:val="nil"/>
              <w:left w:val="nil"/>
              <w:bottom w:val="single" w:sz="4" w:space="0" w:color="auto"/>
              <w:right w:val="single" w:sz="4" w:space="0" w:color="auto"/>
            </w:tcBorders>
            <w:vAlign w:val="center"/>
            <w:hideMark/>
          </w:tcPr>
          <w:p w14:paraId="488ACE6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101DDE1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r>
      <w:tr w:rsidR="00BC4C62" w:rsidRPr="008546DF" w14:paraId="6A0F7D26"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3F93593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21.3</w:t>
            </w:r>
          </w:p>
        </w:tc>
        <w:tc>
          <w:tcPr>
            <w:tcW w:w="1393" w:type="dxa"/>
            <w:tcBorders>
              <w:top w:val="nil"/>
              <w:left w:val="nil"/>
              <w:bottom w:val="single" w:sz="4" w:space="0" w:color="auto"/>
              <w:right w:val="single" w:sz="4" w:space="0" w:color="auto"/>
            </w:tcBorders>
            <w:vAlign w:val="center"/>
            <w:hideMark/>
          </w:tcPr>
          <w:p w14:paraId="12D25C5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2B2D226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Петровка, ул. Школьная</w:t>
            </w:r>
          </w:p>
        </w:tc>
        <w:tc>
          <w:tcPr>
            <w:tcW w:w="1303" w:type="dxa"/>
            <w:tcBorders>
              <w:top w:val="nil"/>
              <w:left w:val="nil"/>
              <w:bottom w:val="single" w:sz="4" w:space="0" w:color="auto"/>
              <w:right w:val="single" w:sz="4" w:space="0" w:color="auto"/>
            </w:tcBorders>
            <w:vAlign w:val="center"/>
            <w:hideMark/>
          </w:tcPr>
          <w:p w14:paraId="7D8E07C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2000</w:t>
            </w:r>
          </w:p>
        </w:tc>
        <w:tc>
          <w:tcPr>
            <w:tcW w:w="1032" w:type="dxa"/>
            <w:tcBorders>
              <w:top w:val="nil"/>
              <w:left w:val="nil"/>
              <w:bottom w:val="single" w:sz="4" w:space="0" w:color="auto"/>
              <w:right w:val="single" w:sz="4" w:space="0" w:color="auto"/>
            </w:tcBorders>
            <w:vAlign w:val="center"/>
            <w:hideMark/>
          </w:tcPr>
          <w:p w14:paraId="4CCE7F1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841" w:type="dxa"/>
            <w:tcBorders>
              <w:top w:val="nil"/>
              <w:left w:val="nil"/>
              <w:bottom w:val="single" w:sz="4" w:space="0" w:color="auto"/>
              <w:right w:val="single" w:sz="4" w:space="0" w:color="auto"/>
            </w:tcBorders>
            <w:vAlign w:val="center"/>
            <w:hideMark/>
          </w:tcPr>
          <w:p w14:paraId="28EE8EF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6,25</w:t>
            </w:r>
          </w:p>
        </w:tc>
        <w:tc>
          <w:tcPr>
            <w:tcW w:w="2770" w:type="dxa"/>
            <w:tcBorders>
              <w:top w:val="nil"/>
              <w:left w:val="nil"/>
              <w:bottom w:val="single" w:sz="4" w:space="0" w:color="auto"/>
              <w:right w:val="single" w:sz="4" w:space="0" w:color="auto"/>
            </w:tcBorders>
            <w:vAlign w:val="center"/>
            <w:hideMark/>
          </w:tcPr>
          <w:p w14:paraId="62EF6C0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Gobza - BIOM V.50-245.160.40.303.В</w:t>
            </w:r>
          </w:p>
        </w:tc>
        <w:tc>
          <w:tcPr>
            <w:tcW w:w="1303" w:type="dxa"/>
            <w:tcBorders>
              <w:top w:val="nil"/>
              <w:left w:val="nil"/>
              <w:bottom w:val="single" w:sz="4" w:space="0" w:color="auto"/>
              <w:right w:val="single" w:sz="4" w:space="0" w:color="auto"/>
            </w:tcBorders>
            <w:vAlign w:val="center"/>
            <w:hideMark/>
          </w:tcPr>
          <w:p w14:paraId="160F26C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5E4F4D8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48</w:t>
            </w:r>
          </w:p>
        </w:tc>
        <w:tc>
          <w:tcPr>
            <w:tcW w:w="1226" w:type="dxa"/>
            <w:tcBorders>
              <w:top w:val="nil"/>
              <w:left w:val="nil"/>
              <w:bottom w:val="single" w:sz="4" w:space="0" w:color="auto"/>
              <w:right w:val="single" w:sz="4" w:space="0" w:color="auto"/>
            </w:tcBorders>
            <w:vAlign w:val="center"/>
            <w:hideMark/>
          </w:tcPr>
          <w:p w14:paraId="235EE8F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29</w:t>
            </w:r>
          </w:p>
        </w:tc>
        <w:tc>
          <w:tcPr>
            <w:tcW w:w="1264" w:type="dxa"/>
            <w:tcBorders>
              <w:top w:val="nil"/>
              <w:left w:val="nil"/>
              <w:bottom w:val="single" w:sz="4" w:space="0" w:color="auto"/>
              <w:right w:val="single" w:sz="4" w:space="0" w:color="auto"/>
            </w:tcBorders>
            <w:vAlign w:val="center"/>
            <w:hideMark/>
          </w:tcPr>
          <w:p w14:paraId="0B1C6EA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w:t>
            </w:r>
          </w:p>
        </w:tc>
        <w:tc>
          <w:tcPr>
            <w:tcW w:w="1340" w:type="dxa"/>
            <w:tcBorders>
              <w:top w:val="nil"/>
              <w:left w:val="nil"/>
              <w:bottom w:val="single" w:sz="4" w:space="0" w:color="auto"/>
              <w:right w:val="single" w:sz="4" w:space="0" w:color="auto"/>
            </w:tcBorders>
            <w:vAlign w:val="center"/>
            <w:hideMark/>
          </w:tcPr>
          <w:p w14:paraId="5CCCC59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36C621E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r>
      <w:tr w:rsidR="00BC4C62" w:rsidRPr="008546DF" w14:paraId="40FB2A2D" w14:textId="77777777" w:rsidTr="008546DF">
        <w:trPr>
          <w:trHeight w:val="240"/>
        </w:trPr>
        <w:tc>
          <w:tcPr>
            <w:tcW w:w="914" w:type="dxa"/>
            <w:tcBorders>
              <w:top w:val="nil"/>
              <w:left w:val="single" w:sz="4" w:space="0" w:color="auto"/>
              <w:bottom w:val="single" w:sz="4" w:space="0" w:color="auto"/>
              <w:right w:val="nil"/>
            </w:tcBorders>
            <w:vAlign w:val="center"/>
            <w:hideMark/>
          </w:tcPr>
          <w:p w14:paraId="6F40F9A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w:t>
            </w:r>
          </w:p>
        </w:tc>
        <w:tc>
          <w:tcPr>
            <w:tcW w:w="20344" w:type="dxa"/>
            <w:gridSpan w:val="12"/>
            <w:tcBorders>
              <w:top w:val="single" w:sz="4" w:space="0" w:color="auto"/>
              <w:left w:val="single" w:sz="4" w:space="0" w:color="auto"/>
              <w:bottom w:val="single" w:sz="4" w:space="0" w:color="auto"/>
              <w:right w:val="single" w:sz="4" w:space="0" w:color="auto"/>
            </w:tcBorders>
            <w:vAlign w:val="center"/>
            <w:hideMark/>
          </w:tcPr>
          <w:p w14:paraId="2AB6C6F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"Юг-Сервис" (с. Фролы)</w:t>
            </w:r>
          </w:p>
        </w:tc>
      </w:tr>
      <w:tr w:rsidR="00BC4C62" w:rsidRPr="008546DF" w14:paraId="614B9857" w14:textId="77777777" w:rsidTr="008546DF">
        <w:trPr>
          <w:trHeight w:val="240"/>
        </w:trPr>
        <w:tc>
          <w:tcPr>
            <w:tcW w:w="914" w:type="dxa"/>
            <w:tcBorders>
              <w:top w:val="single" w:sz="4" w:space="0" w:color="auto"/>
              <w:left w:val="single" w:sz="4" w:space="0" w:color="auto"/>
              <w:bottom w:val="single" w:sz="4" w:space="0" w:color="auto"/>
              <w:right w:val="single" w:sz="4" w:space="0" w:color="auto"/>
            </w:tcBorders>
            <w:vAlign w:val="center"/>
            <w:hideMark/>
          </w:tcPr>
          <w:p w14:paraId="7E8DC84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22.1</w:t>
            </w:r>
          </w:p>
        </w:tc>
        <w:tc>
          <w:tcPr>
            <w:tcW w:w="1393" w:type="dxa"/>
            <w:tcBorders>
              <w:top w:val="nil"/>
              <w:left w:val="nil"/>
              <w:bottom w:val="single" w:sz="4" w:space="0" w:color="auto"/>
              <w:right w:val="single" w:sz="4" w:space="0" w:color="auto"/>
            </w:tcBorders>
            <w:vAlign w:val="center"/>
            <w:hideMark/>
          </w:tcPr>
          <w:p w14:paraId="2049340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335D70C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 Фролы, ул. Сибирская</w:t>
            </w:r>
          </w:p>
        </w:tc>
        <w:tc>
          <w:tcPr>
            <w:tcW w:w="1303" w:type="dxa"/>
            <w:tcBorders>
              <w:top w:val="nil"/>
              <w:left w:val="nil"/>
              <w:bottom w:val="single" w:sz="4" w:space="0" w:color="auto"/>
              <w:right w:val="single" w:sz="4" w:space="0" w:color="auto"/>
            </w:tcBorders>
            <w:vAlign w:val="center"/>
            <w:hideMark/>
          </w:tcPr>
          <w:p w14:paraId="22BBFDF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1987</w:t>
            </w:r>
          </w:p>
        </w:tc>
        <w:tc>
          <w:tcPr>
            <w:tcW w:w="1032" w:type="dxa"/>
            <w:tcBorders>
              <w:top w:val="nil"/>
              <w:left w:val="nil"/>
              <w:bottom w:val="single" w:sz="4" w:space="0" w:color="auto"/>
              <w:right w:val="single" w:sz="4" w:space="0" w:color="auto"/>
            </w:tcBorders>
            <w:vAlign w:val="center"/>
            <w:hideMark/>
          </w:tcPr>
          <w:p w14:paraId="210A189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25,8</w:t>
            </w:r>
          </w:p>
        </w:tc>
        <w:tc>
          <w:tcPr>
            <w:tcW w:w="1841" w:type="dxa"/>
            <w:tcBorders>
              <w:top w:val="nil"/>
              <w:left w:val="nil"/>
              <w:bottom w:val="single" w:sz="4" w:space="0" w:color="auto"/>
              <w:right w:val="single" w:sz="4" w:space="0" w:color="auto"/>
            </w:tcBorders>
            <w:vAlign w:val="center"/>
            <w:hideMark/>
          </w:tcPr>
          <w:p w14:paraId="1B5E0D0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23,875</w:t>
            </w:r>
          </w:p>
        </w:tc>
        <w:tc>
          <w:tcPr>
            <w:tcW w:w="2770" w:type="dxa"/>
            <w:tcBorders>
              <w:top w:val="nil"/>
              <w:left w:val="nil"/>
              <w:bottom w:val="single" w:sz="4" w:space="0" w:color="auto"/>
              <w:right w:val="single" w:sz="4" w:space="0" w:color="auto"/>
            </w:tcBorders>
            <w:vAlign w:val="center"/>
            <w:hideMark/>
          </w:tcPr>
          <w:p w14:paraId="0225C96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Grundfos</w:t>
            </w:r>
          </w:p>
        </w:tc>
        <w:tc>
          <w:tcPr>
            <w:tcW w:w="1303" w:type="dxa"/>
            <w:tcBorders>
              <w:top w:val="nil"/>
              <w:left w:val="nil"/>
              <w:bottom w:val="single" w:sz="4" w:space="0" w:color="auto"/>
              <w:right w:val="single" w:sz="4" w:space="0" w:color="auto"/>
            </w:tcBorders>
            <w:vAlign w:val="center"/>
            <w:hideMark/>
          </w:tcPr>
          <w:p w14:paraId="7EABB5A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2014</w:t>
            </w:r>
          </w:p>
        </w:tc>
        <w:tc>
          <w:tcPr>
            <w:tcW w:w="1859" w:type="dxa"/>
            <w:tcBorders>
              <w:top w:val="nil"/>
              <w:left w:val="nil"/>
              <w:bottom w:val="single" w:sz="4" w:space="0" w:color="auto"/>
              <w:right w:val="single" w:sz="4" w:space="0" w:color="auto"/>
            </w:tcBorders>
            <w:vAlign w:val="center"/>
            <w:hideMark/>
          </w:tcPr>
          <w:p w14:paraId="1C63B31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157</w:t>
            </w:r>
          </w:p>
        </w:tc>
        <w:tc>
          <w:tcPr>
            <w:tcW w:w="1226" w:type="dxa"/>
            <w:tcBorders>
              <w:top w:val="nil"/>
              <w:left w:val="nil"/>
              <w:bottom w:val="single" w:sz="4" w:space="0" w:color="auto"/>
              <w:right w:val="single" w:sz="4" w:space="0" w:color="auto"/>
            </w:tcBorders>
            <w:vAlign w:val="center"/>
            <w:hideMark/>
          </w:tcPr>
          <w:p w14:paraId="37DA3C6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90</w:t>
            </w:r>
          </w:p>
        </w:tc>
        <w:tc>
          <w:tcPr>
            <w:tcW w:w="1264" w:type="dxa"/>
            <w:tcBorders>
              <w:top w:val="nil"/>
              <w:left w:val="nil"/>
              <w:bottom w:val="single" w:sz="4" w:space="0" w:color="auto"/>
              <w:right w:val="single" w:sz="4" w:space="0" w:color="auto"/>
            </w:tcBorders>
            <w:vAlign w:val="center"/>
            <w:hideMark/>
          </w:tcPr>
          <w:p w14:paraId="4A4C9E2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155</w:t>
            </w:r>
          </w:p>
        </w:tc>
        <w:tc>
          <w:tcPr>
            <w:tcW w:w="1340" w:type="dxa"/>
            <w:tcBorders>
              <w:top w:val="nil"/>
              <w:left w:val="nil"/>
              <w:bottom w:val="single" w:sz="4" w:space="0" w:color="auto"/>
              <w:right w:val="single" w:sz="4" w:space="0" w:color="auto"/>
            </w:tcBorders>
            <w:vAlign w:val="center"/>
            <w:hideMark/>
          </w:tcPr>
          <w:p w14:paraId="785C0A5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7E06ADE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75</w:t>
            </w:r>
          </w:p>
        </w:tc>
      </w:tr>
      <w:tr w:rsidR="00BC4C62" w:rsidRPr="008546DF" w14:paraId="352E7FC7"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2C203ED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23</w:t>
            </w:r>
          </w:p>
        </w:tc>
        <w:tc>
          <w:tcPr>
            <w:tcW w:w="20344" w:type="dxa"/>
            <w:gridSpan w:val="12"/>
            <w:tcBorders>
              <w:top w:val="single" w:sz="4" w:space="0" w:color="auto"/>
              <w:left w:val="nil"/>
              <w:bottom w:val="single" w:sz="4" w:space="0" w:color="auto"/>
              <w:right w:val="single" w:sz="4" w:space="0" w:color="auto"/>
            </w:tcBorders>
            <w:vAlign w:val="center"/>
            <w:hideMark/>
          </w:tcPr>
          <w:p w14:paraId="6C16790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"Юг-Сервис" (п. Ферма)</w:t>
            </w:r>
          </w:p>
        </w:tc>
      </w:tr>
      <w:tr w:rsidR="00BC4C62" w:rsidRPr="008546DF" w14:paraId="0052FFE6"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53E8B49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23.1</w:t>
            </w:r>
          </w:p>
        </w:tc>
        <w:tc>
          <w:tcPr>
            <w:tcW w:w="1393" w:type="dxa"/>
            <w:tcBorders>
              <w:top w:val="nil"/>
              <w:left w:val="nil"/>
              <w:bottom w:val="single" w:sz="4" w:space="0" w:color="auto"/>
              <w:right w:val="single" w:sz="4" w:space="0" w:color="auto"/>
            </w:tcBorders>
            <w:vAlign w:val="center"/>
            <w:hideMark/>
          </w:tcPr>
          <w:p w14:paraId="21658AC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4F8ADB4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Ферма, ул. Трубная, 1</w:t>
            </w:r>
          </w:p>
        </w:tc>
        <w:tc>
          <w:tcPr>
            <w:tcW w:w="1303" w:type="dxa"/>
            <w:tcBorders>
              <w:top w:val="nil"/>
              <w:left w:val="nil"/>
              <w:bottom w:val="single" w:sz="4" w:space="0" w:color="auto"/>
              <w:right w:val="single" w:sz="4" w:space="0" w:color="auto"/>
            </w:tcBorders>
            <w:vAlign w:val="center"/>
            <w:hideMark/>
          </w:tcPr>
          <w:p w14:paraId="1D0AEF7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1982</w:t>
            </w:r>
          </w:p>
        </w:tc>
        <w:tc>
          <w:tcPr>
            <w:tcW w:w="1032" w:type="dxa"/>
            <w:tcBorders>
              <w:top w:val="nil"/>
              <w:left w:val="nil"/>
              <w:bottom w:val="single" w:sz="4" w:space="0" w:color="auto"/>
              <w:right w:val="single" w:sz="4" w:space="0" w:color="auto"/>
            </w:tcBorders>
            <w:vAlign w:val="center"/>
            <w:hideMark/>
          </w:tcPr>
          <w:p w14:paraId="479246D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30,92</w:t>
            </w:r>
          </w:p>
        </w:tc>
        <w:tc>
          <w:tcPr>
            <w:tcW w:w="1841" w:type="dxa"/>
            <w:tcBorders>
              <w:top w:val="nil"/>
              <w:left w:val="nil"/>
              <w:bottom w:val="single" w:sz="4" w:space="0" w:color="auto"/>
              <w:right w:val="single" w:sz="4" w:space="0" w:color="auto"/>
            </w:tcBorders>
            <w:vAlign w:val="center"/>
            <w:hideMark/>
          </w:tcPr>
          <w:p w14:paraId="51B42A9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29,75</w:t>
            </w:r>
          </w:p>
        </w:tc>
        <w:tc>
          <w:tcPr>
            <w:tcW w:w="2770" w:type="dxa"/>
            <w:tcBorders>
              <w:top w:val="nil"/>
              <w:left w:val="nil"/>
              <w:bottom w:val="single" w:sz="4" w:space="0" w:color="auto"/>
              <w:right w:val="single" w:sz="4" w:space="0" w:color="auto"/>
            </w:tcBorders>
            <w:vAlign w:val="center"/>
            <w:hideMark/>
          </w:tcPr>
          <w:p w14:paraId="07D32BE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СД-450/95-2</w:t>
            </w:r>
          </w:p>
        </w:tc>
        <w:tc>
          <w:tcPr>
            <w:tcW w:w="1303" w:type="dxa"/>
            <w:tcBorders>
              <w:top w:val="nil"/>
              <w:left w:val="nil"/>
              <w:bottom w:val="single" w:sz="4" w:space="0" w:color="auto"/>
              <w:right w:val="single" w:sz="4" w:space="0" w:color="auto"/>
            </w:tcBorders>
            <w:vAlign w:val="center"/>
            <w:hideMark/>
          </w:tcPr>
          <w:p w14:paraId="4B478A6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1980</w:t>
            </w:r>
          </w:p>
        </w:tc>
        <w:tc>
          <w:tcPr>
            <w:tcW w:w="1859" w:type="dxa"/>
            <w:tcBorders>
              <w:top w:val="nil"/>
              <w:left w:val="nil"/>
              <w:bottom w:val="single" w:sz="4" w:space="0" w:color="auto"/>
              <w:right w:val="single" w:sz="4" w:space="0" w:color="auto"/>
            </w:tcBorders>
            <w:vAlign w:val="center"/>
            <w:hideMark/>
          </w:tcPr>
          <w:p w14:paraId="1295F46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450</w:t>
            </w:r>
          </w:p>
        </w:tc>
        <w:tc>
          <w:tcPr>
            <w:tcW w:w="1226" w:type="dxa"/>
            <w:tcBorders>
              <w:top w:val="nil"/>
              <w:left w:val="nil"/>
              <w:bottom w:val="single" w:sz="4" w:space="0" w:color="auto"/>
              <w:right w:val="single" w:sz="4" w:space="0" w:color="auto"/>
            </w:tcBorders>
            <w:vAlign w:val="center"/>
            <w:hideMark/>
          </w:tcPr>
          <w:p w14:paraId="1DCCE7F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58EC719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250</w:t>
            </w:r>
          </w:p>
        </w:tc>
        <w:tc>
          <w:tcPr>
            <w:tcW w:w="1340" w:type="dxa"/>
            <w:tcBorders>
              <w:top w:val="nil"/>
              <w:left w:val="nil"/>
              <w:bottom w:val="single" w:sz="4" w:space="0" w:color="auto"/>
              <w:right w:val="single" w:sz="4" w:space="0" w:color="auto"/>
            </w:tcBorders>
            <w:vAlign w:val="center"/>
            <w:hideMark/>
          </w:tcPr>
          <w:p w14:paraId="01CF36F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057BFAD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0410F9FC"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0B2FD35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22.2</w:t>
            </w:r>
          </w:p>
        </w:tc>
        <w:tc>
          <w:tcPr>
            <w:tcW w:w="1393" w:type="dxa"/>
            <w:tcBorders>
              <w:top w:val="nil"/>
              <w:left w:val="nil"/>
              <w:bottom w:val="single" w:sz="4" w:space="0" w:color="auto"/>
              <w:right w:val="single" w:sz="4" w:space="0" w:color="auto"/>
            </w:tcBorders>
            <w:vAlign w:val="center"/>
            <w:hideMark/>
          </w:tcPr>
          <w:p w14:paraId="44CB956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512FD88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Ферма, ул. Казанская</w:t>
            </w:r>
          </w:p>
        </w:tc>
        <w:tc>
          <w:tcPr>
            <w:tcW w:w="1303" w:type="dxa"/>
            <w:tcBorders>
              <w:top w:val="nil"/>
              <w:left w:val="nil"/>
              <w:bottom w:val="single" w:sz="4" w:space="0" w:color="auto"/>
              <w:right w:val="single" w:sz="4" w:space="0" w:color="auto"/>
            </w:tcBorders>
            <w:vAlign w:val="center"/>
            <w:hideMark/>
          </w:tcPr>
          <w:p w14:paraId="3392C15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1987</w:t>
            </w:r>
          </w:p>
        </w:tc>
        <w:tc>
          <w:tcPr>
            <w:tcW w:w="1032" w:type="dxa"/>
            <w:tcBorders>
              <w:top w:val="nil"/>
              <w:left w:val="nil"/>
              <w:bottom w:val="single" w:sz="4" w:space="0" w:color="auto"/>
              <w:right w:val="single" w:sz="4" w:space="0" w:color="auto"/>
            </w:tcBorders>
            <w:vAlign w:val="center"/>
            <w:hideMark/>
          </w:tcPr>
          <w:p w14:paraId="200FB13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14,375</w:t>
            </w:r>
          </w:p>
        </w:tc>
        <w:tc>
          <w:tcPr>
            <w:tcW w:w="1841" w:type="dxa"/>
            <w:tcBorders>
              <w:top w:val="nil"/>
              <w:left w:val="nil"/>
              <w:bottom w:val="single" w:sz="4" w:space="0" w:color="auto"/>
              <w:right w:val="single" w:sz="4" w:space="0" w:color="auto"/>
            </w:tcBorders>
            <w:vAlign w:val="center"/>
            <w:hideMark/>
          </w:tcPr>
          <w:p w14:paraId="150F8FC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12,42</w:t>
            </w:r>
          </w:p>
        </w:tc>
        <w:tc>
          <w:tcPr>
            <w:tcW w:w="2770" w:type="dxa"/>
            <w:tcBorders>
              <w:top w:val="nil"/>
              <w:left w:val="nil"/>
              <w:bottom w:val="single" w:sz="4" w:space="0" w:color="auto"/>
              <w:right w:val="single" w:sz="4" w:space="0" w:color="auto"/>
            </w:tcBorders>
            <w:vAlign w:val="center"/>
            <w:hideMark/>
          </w:tcPr>
          <w:p w14:paraId="110BD9F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СМ-150-125-315//4 СД</w:t>
            </w:r>
          </w:p>
        </w:tc>
        <w:tc>
          <w:tcPr>
            <w:tcW w:w="1303" w:type="dxa"/>
            <w:tcBorders>
              <w:top w:val="nil"/>
              <w:left w:val="nil"/>
              <w:bottom w:val="single" w:sz="4" w:space="0" w:color="auto"/>
              <w:right w:val="single" w:sz="4" w:space="0" w:color="auto"/>
            </w:tcBorders>
            <w:vAlign w:val="center"/>
            <w:hideMark/>
          </w:tcPr>
          <w:p w14:paraId="0EB5278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1987</w:t>
            </w:r>
          </w:p>
        </w:tc>
        <w:tc>
          <w:tcPr>
            <w:tcW w:w="1859" w:type="dxa"/>
            <w:tcBorders>
              <w:top w:val="nil"/>
              <w:left w:val="nil"/>
              <w:bottom w:val="single" w:sz="4" w:space="0" w:color="auto"/>
              <w:right w:val="single" w:sz="4" w:space="0" w:color="auto"/>
            </w:tcBorders>
            <w:vAlign w:val="center"/>
            <w:hideMark/>
          </w:tcPr>
          <w:p w14:paraId="56B94CB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125</w:t>
            </w:r>
          </w:p>
        </w:tc>
        <w:tc>
          <w:tcPr>
            <w:tcW w:w="1226" w:type="dxa"/>
            <w:tcBorders>
              <w:top w:val="nil"/>
              <w:left w:val="nil"/>
              <w:bottom w:val="single" w:sz="4" w:space="0" w:color="auto"/>
              <w:right w:val="single" w:sz="4" w:space="0" w:color="auto"/>
            </w:tcBorders>
            <w:vAlign w:val="center"/>
            <w:hideMark/>
          </w:tcPr>
          <w:p w14:paraId="1DC1D67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304C501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37</w:t>
            </w:r>
          </w:p>
        </w:tc>
        <w:tc>
          <w:tcPr>
            <w:tcW w:w="1340" w:type="dxa"/>
            <w:tcBorders>
              <w:top w:val="nil"/>
              <w:left w:val="nil"/>
              <w:bottom w:val="single" w:sz="4" w:space="0" w:color="auto"/>
              <w:right w:val="single" w:sz="4" w:space="0" w:color="auto"/>
            </w:tcBorders>
            <w:vAlign w:val="center"/>
            <w:hideMark/>
          </w:tcPr>
          <w:p w14:paraId="7AAA690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768C6BD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110D581F"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1A52EFE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22.3</w:t>
            </w:r>
          </w:p>
        </w:tc>
        <w:tc>
          <w:tcPr>
            <w:tcW w:w="1393" w:type="dxa"/>
            <w:tcBorders>
              <w:top w:val="nil"/>
              <w:left w:val="nil"/>
              <w:bottom w:val="single" w:sz="4" w:space="0" w:color="auto"/>
              <w:right w:val="single" w:sz="4" w:space="0" w:color="auto"/>
            </w:tcBorders>
            <w:vAlign w:val="center"/>
            <w:hideMark/>
          </w:tcPr>
          <w:p w14:paraId="7ACAED2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55F7CDE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Ферма, ул. Центральная (Уральская)</w:t>
            </w:r>
          </w:p>
        </w:tc>
        <w:tc>
          <w:tcPr>
            <w:tcW w:w="1303" w:type="dxa"/>
            <w:tcBorders>
              <w:top w:val="nil"/>
              <w:left w:val="nil"/>
              <w:bottom w:val="single" w:sz="4" w:space="0" w:color="auto"/>
              <w:right w:val="single" w:sz="4" w:space="0" w:color="auto"/>
            </w:tcBorders>
            <w:vAlign w:val="center"/>
            <w:hideMark/>
          </w:tcPr>
          <w:p w14:paraId="1EA2D25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1980</w:t>
            </w:r>
          </w:p>
        </w:tc>
        <w:tc>
          <w:tcPr>
            <w:tcW w:w="1032" w:type="dxa"/>
            <w:tcBorders>
              <w:top w:val="nil"/>
              <w:left w:val="nil"/>
              <w:bottom w:val="single" w:sz="4" w:space="0" w:color="auto"/>
              <w:right w:val="single" w:sz="4" w:space="0" w:color="auto"/>
            </w:tcBorders>
            <w:vAlign w:val="center"/>
            <w:hideMark/>
          </w:tcPr>
          <w:p w14:paraId="676C08A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4,17</w:t>
            </w:r>
          </w:p>
        </w:tc>
        <w:tc>
          <w:tcPr>
            <w:tcW w:w="1841" w:type="dxa"/>
            <w:tcBorders>
              <w:top w:val="nil"/>
              <w:left w:val="nil"/>
              <w:bottom w:val="nil"/>
              <w:right w:val="nil"/>
            </w:tcBorders>
            <w:vAlign w:val="center"/>
            <w:hideMark/>
          </w:tcPr>
          <w:p w14:paraId="3694DF9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3,33</w:t>
            </w:r>
          </w:p>
        </w:tc>
        <w:tc>
          <w:tcPr>
            <w:tcW w:w="2770" w:type="dxa"/>
            <w:tcBorders>
              <w:top w:val="nil"/>
              <w:left w:val="single" w:sz="4" w:space="0" w:color="auto"/>
              <w:bottom w:val="single" w:sz="4" w:space="0" w:color="auto"/>
              <w:right w:val="single" w:sz="4" w:space="0" w:color="auto"/>
            </w:tcBorders>
            <w:vAlign w:val="center"/>
            <w:hideMark/>
          </w:tcPr>
          <w:p w14:paraId="08524D1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100-60-200</w:t>
            </w:r>
          </w:p>
        </w:tc>
        <w:tc>
          <w:tcPr>
            <w:tcW w:w="1303" w:type="dxa"/>
            <w:tcBorders>
              <w:top w:val="nil"/>
              <w:left w:val="nil"/>
              <w:bottom w:val="single" w:sz="4" w:space="0" w:color="auto"/>
              <w:right w:val="single" w:sz="4" w:space="0" w:color="auto"/>
            </w:tcBorders>
            <w:vAlign w:val="center"/>
            <w:hideMark/>
          </w:tcPr>
          <w:p w14:paraId="58635B4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1980</w:t>
            </w:r>
          </w:p>
        </w:tc>
        <w:tc>
          <w:tcPr>
            <w:tcW w:w="1859" w:type="dxa"/>
            <w:tcBorders>
              <w:top w:val="nil"/>
              <w:left w:val="nil"/>
              <w:bottom w:val="single" w:sz="4" w:space="0" w:color="auto"/>
              <w:right w:val="single" w:sz="4" w:space="0" w:color="auto"/>
            </w:tcBorders>
            <w:vAlign w:val="center"/>
            <w:hideMark/>
          </w:tcPr>
          <w:p w14:paraId="76B1349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60</w:t>
            </w:r>
          </w:p>
        </w:tc>
        <w:tc>
          <w:tcPr>
            <w:tcW w:w="1226" w:type="dxa"/>
            <w:tcBorders>
              <w:top w:val="nil"/>
              <w:left w:val="nil"/>
              <w:bottom w:val="single" w:sz="4" w:space="0" w:color="auto"/>
              <w:right w:val="single" w:sz="4" w:space="0" w:color="auto"/>
            </w:tcBorders>
            <w:vAlign w:val="center"/>
            <w:hideMark/>
          </w:tcPr>
          <w:p w14:paraId="073B6C7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w:t>
            </w:r>
          </w:p>
        </w:tc>
        <w:tc>
          <w:tcPr>
            <w:tcW w:w="1264" w:type="dxa"/>
            <w:tcBorders>
              <w:top w:val="nil"/>
              <w:left w:val="nil"/>
              <w:bottom w:val="single" w:sz="4" w:space="0" w:color="auto"/>
              <w:right w:val="single" w:sz="4" w:space="0" w:color="auto"/>
            </w:tcBorders>
            <w:vAlign w:val="center"/>
            <w:hideMark/>
          </w:tcPr>
          <w:p w14:paraId="0DBD8C9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5,5</w:t>
            </w:r>
          </w:p>
        </w:tc>
        <w:tc>
          <w:tcPr>
            <w:tcW w:w="1340" w:type="dxa"/>
            <w:tcBorders>
              <w:top w:val="nil"/>
              <w:left w:val="nil"/>
              <w:bottom w:val="single" w:sz="4" w:space="0" w:color="auto"/>
              <w:right w:val="single" w:sz="4" w:space="0" w:color="auto"/>
            </w:tcBorders>
            <w:vAlign w:val="center"/>
            <w:hideMark/>
          </w:tcPr>
          <w:p w14:paraId="3BC84C6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0E27344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76280264" w14:textId="77777777" w:rsidTr="008546DF">
        <w:trPr>
          <w:trHeight w:val="77"/>
        </w:trPr>
        <w:tc>
          <w:tcPr>
            <w:tcW w:w="914" w:type="dxa"/>
            <w:tcBorders>
              <w:top w:val="nil"/>
              <w:left w:val="single" w:sz="4" w:space="0" w:color="auto"/>
              <w:bottom w:val="single" w:sz="4" w:space="0" w:color="auto"/>
              <w:right w:val="single" w:sz="4" w:space="0" w:color="auto"/>
            </w:tcBorders>
            <w:vAlign w:val="center"/>
            <w:hideMark/>
          </w:tcPr>
          <w:p w14:paraId="47FA45F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23.4</w:t>
            </w:r>
          </w:p>
        </w:tc>
        <w:tc>
          <w:tcPr>
            <w:tcW w:w="1393" w:type="dxa"/>
            <w:tcBorders>
              <w:top w:val="nil"/>
              <w:left w:val="nil"/>
              <w:bottom w:val="single" w:sz="4" w:space="0" w:color="auto"/>
              <w:right w:val="single" w:sz="4" w:space="0" w:color="auto"/>
            </w:tcBorders>
            <w:vAlign w:val="center"/>
            <w:hideMark/>
          </w:tcPr>
          <w:p w14:paraId="675A46F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0D60EA0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Ферма, ул. Железнодорожная, 15/1</w:t>
            </w:r>
          </w:p>
        </w:tc>
        <w:tc>
          <w:tcPr>
            <w:tcW w:w="1303" w:type="dxa"/>
            <w:tcBorders>
              <w:top w:val="nil"/>
              <w:left w:val="nil"/>
              <w:bottom w:val="single" w:sz="4" w:space="0" w:color="auto"/>
              <w:right w:val="single" w:sz="4" w:space="0" w:color="auto"/>
            </w:tcBorders>
            <w:vAlign w:val="center"/>
            <w:hideMark/>
          </w:tcPr>
          <w:p w14:paraId="59FE5A1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1960</w:t>
            </w:r>
          </w:p>
        </w:tc>
        <w:tc>
          <w:tcPr>
            <w:tcW w:w="1032" w:type="dxa"/>
            <w:tcBorders>
              <w:top w:val="nil"/>
              <w:left w:val="nil"/>
              <w:bottom w:val="single" w:sz="4" w:space="0" w:color="auto"/>
              <w:right w:val="single" w:sz="4" w:space="0" w:color="auto"/>
            </w:tcBorders>
            <w:vAlign w:val="center"/>
            <w:hideMark/>
          </w:tcPr>
          <w:p w14:paraId="0DD31ED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single" w:sz="4" w:space="0" w:color="auto"/>
              <w:left w:val="nil"/>
              <w:bottom w:val="single" w:sz="4" w:space="0" w:color="auto"/>
              <w:right w:val="single" w:sz="4" w:space="0" w:color="auto"/>
            </w:tcBorders>
            <w:vAlign w:val="center"/>
            <w:hideMark/>
          </w:tcPr>
          <w:p w14:paraId="7753DD7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6763647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Иртыш 30 НФ</w:t>
            </w:r>
          </w:p>
        </w:tc>
        <w:tc>
          <w:tcPr>
            <w:tcW w:w="1303" w:type="dxa"/>
            <w:tcBorders>
              <w:top w:val="nil"/>
              <w:left w:val="nil"/>
              <w:bottom w:val="single" w:sz="4" w:space="0" w:color="auto"/>
              <w:right w:val="single" w:sz="4" w:space="0" w:color="auto"/>
            </w:tcBorders>
            <w:vAlign w:val="center"/>
            <w:hideMark/>
          </w:tcPr>
          <w:p w14:paraId="6B11DB0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1960</w:t>
            </w:r>
          </w:p>
        </w:tc>
        <w:tc>
          <w:tcPr>
            <w:tcW w:w="1859" w:type="dxa"/>
            <w:tcBorders>
              <w:top w:val="nil"/>
              <w:left w:val="nil"/>
              <w:bottom w:val="single" w:sz="4" w:space="0" w:color="auto"/>
              <w:right w:val="single" w:sz="4" w:space="0" w:color="auto"/>
            </w:tcBorders>
            <w:vAlign w:val="center"/>
            <w:hideMark/>
          </w:tcPr>
          <w:p w14:paraId="270DA04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30</w:t>
            </w:r>
          </w:p>
        </w:tc>
        <w:tc>
          <w:tcPr>
            <w:tcW w:w="1226" w:type="dxa"/>
            <w:tcBorders>
              <w:top w:val="nil"/>
              <w:left w:val="nil"/>
              <w:bottom w:val="single" w:sz="4" w:space="0" w:color="auto"/>
              <w:right w:val="single" w:sz="4" w:space="0" w:color="auto"/>
            </w:tcBorders>
            <w:vAlign w:val="center"/>
            <w:hideMark/>
          </w:tcPr>
          <w:p w14:paraId="50CA5E6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7E940EA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w:t>
            </w:r>
          </w:p>
        </w:tc>
        <w:tc>
          <w:tcPr>
            <w:tcW w:w="1340" w:type="dxa"/>
            <w:tcBorders>
              <w:top w:val="nil"/>
              <w:left w:val="nil"/>
              <w:bottom w:val="single" w:sz="4" w:space="0" w:color="auto"/>
              <w:right w:val="single" w:sz="4" w:space="0" w:color="auto"/>
            </w:tcBorders>
            <w:vAlign w:val="center"/>
            <w:hideMark/>
          </w:tcPr>
          <w:p w14:paraId="1103CF5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5A3674B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113BC657"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77F0B0D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23.5</w:t>
            </w:r>
          </w:p>
        </w:tc>
        <w:tc>
          <w:tcPr>
            <w:tcW w:w="1393" w:type="dxa"/>
            <w:tcBorders>
              <w:top w:val="nil"/>
              <w:left w:val="nil"/>
              <w:bottom w:val="single" w:sz="4" w:space="0" w:color="auto"/>
              <w:right w:val="single" w:sz="4" w:space="0" w:color="auto"/>
            </w:tcBorders>
            <w:vAlign w:val="center"/>
            <w:hideMark/>
          </w:tcPr>
          <w:p w14:paraId="67BCDAF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5329B5E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Ферма, ул. Заводская</w:t>
            </w:r>
          </w:p>
        </w:tc>
        <w:tc>
          <w:tcPr>
            <w:tcW w:w="1303" w:type="dxa"/>
            <w:tcBorders>
              <w:top w:val="nil"/>
              <w:left w:val="nil"/>
              <w:bottom w:val="single" w:sz="4" w:space="0" w:color="auto"/>
              <w:right w:val="single" w:sz="4" w:space="0" w:color="auto"/>
            </w:tcBorders>
            <w:vAlign w:val="center"/>
            <w:hideMark/>
          </w:tcPr>
          <w:p w14:paraId="0234869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1994</w:t>
            </w:r>
          </w:p>
        </w:tc>
        <w:tc>
          <w:tcPr>
            <w:tcW w:w="1032" w:type="dxa"/>
            <w:tcBorders>
              <w:top w:val="nil"/>
              <w:left w:val="nil"/>
              <w:bottom w:val="single" w:sz="4" w:space="0" w:color="auto"/>
              <w:right w:val="single" w:sz="4" w:space="0" w:color="auto"/>
            </w:tcBorders>
            <w:vAlign w:val="center"/>
            <w:hideMark/>
          </w:tcPr>
          <w:p w14:paraId="341CD5C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51421B9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7029811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Иртыш 30 НФ</w:t>
            </w:r>
          </w:p>
        </w:tc>
        <w:tc>
          <w:tcPr>
            <w:tcW w:w="1303" w:type="dxa"/>
            <w:tcBorders>
              <w:top w:val="nil"/>
              <w:left w:val="nil"/>
              <w:bottom w:val="single" w:sz="4" w:space="0" w:color="auto"/>
              <w:right w:val="single" w:sz="4" w:space="0" w:color="auto"/>
            </w:tcBorders>
            <w:vAlign w:val="center"/>
            <w:hideMark/>
          </w:tcPr>
          <w:p w14:paraId="034943C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1994</w:t>
            </w:r>
          </w:p>
        </w:tc>
        <w:tc>
          <w:tcPr>
            <w:tcW w:w="1859" w:type="dxa"/>
            <w:tcBorders>
              <w:top w:val="nil"/>
              <w:left w:val="nil"/>
              <w:bottom w:val="single" w:sz="4" w:space="0" w:color="auto"/>
              <w:right w:val="single" w:sz="4" w:space="0" w:color="auto"/>
            </w:tcBorders>
            <w:vAlign w:val="center"/>
            <w:hideMark/>
          </w:tcPr>
          <w:p w14:paraId="2CB980E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30</w:t>
            </w:r>
          </w:p>
        </w:tc>
        <w:tc>
          <w:tcPr>
            <w:tcW w:w="1226" w:type="dxa"/>
            <w:tcBorders>
              <w:top w:val="nil"/>
              <w:left w:val="nil"/>
              <w:bottom w:val="single" w:sz="4" w:space="0" w:color="auto"/>
              <w:right w:val="single" w:sz="4" w:space="0" w:color="auto"/>
            </w:tcBorders>
            <w:vAlign w:val="center"/>
            <w:hideMark/>
          </w:tcPr>
          <w:p w14:paraId="639321C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1E844D9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w:t>
            </w:r>
          </w:p>
        </w:tc>
        <w:tc>
          <w:tcPr>
            <w:tcW w:w="1340" w:type="dxa"/>
            <w:tcBorders>
              <w:top w:val="nil"/>
              <w:left w:val="nil"/>
              <w:bottom w:val="single" w:sz="4" w:space="0" w:color="auto"/>
              <w:right w:val="single" w:sz="4" w:space="0" w:color="auto"/>
            </w:tcBorders>
            <w:vAlign w:val="center"/>
            <w:hideMark/>
          </w:tcPr>
          <w:p w14:paraId="54A1D32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5F2E609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547F9E3B"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3D34B06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23.6</w:t>
            </w:r>
          </w:p>
        </w:tc>
        <w:tc>
          <w:tcPr>
            <w:tcW w:w="1393" w:type="dxa"/>
            <w:tcBorders>
              <w:top w:val="nil"/>
              <w:left w:val="nil"/>
              <w:bottom w:val="single" w:sz="4" w:space="0" w:color="auto"/>
              <w:right w:val="single" w:sz="4" w:space="0" w:color="auto"/>
            </w:tcBorders>
            <w:vAlign w:val="center"/>
            <w:hideMark/>
          </w:tcPr>
          <w:p w14:paraId="29602D1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69AFBF9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Ферма, ул. Лямина</w:t>
            </w:r>
          </w:p>
        </w:tc>
        <w:tc>
          <w:tcPr>
            <w:tcW w:w="1303" w:type="dxa"/>
            <w:tcBorders>
              <w:top w:val="nil"/>
              <w:left w:val="nil"/>
              <w:bottom w:val="single" w:sz="4" w:space="0" w:color="auto"/>
              <w:right w:val="single" w:sz="4" w:space="0" w:color="auto"/>
            </w:tcBorders>
            <w:vAlign w:val="center"/>
            <w:hideMark/>
          </w:tcPr>
          <w:p w14:paraId="1656396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1992</w:t>
            </w:r>
          </w:p>
        </w:tc>
        <w:tc>
          <w:tcPr>
            <w:tcW w:w="1032" w:type="dxa"/>
            <w:tcBorders>
              <w:top w:val="nil"/>
              <w:left w:val="nil"/>
              <w:bottom w:val="single" w:sz="4" w:space="0" w:color="auto"/>
              <w:right w:val="single" w:sz="4" w:space="0" w:color="auto"/>
            </w:tcBorders>
            <w:vAlign w:val="center"/>
            <w:hideMark/>
          </w:tcPr>
          <w:p w14:paraId="04E5290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666451C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31A3184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Иртыш 30 НФ</w:t>
            </w:r>
          </w:p>
        </w:tc>
        <w:tc>
          <w:tcPr>
            <w:tcW w:w="1303" w:type="dxa"/>
            <w:tcBorders>
              <w:top w:val="nil"/>
              <w:left w:val="nil"/>
              <w:bottom w:val="single" w:sz="4" w:space="0" w:color="auto"/>
              <w:right w:val="single" w:sz="4" w:space="0" w:color="auto"/>
            </w:tcBorders>
            <w:vAlign w:val="center"/>
            <w:hideMark/>
          </w:tcPr>
          <w:p w14:paraId="58E6A6A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1992</w:t>
            </w:r>
          </w:p>
        </w:tc>
        <w:tc>
          <w:tcPr>
            <w:tcW w:w="1859" w:type="dxa"/>
            <w:tcBorders>
              <w:top w:val="nil"/>
              <w:left w:val="nil"/>
              <w:bottom w:val="single" w:sz="4" w:space="0" w:color="auto"/>
              <w:right w:val="single" w:sz="4" w:space="0" w:color="auto"/>
            </w:tcBorders>
            <w:vAlign w:val="center"/>
            <w:hideMark/>
          </w:tcPr>
          <w:p w14:paraId="2394D04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30</w:t>
            </w:r>
          </w:p>
        </w:tc>
        <w:tc>
          <w:tcPr>
            <w:tcW w:w="1226" w:type="dxa"/>
            <w:tcBorders>
              <w:top w:val="nil"/>
              <w:left w:val="nil"/>
              <w:bottom w:val="single" w:sz="4" w:space="0" w:color="auto"/>
              <w:right w:val="single" w:sz="4" w:space="0" w:color="auto"/>
            </w:tcBorders>
            <w:vAlign w:val="center"/>
            <w:hideMark/>
          </w:tcPr>
          <w:p w14:paraId="1F070BB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6C5814E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340" w:type="dxa"/>
            <w:tcBorders>
              <w:top w:val="nil"/>
              <w:left w:val="nil"/>
              <w:bottom w:val="single" w:sz="4" w:space="0" w:color="auto"/>
              <w:right w:val="single" w:sz="4" w:space="0" w:color="auto"/>
            </w:tcBorders>
            <w:vAlign w:val="center"/>
            <w:hideMark/>
          </w:tcPr>
          <w:p w14:paraId="0A2619E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72BCEA9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194F64D9"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3EE62A7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24</w:t>
            </w:r>
          </w:p>
        </w:tc>
        <w:tc>
          <w:tcPr>
            <w:tcW w:w="20344" w:type="dxa"/>
            <w:gridSpan w:val="12"/>
            <w:tcBorders>
              <w:top w:val="single" w:sz="4" w:space="0" w:color="auto"/>
              <w:left w:val="nil"/>
              <w:bottom w:val="single" w:sz="4" w:space="0" w:color="auto"/>
              <w:right w:val="single" w:sz="4" w:space="0" w:color="auto"/>
            </w:tcBorders>
            <w:vAlign w:val="center"/>
            <w:hideMark/>
          </w:tcPr>
          <w:p w14:paraId="1EF788F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"Юг-Сервис" (п. Мулянка)</w:t>
            </w:r>
          </w:p>
        </w:tc>
      </w:tr>
      <w:tr w:rsidR="00BC4C62" w:rsidRPr="008546DF" w14:paraId="2D98967D"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15DC93E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24.1</w:t>
            </w:r>
          </w:p>
        </w:tc>
        <w:tc>
          <w:tcPr>
            <w:tcW w:w="1393" w:type="dxa"/>
            <w:tcBorders>
              <w:top w:val="nil"/>
              <w:left w:val="nil"/>
              <w:bottom w:val="single" w:sz="4" w:space="0" w:color="auto"/>
              <w:right w:val="single" w:sz="4" w:space="0" w:color="auto"/>
            </w:tcBorders>
            <w:vAlign w:val="center"/>
            <w:hideMark/>
          </w:tcPr>
          <w:p w14:paraId="4A21D74F"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0F4DD0D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п. Мулянка, ул. Строителей</w:t>
            </w:r>
          </w:p>
        </w:tc>
        <w:tc>
          <w:tcPr>
            <w:tcW w:w="1303" w:type="dxa"/>
            <w:tcBorders>
              <w:top w:val="nil"/>
              <w:left w:val="nil"/>
              <w:bottom w:val="single" w:sz="4" w:space="0" w:color="auto"/>
              <w:right w:val="single" w:sz="4" w:space="0" w:color="auto"/>
            </w:tcBorders>
            <w:vAlign w:val="center"/>
            <w:hideMark/>
          </w:tcPr>
          <w:p w14:paraId="375255A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1989</w:t>
            </w:r>
          </w:p>
        </w:tc>
        <w:tc>
          <w:tcPr>
            <w:tcW w:w="1032" w:type="dxa"/>
            <w:tcBorders>
              <w:top w:val="nil"/>
              <w:left w:val="nil"/>
              <w:bottom w:val="single" w:sz="4" w:space="0" w:color="auto"/>
              <w:right w:val="single" w:sz="4" w:space="0" w:color="auto"/>
            </w:tcBorders>
            <w:vAlign w:val="center"/>
            <w:hideMark/>
          </w:tcPr>
          <w:p w14:paraId="6CAB9C7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29,17</w:t>
            </w:r>
          </w:p>
        </w:tc>
        <w:tc>
          <w:tcPr>
            <w:tcW w:w="1841" w:type="dxa"/>
            <w:tcBorders>
              <w:top w:val="nil"/>
              <w:left w:val="nil"/>
              <w:bottom w:val="single" w:sz="4" w:space="0" w:color="auto"/>
              <w:right w:val="single" w:sz="4" w:space="0" w:color="auto"/>
            </w:tcBorders>
            <w:vAlign w:val="center"/>
            <w:hideMark/>
          </w:tcPr>
          <w:p w14:paraId="0E9E43B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8,33</w:t>
            </w:r>
          </w:p>
        </w:tc>
        <w:tc>
          <w:tcPr>
            <w:tcW w:w="2770" w:type="dxa"/>
            <w:tcBorders>
              <w:top w:val="nil"/>
              <w:left w:val="nil"/>
              <w:bottom w:val="single" w:sz="4" w:space="0" w:color="auto"/>
              <w:right w:val="single" w:sz="4" w:space="0" w:color="auto"/>
            </w:tcBorders>
            <w:vAlign w:val="center"/>
            <w:hideMark/>
          </w:tcPr>
          <w:p w14:paraId="6897BBA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СМ 100-65-250</w:t>
            </w:r>
          </w:p>
        </w:tc>
        <w:tc>
          <w:tcPr>
            <w:tcW w:w="1303" w:type="dxa"/>
            <w:tcBorders>
              <w:top w:val="nil"/>
              <w:left w:val="nil"/>
              <w:bottom w:val="single" w:sz="4" w:space="0" w:color="auto"/>
              <w:right w:val="single" w:sz="4" w:space="0" w:color="auto"/>
            </w:tcBorders>
            <w:vAlign w:val="center"/>
            <w:hideMark/>
          </w:tcPr>
          <w:p w14:paraId="200629F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59" w:type="dxa"/>
            <w:tcBorders>
              <w:top w:val="nil"/>
              <w:left w:val="nil"/>
              <w:bottom w:val="single" w:sz="4" w:space="0" w:color="auto"/>
              <w:right w:val="single" w:sz="4" w:space="0" w:color="auto"/>
            </w:tcBorders>
            <w:vAlign w:val="center"/>
            <w:hideMark/>
          </w:tcPr>
          <w:p w14:paraId="2785BD9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65</w:t>
            </w:r>
          </w:p>
        </w:tc>
        <w:tc>
          <w:tcPr>
            <w:tcW w:w="1226" w:type="dxa"/>
            <w:tcBorders>
              <w:top w:val="nil"/>
              <w:left w:val="nil"/>
              <w:bottom w:val="single" w:sz="4" w:space="0" w:color="auto"/>
              <w:right w:val="single" w:sz="4" w:space="0" w:color="auto"/>
            </w:tcBorders>
            <w:vAlign w:val="center"/>
            <w:hideMark/>
          </w:tcPr>
          <w:p w14:paraId="50C6BB7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250</w:t>
            </w:r>
          </w:p>
        </w:tc>
        <w:tc>
          <w:tcPr>
            <w:tcW w:w="1264" w:type="dxa"/>
            <w:tcBorders>
              <w:top w:val="nil"/>
              <w:left w:val="nil"/>
              <w:bottom w:val="single" w:sz="4" w:space="0" w:color="auto"/>
              <w:right w:val="single" w:sz="4" w:space="0" w:color="auto"/>
            </w:tcBorders>
            <w:vAlign w:val="center"/>
            <w:hideMark/>
          </w:tcPr>
          <w:p w14:paraId="7312C93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7,5</w:t>
            </w:r>
          </w:p>
        </w:tc>
        <w:tc>
          <w:tcPr>
            <w:tcW w:w="1340" w:type="dxa"/>
            <w:tcBorders>
              <w:top w:val="nil"/>
              <w:left w:val="nil"/>
              <w:bottom w:val="single" w:sz="4" w:space="0" w:color="auto"/>
              <w:right w:val="single" w:sz="4" w:space="0" w:color="auto"/>
            </w:tcBorders>
            <w:vAlign w:val="center"/>
            <w:hideMark/>
          </w:tcPr>
          <w:p w14:paraId="32BE9FB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5602342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7C5F1FB5"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51D201B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20344" w:type="dxa"/>
            <w:gridSpan w:val="12"/>
            <w:tcBorders>
              <w:top w:val="single" w:sz="4" w:space="0" w:color="auto"/>
              <w:left w:val="nil"/>
              <w:bottom w:val="single" w:sz="4" w:space="0" w:color="auto"/>
              <w:right w:val="single" w:sz="4" w:space="0" w:color="auto"/>
            </w:tcBorders>
            <w:vAlign w:val="center"/>
            <w:hideMark/>
          </w:tcPr>
          <w:p w14:paraId="0098AE30"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"Юг-Сервис" (д. Мостовая)</w:t>
            </w:r>
          </w:p>
        </w:tc>
      </w:tr>
      <w:tr w:rsidR="00BC4C62" w:rsidRPr="008546DF" w14:paraId="1C028382"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68504C6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25.1</w:t>
            </w:r>
          </w:p>
        </w:tc>
        <w:tc>
          <w:tcPr>
            <w:tcW w:w="1393" w:type="dxa"/>
            <w:tcBorders>
              <w:top w:val="nil"/>
              <w:left w:val="nil"/>
              <w:bottom w:val="single" w:sz="4" w:space="0" w:color="auto"/>
              <w:right w:val="single" w:sz="4" w:space="0" w:color="auto"/>
            </w:tcBorders>
            <w:vAlign w:val="center"/>
            <w:hideMark/>
          </w:tcPr>
          <w:p w14:paraId="6B8FF52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0CBC4B3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Мостовая</w:t>
            </w:r>
          </w:p>
        </w:tc>
        <w:tc>
          <w:tcPr>
            <w:tcW w:w="1303" w:type="dxa"/>
            <w:tcBorders>
              <w:top w:val="nil"/>
              <w:left w:val="nil"/>
              <w:bottom w:val="single" w:sz="4" w:space="0" w:color="auto"/>
              <w:right w:val="single" w:sz="4" w:space="0" w:color="auto"/>
            </w:tcBorders>
            <w:vAlign w:val="center"/>
            <w:hideMark/>
          </w:tcPr>
          <w:p w14:paraId="2E9EF8A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1982</w:t>
            </w:r>
          </w:p>
        </w:tc>
        <w:tc>
          <w:tcPr>
            <w:tcW w:w="1032" w:type="dxa"/>
            <w:tcBorders>
              <w:top w:val="nil"/>
              <w:left w:val="nil"/>
              <w:bottom w:val="single" w:sz="4" w:space="0" w:color="auto"/>
              <w:right w:val="single" w:sz="4" w:space="0" w:color="auto"/>
            </w:tcBorders>
            <w:vAlign w:val="center"/>
            <w:hideMark/>
          </w:tcPr>
          <w:p w14:paraId="23B6709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29,17</w:t>
            </w:r>
          </w:p>
        </w:tc>
        <w:tc>
          <w:tcPr>
            <w:tcW w:w="1841" w:type="dxa"/>
            <w:tcBorders>
              <w:top w:val="nil"/>
              <w:left w:val="nil"/>
              <w:bottom w:val="single" w:sz="4" w:space="0" w:color="auto"/>
              <w:right w:val="single" w:sz="4" w:space="0" w:color="auto"/>
            </w:tcBorders>
            <w:vAlign w:val="center"/>
            <w:hideMark/>
          </w:tcPr>
          <w:p w14:paraId="290B359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8,33</w:t>
            </w:r>
          </w:p>
        </w:tc>
        <w:tc>
          <w:tcPr>
            <w:tcW w:w="2770" w:type="dxa"/>
            <w:tcBorders>
              <w:top w:val="nil"/>
              <w:left w:val="nil"/>
              <w:bottom w:val="single" w:sz="4" w:space="0" w:color="auto"/>
              <w:right w:val="single" w:sz="4" w:space="0" w:color="auto"/>
            </w:tcBorders>
            <w:vAlign w:val="center"/>
            <w:hideMark/>
          </w:tcPr>
          <w:p w14:paraId="2E13B3AE"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ГНОМ 25/20</w:t>
            </w:r>
          </w:p>
        </w:tc>
        <w:tc>
          <w:tcPr>
            <w:tcW w:w="1303" w:type="dxa"/>
            <w:tcBorders>
              <w:top w:val="nil"/>
              <w:left w:val="nil"/>
              <w:bottom w:val="single" w:sz="4" w:space="0" w:color="auto"/>
              <w:right w:val="single" w:sz="4" w:space="0" w:color="auto"/>
            </w:tcBorders>
            <w:vAlign w:val="center"/>
            <w:hideMark/>
          </w:tcPr>
          <w:p w14:paraId="44E0DB2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2014</w:t>
            </w:r>
          </w:p>
        </w:tc>
        <w:tc>
          <w:tcPr>
            <w:tcW w:w="1859" w:type="dxa"/>
            <w:tcBorders>
              <w:top w:val="nil"/>
              <w:left w:val="nil"/>
              <w:bottom w:val="single" w:sz="4" w:space="0" w:color="auto"/>
              <w:right w:val="single" w:sz="4" w:space="0" w:color="auto"/>
            </w:tcBorders>
            <w:vAlign w:val="center"/>
            <w:hideMark/>
          </w:tcPr>
          <w:p w14:paraId="0145135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226" w:type="dxa"/>
            <w:tcBorders>
              <w:top w:val="nil"/>
              <w:left w:val="nil"/>
              <w:bottom w:val="single" w:sz="4" w:space="0" w:color="auto"/>
              <w:right w:val="single" w:sz="4" w:space="0" w:color="auto"/>
            </w:tcBorders>
            <w:vAlign w:val="center"/>
            <w:hideMark/>
          </w:tcPr>
          <w:p w14:paraId="5203706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w:t>
            </w:r>
          </w:p>
        </w:tc>
        <w:tc>
          <w:tcPr>
            <w:tcW w:w="1264" w:type="dxa"/>
            <w:tcBorders>
              <w:top w:val="nil"/>
              <w:left w:val="nil"/>
              <w:bottom w:val="single" w:sz="4" w:space="0" w:color="auto"/>
              <w:right w:val="single" w:sz="4" w:space="0" w:color="auto"/>
            </w:tcBorders>
            <w:vAlign w:val="center"/>
            <w:hideMark/>
          </w:tcPr>
          <w:p w14:paraId="68FB248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w:t>
            </w:r>
          </w:p>
        </w:tc>
        <w:tc>
          <w:tcPr>
            <w:tcW w:w="1340" w:type="dxa"/>
            <w:tcBorders>
              <w:top w:val="nil"/>
              <w:left w:val="nil"/>
              <w:bottom w:val="single" w:sz="4" w:space="0" w:color="auto"/>
              <w:right w:val="single" w:sz="4" w:space="0" w:color="auto"/>
            </w:tcBorders>
            <w:vAlign w:val="center"/>
            <w:hideMark/>
          </w:tcPr>
          <w:p w14:paraId="05B5854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1FC6785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r w:rsidR="00BC4C62" w:rsidRPr="008546DF" w14:paraId="103D05E0"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277BE20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26</w:t>
            </w:r>
          </w:p>
        </w:tc>
        <w:tc>
          <w:tcPr>
            <w:tcW w:w="20344" w:type="dxa"/>
            <w:gridSpan w:val="12"/>
            <w:tcBorders>
              <w:top w:val="single" w:sz="4" w:space="0" w:color="auto"/>
              <w:left w:val="nil"/>
              <w:bottom w:val="single" w:sz="4" w:space="0" w:color="auto"/>
              <w:right w:val="single" w:sz="4" w:space="0" w:color="auto"/>
            </w:tcBorders>
            <w:vAlign w:val="center"/>
            <w:hideMark/>
          </w:tcPr>
          <w:p w14:paraId="569AEB2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"Юг-Сервис" (д. Нестюково)</w:t>
            </w:r>
          </w:p>
        </w:tc>
      </w:tr>
      <w:tr w:rsidR="00BC4C62" w:rsidRPr="008546DF" w14:paraId="2AE77119"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101724C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26.1</w:t>
            </w:r>
          </w:p>
        </w:tc>
        <w:tc>
          <w:tcPr>
            <w:tcW w:w="1393" w:type="dxa"/>
            <w:tcBorders>
              <w:top w:val="nil"/>
              <w:left w:val="nil"/>
              <w:bottom w:val="single" w:sz="4" w:space="0" w:color="auto"/>
              <w:right w:val="single" w:sz="4" w:space="0" w:color="auto"/>
            </w:tcBorders>
            <w:vAlign w:val="center"/>
            <w:hideMark/>
          </w:tcPr>
          <w:p w14:paraId="62EA242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4B78F74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Нестюково</w:t>
            </w:r>
          </w:p>
        </w:tc>
        <w:tc>
          <w:tcPr>
            <w:tcW w:w="1303" w:type="dxa"/>
            <w:tcBorders>
              <w:top w:val="nil"/>
              <w:left w:val="nil"/>
              <w:bottom w:val="single" w:sz="4" w:space="0" w:color="auto"/>
              <w:right w:val="single" w:sz="4" w:space="0" w:color="auto"/>
            </w:tcBorders>
            <w:vAlign w:val="center"/>
            <w:hideMark/>
          </w:tcPr>
          <w:p w14:paraId="7AB35135"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2014</w:t>
            </w:r>
          </w:p>
        </w:tc>
        <w:tc>
          <w:tcPr>
            <w:tcW w:w="1032" w:type="dxa"/>
            <w:tcBorders>
              <w:top w:val="nil"/>
              <w:left w:val="nil"/>
              <w:bottom w:val="single" w:sz="4" w:space="0" w:color="auto"/>
              <w:right w:val="single" w:sz="4" w:space="0" w:color="auto"/>
            </w:tcBorders>
            <w:vAlign w:val="center"/>
            <w:hideMark/>
          </w:tcPr>
          <w:p w14:paraId="4C3F461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32714A5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3F3E690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Vandjord SG.50.75.2.5.0D</w:t>
            </w:r>
          </w:p>
        </w:tc>
        <w:tc>
          <w:tcPr>
            <w:tcW w:w="1303" w:type="dxa"/>
            <w:tcBorders>
              <w:top w:val="nil"/>
              <w:left w:val="nil"/>
              <w:bottom w:val="single" w:sz="4" w:space="0" w:color="auto"/>
              <w:right w:val="single" w:sz="4" w:space="0" w:color="auto"/>
            </w:tcBorders>
            <w:vAlign w:val="center"/>
            <w:hideMark/>
          </w:tcPr>
          <w:p w14:paraId="584F7DC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2014</w:t>
            </w:r>
          </w:p>
        </w:tc>
        <w:tc>
          <w:tcPr>
            <w:tcW w:w="1859" w:type="dxa"/>
            <w:tcBorders>
              <w:top w:val="nil"/>
              <w:left w:val="nil"/>
              <w:bottom w:val="single" w:sz="4" w:space="0" w:color="auto"/>
              <w:right w:val="single" w:sz="4" w:space="0" w:color="auto"/>
            </w:tcBorders>
            <w:vAlign w:val="center"/>
            <w:hideMark/>
          </w:tcPr>
          <w:p w14:paraId="7C98B4B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26" w:type="dxa"/>
            <w:tcBorders>
              <w:top w:val="nil"/>
              <w:left w:val="nil"/>
              <w:bottom w:val="single" w:sz="4" w:space="0" w:color="auto"/>
              <w:right w:val="single" w:sz="4" w:space="0" w:color="auto"/>
            </w:tcBorders>
            <w:vAlign w:val="center"/>
            <w:hideMark/>
          </w:tcPr>
          <w:p w14:paraId="09591178"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264" w:type="dxa"/>
            <w:tcBorders>
              <w:top w:val="nil"/>
              <w:left w:val="nil"/>
              <w:bottom w:val="single" w:sz="4" w:space="0" w:color="auto"/>
              <w:right w:val="single" w:sz="4" w:space="0" w:color="auto"/>
            </w:tcBorders>
            <w:vAlign w:val="center"/>
            <w:hideMark/>
          </w:tcPr>
          <w:p w14:paraId="38FFE55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7,5</w:t>
            </w:r>
          </w:p>
        </w:tc>
        <w:tc>
          <w:tcPr>
            <w:tcW w:w="1340" w:type="dxa"/>
            <w:tcBorders>
              <w:top w:val="nil"/>
              <w:left w:val="nil"/>
              <w:bottom w:val="single" w:sz="4" w:space="0" w:color="auto"/>
              <w:right w:val="single" w:sz="4" w:space="0" w:color="auto"/>
            </w:tcBorders>
            <w:vAlign w:val="center"/>
            <w:hideMark/>
          </w:tcPr>
          <w:p w14:paraId="4C0EE02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71BAEB7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30</w:t>
            </w:r>
          </w:p>
        </w:tc>
      </w:tr>
      <w:tr w:rsidR="00BC4C62" w:rsidRPr="008546DF" w14:paraId="6B053927"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0BEA8927"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27</w:t>
            </w:r>
          </w:p>
        </w:tc>
        <w:tc>
          <w:tcPr>
            <w:tcW w:w="20344" w:type="dxa"/>
            <w:gridSpan w:val="12"/>
            <w:tcBorders>
              <w:top w:val="single" w:sz="4" w:space="0" w:color="auto"/>
              <w:left w:val="nil"/>
              <w:bottom w:val="single" w:sz="4" w:space="0" w:color="auto"/>
              <w:right w:val="single" w:sz="4" w:space="0" w:color="auto"/>
            </w:tcBorders>
            <w:vAlign w:val="center"/>
            <w:hideMark/>
          </w:tcPr>
          <w:p w14:paraId="3F9C5211"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ООО "Юг-Сервис" (д. Няшино)</w:t>
            </w:r>
          </w:p>
        </w:tc>
      </w:tr>
      <w:tr w:rsidR="00BC4C62" w:rsidRPr="008546DF" w14:paraId="7AF749B3" w14:textId="77777777" w:rsidTr="008546DF">
        <w:trPr>
          <w:trHeight w:val="240"/>
        </w:trPr>
        <w:tc>
          <w:tcPr>
            <w:tcW w:w="914" w:type="dxa"/>
            <w:tcBorders>
              <w:top w:val="nil"/>
              <w:left w:val="single" w:sz="4" w:space="0" w:color="auto"/>
              <w:bottom w:val="single" w:sz="4" w:space="0" w:color="auto"/>
              <w:right w:val="single" w:sz="4" w:space="0" w:color="auto"/>
            </w:tcBorders>
            <w:vAlign w:val="center"/>
            <w:hideMark/>
          </w:tcPr>
          <w:p w14:paraId="426E8B59"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27.1</w:t>
            </w:r>
          </w:p>
        </w:tc>
        <w:tc>
          <w:tcPr>
            <w:tcW w:w="1393" w:type="dxa"/>
            <w:tcBorders>
              <w:top w:val="nil"/>
              <w:left w:val="nil"/>
              <w:bottom w:val="single" w:sz="4" w:space="0" w:color="auto"/>
              <w:right w:val="single" w:sz="4" w:space="0" w:color="auto"/>
            </w:tcBorders>
            <w:vAlign w:val="center"/>
            <w:hideMark/>
          </w:tcPr>
          <w:p w14:paraId="25E4AAA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КНС</w:t>
            </w:r>
          </w:p>
        </w:tc>
        <w:tc>
          <w:tcPr>
            <w:tcW w:w="3925" w:type="dxa"/>
            <w:tcBorders>
              <w:top w:val="nil"/>
              <w:left w:val="nil"/>
              <w:bottom w:val="single" w:sz="4" w:space="0" w:color="auto"/>
              <w:right w:val="single" w:sz="4" w:space="0" w:color="auto"/>
            </w:tcBorders>
            <w:vAlign w:val="center"/>
            <w:hideMark/>
          </w:tcPr>
          <w:p w14:paraId="5074846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д. Няшино</w:t>
            </w:r>
          </w:p>
        </w:tc>
        <w:tc>
          <w:tcPr>
            <w:tcW w:w="1303" w:type="dxa"/>
            <w:tcBorders>
              <w:top w:val="nil"/>
              <w:left w:val="nil"/>
              <w:bottom w:val="single" w:sz="4" w:space="0" w:color="auto"/>
              <w:right w:val="single" w:sz="4" w:space="0" w:color="auto"/>
            </w:tcBorders>
            <w:vAlign w:val="center"/>
            <w:hideMark/>
          </w:tcPr>
          <w:p w14:paraId="2108C0FC"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2009</w:t>
            </w:r>
          </w:p>
        </w:tc>
        <w:tc>
          <w:tcPr>
            <w:tcW w:w="1032" w:type="dxa"/>
            <w:tcBorders>
              <w:top w:val="nil"/>
              <w:left w:val="nil"/>
              <w:bottom w:val="single" w:sz="4" w:space="0" w:color="auto"/>
              <w:right w:val="single" w:sz="4" w:space="0" w:color="auto"/>
            </w:tcBorders>
            <w:vAlign w:val="center"/>
            <w:hideMark/>
          </w:tcPr>
          <w:p w14:paraId="67E03B4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841" w:type="dxa"/>
            <w:tcBorders>
              <w:top w:val="nil"/>
              <w:left w:val="nil"/>
              <w:bottom w:val="single" w:sz="4" w:space="0" w:color="auto"/>
              <w:right w:val="single" w:sz="4" w:space="0" w:color="auto"/>
            </w:tcBorders>
            <w:vAlign w:val="center"/>
            <w:hideMark/>
          </w:tcPr>
          <w:p w14:paraId="204F8B7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2770" w:type="dxa"/>
            <w:tcBorders>
              <w:top w:val="nil"/>
              <w:left w:val="nil"/>
              <w:bottom w:val="single" w:sz="4" w:space="0" w:color="auto"/>
              <w:right w:val="single" w:sz="4" w:space="0" w:color="auto"/>
            </w:tcBorders>
            <w:vAlign w:val="center"/>
            <w:hideMark/>
          </w:tcPr>
          <w:p w14:paraId="26A6C25B"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Grundfos</w:t>
            </w:r>
          </w:p>
        </w:tc>
        <w:tc>
          <w:tcPr>
            <w:tcW w:w="1303" w:type="dxa"/>
            <w:tcBorders>
              <w:top w:val="nil"/>
              <w:left w:val="nil"/>
              <w:bottom w:val="single" w:sz="4" w:space="0" w:color="auto"/>
              <w:right w:val="single" w:sz="4" w:space="0" w:color="auto"/>
            </w:tcBorders>
            <w:vAlign w:val="center"/>
            <w:hideMark/>
          </w:tcPr>
          <w:p w14:paraId="667ADA46"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2009</w:t>
            </w:r>
          </w:p>
        </w:tc>
        <w:tc>
          <w:tcPr>
            <w:tcW w:w="1859" w:type="dxa"/>
            <w:tcBorders>
              <w:top w:val="nil"/>
              <w:left w:val="nil"/>
              <w:bottom w:val="single" w:sz="4" w:space="0" w:color="auto"/>
              <w:right w:val="single" w:sz="4" w:space="0" w:color="auto"/>
            </w:tcBorders>
            <w:vAlign w:val="center"/>
            <w:hideMark/>
          </w:tcPr>
          <w:p w14:paraId="121498A2"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25</w:t>
            </w:r>
          </w:p>
        </w:tc>
        <w:tc>
          <w:tcPr>
            <w:tcW w:w="1226" w:type="dxa"/>
            <w:tcBorders>
              <w:top w:val="nil"/>
              <w:left w:val="nil"/>
              <w:bottom w:val="single" w:sz="4" w:space="0" w:color="auto"/>
              <w:right w:val="single" w:sz="4" w:space="0" w:color="auto"/>
            </w:tcBorders>
            <w:vAlign w:val="center"/>
            <w:hideMark/>
          </w:tcPr>
          <w:p w14:paraId="3B30333A"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45</w:t>
            </w:r>
          </w:p>
        </w:tc>
        <w:tc>
          <w:tcPr>
            <w:tcW w:w="1264" w:type="dxa"/>
            <w:tcBorders>
              <w:top w:val="nil"/>
              <w:left w:val="nil"/>
              <w:bottom w:val="single" w:sz="4" w:space="0" w:color="auto"/>
              <w:right w:val="single" w:sz="4" w:space="0" w:color="auto"/>
            </w:tcBorders>
            <w:vAlign w:val="center"/>
            <w:hideMark/>
          </w:tcPr>
          <w:p w14:paraId="432A10A3"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4</w:t>
            </w:r>
          </w:p>
        </w:tc>
        <w:tc>
          <w:tcPr>
            <w:tcW w:w="1340" w:type="dxa"/>
            <w:tcBorders>
              <w:top w:val="nil"/>
              <w:left w:val="nil"/>
              <w:bottom w:val="single" w:sz="4" w:space="0" w:color="auto"/>
              <w:right w:val="single" w:sz="4" w:space="0" w:color="auto"/>
            </w:tcBorders>
            <w:vAlign w:val="center"/>
            <w:hideMark/>
          </w:tcPr>
          <w:p w14:paraId="3FCD0B84"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 </w:t>
            </w:r>
          </w:p>
        </w:tc>
        <w:tc>
          <w:tcPr>
            <w:tcW w:w="1088" w:type="dxa"/>
            <w:tcBorders>
              <w:top w:val="nil"/>
              <w:left w:val="nil"/>
              <w:bottom w:val="single" w:sz="4" w:space="0" w:color="auto"/>
              <w:right w:val="single" w:sz="4" w:space="0" w:color="auto"/>
            </w:tcBorders>
            <w:vAlign w:val="center"/>
            <w:hideMark/>
          </w:tcPr>
          <w:p w14:paraId="383F99AD" w14:textId="77777777" w:rsidR="00BC4C62" w:rsidRPr="008546DF" w:rsidRDefault="00BC4C62" w:rsidP="00BC4C62">
            <w:pPr>
              <w:spacing w:line="240" w:lineRule="auto"/>
              <w:ind w:firstLine="0"/>
              <w:jc w:val="center"/>
              <w:rPr>
                <w:rFonts w:eastAsia="Times New Roman" w:cs="Times New Roman"/>
                <w:color w:val="000000"/>
                <w:sz w:val="18"/>
                <w:szCs w:val="18"/>
                <w:lang w:eastAsia="ru-RU"/>
              </w:rPr>
            </w:pPr>
            <w:r w:rsidRPr="008546DF">
              <w:rPr>
                <w:rFonts w:eastAsia="Times New Roman" w:cs="Times New Roman"/>
                <w:color w:val="000000"/>
                <w:sz w:val="18"/>
                <w:szCs w:val="18"/>
                <w:lang w:eastAsia="ru-RU"/>
              </w:rPr>
              <w:t>80</w:t>
            </w:r>
          </w:p>
        </w:tc>
      </w:tr>
    </w:tbl>
    <w:p w14:paraId="137338A8" w14:textId="77777777" w:rsidR="00A60448" w:rsidRDefault="00A60448" w:rsidP="008546DF">
      <w:pPr>
        <w:ind w:firstLine="0"/>
      </w:pPr>
    </w:p>
    <w:p w14:paraId="35FFD8BE" w14:textId="77777777" w:rsidR="008546DF" w:rsidRDefault="008546DF" w:rsidP="00A60448"/>
    <w:p w14:paraId="747638B3" w14:textId="46513F8D" w:rsidR="008546DF" w:rsidRDefault="008546DF" w:rsidP="00A60448">
      <w:pPr>
        <w:sectPr w:rsidR="008546DF" w:rsidSect="00A60448">
          <w:pgSz w:w="23814" w:h="16840" w:orient="landscape"/>
          <w:pgMar w:top="1134" w:right="850" w:bottom="1134" w:left="1701" w:header="709" w:footer="709" w:gutter="0"/>
          <w:cols w:space="708"/>
          <w:docGrid w:linePitch="360"/>
        </w:sectPr>
      </w:pPr>
    </w:p>
    <w:p w14:paraId="15DBABE7" w14:textId="6B88DAF4" w:rsidR="00476AC2" w:rsidRPr="003A3B31" w:rsidRDefault="00BB5531" w:rsidP="00476AC2">
      <w:pPr>
        <w:pStyle w:val="2"/>
      </w:pPr>
      <w:bookmarkStart w:id="49" w:name="_Toc156563133"/>
      <w:bookmarkStart w:id="50" w:name="_Toc207180665"/>
      <w:r>
        <w:t>Описание технологических зон водоотведения, зон централизованных и нецентрализованных систем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w:t>
      </w:r>
      <w:bookmarkEnd w:id="49"/>
      <w:r>
        <w:t>ия</w:t>
      </w:r>
      <w:bookmarkEnd w:id="50"/>
    </w:p>
    <w:p w14:paraId="275E853A" w14:textId="1E094912" w:rsidR="00476AC2" w:rsidRDefault="000B37C7" w:rsidP="00476AC2">
      <w:r>
        <w:t xml:space="preserve">Федеральным законом от 07.12.2011 №416-ФЗ </w:t>
      </w:r>
      <w:r w:rsidRPr="00BD4359">
        <w:t xml:space="preserve">«О водоснабжении и водоотведении» и </w:t>
      </w:r>
      <w:r>
        <w:t>П</w:t>
      </w:r>
      <w:r w:rsidRPr="00BD4359">
        <w:t xml:space="preserve">остановлением </w:t>
      </w:r>
      <w:r>
        <w:t>П</w:t>
      </w:r>
      <w:r w:rsidRPr="00BD4359">
        <w:t>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sidR="00F177DF">
        <w:t xml:space="preserve"> введены следующие понятия в сфере водоотведения:</w:t>
      </w:r>
    </w:p>
    <w:p w14:paraId="6544FBA6" w14:textId="496E77FA" w:rsidR="00F177DF" w:rsidRDefault="00F177DF" w:rsidP="00476AC2">
      <w:r>
        <w:t>«</w:t>
      </w:r>
      <w:r w:rsidR="009521EB" w:rsidRPr="009521EB">
        <w:rPr>
          <w:i/>
          <w:iCs/>
        </w:rPr>
        <w:t>В</w:t>
      </w:r>
      <w:r w:rsidRPr="009521EB">
        <w:rPr>
          <w:i/>
          <w:iCs/>
        </w:rPr>
        <w:t>одоотведение</w:t>
      </w:r>
      <w:r>
        <w:t>» – прием, транспортировка и очистка сточных вод с использованием централизованной системы водоотведения;</w:t>
      </w:r>
    </w:p>
    <w:p w14:paraId="27087FF8" w14:textId="72AD0685" w:rsidR="00F177DF" w:rsidRDefault="00F177DF" w:rsidP="00476AC2">
      <w:r>
        <w:t>«</w:t>
      </w:r>
      <w:r w:rsidR="009521EB" w:rsidRPr="009521EB">
        <w:rPr>
          <w:i/>
          <w:iCs/>
        </w:rPr>
        <w:t>Т</w:t>
      </w:r>
      <w:r w:rsidRPr="009521EB">
        <w:rPr>
          <w:i/>
          <w:iCs/>
        </w:rPr>
        <w:t>ехнологическая зона водоотведения</w:t>
      </w:r>
      <w:r>
        <w:t xml:space="preserve">» – </w:t>
      </w:r>
      <w:r w:rsidRPr="00BD4359">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r>
        <w:t>;</w:t>
      </w:r>
    </w:p>
    <w:p w14:paraId="5FAB7457" w14:textId="674E1433" w:rsidR="00F177DF" w:rsidRDefault="00F177DF" w:rsidP="00476AC2">
      <w:r>
        <w:t>«</w:t>
      </w:r>
      <w:r w:rsidR="009521EB" w:rsidRPr="009521EB">
        <w:rPr>
          <w:i/>
          <w:iCs/>
        </w:rPr>
        <w:t>Ц</w:t>
      </w:r>
      <w:r w:rsidRPr="009521EB">
        <w:rPr>
          <w:i/>
          <w:iCs/>
        </w:rPr>
        <w:t>ентрализованная система водоотведения</w:t>
      </w:r>
      <w:r>
        <w:t xml:space="preserve">» – </w:t>
      </w:r>
      <w:r w:rsidRPr="00BD4359">
        <w:t xml:space="preserve">комплекс технологически </w:t>
      </w:r>
      <w:r w:rsidRPr="00476D16">
        <w:t>связанных между собой инженерных сооружений, предназначенных для водоотведени</w:t>
      </w:r>
      <w:r w:rsidR="00C20B38">
        <w:t>я;</w:t>
      </w:r>
    </w:p>
    <w:p w14:paraId="3969D77F" w14:textId="511E3346" w:rsidR="00C20B38" w:rsidRPr="00476D16" w:rsidRDefault="00C20B38" w:rsidP="00476AC2">
      <w:r w:rsidRPr="00C20B38">
        <w:rPr>
          <w:i/>
          <w:iCs/>
        </w:rPr>
        <w:t>«Локальная система водоотведения»</w:t>
      </w:r>
      <w:r>
        <w:t xml:space="preserve"> – </w:t>
      </w:r>
      <w:r w:rsidRPr="00C20B38">
        <w:t>это автономный инженерный комплекс, который собирает, транспортирует и очищает сточные воды на объектах, где нет возможности или целесообразности подключения к централизованной канализации.</w:t>
      </w:r>
    </w:p>
    <w:p w14:paraId="78CFADD1" w14:textId="2E352F75" w:rsidR="00F177DF" w:rsidRPr="00476D16" w:rsidRDefault="00F177DF" w:rsidP="00CD5DF2">
      <w:r w:rsidRPr="00476D16">
        <w:t xml:space="preserve">На территории муниципального округа можно выделить </w:t>
      </w:r>
      <w:r w:rsidR="00476D16">
        <w:t xml:space="preserve">двадцать одну </w:t>
      </w:r>
      <w:r w:rsidR="00CD5DF2">
        <w:t>централизованную систему</w:t>
      </w:r>
      <w:r w:rsidR="00414B03">
        <w:t xml:space="preserve"> водоотведения</w:t>
      </w:r>
      <w:r w:rsidR="00476D16">
        <w:t>:</w:t>
      </w:r>
    </w:p>
    <w:p w14:paraId="59013C37" w14:textId="4B9ACEA5" w:rsidR="001E4100" w:rsidRPr="00476D16" w:rsidRDefault="001E4100" w:rsidP="003D123D">
      <w:pPr>
        <w:pStyle w:val="ac"/>
        <w:numPr>
          <w:ilvl w:val="0"/>
          <w:numId w:val="13"/>
        </w:numPr>
      </w:pPr>
      <w:r w:rsidRPr="00476D16">
        <w:t>централизованная система водоотведения с. Гамово, д. Осенцы;</w:t>
      </w:r>
    </w:p>
    <w:p w14:paraId="0CF67267" w14:textId="26A7F8E2" w:rsidR="001E4100" w:rsidRPr="00476D16" w:rsidRDefault="001E4100" w:rsidP="003D123D">
      <w:pPr>
        <w:pStyle w:val="ac"/>
        <w:numPr>
          <w:ilvl w:val="0"/>
          <w:numId w:val="13"/>
        </w:numPr>
      </w:pPr>
      <w:r w:rsidRPr="00476D16">
        <w:t>централизованная система водоотведения д. Ясыри, д. Ванюки, д. Крохово, д. Песьянка;</w:t>
      </w:r>
    </w:p>
    <w:p w14:paraId="1503C228" w14:textId="0AB48CE8" w:rsidR="001E4100" w:rsidRPr="00476D16" w:rsidRDefault="001E4100" w:rsidP="003D123D">
      <w:pPr>
        <w:pStyle w:val="ac"/>
        <w:numPr>
          <w:ilvl w:val="0"/>
          <w:numId w:val="13"/>
        </w:numPr>
      </w:pPr>
      <w:r w:rsidRPr="00476D16">
        <w:t>централизованная система водоотведения п. Сокол;</w:t>
      </w:r>
    </w:p>
    <w:p w14:paraId="4B8E46B8" w14:textId="20BE71C7" w:rsidR="001E4100" w:rsidRPr="00476D16" w:rsidRDefault="001E4100" w:rsidP="003D123D">
      <w:pPr>
        <w:pStyle w:val="ac"/>
        <w:numPr>
          <w:ilvl w:val="0"/>
          <w:numId w:val="13"/>
        </w:numPr>
      </w:pPr>
      <w:r w:rsidRPr="00476D16">
        <w:t>централизованная система водоотведения д. Кондратово;</w:t>
      </w:r>
    </w:p>
    <w:p w14:paraId="451F9684" w14:textId="41FD0D76" w:rsidR="001E4100" w:rsidRPr="00476D16" w:rsidRDefault="001E4100" w:rsidP="003D123D">
      <w:pPr>
        <w:pStyle w:val="ac"/>
        <w:numPr>
          <w:ilvl w:val="0"/>
          <w:numId w:val="13"/>
        </w:numPr>
      </w:pPr>
      <w:r w:rsidRPr="00476D16">
        <w:t>централизованная система водоотведения д. Скобелевка;</w:t>
      </w:r>
    </w:p>
    <w:p w14:paraId="23FA39EA" w14:textId="49043F02" w:rsidR="001E4100" w:rsidRPr="00476D16" w:rsidRDefault="001E4100" w:rsidP="003D123D">
      <w:pPr>
        <w:pStyle w:val="ac"/>
        <w:numPr>
          <w:ilvl w:val="0"/>
          <w:numId w:val="13"/>
        </w:numPr>
      </w:pPr>
      <w:r w:rsidRPr="00476D16">
        <w:t>централизованная система водоотведения с. Платошино;</w:t>
      </w:r>
    </w:p>
    <w:p w14:paraId="42F21AE0" w14:textId="6B9DDEE6" w:rsidR="001E4100" w:rsidRPr="00476D16" w:rsidRDefault="001E4100" w:rsidP="003D123D">
      <w:pPr>
        <w:pStyle w:val="ac"/>
        <w:numPr>
          <w:ilvl w:val="0"/>
          <w:numId w:val="13"/>
        </w:numPr>
      </w:pPr>
      <w:r w:rsidRPr="00476D16">
        <w:t>централизованная система водоотведения с. Курашим;</w:t>
      </w:r>
    </w:p>
    <w:p w14:paraId="227D021C" w14:textId="4DF5878D" w:rsidR="001E4100" w:rsidRPr="00476D16" w:rsidRDefault="001E4100" w:rsidP="003D123D">
      <w:pPr>
        <w:pStyle w:val="ac"/>
        <w:numPr>
          <w:ilvl w:val="0"/>
          <w:numId w:val="13"/>
        </w:numPr>
      </w:pPr>
      <w:r w:rsidRPr="00476D16">
        <w:t>централизованная система водоотведения с. Нижний Пальник;</w:t>
      </w:r>
    </w:p>
    <w:p w14:paraId="5F5E1AD1" w14:textId="289F8530" w:rsidR="001E4100" w:rsidRPr="00476D16" w:rsidRDefault="001E4100" w:rsidP="003D123D">
      <w:pPr>
        <w:pStyle w:val="ac"/>
        <w:numPr>
          <w:ilvl w:val="0"/>
          <w:numId w:val="13"/>
        </w:numPr>
      </w:pPr>
      <w:r w:rsidRPr="00476D16">
        <w:t xml:space="preserve">централизованная система водоотведения </w:t>
      </w:r>
      <w:r w:rsidR="00476D16" w:rsidRPr="00476D16">
        <w:t>с. Култаево;</w:t>
      </w:r>
    </w:p>
    <w:p w14:paraId="0AC551F1" w14:textId="0392BBD4" w:rsidR="00476D16" w:rsidRPr="00476D16" w:rsidRDefault="00476D16" w:rsidP="003D123D">
      <w:pPr>
        <w:pStyle w:val="ac"/>
        <w:numPr>
          <w:ilvl w:val="0"/>
          <w:numId w:val="13"/>
        </w:numPr>
      </w:pPr>
      <w:r w:rsidRPr="00476D16">
        <w:t>централизованная система водоотведения д. Петровка;</w:t>
      </w:r>
    </w:p>
    <w:p w14:paraId="2F3C74C1" w14:textId="313E5452" w:rsidR="00476D16" w:rsidRPr="00476D16" w:rsidRDefault="00476D16" w:rsidP="003D123D">
      <w:pPr>
        <w:pStyle w:val="ac"/>
        <w:numPr>
          <w:ilvl w:val="0"/>
          <w:numId w:val="13"/>
        </w:numPr>
      </w:pPr>
      <w:r w:rsidRPr="00476D16">
        <w:t>централизованная система водоотведения п. Протасы;</w:t>
      </w:r>
    </w:p>
    <w:p w14:paraId="3F3596B2" w14:textId="40614CDE" w:rsidR="00476D16" w:rsidRPr="00476D16" w:rsidRDefault="00476D16" w:rsidP="003D123D">
      <w:pPr>
        <w:pStyle w:val="ac"/>
        <w:numPr>
          <w:ilvl w:val="0"/>
          <w:numId w:val="13"/>
        </w:numPr>
      </w:pPr>
      <w:r w:rsidRPr="00476D16">
        <w:t>централизованная система водоотведения с. Лобаново;</w:t>
      </w:r>
    </w:p>
    <w:p w14:paraId="6FCEAF3F" w14:textId="6D7FEF91" w:rsidR="00476D16" w:rsidRPr="00476D16" w:rsidRDefault="00476D16" w:rsidP="003D123D">
      <w:pPr>
        <w:pStyle w:val="ac"/>
        <w:numPr>
          <w:ilvl w:val="0"/>
          <w:numId w:val="13"/>
        </w:numPr>
      </w:pPr>
      <w:r w:rsidRPr="00476D16">
        <w:t>централизованная система водоотведения п. Мулянка;</w:t>
      </w:r>
    </w:p>
    <w:p w14:paraId="601673BA" w14:textId="3DF17566" w:rsidR="00476D16" w:rsidRPr="00476D16" w:rsidRDefault="00476D16" w:rsidP="003D123D">
      <w:pPr>
        <w:pStyle w:val="ac"/>
        <w:numPr>
          <w:ilvl w:val="0"/>
          <w:numId w:val="13"/>
        </w:numPr>
      </w:pPr>
      <w:r w:rsidRPr="00476D16">
        <w:t>централизованная система водоотведения п. Сылва;</w:t>
      </w:r>
    </w:p>
    <w:p w14:paraId="7331A9E3" w14:textId="10DC515D" w:rsidR="00476D16" w:rsidRPr="00476D16" w:rsidRDefault="00476D16" w:rsidP="003D123D">
      <w:pPr>
        <w:pStyle w:val="ac"/>
        <w:numPr>
          <w:ilvl w:val="0"/>
          <w:numId w:val="13"/>
        </w:numPr>
      </w:pPr>
      <w:r w:rsidRPr="00476D16">
        <w:t>централизованная система водоотведения с. Ляды, д. Малая;</w:t>
      </w:r>
    </w:p>
    <w:p w14:paraId="6F2A0877" w14:textId="0001046A" w:rsidR="00476D16" w:rsidRPr="00476D16" w:rsidRDefault="00476D16" w:rsidP="003D123D">
      <w:pPr>
        <w:pStyle w:val="ac"/>
        <w:numPr>
          <w:ilvl w:val="0"/>
          <w:numId w:val="13"/>
        </w:numPr>
      </w:pPr>
      <w:r w:rsidRPr="00476D16">
        <w:t>централизованная система водоотведения п. Усть-Качка, п. Красный Восход;</w:t>
      </w:r>
    </w:p>
    <w:p w14:paraId="4212F5E7" w14:textId="5CBB3072" w:rsidR="00476D16" w:rsidRPr="00476D16" w:rsidRDefault="00476D16" w:rsidP="003D123D">
      <w:pPr>
        <w:pStyle w:val="ac"/>
        <w:numPr>
          <w:ilvl w:val="0"/>
          <w:numId w:val="13"/>
        </w:numPr>
      </w:pPr>
      <w:r w:rsidRPr="00476D16">
        <w:t>централизованная система водоотведения п. Ферма, п. Горный, с. Фролы, д. Няшино;</w:t>
      </w:r>
    </w:p>
    <w:p w14:paraId="143E6CAB" w14:textId="5ABC8879" w:rsidR="00476D16" w:rsidRPr="00476D16" w:rsidRDefault="00476D16" w:rsidP="003D123D">
      <w:pPr>
        <w:pStyle w:val="ac"/>
        <w:numPr>
          <w:ilvl w:val="0"/>
          <w:numId w:val="13"/>
        </w:numPr>
      </w:pPr>
      <w:r w:rsidRPr="00476D16">
        <w:t>централизованная система водоотведения п. Юг;</w:t>
      </w:r>
    </w:p>
    <w:p w14:paraId="0DCC6A9E" w14:textId="0E8835D1" w:rsidR="00476D16" w:rsidRPr="00476D16" w:rsidRDefault="00476D16" w:rsidP="003D123D">
      <w:pPr>
        <w:pStyle w:val="ac"/>
        <w:numPr>
          <w:ilvl w:val="0"/>
          <w:numId w:val="13"/>
        </w:numPr>
      </w:pPr>
      <w:r w:rsidRPr="00476D16">
        <w:t>централизованная система водоотведения с. Бершеть;</w:t>
      </w:r>
    </w:p>
    <w:p w14:paraId="1A855AB6" w14:textId="0403F01F" w:rsidR="00476D16" w:rsidRPr="00476D16" w:rsidRDefault="00476D16" w:rsidP="003D123D">
      <w:pPr>
        <w:pStyle w:val="ac"/>
        <w:numPr>
          <w:ilvl w:val="0"/>
          <w:numId w:val="13"/>
        </w:numPr>
      </w:pPr>
      <w:r w:rsidRPr="00476D16">
        <w:t>централизованная система водоотведения п. Юго-Камский;</w:t>
      </w:r>
    </w:p>
    <w:p w14:paraId="261F801F" w14:textId="5506C50A" w:rsidR="00476D16" w:rsidRPr="00476D16" w:rsidRDefault="00476D16" w:rsidP="003D123D">
      <w:pPr>
        <w:pStyle w:val="ac"/>
        <w:numPr>
          <w:ilvl w:val="0"/>
          <w:numId w:val="13"/>
        </w:numPr>
      </w:pPr>
      <w:r w:rsidRPr="00476D16">
        <w:t>централизованная система водоотведения д. Мостовая.</w:t>
      </w:r>
    </w:p>
    <w:p w14:paraId="5B0A6C8A" w14:textId="7F2F329B" w:rsidR="00CD5DF2" w:rsidRDefault="00CD5DF2" w:rsidP="00DA310D">
      <w:r>
        <w:t>Границами технологических зон в данном случае являются границы централизованных систем. Более подробно описание технологических зон представлено в п. 1.1 «Описание структуры системы сбора, очистки и отведения сточных вод на территории муниципального округа и деление территории муниципального округа на эксплуатационные зоны» данной схемы.</w:t>
      </w:r>
    </w:p>
    <w:p w14:paraId="772A3DA9" w14:textId="6E016B17" w:rsidR="00DA310D" w:rsidRDefault="00414B03" w:rsidP="00414B03">
      <w:r>
        <w:t>В остальных населенных пунктах система хозяйственно-бытовой канализации – локальная, и представлена частными выгребными ямами.</w:t>
      </w:r>
      <w:r w:rsidR="00DA310D">
        <w:t xml:space="preserve"> Применение выгребных ям обусловлено дороговизной строительства централизованных систем водоотведения и низкой численностью населения.</w:t>
      </w:r>
    </w:p>
    <w:p w14:paraId="67B982ED" w14:textId="0CEB8E6F" w:rsidR="00E852CE" w:rsidRPr="00B235FE" w:rsidRDefault="000B669C" w:rsidP="00476AC2">
      <w:r w:rsidRPr="00B235FE">
        <w:t>На рисунке 1.</w:t>
      </w:r>
      <w:r w:rsidR="00271746">
        <w:t>8</w:t>
      </w:r>
      <w:r w:rsidRPr="00B235FE">
        <w:t xml:space="preserve"> показаны границы централизованных </w:t>
      </w:r>
      <w:r w:rsidR="008B5CD1">
        <w:t xml:space="preserve">и нецентрализованных </w:t>
      </w:r>
      <w:r w:rsidRPr="00B235FE">
        <w:t>систем водоотведения Пермского муниципального округа.</w:t>
      </w:r>
    </w:p>
    <w:p w14:paraId="1765BE14" w14:textId="3539D55D" w:rsidR="00C00430" w:rsidRDefault="00C00430" w:rsidP="00C00430">
      <w:pPr>
        <w:ind w:firstLine="0"/>
      </w:pPr>
    </w:p>
    <w:p w14:paraId="06BB314C" w14:textId="7889F2C5" w:rsidR="00C00430" w:rsidRDefault="00C00430" w:rsidP="00C00430">
      <w:pPr>
        <w:ind w:firstLine="0"/>
      </w:pPr>
    </w:p>
    <w:p w14:paraId="5F335B29" w14:textId="31E52AB0" w:rsidR="00C00430" w:rsidRPr="00C00430" w:rsidRDefault="00C00430" w:rsidP="00C00430">
      <w:pPr>
        <w:ind w:firstLine="0"/>
        <w:jc w:val="center"/>
      </w:pPr>
      <w:r>
        <w:rPr>
          <w:noProof/>
          <w:lang w:eastAsia="ru-RU"/>
        </w:rPr>
        <w:drawing>
          <wp:inline distT="0" distB="0" distL="0" distR="0" wp14:anchorId="3FA3770E" wp14:editId="5C71DE50">
            <wp:extent cx="5940425" cy="8396686"/>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396686"/>
                    </a:xfrm>
                    <a:prstGeom prst="rect">
                      <a:avLst/>
                    </a:prstGeom>
                    <a:noFill/>
                    <a:ln>
                      <a:noFill/>
                    </a:ln>
                  </pic:spPr>
                </pic:pic>
              </a:graphicData>
            </a:graphic>
          </wp:inline>
        </w:drawing>
      </w:r>
    </w:p>
    <w:p w14:paraId="27EFDC68" w14:textId="02AC76E6" w:rsidR="000B669C" w:rsidRDefault="000B669C" w:rsidP="000B669C">
      <w:pPr>
        <w:pStyle w:val="aa"/>
      </w:pPr>
      <w:bookmarkStart w:id="51" w:name="_Toc210898292"/>
      <w:r>
        <w:t xml:space="preserve">Рисунок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Рисунок \* ARABIC \s 1 </w:instrText>
      </w:r>
      <w:r w:rsidR="0064755D">
        <w:fldChar w:fldCharType="separate"/>
      </w:r>
      <w:r w:rsidR="00271746">
        <w:rPr>
          <w:noProof/>
        </w:rPr>
        <w:t>8</w:t>
      </w:r>
      <w:r w:rsidR="0064755D">
        <w:rPr>
          <w:noProof/>
        </w:rPr>
        <w:fldChar w:fldCharType="end"/>
      </w:r>
      <w:r>
        <w:t xml:space="preserve"> – Границы централизованных </w:t>
      </w:r>
      <w:r w:rsidR="008B5CD1">
        <w:t xml:space="preserve">и нецентрализованных </w:t>
      </w:r>
      <w:r>
        <w:t>систем водоотведения Пермского муниципального округа</w:t>
      </w:r>
      <w:bookmarkEnd w:id="51"/>
    </w:p>
    <w:p w14:paraId="42606E31" w14:textId="4A0CC309" w:rsidR="000B669C" w:rsidRDefault="000B669C" w:rsidP="00476AC2">
      <w:pPr>
        <w:rPr>
          <w:highlight w:val="green"/>
        </w:rPr>
      </w:pPr>
    </w:p>
    <w:p w14:paraId="0CC75AC8" w14:textId="2FB370FC" w:rsidR="00476AC2" w:rsidRPr="003A3B31" w:rsidRDefault="00BB5531" w:rsidP="00476AC2">
      <w:pPr>
        <w:pStyle w:val="2"/>
      </w:pPr>
      <w:bookmarkStart w:id="52" w:name="_Toc156563134"/>
      <w:bookmarkStart w:id="53" w:name="_Toc207180666"/>
      <w: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52"/>
      <w:bookmarkEnd w:id="53"/>
    </w:p>
    <w:p w14:paraId="1A1233DB" w14:textId="6F4A6571" w:rsidR="006020C9" w:rsidRDefault="006020C9" w:rsidP="00476AC2">
      <w:r>
        <w:t>На всех степенях очистки сточных вод образуются отходы, которые представляют механические примеси различной степени дисперсности, извлекаемые из сточной воды. На решетках – мусор, на песколовках – песок, в первичных отстойниках – сырой осадок взвешенных веществ сточных вод и избыточный активный ил из вторичных отстойников.</w:t>
      </w:r>
    </w:p>
    <w:p w14:paraId="56F26E04" w14:textId="2D38BE70" w:rsidR="00476AC2" w:rsidRDefault="006020C9" w:rsidP="006020C9">
      <w:r>
        <w:t>Все отходы обрабатываются в соответствии с технологическим регламентом и в дальнейшем утилизируются.</w:t>
      </w:r>
    </w:p>
    <w:p w14:paraId="74EEA201" w14:textId="4DB5AF18" w:rsidR="00851E2E" w:rsidRDefault="00851E2E" w:rsidP="006020C9">
      <w:r>
        <w:t>На рисунке 1.</w:t>
      </w:r>
      <w:r w:rsidR="00271746">
        <w:t>9</w:t>
      </w:r>
      <w:r>
        <w:t xml:space="preserve"> представлена принципиальная схема образования, движения и обработки осадков на БОС г. Перми.</w:t>
      </w:r>
    </w:p>
    <w:p w14:paraId="0E7791FE" w14:textId="77777777" w:rsidR="000B669C" w:rsidRDefault="000B669C" w:rsidP="006020C9"/>
    <w:p w14:paraId="5CE3E26E" w14:textId="1EC08C1B" w:rsidR="00851E2E" w:rsidRPr="00851E2E" w:rsidRDefault="00851E2E" w:rsidP="00851E2E">
      <w:pPr>
        <w:ind w:firstLine="0"/>
        <w:jc w:val="center"/>
        <w:rPr>
          <w:lang w:eastAsia="ru-RU"/>
        </w:rPr>
      </w:pPr>
      <w:r>
        <w:rPr>
          <w:noProof/>
          <w:lang w:eastAsia="ru-RU"/>
        </w:rPr>
        <w:drawing>
          <wp:inline distT="0" distB="0" distL="0" distR="0" wp14:anchorId="5BCBA972" wp14:editId="23075348">
            <wp:extent cx="5940425" cy="3595370"/>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595370"/>
                    </a:xfrm>
                    <a:prstGeom prst="rect">
                      <a:avLst/>
                    </a:prstGeom>
                  </pic:spPr>
                </pic:pic>
              </a:graphicData>
            </a:graphic>
          </wp:inline>
        </w:drawing>
      </w:r>
    </w:p>
    <w:p w14:paraId="14113D37" w14:textId="73215BA9" w:rsidR="00D345B3" w:rsidRDefault="00851E2E" w:rsidP="00D345B3">
      <w:pPr>
        <w:pStyle w:val="aa"/>
      </w:pPr>
      <w:bookmarkStart w:id="54" w:name="_Toc210898293"/>
      <w:r>
        <w:t xml:space="preserve">Рисунок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Рисунок \* ARABIC \s 1 </w:instrText>
      </w:r>
      <w:r w:rsidR="0064755D">
        <w:fldChar w:fldCharType="separate"/>
      </w:r>
      <w:r w:rsidR="00271746">
        <w:rPr>
          <w:noProof/>
        </w:rPr>
        <w:t>9</w:t>
      </w:r>
      <w:r w:rsidR="0064755D">
        <w:rPr>
          <w:noProof/>
        </w:rPr>
        <w:fldChar w:fldCharType="end"/>
      </w:r>
      <w:r>
        <w:t xml:space="preserve"> – Принципиальная схема образования, движения и обработки осадков на БОС г. Перми</w:t>
      </w:r>
      <w:bookmarkEnd w:id="54"/>
    </w:p>
    <w:p w14:paraId="4A251444" w14:textId="6D6D7BCA" w:rsidR="00851E2E" w:rsidRPr="00D345B3" w:rsidRDefault="00851E2E" w:rsidP="00D345B3">
      <w:pPr>
        <w:pStyle w:val="aa"/>
      </w:pPr>
      <w:r w:rsidRPr="00851E2E">
        <w:rPr>
          <w:b w:val="0"/>
          <w:bCs/>
        </w:rPr>
        <w:t>(</w:t>
      </w:r>
      <w:r>
        <w:rPr>
          <w:b w:val="0"/>
          <w:bCs/>
        </w:rPr>
        <w:t>1 – первичные отстойники</w:t>
      </w:r>
      <w:r w:rsidR="00D345B3">
        <w:rPr>
          <w:b w:val="0"/>
          <w:bCs/>
        </w:rPr>
        <w:t>;</w:t>
      </w:r>
      <w:r>
        <w:rPr>
          <w:b w:val="0"/>
          <w:bCs/>
        </w:rPr>
        <w:t xml:space="preserve"> 2 – иловая насосная станция №1,2</w:t>
      </w:r>
      <w:r w:rsidR="00D345B3">
        <w:rPr>
          <w:b w:val="0"/>
          <w:bCs/>
        </w:rPr>
        <w:t>;</w:t>
      </w:r>
      <w:r>
        <w:rPr>
          <w:b w:val="0"/>
          <w:bCs/>
        </w:rPr>
        <w:t xml:space="preserve"> 3 – камера смешения</w:t>
      </w:r>
      <w:r w:rsidR="00D345B3">
        <w:rPr>
          <w:b w:val="0"/>
          <w:bCs/>
        </w:rPr>
        <w:t>;</w:t>
      </w:r>
      <w:r>
        <w:rPr>
          <w:b w:val="0"/>
          <w:bCs/>
        </w:rPr>
        <w:t xml:space="preserve"> 4 – аэротенки </w:t>
      </w:r>
      <w:r w:rsidR="00D345B3">
        <w:rPr>
          <w:b w:val="0"/>
          <w:bCs/>
        </w:rPr>
        <w:t>1-ой, 2-ой ступени; 5 – технологическая насосная станция; 6 – илоуплотнители №1,2; 7 – установка обезвоживания осадка; 8 – транспортер подачи обезвоженного осадка в автотранспорт с последующим вывозом на иловые площадки; 9 – транспортер подачи обезвоженного осадка в бункер на время отсутствия автотранспорта</w:t>
      </w:r>
      <w:r w:rsidRPr="00851E2E">
        <w:rPr>
          <w:b w:val="0"/>
          <w:bCs/>
        </w:rPr>
        <w:t>)</w:t>
      </w:r>
    </w:p>
    <w:p w14:paraId="2D73749C" w14:textId="77777777" w:rsidR="00476AC2" w:rsidRPr="003A3B31" w:rsidRDefault="00476AC2" w:rsidP="00476AC2"/>
    <w:p w14:paraId="414D4064" w14:textId="025439D3" w:rsidR="00476AC2" w:rsidRPr="003A3B31" w:rsidRDefault="00BB5531" w:rsidP="00476AC2">
      <w:pPr>
        <w:pStyle w:val="2"/>
      </w:pPr>
      <w:bookmarkStart w:id="55" w:name="_Toc156563135"/>
      <w:bookmarkStart w:id="56" w:name="_Toc207180667"/>
      <w: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55"/>
      <w:bookmarkEnd w:id="56"/>
    </w:p>
    <w:p w14:paraId="7CA7DD86" w14:textId="38EE3A5E" w:rsidR="00833B60" w:rsidRPr="003A3B31" w:rsidRDefault="00D84385" w:rsidP="00833B60">
      <w:r>
        <w:t xml:space="preserve">Средний показатель физического износа конструктивных элементов </w:t>
      </w:r>
      <w:r w:rsidR="004A2C46">
        <w:t xml:space="preserve">очистных сооружений и оборудования, участвующего в процессе водоотведения и очистки сточных вод, составляет порядка </w:t>
      </w:r>
      <w:r w:rsidR="00E33DC7">
        <w:t>71,92</w:t>
      </w:r>
      <w:r w:rsidR="004A2C46" w:rsidRPr="001A61D0">
        <w:t>%.</w:t>
      </w:r>
      <w:r w:rsidR="004A2C46">
        <w:t xml:space="preserve"> Планово-предупредительный ремонт уступает место аварийно-восстановительным работам – это ведет к падению общего уровня надежности объектов водоотведения</w:t>
      </w:r>
      <w:r w:rsidR="00245415">
        <w:t>.</w:t>
      </w:r>
      <w:r w:rsidR="00833B60" w:rsidRPr="00833B60">
        <w:t xml:space="preserve"> </w:t>
      </w:r>
      <w:r w:rsidR="00833B60">
        <w:t xml:space="preserve">На сегодняшний день на территории Пермского муниципального округа </w:t>
      </w:r>
      <w:r w:rsidR="00833B60" w:rsidRPr="001A61D0">
        <w:t xml:space="preserve">насчитывается </w:t>
      </w:r>
      <w:r w:rsidR="00414B03">
        <w:t>70</w:t>
      </w:r>
      <w:r w:rsidR="00833B60" w:rsidRPr="001A61D0">
        <w:t xml:space="preserve"> КНС, </w:t>
      </w:r>
      <w:r w:rsidR="00833B60">
        <w:t xml:space="preserve">средний срок эксплуатации </w:t>
      </w:r>
      <w:r w:rsidR="00476D16">
        <w:t>оборудования насосных станций</w:t>
      </w:r>
      <w:r w:rsidR="00833B60">
        <w:t xml:space="preserve"> составляет </w:t>
      </w:r>
      <w:r w:rsidR="00833B60" w:rsidRPr="001A61D0">
        <w:t xml:space="preserve">более </w:t>
      </w:r>
      <w:r w:rsidR="008D6934" w:rsidRPr="001A61D0">
        <w:t>23,7</w:t>
      </w:r>
      <w:r w:rsidR="00833B60" w:rsidRPr="001A61D0">
        <w:t xml:space="preserve"> лет</w:t>
      </w:r>
      <w:r w:rsidR="00833B60">
        <w:t xml:space="preserve">. Амортизационный износ оборудования составляет более </w:t>
      </w:r>
      <w:r w:rsidR="008D6934" w:rsidRPr="001A61D0">
        <w:t>77,</w:t>
      </w:r>
      <w:r w:rsidR="00271746">
        <w:t>59</w:t>
      </w:r>
      <w:r w:rsidR="00833B60" w:rsidRPr="001A61D0">
        <w:t>%.</w:t>
      </w:r>
    </w:p>
    <w:p w14:paraId="621FF32B" w14:textId="0F9713FD" w:rsidR="00245415" w:rsidRDefault="00245415" w:rsidP="00476AC2">
      <w:r>
        <w:t xml:space="preserve">Общая протяженность сетей канализации </w:t>
      </w:r>
      <w:r w:rsidR="00414B03">
        <w:t>311,78</w:t>
      </w:r>
      <w:r w:rsidR="00833B60" w:rsidRPr="001A61D0">
        <w:t xml:space="preserve"> </w:t>
      </w:r>
      <w:r w:rsidRPr="001A61D0">
        <w:t>км</w:t>
      </w:r>
      <w:r>
        <w:t xml:space="preserve">, средний износ составляет </w:t>
      </w:r>
      <w:r w:rsidR="00833B60">
        <w:t xml:space="preserve">порядка </w:t>
      </w:r>
      <w:r w:rsidR="00500D7A">
        <w:t>73,</w:t>
      </w:r>
      <w:r w:rsidR="00D716CC">
        <w:t>85</w:t>
      </w:r>
      <w:r w:rsidR="00FD1D94" w:rsidRPr="001A61D0">
        <w:t>%</w:t>
      </w:r>
      <w:r w:rsidR="00833B60">
        <w:t>, в т. ч.:</w:t>
      </w:r>
    </w:p>
    <w:p w14:paraId="5756FFAA" w14:textId="02348DCD" w:rsidR="00833B60" w:rsidRDefault="00833B60" w:rsidP="003D123D">
      <w:pPr>
        <w:pStyle w:val="ac"/>
        <w:numPr>
          <w:ilvl w:val="0"/>
          <w:numId w:val="6"/>
        </w:numPr>
      </w:pPr>
      <w:r>
        <w:t xml:space="preserve">ООО «Аква-Сервис» – </w:t>
      </w:r>
      <w:r w:rsidR="00500D7A">
        <w:t>34,09</w:t>
      </w:r>
      <w:r>
        <w:t xml:space="preserve"> км; </w:t>
      </w:r>
    </w:p>
    <w:p w14:paraId="1DC69124" w14:textId="109B40C4" w:rsidR="00833B60" w:rsidRDefault="00833B60" w:rsidP="003D123D">
      <w:pPr>
        <w:pStyle w:val="ac"/>
        <w:numPr>
          <w:ilvl w:val="0"/>
          <w:numId w:val="6"/>
        </w:numPr>
      </w:pPr>
      <w:r>
        <w:t>ФКУ Пермская ВК – 1,05 км;</w:t>
      </w:r>
    </w:p>
    <w:p w14:paraId="2F104831" w14:textId="64A11ACB" w:rsidR="00833B60" w:rsidRDefault="00833B60" w:rsidP="003D123D">
      <w:pPr>
        <w:pStyle w:val="ac"/>
        <w:numPr>
          <w:ilvl w:val="0"/>
          <w:numId w:val="6"/>
        </w:numPr>
      </w:pPr>
      <w:r>
        <w:t>ООО «Гидромастер» – 48,32 км;</w:t>
      </w:r>
    </w:p>
    <w:p w14:paraId="138DDBDA" w14:textId="602CE258" w:rsidR="00833B60" w:rsidRDefault="00833B60" w:rsidP="003D123D">
      <w:pPr>
        <w:pStyle w:val="ac"/>
        <w:numPr>
          <w:ilvl w:val="0"/>
          <w:numId w:val="6"/>
        </w:numPr>
      </w:pPr>
      <w:r>
        <w:t>ООО «Юг-Сервис» – 45,17 км;</w:t>
      </w:r>
    </w:p>
    <w:p w14:paraId="34F42934" w14:textId="3CFB71FC" w:rsidR="00833B60" w:rsidRDefault="00833B60" w:rsidP="003D123D">
      <w:pPr>
        <w:pStyle w:val="ac"/>
        <w:numPr>
          <w:ilvl w:val="0"/>
          <w:numId w:val="6"/>
        </w:numPr>
      </w:pPr>
      <w:r>
        <w:t xml:space="preserve">МУП «Энергоснабжение» – </w:t>
      </w:r>
      <w:r w:rsidR="00366594">
        <w:t>92,44</w:t>
      </w:r>
      <w:r>
        <w:t xml:space="preserve"> км;</w:t>
      </w:r>
    </w:p>
    <w:p w14:paraId="10632804" w14:textId="196AF564" w:rsidR="00833B60" w:rsidRDefault="00833B60" w:rsidP="003D123D">
      <w:pPr>
        <w:pStyle w:val="ac"/>
        <w:numPr>
          <w:ilvl w:val="0"/>
          <w:numId w:val="6"/>
        </w:numPr>
      </w:pPr>
      <w:r>
        <w:t>ЗАО «Курорт Усть-Качка» – 20,10 км;</w:t>
      </w:r>
    </w:p>
    <w:p w14:paraId="3754B560" w14:textId="6C0C69AF" w:rsidR="00833B60" w:rsidRDefault="00833B60" w:rsidP="003D123D">
      <w:pPr>
        <w:pStyle w:val="ac"/>
        <w:numPr>
          <w:ilvl w:val="0"/>
          <w:numId w:val="6"/>
        </w:numPr>
      </w:pPr>
      <w:r>
        <w:t>ООО «СтройСервисЮг» – 1,60 км;</w:t>
      </w:r>
    </w:p>
    <w:p w14:paraId="11E5B55E" w14:textId="77777777" w:rsidR="00494248" w:rsidRDefault="00833B60" w:rsidP="003D123D">
      <w:pPr>
        <w:pStyle w:val="ac"/>
        <w:numPr>
          <w:ilvl w:val="0"/>
          <w:numId w:val="6"/>
        </w:numPr>
      </w:pPr>
      <w:r>
        <w:t>МКУ «Управление инфраструктурой и благоустройством Юговского ТО» – 6,39 км</w:t>
      </w:r>
      <w:r w:rsidR="00496308">
        <w:t>;</w:t>
      </w:r>
    </w:p>
    <w:p w14:paraId="70E83F5D" w14:textId="0E98B475" w:rsidR="00D345B3" w:rsidRDefault="00D345B3" w:rsidP="003D123D">
      <w:pPr>
        <w:pStyle w:val="ac"/>
        <w:numPr>
          <w:ilvl w:val="0"/>
          <w:numId w:val="6"/>
        </w:numPr>
      </w:pPr>
      <w:r>
        <w:t>ООО «Новогор-Прикамье» - 62,63 км.</w:t>
      </w:r>
    </w:p>
    <w:p w14:paraId="134FB5DD" w14:textId="5666467C" w:rsidR="00D345B3" w:rsidRDefault="00177E90" w:rsidP="00D345B3">
      <w:r>
        <w:t>В таблице 1.30 представлена общая характеристика сетей водоотведения с разбивкой по населенным пунктам.</w:t>
      </w:r>
    </w:p>
    <w:p w14:paraId="75FEE4E8" w14:textId="77777777" w:rsidR="00D345B3" w:rsidRDefault="00D345B3" w:rsidP="00D345B3"/>
    <w:p w14:paraId="036DEE8F" w14:textId="77777777" w:rsidR="00D345B3" w:rsidRDefault="00D345B3" w:rsidP="00D345B3"/>
    <w:p w14:paraId="2D864FFA" w14:textId="4EA0A1D9" w:rsidR="00D345B3" w:rsidRDefault="00D345B3" w:rsidP="00D345B3">
      <w:pPr>
        <w:sectPr w:rsidR="00D345B3">
          <w:pgSz w:w="11906" w:h="16838"/>
          <w:pgMar w:top="1134" w:right="850" w:bottom="1134" w:left="1701" w:header="708" w:footer="708" w:gutter="0"/>
          <w:cols w:space="708"/>
          <w:docGrid w:linePitch="360"/>
        </w:sectPr>
      </w:pPr>
    </w:p>
    <w:p w14:paraId="198772D8" w14:textId="6AB0BEB9" w:rsidR="00833B60" w:rsidRPr="00833B60" w:rsidRDefault="00833B60" w:rsidP="00833B60">
      <w:pPr>
        <w:pStyle w:val="aa"/>
        <w:jc w:val="both"/>
      </w:pPr>
      <w:bookmarkStart w:id="57" w:name="_Toc210898261"/>
      <w:r>
        <w:t xml:space="preserve">Таблица </w:t>
      </w:r>
      <w:r w:rsidR="0064755D">
        <w:fldChar w:fldCharType="begin"/>
      </w:r>
      <w:r w:rsidR="0064755D">
        <w:instrText xml:space="preserve"> STYLEREF 1 \s </w:instrText>
      </w:r>
      <w:r w:rsidR="0064755D">
        <w:fldChar w:fldCharType="separate"/>
      </w:r>
      <w:r w:rsidR="00271746">
        <w:rPr>
          <w:noProof/>
        </w:rPr>
        <w:t>1</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30</w:t>
      </w:r>
      <w:r w:rsidR="0064755D">
        <w:rPr>
          <w:noProof/>
        </w:rPr>
        <w:fldChar w:fldCharType="end"/>
      </w:r>
      <w:r>
        <w:t xml:space="preserve"> – Общая характеристика канализационных сетей</w:t>
      </w:r>
      <w:bookmarkEnd w:id="57"/>
    </w:p>
    <w:tbl>
      <w:tblPr>
        <w:tblW w:w="14170" w:type="dxa"/>
        <w:tblLook w:val="04A0" w:firstRow="1" w:lastRow="0" w:firstColumn="1" w:lastColumn="0" w:noHBand="0" w:noVBand="1"/>
      </w:tblPr>
      <w:tblGrid>
        <w:gridCol w:w="540"/>
        <w:gridCol w:w="3120"/>
        <w:gridCol w:w="2380"/>
        <w:gridCol w:w="1860"/>
        <w:gridCol w:w="1860"/>
        <w:gridCol w:w="2851"/>
        <w:gridCol w:w="1559"/>
      </w:tblGrid>
      <w:tr w:rsidR="00500D7A" w:rsidRPr="00500D7A" w14:paraId="6FA2B188" w14:textId="77777777" w:rsidTr="00500D7A">
        <w:trPr>
          <w:trHeight w:val="77"/>
          <w:tblHead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7DCF3072"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 п/п</w:t>
            </w: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14:paraId="108293A2"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Наименование населенного пункта</w:t>
            </w: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7C665808"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Эксплуатирующая организация</w:t>
            </w:r>
          </w:p>
        </w:tc>
        <w:tc>
          <w:tcPr>
            <w:tcW w:w="8130" w:type="dxa"/>
            <w:gridSpan w:val="4"/>
            <w:tcBorders>
              <w:top w:val="single" w:sz="4" w:space="0" w:color="auto"/>
              <w:left w:val="nil"/>
              <w:bottom w:val="single" w:sz="4" w:space="0" w:color="auto"/>
              <w:right w:val="single" w:sz="4" w:space="0" w:color="auto"/>
            </w:tcBorders>
            <w:vAlign w:val="center"/>
            <w:hideMark/>
          </w:tcPr>
          <w:p w14:paraId="7D4C3538"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Наименование показателя</w:t>
            </w:r>
          </w:p>
        </w:tc>
      </w:tr>
      <w:tr w:rsidR="00500D7A" w:rsidRPr="00500D7A" w14:paraId="06F225E9" w14:textId="77777777" w:rsidTr="00500D7A">
        <w:trPr>
          <w:trHeight w:val="77"/>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F81A8EA"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3C39F23F"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160F418B"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6571" w:type="dxa"/>
            <w:gridSpan w:val="3"/>
            <w:tcBorders>
              <w:top w:val="single" w:sz="4" w:space="0" w:color="auto"/>
              <w:left w:val="nil"/>
              <w:bottom w:val="single" w:sz="4" w:space="0" w:color="auto"/>
              <w:right w:val="single" w:sz="4" w:space="0" w:color="auto"/>
            </w:tcBorders>
            <w:vAlign w:val="center"/>
            <w:hideMark/>
          </w:tcPr>
          <w:p w14:paraId="62521F20"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Протяженность сети, км</w:t>
            </w:r>
          </w:p>
        </w:tc>
        <w:tc>
          <w:tcPr>
            <w:tcW w:w="1559" w:type="dxa"/>
            <w:vMerge w:val="restart"/>
            <w:tcBorders>
              <w:top w:val="nil"/>
              <w:left w:val="single" w:sz="4" w:space="0" w:color="auto"/>
              <w:bottom w:val="single" w:sz="4" w:space="0" w:color="auto"/>
              <w:right w:val="single" w:sz="4" w:space="0" w:color="auto"/>
            </w:tcBorders>
            <w:vAlign w:val="center"/>
            <w:hideMark/>
          </w:tcPr>
          <w:p w14:paraId="03810038"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Фактический износ сетей*, %</w:t>
            </w:r>
          </w:p>
        </w:tc>
      </w:tr>
      <w:tr w:rsidR="00500D7A" w:rsidRPr="00500D7A" w14:paraId="49D99FA3" w14:textId="77777777" w:rsidTr="00500D7A">
        <w:trPr>
          <w:trHeight w:val="77"/>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2A50CA7"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60E30E33"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01A4A8D3"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24ED688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самотечной</w:t>
            </w:r>
          </w:p>
        </w:tc>
        <w:tc>
          <w:tcPr>
            <w:tcW w:w="1860" w:type="dxa"/>
            <w:tcBorders>
              <w:top w:val="nil"/>
              <w:left w:val="nil"/>
              <w:bottom w:val="single" w:sz="4" w:space="0" w:color="auto"/>
              <w:right w:val="single" w:sz="4" w:space="0" w:color="auto"/>
            </w:tcBorders>
            <w:vAlign w:val="center"/>
            <w:hideMark/>
          </w:tcPr>
          <w:p w14:paraId="42CF5CD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напорной</w:t>
            </w:r>
          </w:p>
        </w:tc>
        <w:tc>
          <w:tcPr>
            <w:tcW w:w="2851" w:type="dxa"/>
            <w:tcBorders>
              <w:top w:val="nil"/>
              <w:left w:val="nil"/>
              <w:bottom w:val="single" w:sz="4" w:space="0" w:color="auto"/>
              <w:right w:val="single" w:sz="4" w:space="0" w:color="auto"/>
            </w:tcBorders>
            <w:vAlign w:val="center"/>
            <w:hideMark/>
          </w:tcPr>
          <w:p w14:paraId="2829244B"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Всего</w:t>
            </w:r>
          </w:p>
        </w:tc>
        <w:tc>
          <w:tcPr>
            <w:tcW w:w="1559" w:type="dxa"/>
            <w:vMerge/>
            <w:tcBorders>
              <w:top w:val="nil"/>
              <w:left w:val="single" w:sz="4" w:space="0" w:color="auto"/>
              <w:bottom w:val="single" w:sz="4" w:space="0" w:color="auto"/>
              <w:right w:val="single" w:sz="4" w:space="0" w:color="auto"/>
            </w:tcBorders>
            <w:vAlign w:val="center"/>
            <w:hideMark/>
          </w:tcPr>
          <w:p w14:paraId="4D62295C"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r>
      <w:tr w:rsidR="00500D7A" w:rsidRPr="00500D7A" w14:paraId="74E1E343" w14:textId="77777777" w:rsidTr="00500D7A">
        <w:trPr>
          <w:trHeight w:val="480"/>
        </w:trPr>
        <w:tc>
          <w:tcPr>
            <w:tcW w:w="540" w:type="dxa"/>
            <w:tcBorders>
              <w:top w:val="nil"/>
              <w:left w:val="single" w:sz="4" w:space="0" w:color="auto"/>
              <w:bottom w:val="single" w:sz="4" w:space="0" w:color="auto"/>
              <w:right w:val="single" w:sz="4" w:space="0" w:color="auto"/>
            </w:tcBorders>
            <w:vAlign w:val="center"/>
            <w:hideMark/>
          </w:tcPr>
          <w:p w14:paraId="3CCE1BAA"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w:t>
            </w:r>
          </w:p>
        </w:tc>
        <w:tc>
          <w:tcPr>
            <w:tcW w:w="3120" w:type="dxa"/>
            <w:tcBorders>
              <w:top w:val="nil"/>
              <w:left w:val="nil"/>
              <w:bottom w:val="single" w:sz="4" w:space="0" w:color="auto"/>
              <w:right w:val="single" w:sz="4" w:space="0" w:color="auto"/>
            </w:tcBorders>
            <w:vAlign w:val="center"/>
            <w:hideMark/>
          </w:tcPr>
          <w:p w14:paraId="4A080E5E"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с. Гамово</w:t>
            </w:r>
          </w:p>
        </w:tc>
        <w:tc>
          <w:tcPr>
            <w:tcW w:w="2380" w:type="dxa"/>
            <w:tcBorders>
              <w:top w:val="nil"/>
              <w:left w:val="nil"/>
              <w:bottom w:val="single" w:sz="4" w:space="0" w:color="auto"/>
              <w:right w:val="single" w:sz="4" w:space="0" w:color="auto"/>
            </w:tcBorders>
            <w:vAlign w:val="center"/>
            <w:hideMark/>
          </w:tcPr>
          <w:p w14:paraId="321BFC2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ООО "Аква-Сервис", ФКУ Пермская ВК</w:t>
            </w:r>
          </w:p>
        </w:tc>
        <w:tc>
          <w:tcPr>
            <w:tcW w:w="1860" w:type="dxa"/>
            <w:tcBorders>
              <w:top w:val="nil"/>
              <w:left w:val="nil"/>
              <w:bottom w:val="single" w:sz="4" w:space="0" w:color="auto"/>
              <w:right w:val="single" w:sz="4" w:space="0" w:color="auto"/>
            </w:tcBorders>
            <w:vAlign w:val="center"/>
            <w:hideMark/>
          </w:tcPr>
          <w:p w14:paraId="76A5FD8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9,06</w:t>
            </w:r>
          </w:p>
        </w:tc>
        <w:tc>
          <w:tcPr>
            <w:tcW w:w="1860" w:type="dxa"/>
            <w:tcBorders>
              <w:top w:val="nil"/>
              <w:left w:val="nil"/>
              <w:bottom w:val="single" w:sz="4" w:space="0" w:color="auto"/>
              <w:right w:val="single" w:sz="4" w:space="0" w:color="auto"/>
            </w:tcBorders>
            <w:vAlign w:val="center"/>
            <w:hideMark/>
          </w:tcPr>
          <w:p w14:paraId="58FBD9D7"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5,03</w:t>
            </w:r>
          </w:p>
        </w:tc>
        <w:tc>
          <w:tcPr>
            <w:tcW w:w="2851" w:type="dxa"/>
            <w:tcBorders>
              <w:top w:val="nil"/>
              <w:left w:val="nil"/>
              <w:bottom w:val="single" w:sz="4" w:space="0" w:color="auto"/>
              <w:right w:val="single" w:sz="4" w:space="0" w:color="auto"/>
            </w:tcBorders>
            <w:vAlign w:val="center"/>
            <w:hideMark/>
          </w:tcPr>
          <w:p w14:paraId="50E0F72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14,09</w:t>
            </w:r>
          </w:p>
        </w:tc>
        <w:tc>
          <w:tcPr>
            <w:tcW w:w="1559" w:type="dxa"/>
            <w:tcBorders>
              <w:top w:val="nil"/>
              <w:left w:val="nil"/>
              <w:bottom w:val="single" w:sz="4" w:space="0" w:color="auto"/>
              <w:right w:val="single" w:sz="4" w:space="0" w:color="auto"/>
            </w:tcBorders>
            <w:vAlign w:val="center"/>
            <w:hideMark/>
          </w:tcPr>
          <w:p w14:paraId="617587A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500D7A" w:rsidRPr="00500D7A" w14:paraId="351FB34B"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18D87A2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w:t>
            </w:r>
          </w:p>
        </w:tc>
        <w:tc>
          <w:tcPr>
            <w:tcW w:w="3120" w:type="dxa"/>
            <w:tcBorders>
              <w:top w:val="nil"/>
              <w:left w:val="nil"/>
              <w:bottom w:val="single" w:sz="4" w:space="0" w:color="auto"/>
              <w:right w:val="single" w:sz="4" w:space="0" w:color="auto"/>
            </w:tcBorders>
            <w:vAlign w:val="center"/>
            <w:hideMark/>
          </w:tcPr>
          <w:p w14:paraId="43D1EFF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 Осенцы</w:t>
            </w:r>
          </w:p>
        </w:tc>
        <w:tc>
          <w:tcPr>
            <w:tcW w:w="2380" w:type="dxa"/>
            <w:vMerge w:val="restart"/>
            <w:tcBorders>
              <w:top w:val="nil"/>
              <w:left w:val="single" w:sz="4" w:space="0" w:color="auto"/>
              <w:bottom w:val="single" w:sz="4" w:space="0" w:color="auto"/>
              <w:right w:val="single" w:sz="4" w:space="0" w:color="auto"/>
            </w:tcBorders>
            <w:vAlign w:val="center"/>
            <w:hideMark/>
          </w:tcPr>
          <w:p w14:paraId="67EFEED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ООО "Аква-Сервис"</w:t>
            </w:r>
          </w:p>
        </w:tc>
        <w:tc>
          <w:tcPr>
            <w:tcW w:w="1860" w:type="dxa"/>
            <w:tcBorders>
              <w:top w:val="nil"/>
              <w:left w:val="nil"/>
              <w:bottom w:val="single" w:sz="4" w:space="0" w:color="auto"/>
              <w:right w:val="single" w:sz="4" w:space="0" w:color="auto"/>
            </w:tcBorders>
            <w:vAlign w:val="center"/>
            <w:hideMark/>
          </w:tcPr>
          <w:p w14:paraId="7AAA573D"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1,43</w:t>
            </w:r>
          </w:p>
        </w:tc>
        <w:tc>
          <w:tcPr>
            <w:tcW w:w="1860" w:type="dxa"/>
            <w:tcBorders>
              <w:top w:val="nil"/>
              <w:left w:val="nil"/>
              <w:bottom w:val="single" w:sz="4" w:space="0" w:color="auto"/>
              <w:right w:val="single" w:sz="4" w:space="0" w:color="auto"/>
            </w:tcBorders>
            <w:vAlign w:val="center"/>
            <w:hideMark/>
          </w:tcPr>
          <w:p w14:paraId="73E1B4A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0,47</w:t>
            </w:r>
          </w:p>
        </w:tc>
        <w:tc>
          <w:tcPr>
            <w:tcW w:w="2851" w:type="dxa"/>
            <w:tcBorders>
              <w:top w:val="nil"/>
              <w:left w:val="nil"/>
              <w:bottom w:val="single" w:sz="4" w:space="0" w:color="auto"/>
              <w:right w:val="single" w:sz="4" w:space="0" w:color="auto"/>
            </w:tcBorders>
            <w:vAlign w:val="center"/>
            <w:hideMark/>
          </w:tcPr>
          <w:p w14:paraId="34DC16F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1,90</w:t>
            </w:r>
          </w:p>
        </w:tc>
        <w:tc>
          <w:tcPr>
            <w:tcW w:w="1559" w:type="dxa"/>
            <w:tcBorders>
              <w:top w:val="nil"/>
              <w:left w:val="nil"/>
              <w:bottom w:val="single" w:sz="4" w:space="0" w:color="auto"/>
              <w:right w:val="single" w:sz="4" w:space="0" w:color="auto"/>
            </w:tcBorders>
            <w:vAlign w:val="center"/>
            <w:hideMark/>
          </w:tcPr>
          <w:p w14:paraId="7A694F9A"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60,00</w:t>
            </w:r>
          </w:p>
        </w:tc>
      </w:tr>
      <w:tr w:rsidR="00500D7A" w:rsidRPr="00500D7A" w14:paraId="4983D681"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1C2E10E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w:t>
            </w:r>
          </w:p>
        </w:tc>
        <w:tc>
          <w:tcPr>
            <w:tcW w:w="3120" w:type="dxa"/>
            <w:tcBorders>
              <w:top w:val="nil"/>
              <w:left w:val="nil"/>
              <w:bottom w:val="single" w:sz="4" w:space="0" w:color="auto"/>
              <w:right w:val="single" w:sz="4" w:space="0" w:color="auto"/>
            </w:tcBorders>
            <w:vAlign w:val="center"/>
            <w:hideMark/>
          </w:tcPr>
          <w:p w14:paraId="2E4B1A6D"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 Ванюки</w:t>
            </w:r>
          </w:p>
        </w:tc>
        <w:tc>
          <w:tcPr>
            <w:tcW w:w="2380" w:type="dxa"/>
            <w:vMerge/>
            <w:tcBorders>
              <w:top w:val="nil"/>
              <w:left w:val="single" w:sz="4" w:space="0" w:color="auto"/>
              <w:bottom w:val="single" w:sz="4" w:space="0" w:color="auto"/>
              <w:right w:val="single" w:sz="4" w:space="0" w:color="auto"/>
            </w:tcBorders>
            <w:vAlign w:val="center"/>
            <w:hideMark/>
          </w:tcPr>
          <w:p w14:paraId="12419D65"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7A3FDE57"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2,24</w:t>
            </w:r>
          </w:p>
        </w:tc>
        <w:tc>
          <w:tcPr>
            <w:tcW w:w="1860" w:type="dxa"/>
            <w:tcBorders>
              <w:top w:val="nil"/>
              <w:left w:val="nil"/>
              <w:bottom w:val="single" w:sz="4" w:space="0" w:color="auto"/>
              <w:right w:val="single" w:sz="4" w:space="0" w:color="auto"/>
            </w:tcBorders>
            <w:vAlign w:val="center"/>
            <w:hideMark/>
          </w:tcPr>
          <w:p w14:paraId="7F41A7B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0,00</w:t>
            </w:r>
          </w:p>
        </w:tc>
        <w:tc>
          <w:tcPr>
            <w:tcW w:w="2851" w:type="dxa"/>
            <w:tcBorders>
              <w:top w:val="nil"/>
              <w:left w:val="nil"/>
              <w:bottom w:val="single" w:sz="4" w:space="0" w:color="auto"/>
              <w:right w:val="single" w:sz="4" w:space="0" w:color="auto"/>
            </w:tcBorders>
            <w:vAlign w:val="center"/>
            <w:hideMark/>
          </w:tcPr>
          <w:p w14:paraId="14CBF7EB"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2,24</w:t>
            </w:r>
          </w:p>
        </w:tc>
        <w:tc>
          <w:tcPr>
            <w:tcW w:w="1559" w:type="dxa"/>
            <w:tcBorders>
              <w:top w:val="nil"/>
              <w:left w:val="nil"/>
              <w:bottom w:val="single" w:sz="4" w:space="0" w:color="auto"/>
              <w:right w:val="single" w:sz="4" w:space="0" w:color="auto"/>
            </w:tcBorders>
            <w:vAlign w:val="center"/>
            <w:hideMark/>
          </w:tcPr>
          <w:p w14:paraId="6FF29D27"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60,00</w:t>
            </w:r>
          </w:p>
        </w:tc>
      </w:tr>
      <w:tr w:rsidR="00500D7A" w:rsidRPr="00500D7A" w14:paraId="0361FAFA"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61C8FE1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4</w:t>
            </w:r>
          </w:p>
        </w:tc>
        <w:tc>
          <w:tcPr>
            <w:tcW w:w="3120" w:type="dxa"/>
            <w:tcBorders>
              <w:top w:val="nil"/>
              <w:left w:val="nil"/>
              <w:bottom w:val="single" w:sz="4" w:space="0" w:color="auto"/>
              <w:right w:val="single" w:sz="4" w:space="0" w:color="auto"/>
            </w:tcBorders>
            <w:vAlign w:val="center"/>
            <w:hideMark/>
          </w:tcPr>
          <w:p w14:paraId="76C8690E"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 Крохово</w:t>
            </w:r>
          </w:p>
        </w:tc>
        <w:tc>
          <w:tcPr>
            <w:tcW w:w="2380" w:type="dxa"/>
            <w:vMerge/>
            <w:tcBorders>
              <w:top w:val="nil"/>
              <w:left w:val="single" w:sz="4" w:space="0" w:color="auto"/>
              <w:bottom w:val="single" w:sz="4" w:space="0" w:color="auto"/>
              <w:right w:val="single" w:sz="4" w:space="0" w:color="auto"/>
            </w:tcBorders>
            <w:vAlign w:val="center"/>
            <w:hideMark/>
          </w:tcPr>
          <w:p w14:paraId="017340D7"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3D8B2A3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0,43</w:t>
            </w:r>
          </w:p>
        </w:tc>
        <w:tc>
          <w:tcPr>
            <w:tcW w:w="1860" w:type="dxa"/>
            <w:tcBorders>
              <w:top w:val="nil"/>
              <w:left w:val="nil"/>
              <w:bottom w:val="single" w:sz="4" w:space="0" w:color="auto"/>
              <w:right w:val="single" w:sz="4" w:space="0" w:color="auto"/>
            </w:tcBorders>
            <w:vAlign w:val="center"/>
            <w:hideMark/>
          </w:tcPr>
          <w:p w14:paraId="1EE00722"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0,00</w:t>
            </w:r>
          </w:p>
        </w:tc>
        <w:tc>
          <w:tcPr>
            <w:tcW w:w="2851" w:type="dxa"/>
            <w:tcBorders>
              <w:top w:val="nil"/>
              <w:left w:val="nil"/>
              <w:bottom w:val="single" w:sz="4" w:space="0" w:color="auto"/>
              <w:right w:val="single" w:sz="4" w:space="0" w:color="auto"/>
            </w:tcBorders>
            <w:vAlign w:val="center"/>
            <w:hideMark/>
          </w:tcPr>
          <w:p w14:paraId="137E5F4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0,43</w:t>
            </w:r>
          </w:p>
        </w:tc>
        <w:tc>
          <w:tcPr>
            <w:tcW w:w="1559" w:type="dxa"/>
            <w:tcBorders>
              <w:top w:val="nil"/>
              <w:left w:val="nil"/>
              <w:bottom w:val="single" w:sz="4" w:space="0" w:color="auto"/>
              <w:right w:val="single" w:sz="4" w:space="0" w:color="auto"/>
            </w:tcBorders>
            <w:vAlign w:val="center"/>
            <w:hideMark/>
          </w:tcPr>
          <w:p w14:paraId="721AA612"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60,00</w:t>
            </w:r>
          </w:p>
        </w:tc>
      </w:tr>
      <w:tr w:rsidR="00500D7A" w:rsidRPr="00500D7A" w14:paraId="4C2D7E92"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60E5F4CD"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5</w:t>
            </w:r>
          </w:p>
        </w:tc>
        <w:tc>
          <w:tcPr>
            <w:tcW w:w="3120" w:type="dxa"/>
            <w:tcBorders>
              <w:top w:val="nil"/>
              <w:left w:val="nil"/>
              <w:bottom w:val="single" w:sz="4" w:space="0" w:color="auto"/>
              <w:right w:val="single" w:sz="4" w:space="0" w:color="auto"/>
            </w:tcBorders>
            <w:vAlign w:val="center"/>
            <w:hideMark/>
          </w:tcPr>
          <w:p w14:paraId="70ED4E3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 Песьянка</w:t>
            </w:r>
          </w:p>
        </w:tc>
        <w:tc>
          <w:tcPr>
            <w:tcW w:w="2380" w:type="dxa"/>
            <w:vMerge/>
            <w:tcBorders>
              <w:top w:val="nil"/>
              <w:left w:val="single" w:sz="4" w:space="0" w:color="auto"/>
              <w:bottom w:val="single" w:sz="4" w:space="0" w:color="auto"/>
              <w:right w:val="single" w:sz="4" w:space="0" w:color="auto"/>
            </w:tcBorders>
            <w:vAlign w:val="center"/>
            <w:hideMark/>
          </w:tcPr>
          <w:p w14:paraId="5ADE637A"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209B34E3"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4,77</w:t>
            </w:r>
          </w:p>
        </w:tc>
        <w:tc>
          <w:tcPr>
            <w:tcW w:w="1860" w:type="dxa"/>
            <w:tcBorders>
              <w:top w:val="nil"/>
              <w:left w:val="nil"/>
              <w:bottom w:val="single" w:sz="4" w:space="0" w:color="auto"/>
              <w:right w:val="single" w:sz="4" w:space="0" w:color="auto"/>
            </w:tcBorders>
            <w:vAlign w:val="center"/>
            <w:hideMark/>
          </w:tcPr>
          <w:p w14:paraId="7D489BB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0,00</w:t>
            </w:r>
          </w:p>
        </w:tc>
        <w:tc>
          <w:tcPr>
            <w:tcW w:w="2851" w:type="dxa"/>
            <w:tcBorders>
              <w:top w:val="nil"/>
              <w:left w:val="nil"/>
              <w:bottom w:val="single" w:sz="4" w:space="0" w:color="auto"/>
              <w:right w:val="single" w:sz="4" w:space="0" w:color="auto"/>
            </w:tcBorders>
            <w:vAlign w:val="center"/>
            <w:hideMark/>
          </w:tcPr>
          <w:p w14:paraId="658A9E9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4,77</w:t>
            </w:r>
          </w:p>
        </w:tc>
        <w:tc>
          <w:tcPr>
            <w:tcW w:w="1559" w:type="dxa"/>
            <w:tcBorders>
              <w:top w:val="nil"/>
              <w:left w:val="nil"/>
              <w:bottom w:val="single" w:sz="4" w:space="0" w:color="auto"/>
              <w:right w:val="single" w:sz="4" w:space="0" w:color="auto"/>
            </w:tcBorders>
            <w:vAlign w:val="center"/>
            <w:hideMark/>
          </w:tcPr>
          <w:p w14:paraId="11F3AC8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60,00</w:t>
            </w:r>
          </w:p>
        </w:tc>
      </w:tr>
      <w:tr w:rsidR="00500D7A" w:rsidRPr="00500D7A" w14:paraId="7914C100"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085D793D"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w:t>
            </w:r>
          </w:p>
        </w:tc>
        <w:tc>
          <w:tcPr>
            <w:tcW w:w="3120" w:type="dxa"/>
            <w:tcBorders>
              <w:top w:val="nil"/>
              <w:left w:val="nil"/>
              <w:bottom w:val="single" w:sz="4" w:space="0" w:color="auto"/>
              <w:right w:val="single" w:sz="4" w:space="0" w:color="auto"/>
            </w:tcBorders>
            <w:vAlign w:val="center"/>
            <w:hideMark/>
          </w:tcPr>
          <w:p w14:paraId="0500D69B"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 Сокол</w:t>
            </w:r>
          </w:p>
        </w:tc>
        <w:tc>
          <w:tcPr>
            <w:tcW w:w="2380" w:type="dxa"/>
            <w:vMerge/>
            <w:tcBorders>
              <w:top w:val="nil"/>
              <w:left w:val="single" w:sz="4" w:space="0" w:color="auto"/>
              <w:bottom w:val="single" w:sz="4" w:space="0" w:color="auto"/>
              <w:right w:val="single" w:sz="4" w:space="0" w:color="auto"/>
            </w:tcBorders>
            <w:vAlign w:val="center"/>
            <w:hideMark/>
          </w:tcPr>
          <w:p w14:paraId="0C35A9B1"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01BB935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6,03</w:t>
            </w:r>
          </w:p>
        </w:tc>
        <w:tc>
          <w:tcPr>
            <w:tcW w:w="1860" w:type="dxa"/>
            <w:tcBorders>
              <w:top w:val="nil"/>
              <w:left w:val="nil"/>
              <w:bottom w:val="single" w:sz="4" w:space="0" w:color="auto"/>
              <w:right w:val="single" w:sz="4" w:space="0" w:color="auto"/>
            </w:tcBorders>
            <w:vAlign w:val="center"/>
            <w:hideMark/>
          </w:tcPr>
          <w:p w14:paraId="140F3DC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5,20</w:t>
            </w:r>
          </w:p>
        </w:tc>
        <w:tc>
          <w:tcPr>
            <w:tcW w:w="2851" w:type="dxa"/>
            <w:tcBorders>
              <w:top w:val="nil"/>
              <w:left w:val="nil"/>
              <w:bottom w:val="single" w:sz="4" w:space="0" w:color="auto"/>
              <w:right w:val="single" w:sz="4" w:space="0" w:color="auto"/>
            </w:tcBorders>
            <w:vAlign w:val="center"/>
            <w:hideMark/>
          </w:tcPr>
          <w:p w14:paraId="27C0D8DA"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11,23</w:t>
            </w:r>
          </w:p>
        </w:tc>
        <w:tc>
          <w:tcPr>
            <w:tcW w:w="1559" w:type="dxa"/>
            <w:tcBorders>
              <w:top w:val="nil"/>
              <w:left w:val="nil"/>
              <w:bottom w:val="single" w:sz="4" w:space="0" w:color="auto"/>
              <w:right w:val="single" w:sz="4" w:space="0" w:color="auto"/>
            </w:tcBorders>
            <w:vAlign w:val="center"/>
            <w:hideMark/>
          </w:tcPr>
          <w:p w14:paraId="2C4BF578"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60,00</w:t>
            </w:r>
          </w:p>
        </w:tc>
      </w:tr>
      <w:tr w:rsidR="00500D7A" w:rsidRPr="00500D7A" w14:paraId="6EE18E0D"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2C3D16F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w:t>
            </w:r>
          </w:p>
        </w:tc>
        <w:tc>
          <w:tcPr>
            <w:tcW w:w="3120" w:type="dxa"/>
            <w:tcBorders>
              <w:top w:val="nil"/>
              <w:left w:val="nil"/>
              <w:bottom w:val="single" w:sz="4" w:space="0" w:color="auto"/>
              <w:right w:val="single" w:sz="4" w:space="0" w:color="auto"/>
            </w:tcBorders>
            <w:vAlign w:val="center"/>
            <w:hideMark/>
          </w:tcPr>
          <w:p w14:paraId="3EA7904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 Ясыри</w:t>
            </w:r>
          </w:p>
        </w:tc>
        <w:tc>
          <w:tcPr>
            <w:tcW w:w="2380" w:type="dxa"/>
            <w:vMerge/>
            <w:tcBorders>
              <w:top w:val="nil"/>
              <w:left w:val="single" w:sz="4" w:space="0" w:color="auto"/>
              <w:bottom w:val="single" w:sz="4" w:space="0" w:color="auto"/>
              <w:right w:val="single" w:sz="4" w:space="0" w:color="auto"/>
            </w:tcBorders>
            <w:vAlign w:val="center"/>
            <w:hideMark/>
          </w:tcPr>
          <w:p w14:paraId="3D5789C7"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624D6CC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0,49</w:t>
            </w:r>
          </w:p>
        </w:tc>
        <w:tc>
          <w:tcPr>
            <w:tcW w:w="1860" w:type="dxa"/>
            <w:tcBorders>
              <w:top w:val="nil"/>
              <w:left w:val="nil"/>
              <w:bottom w:val="single" w:sz="4" w:space="0" w:color="auto"/>
              <w:right w:val="single" w:sz="4" w:space="0" w:color="auto"/>
            </w:tcBorders>
            <w:vAlign w:val="center"/>
            <w:hideMark/>
          </w:tcPr>
          <w:p w14:paraId="4F533E8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0,00</w:t>
            </w:r>
          </w:p>
        </w:tc>
        <w:tc>
          <w:tcPr>
            <w:tcW w:w="2851" w:type="dxa"/>
            <w:tcBorders>
              <w:top w:val="nil"/>
              <w:left w:val="nil"/>
              <w:bottom w:val="single" w:sz="4" w:space="0" w:color="auto"/>
              <w:right w:val="single" w:sz="4" w:space="0" w:color="auto"/>
            </w:tcBorders>
            <w:vAlign w:val="center"/>
            <w:hideMark/>
          </w:tcPr>
          <w:p w14:paraId="47927CE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0,49</w:t>
            </w:r>
          </w:p>
        </w:tc>
        <w:tc>
          <w:tcPr>
            <w:tcW w:w="1559" w:type="dxa"/>
            <w:tcBorders>
              <w:top w:val="nil"/>
              <w:left w:val="nil"/>
              <w:bottom w:val="single" w:sz="4" w:space="0" w:color="auto"/>
              <w:right w:val="single" w:sz="4" w:space="0" w:color="auto"/>
            </w:tcBorders>
            <w:vAlign w:val="center"/>
            <w:hideMark/>
          </w:tcPr>
          <w:p w14:paraId="59CED58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60,00</w:t>
            </w:r>
          </w:p>
        </w:tc>
      </w:tr>
      <w:tr w:rsidR="00500D7A" w:rsidRPr="00500D7A" w14:paraId="24BE4514"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5E1380E8"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w:t>
            </w:r>
          </w:p>
        </w:tc>
        <w:tc>
          <w:tcPr>
            <w:tcW w:w="3120" w:type="dxa"/>
            <w:tcBorders>
              <w:top w:val="nil"/>
              <w:left w:val="nil"/>
              <w:bottom w:val="single" w:sz="4" w:space="0" w:color="auto"/>
              <w:right w:val="single" w:sz="4" w:space="0" w:color="auto"/>
            </w:tcBorders>
            <w:vAlign w:val="center"/>
            <w:hideMark/>
          </w:tcPr>
          <w:p w14:paraId="2D452B9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с. Култаево</w:t>
            </w:r>
          </w:p>
        </w:tc>
        <w:tc>
          <w:tcPr>
            <w:tcW w:w="2380" w:type="dxa"/>
            <w:vMerge w:val="restart"/>
            <w:tcBorders>
              <w:top w:val="nil"/>
              <w:left w:val="single" w:sz="4" w:space="0" w:color="auto"/>
              <w:bottom w:val="single" w:sz="4" w:space="0" w:color="auto"/>
              <w:right w:val="single" w:sz="4" w:space="0" w:color="auto"/>
            </w:tcBorders>
            <w:vAlign w:val="center"/>
            <w:hideMark/>
          </w:tcPr>
          <w:p w14:paraId="51A6C5A7"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ООО "Гидромастер"</w:t>
            </w:r>
          </w:p>
        </w:tc>
        <w:tc>
          <w:tcPr>
            <w:tcW w:w="1860" w:type="dxa"/>
            <w:tcBorders>
              <w:top w:val="nil"/>
              <w:left w:val="nil"/>
              <w:bottom w:val="single" w:sz="4" w:space="0" w:color="auto"/>
              <w:right w:val="single" w:sz="4" w:space="0" w:color="auto"/>
            </w:tcBorders>
            <w:vAlign w:val="center"/>
            <w:hideMark/>
          </w:tcPr>
          <w:p w14:paraId="05F98A8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12,62</w:t>
            </w:r>
          </w:p>
        </w:tc>
        <w:tc>
          <w:tcPr>
            <w:tcW w:w="1860" w:type="dxa"/>
            <w:tcBorders>
              <w:top w:val="nil"/>
              <w:left w:val="nil"/>
              <w:bottom w:val="single" w:sz="4" w:space="0" w:color="auto"/>
              <w:right w:val="single" w:sz="4" w:space="0" w:color="auto"/>
            </w:tcBorders>
            <w:vAlign w:val="center"/>
            <w:hideMark/>
          </w:tcPr>
          <w:p w14:paraId="51446EB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11,36</w:t>
            </w:r>
          </w:p>
        </w:tc>
        <w:tc>
          <w:tcPr>
            <w:tcW w:w="2851" w:type="dxa"/>
            <w:tcBorders>
              <w:top w:val="nil"/>
              <w:left w:val="nil"/>
              <w:bottom w:val="single" w:sz="4" w:space="0" w:color="auto"/>
              <w:right w:val="single" w:sz="4" w:space="0" w:color="auto"/>
            </w:tcBorders>
            <w:vAlign w:val="center"/>
            <w:hideMark/>
          </w:tcPr>
          <w:p w14:paraId="4957CD6D"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23,98</w:t>
            </w:r>
          </w:p>
        </w:tc>
        <w:tc>
          <w:tcPr>
            <w:tcW w:w="1559" w:type="dxa"/>
            <w:tcBorders>
              <w:top w:val="nil"/>
              <w:left w:val="nil"/>
              <w:bottom w:val="single" w:sz="4" w:space="0" w:color="auto"/>
              <w:right w:val="single" w:sz="4" w:space="0" w:color="auto"/>
            </w:tcBorders>
            <w:vAlign w:val="center"/>
            <w:hideMark/>
          </w:tcPr>
          <w:p w14:paraId="4870A6DD"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70,00</w:t>
            </w:r>
          </w:p>
        </w:tc>
      </w:tr>
      <w:tr w:rsidR="00500D7A" w:rsidRPr="00500D7A" w14:paraId="00EE2D41"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326CCD1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9</w:t>
            </w:r>
          </w:p>
        </w:tc>
        <w:tc>
          <w:tcPr>
            <w:tcW w:w="3120" w:type="dxa"/>
            <w:tcBorders>
              <w:top w:val="nil"/>
              <w:left w:val="nil"/>
              <w:bottom w:val="single" w:sz="4" w:space="0" w:color="auto"/>
              <w:right w:val="single" w:sz="4" w:space="0" w:color="auto"/>
            </w:tcBorders>
            <w:vAlign w:val="center"/>
            <w:hideMark/>
          </w:tcPr>
          <w:p w14:paraId="13057188"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п. Протасы</w:t>
            </w:r>
          </w:p>
        </w:tc>
        <w:tc>
          <w:tcPr>
            <w:tcW w:w="2380" w:type="dxa"/>
            <w:vMerge/>
            <w:tcBorders>
              <w:top w:val="nil"/>
              <w:left w:val="single" w:sz="4" w:space="0" w:color="auto"/>
              <w:bottom w:val="single" w:sz="4" w:space="0" w:color="auto"/>
              <w:right w:val="single" w:sz="4" w:space="0" w:color="auto"/>
            </w:tcBorders>
            <w:vAlign w:val="center"/>
            <w:hideMark/>
          </w:tcPr>
          <w:p w14:paraId="52E13763"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2516A7A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4,76</w:t>
            </w:r>
          </w:p>
        </w:tc>
        <w:tc>
          <w:tcPr>
            <w:tcW w:w="1860" w:type="dxa"/>
            <w:tcBorders>
              <w:top w:val="nil"/>
              <w:left w:val="nil"/>
              <w:bottom w:val="single" w:sz="4" w:space="0" w:color="auto"/>
              <w:right w:val="single" w:sz="4" w:space="0" w:color="auto"/>
            </w:tcBorders>
            <w:vAlign w:val="center"/>
            <w:hideMark/>
          </w:tcPr>
          <w:p w14:paraId="712AB7F0"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6,69</w:t>
            </w:r>
          </w:p>
        </w:tc>
        <w:tc>
          <w:tcPr>
            <w:tcW w:w="2851" w:type="dxa"/>
            <w:tcBorders>
              <w:top w:val="nil"/>
              <w:left w:val="nil"/>
              <w:bottom w:val="single" w:sz="4" w:space="0" w:color="auto"/>
              <w:right w:val="single" w:sz="4" w:space="0" w:color="auto"/>
            </w:tcBorders>
            <w:vAlign w:val="center"/>
            <w:hideMark/>
          </w:tcPr>
          <w:p w14:paraId="0EDF5F3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11,45</w:t>
            </w:r>
          </w:p>
        </w:tc>
        <w:tc>
          <w:tcPr>
            <w:tcW w:w="1559" w:type="dxa"/>
            <w:tcBorders>
              <w:top w:val="nil"/>
              <w:left w:val="nil"/>
              <w:bottom w:val="single" w:sz="4" w:space="0" w:color="auto"/>
              <w:right w:val="single" w:sz="4" w:space="0" w:color="auto"/>
            </w:tcBorders>
            <w:vAlign w:val="center"/>
            <w:hideMark/>
          </w:tcPr>
          <w:p w14:paraId="2A54592F"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70,00</w:t>
            </w:r>
          </w:p>
        </w:tc>
      </w:tr>
      <w:tr w:rsidR="00500D7A" w:rsidRPr="00500D7A" w14:paraId="1E71A389"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4C4ACD8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10</w:t>
            </w:r>
          </w:p>
        </w:tc>
        <w:tc>
          <w:tcPr>
            <w:tcW w:w="3120" w:type="dxa"/>
            <w:tcBorders>
              <w:top w:val="nil"/>
              <w:left w:val="nil"/>
              <w:bottom w:val="single" w:sz="4" w:space="0" w:color="auto"/>
              <w:right w:val="single" w:sz="4" w:space="0" w:color="auto"/>
            </w:tcBorders>
            <w:vAlign w:val="center"/>
            <w:hideMark/>
          </w:tcPr>
          <w:p w14:paraId="6CBBE01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 Петровка</w:t>
            </w:r>
          </w:p>
        </w:tc>
        <w:tc>
          <w:tcPr>
            <w:tcW w:w="2380" w:type="dxa"/>
            <w:vMerge/>
            <w:tcBorders>
              <w:top w:val="nil"/>
              <w:left w:val="single" w:sz="4" w:space="0" w:color="auto"/>
              <w:bottom w:val="single" w:sz="4" w:space="0" w:color="auto"/>
              <w:right w:val="single" w:sz="4" w:space="0" w:color="auto"/>
            </w:tcBorders>
            <w:vAlign w:val="center"/>
            <w:hideMark/>
          </w:tcPr>
          <w:p w14:paraId="7E90465D"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7FE85B9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2,38</w:t>
            </w:r>
          </w:p>
        </w:tc>
        <w:tc>
          <w:tcPr>
            <w:tcW w:w="1860" w:type="dxa"/>
            <w:tcBorders>
              <w:top w:val="nil"/>
              <w:left w:val="nil"/>
              <w:bottom w:val="single" w:sz="4" w:space="0" w:color="auto"/>
              <w:right w:val="single" w:sz="4" w:space="0" w:color="auto"/>
            </w:tcBorders>
            <w:vAlign w:val="center"/>
            <w:hideMark/>
          </w:tcPr>
          <w:p w14:paraId="100E88C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10,51</w:t>
            </w:r>
          </w:p>
        </w:tc>
        <w:tc>
          <w:tcPr>
            <w:tcW w:w="2851" w:type="dxa"/>
            <w:tcBorders>
              <w:top w:val="nil"/>
              <w:left w:val="nil"/>
              <w:bottom w:val="single" w:sz="4" w:space="0" w:color="auto"/>
              <w:right w:val="single" w:sz="4" w:space="0" w:color="auto"/>
            </w:tcBorders>
            <w:vAlign w:val="center"/>
            <w:hideMark/>
          </w:tcPr>
          <w:p w14:paraId="18A2C4F7"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12,89</w:t>
            </w:r>
          </w:p>
        </w:tc>
        <w:tc>
          <w:tcPr>
            <w:tcW w:w="1559" w:type="dxa"/>
            <w:tcBorders>
              <w:top w:val="nil"/>
              <w:left w:val="nil"/>
              <w:bottom w:val="single" w:sz="4" w:space="0" w:color="auto"/>
              <w:right w:val="single" w:sz="4" w:space="0" w:color="auto"/>
            </w:tcBorders>
            <w:vAlign w:val="center"/>
            <w:hideMark/>
          </w:tcPr>
          <w:p w14:paraId="376AFCD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70,00</w:t>
            </w:r>
          </w:p>
        </w:tc>
      </w:tr>
      <w:tr w:rsidR="00500D7A" w:rsidRPr="00500D7A" w14:paraId="6559135E"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089B8EC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11</w:t>
            </w:r>
          </w:p>
        </w:tc>
        <w:tc>
          <w:tcPr>
            <w:tcW w:w="3120" w:type="dxa"/>
            <w:tcBorders>
              <w:top w:val="nil"/>
              <w:left w:val="nil"/>
              <w:bottom w:val="single" w:sz="4" w:space="0" w:color="auto"/>
              <w:right w:val="single" w:sz="4" w:space="0" w:color="auto"/>
            </w:tcBorders>
            <w:vAlign w:val="center"/>
            <w:hideMark/>
          </w:tcPr>
          <w:p w14:paraId="52C1DB4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 Мостовая</w:t>
            </w:r>
          </w:p>
        </w:tc>
        <w:tc>
          <w:tcPr>
            <w:tcW w:w="2380" w:type="dxa"/>
            <w:vMerge w:val="restart"/>
            <w:tcBorders>
              <w:top w:val="nil"/>
              <w:left w:val="single" w:sz="4" w:space="0" w:color="auto"/>
              <w:bottom w:val="single" w:sz="4" w:space="0" w:color="auto"/>
              <w:right w:val="single" w:sz="4" w:space="0" w:color="auto"/>
            </w:tcBorders>
            <w:vAlign w:val="center"/>
            <w:hideMark/>
          </w:tcPr>
          <w:p w14:paraId="72065BAE"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ООО "Юг-Сервис"</w:t>
            </w:r>
          </w:p>
        </w:tc>
        <w:tc>
          <w:tcPr>
            <w:tcW w:w="1860" w:type="dxa"/>
            <w:tcBorders>
              <w:top w:val="nil"/>
              <w:left w:val="nil"/>
              <w:bottom w:val="single" w:sz="4" w:space="0" w:color="auto"/>
              <w:right w:val="single" w:sz="4" w:space="0" w:color="auto"/>
            </w:tcBorders>
            <w:vAlign w:val="center"/>
            <w:hideMark/>
          </w:tcPr>
          <w:p w14:paraId="78F80C1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2,70</w:t>
            </w:r>
          </w:p>
        </w:tc>
        <w:tc>
          <w:tcPr>
            <w:tcW w:w="1860" w:type="dxa"/>
            <w:tcBorders>
              <w:top w:val="nil"/>
              <w:left w:val="nil"/>
              <w:bottom w:val="single" w:sz="4" w:space="0" w:color="auto"/>
              <w:right w:val="single" w:sz="4" w:space="0" w:color="auto"/>
            </w:tcBorders>
            <w:vAlign w:val="center"/>
            <w:hideMark/>
          </w:tcPr>
          <w:p w14:paraId="5EF474CB"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0,44</w:t>
            </w:r>
          </w:p>
        </w:tc>
        <w:tc>
          <w:tcPr>
            <w:tcW w:w="2851" w:type="dxa"/>
            <w:tcBorders>
              <w:top w:val="nil"/>
              <w:left w:val="nil"/>
              <w:bottom w:val="single" w:sz="4" w:space="0" w:color="auto"/>
              <w:right w:val="single" w:sz="4" w:space="0" w:color="auto"/>
            </w:tcBorders>
            <w:vAlign w:val="center"/>
            <w:hideMark/>
          </w:tcPr>
          <w:p w14:paraId="633170A0"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3,14</w:t>
            </w:r>
          </w:p>
        </w:tc>
        <w:tc>
          <w:tcPr>
            <w:tcW w:w="1559" w:type="dxa"/>
            <w:tcBorders>
              <w:top w:val="nil"/>
              <w:left w:val="nil"/>
              <w:bottom w:val="single" w:sz="4" w:space="0" w:color="auto"/>
              <w:right w:val="single" w:sz="4" w:space="0" w:color="auto"/>
            </w:tcBorders>
            <w:vAlign w:val="center"/>
            <w:hideMark/>
          </w:tcPr>
          <w:p w14:paraId="7ABAA50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500D7A" w:rsidRPr="00500D7A" w14:paraId="14BC2E3B"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2548EEAB"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12</w:t>
            </w:r>
          </w:p>
        </w:tc>
        <w:tc>
          <w:tcPr>
            <w:tcW w:w="3120" w:type="dxa"/>
            <w:tcBorders>
              <w:top w:val="nil"/>
              <w:left w:val="nil"/>
              <w:bottom w:val="single" w:sz="4" w:space="0" w:color="auto"/>
              <w:right w:val="single" w:sz="4" w:space="0" w:color="auto"/>
            </w:tcBorders>
            <w:vAlign w:val="center"/>
            <w:hideMark/>
          </w:tcPr>
          <w:p w14:paraId="79F8D0B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с. Мулянка</w:t>
            </w:r>
          </w:p>
        </w:tc>
        <w:tc>
          <w:tcPr>
            <w:tcW w:w="2380" w:type="dxa"/>
            <w:vMerge/>
            <w:tcBorders>
              <w:top w:val="nil"/>
              <w:left w:val="single" w:sz="4" w:space="0" w:color="auto"/>
              <w:bottom w:val="single" w:sz="4" w:space="0" w:color="auto"/>
              <w:right w:val="single" w:sz="4" w:space="0" w:color="auto"/>
            </w:tcBorders>
            <w:vAlign w:val="center"/>
            <w:hideMark/>
          </w:tcPr>
          <w:p w14:paraId="596BD7F7"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194916B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4,62</w:t>
            </w:r>
          </w:p>
        </w:tc>
        <w:tc>
          <w:tcPr>
            <w:tcW w:w="1860" w:type="dxa"/>
            <w:tcBorders>
              <w:top w:val="nil"/>
              <w:left w:val="nil"/>
              <w:bottom w:val="single" w:sz="4" w:space="0" w:color="auto"/>
              <w:right w:val="single" w:sz="4" w:space="0" w:color="auto"/>
            </w:tcBorders>
            <w:vAlign w:val="center"/>
            <w:hideMark/>
          </w:tcPr>
          <w:p w14:paraId="23F856B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1,10</w:t>
            </w:r>
          </w:p>
        </w:tc>
        <w:tc>
          <w:tcPr>
            <w:tcW w:w="2851" w:type="dxa"/>
            <w:tcBorders>
              <w:top w:val="nil"/>
              <w:left w:val="nil"/>
              <w:bottom w:val="single" w:sz="4" w:space="0" w:color="auto"/>
              <w:right w:val="single" w:sz="4" w:space="0" w:color="auto"/>
            </w:tcBorders>
            <w:vAlign w:val="center"/>
            <w:hideMark/>
          </w:tcPr>
          <w:p w14:paraId="0923C98F"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5,72</w:t>
            </w:r>
          </w:p>
        </w:tc>
        <w:tc>
          <w:tcPr>
            <w:tcW w:w="1559" w:type="dxa"/>
            <w:tcBorders>
              <w:top w:val="nil"/>
              <w:left w:val="nil"/>
              <w:bottom w:val="single" w:sz="4" w:space="0" w:color="auto"/>
              <w:right w:val="single" w:sz="4" w:space="0" w:color="auto"/>
            </w:tcBorders>
            <w:vAlign w:val="center"/>
            <w:hideMark/>
          </w:tcPr>
          <w:p w14:paraId="3CF817F7"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60,00</w:t>
            </w:r>
          </w:p>
        </w:tc>
      </w:tr>
      <w:tr w:rsidR="00500D7A" w:rsidRPr="00500D7A" w14:paraId="021FF85A"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12465C90"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13</w:t>
            </w:r>
          </w:p>
        </w:tc>
        <w:tc>
          <w:tcPr>
            <w:tcW w:w="3120" w:type="dxa"/>
            <w:tcBorders>
              <w:top w:val="nil"/>
              <w:left w:val="nil"/>
              <w:bottom w:val="single" w:sz="4" w:space="0" w:color="auto"/>
              <w:right w:val="single" w:sz="4" w:space="0" w:color="auto"/>
            </w:tcBorders>
            <w:vAlign w:val="center"/>
            <w:hideMark/>
          </w:tcPr>
          <w:p w14:paraId="3059AC9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п. Горный</w:t>
            </w:r>
          </w:p>
        </w:tc>
        <w:tc>
          <w:tcPr>
            <w:tcW w:w="2380" w:type="dxa"/>
            <w:vMerge/>
            <w:tcBorders>
              <w:top w:val="nil"/>
              <w:left w:val="single" w:sz="4" w:space="0" w:color="auto"/>
              <w:bottom w:val="single" w:sz="4" w:space="0" w:color="auto"/>
              <w:right w:val="single" w:sz="4" w:space="0" w:color="auto"/>
            </w:tcBorders>
            <w:vAlign w:val="center"/>
            <w:hideMark/>
          </w:tcPr>
          <w:p w14:paraId="7B3F2A77"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414D22F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4,08</w:t>
            </w:r>
          </w:p>
        </w:tc>
        <w:tc>
          <w:tcPr>
            <w:tcW w:w="1860" w:type="dxa"/>
            <w:tcBorders>
              <w:top w:val="nil"/>
              <w:left w:val="nil"/>
              <w:bottom w:val="single" w:sz="4" w:space="0" w:color="auto"/>
              <w:right w:val="single" w:sz="4" w:space="0" w:color="auto"/>
            </w:tcBorders>
            <w:vAlign w:val="center"/>
            <w:hideMark/>
          </w:tcPr>
          <w:p w14:paraId="47437B28"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2,16</w:t>
            </w:r>
          </w:p>
        </w:tc>
        <w:tc>
          <w:tcPr>
            <w:tcW w:w="2851" w:type="dxa"/>
            <w:tcBorders>
              <w:top w:val="nil"/>
              <w:left w:val="nil"/>
              <w:bottom w:val="single" w:sz="4" w:space="0" w:color="auto"/>
              <w:right w:val="single" w:sz="4" w:space="0" w:color="auto"/>
            </w:tcBorders>
            <w:vAlign w:val="center"/>
            <w:hideMark/>
          </w:tcPr>
          <w:p w14:paraId="02D87910"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6,24</w:t>
            </w:r>
          </w:p>
        </w:tc>
        <w:tc>
          <w:tcPr>
            <w:tcW w:w="1559" w:type="dxa"/>
            <w:tcBorders>
              <w:top w:val="nil"/>
              <w:left w:val="nil"/>
              <w:bottom w:val="single" w:sz="4" w:space="0" w:color="auto"/>
              <w:right w:val="single" w:sz="4" w:space="0" w:color="auto"/>
            </w:tcBorders>
            <w:vAlign w:val="center"/>
            <w:hideMark/>
          </w:tcPr>
          <w:p w14:paraId="45A911E3"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500D7A" w:rsidRPr="00500D7A" w14:paraId="707EF109"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1F8758B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14</w:t>
            </w:r>
          </w:p>
        </w:tc>
        <w:tc>
          <w:tcPr>
            <w:tcW w:w="3120" w:type="dxa"/>
            <w:tcBorders>
              <w:top w:val="nil"/>
              <w:left w:val="nil"/>
              <w:bottom w:val="single" w:sz="4" w:space="0" w:color="auto"/>
              <w:right w:val="single" w:sz="4" w:space="0" w:color="auto"/>
            </w:tcBorders>
            <w:vAlign w:val="center"/>
            <w:hideMark/>
          </w:tcPr>
          <w:p w14:paraId="2663D51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п. Ферма</w:t>
            </w:r>
          </w:p>
        </w:tc>
        <w:tc>
          <w:tcPr>
            <w:tcW w:w="2380" w:type="dxa"/>
            <w:vMerge/>
            <w:tcBorders>
              <w:top w:val="nil"/>
              <w:left w:val="single" w:sz="4" w:space="0" w:color="auto"/>
              <w:bottom w:val="single" w:sz="4" w:space="0" w:color="auto"/>
              <w:right w:val="single" w:sz="4" w:space="0" w:color="auto"/>
            </w:tcBorders>
            <w:vAlign w:val="center"/>
            <w:hideMark/>
          </w:tcPr>
          <w:p w14:paraId="5EF23442"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0CCBB992"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13,69</w:t>
            </w:r>
          </w:p>
        </w:tc>
        <w:tc>
          <w:tcPr>
            <w:tcW w:w="1860" w:type="dxa"/>
            <w:tcBorders>
              <w:top w:val="nil"/>
              <w:left w:val="nil"/>
              <w:bottom w:val="single" w:sz="4" w:space="0" w:color="auto"/>
              <w:right w:val="single" w:sz="4" w:space="0" w:color="auto"/>
            </w:tcBorders>
            <w:vAlign w:val="center"/>
            <w:hideMark/>
          </w:tcPr>
          <w:p w14:paraId="7E9AD79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7,64</w:t>
            </w:r>
          </w:p>
        </w:tc>
        <w:tc>
          <w:tcPr>
            <w:tcW w:w="2851" w:type="dxa"/>
            <w:tcBorders>
              <w:top w:val="nil"/>
              <w:left w:val="nil"/>
              <w:bottom w:val="single" w:sz="4" w:space="0" w:color="auto"/>
              <w:right w:val="single" w:sz="4" w:space="0" w:color="auto"/>
            </w:tcBorders>
            <w:vAlign w:val="center"/>
            <w:hideMark/>
          </w:tcPr>
          <w:p w14:paraId="154E065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21,33</w:t>
            </w:r>
          </w:p>
        </w:tc>
        <w:tc>
          <w:tcPr>
            <w:tcW w:w="1559" w:type="dxa"/>
            <w:tcBorders>
              <w:top w:val="nil"/>
              <w:left w:val="nil"/>
              <w:bottom w:val="single" w:sz="4" w:space="0" w:color="auto"/>
              <w:right w:val="single" w:sz="4" w:space="0" w:color="auto"/>
            </w:tcBorders>
            <w:vAlign w:val="center"/>
            <w:hideMark/>
          </w:tcPr>
          <w:p w14:paraId="6D54FD1B"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500D7A" w:rsidRPr="00500D7A" w14:paraId="6E2EE90A"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50F1ECC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15</w:t>
            </w:r>
          </w:p>
        </w:tc>
        <w:tc>
          <w:tcPr>
            <w:tcW w:w="3120" w:type="dxa"/>
            <w:tcBorders>
              <w:top w:val="nil"/>
              <w:left w:val="nil"/>
              <w:bottom w:val="single" w:sz="4" w:space="0" w:color="auto"/>
              <w:right w:val="single" w:sz="4" w:space="0" w:color="auto"/>
            </w:tcBorders>
            <w:vAlign w:val="center"/>
            <w:hideMark/>
          </w:tcPr>
          <w:p w14:paraId="6C14F6D7"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с. Фролы</w:t>
            </w:r>
          </w:p>
        </w:tc>
        <w:tc>
          <w:tcPr>
            <w:tcW w:w="2380" w:type="dxa"/>
            <w:vMerge/>
            <w:tcBorders>
              <w:top w:val="nil"/>
              <w:left w:val="single" w:sz="4" w:space="0" w:color="auto"/>
              <w:bottom w:val="single" w:sz="4" w:space="0" w:color="auto"/>
              <w:right w:val="single" w:sz="4" w:space="0" w:color="auto"/>
            </w:tcBorders>
            <w:vAlign w:val="center"/>
            <w:hideMark/>
          </w:tcPr>
          <w:p w14:paraId="7B4E7590"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0C00FF0A"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4,94</w:t>
            </w:r>
          </w:p>
        </w:tc>
        <w:tc>
          <w:tcPr>
            <w:tcW w:w="1860" w:type="dxa"/>
            <w:tcBorders>
              <w:top w:val="nil"/>
              <w:left w:val="nil"/>
              <w:bottom w:val="single" w:sz="4" w:space="0" w:color="auto"/>
              <w:right w:val="single" w:sz="4" w:space="0" w:color="auto"/>
            </w:tcBorders>
            <w:vAlign w:val="center"/>
            <w:hideMark/>
          </w:tcPr>
          <w:p w14:paraId="1D44E180"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2,80</w:t>
            </w:r>
          </w:p>
        </w:tc>
        <w:tc>
          <w:tcPr>
            <w:tcW w:w="2851" w:type="dxa"/>
            <w:tcBorders>
              <w:top w:val="nil"/>
              <w:left w:val="nil"/>
              <w:bottom w:val="single" w:sz="4" w:space="0" w:color="auto"/>
              <w:right w:val="single" w:sz="4" w:space="0" w:color="auto"/>
            </w:tcBorders>
            <w:vAlign w:val="center"/>
            <w:hideMark/>
          </w:tcPr>
          <w:p w14:paraId="768BAE2F"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7,74</w:t>
            </w:r>
          </w:p>
        </w:tc>
        <w:tc>
          <w:tcPr>
            <w:tcW w:w="1559" w:type="dxa"/>
            <w:tcBorders>
              <w:top w:val="nil"/>
              <w:left w:val="nil"/>
              <w:bottom w:val="single" w:sz="4" w:space="0" w:color="auto"/>
              <w:right w:val="single" w:sz="4" w:space="0" w:color="auto"/>
            </w:tcBorders>
            <w:vAlign w:val="center"/>
            <w:hideMark/>
          </w:tcPr>
          <w:p w14:paraId="67A6343D"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500D7A" w:rsidRPr="00500D7A" w14:paraId="4C56274A"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18AF1F8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16</w:t>
            </w:r>
          </w:p>
        </w:tc>
        <w:tc>
          <w:tcPr>
            <w:tcW w:w="3120" w:type="dxa"/>
            <w:tcBorders>
              <w:top w:val="nil"/>
              <w:left w:val="nil"/>
              <w:bottom w:val="single" w:sz="4" w:space="0" w:color="auto"/>
              <w:right w:val="single" w:sz="4" w:space="0" w:color="auto"/>
            </w:tcBorders>
            <w:vAlign w:val="center"/>
            <w:hideMark/>
          </w:tcPr>
          <w:p w14:paraId="1158E09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 Няшино</w:t>
            </w:r>
          </w:p>
        </w:tc>
        <w:tc>
          <w:tcPr>
            <w:tcW w:w="2380" w:type="dxa"/>
            <w:vMerge/>
            <w:tcBorders>
              <w:top w:val="nil"/>
              <w:left w:val="single" w:sz="4" w:space="0" w:color="auto"/>
              <w:bottom w:val="single" w:sz="4" w:space="0" w:color="auto"/>
              <w:right w:val="single" w:sz="4" w:space="0" w:color="auto"/>
            </w:tcBorders>
            <w:vAlign w:val="center"/>
            <w:hideMark/>
          </w:tcPr>
          <w:p w14:paraId="19AD18AA"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2097E563"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1,00</w:t>
            </w:r>
          </w:p>
        </w:tc>
        <w:tc>
          <w:tcPr>
            <w:tcW w:w="1860" w:type="dxa"/>
            <w:tcBorders>
              <w:top w:val="nil"/>
              <w:left w:val="nil"/>
              <w:bottom w:val="single" w:sz="4" w:space="0" w:color="auto"/>
              <w:right w:val="single" w:sz="4" w:space="0" w:color="auto"/>
            </w:tcBorders>
            <w:vAlign w:val="center"/>
            <w:hideMark/>
          </w:tcPr>
          <w:p w14:paraId="7E47C03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0,00</w:t>
            </w:r>
          </w:p>
        </w:tc>
        <w:tc>
          <w:tcPr>
            <w:tcW w:w="2851" w:type="dxa"/>
            <w:tcBorders>
              <w:top w:val="nil"/>
              <w:left w:val="nil"/>
              <w:bottom w:val="single" w:sz="4" w:space="0" w:color="auto"/>
              <w:right w:val="single" w:sz="4" w:space="0" w:color="auto"/>
            </w:tcBorders>
            <w:vAlign w:val="center"/>
            <w:hideMark/>
          </w:tcPr>
          <w:p w14:paraId="21A5A8C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1,00</w:t>
            </w:r>
          </w:p>
        </w:tc>
        <w:tc>
          <w:tcPr>
            <w:tcW w:w="1559" w:type="dxa"/>
            <w:tcBorders>
              <w:top w:val="nil"/>
              <w:left w:val="nil"/>
              <w:bottom w:val="single" w:sz="4" w:space="0" w:color="auto"/>
              <w:right w:val="single" w:sz="4" w:space="0" w:color="auto"/>
            </w:tcBorders>
            <w:vAlign w:val="center"/>
            <w:hideMark/>
          </w:tcPr>
          <w:p w14:paraId="6B483640"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500D7A" w:rsidRPr="00500D7A" w14:paraId="6839F46F"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202E2D68"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17</w:t>
            </w:r>
          </w:p>
        </w:tc>
        <w:tc>
          <w:tcPr>
            <w:tcW w:w="3120" w:type="dxa"/>
            <w:tcBorders>
              <w:top w:val="nil"/>
              <w:left w:val="nil"/>
              <w:bottom w:val="single" w:sz="4" w:space="0" w:color="auto"/>
              <w:right w:val="single" w:sz="4" w:space="0" w:color="auto"/>
            </w:tcBorders>
            <w:vAlign w:val="center"/>
            <w:hideMark/>
          </w:tcPr>
          <w:p w14:paraId="2690BB5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 Кондратово</w:t>
            </w:r>
          </w:p>
        </w:tc>
        <w:tc>
          <w:tcPr>
            <w:tcW w:w="2380" w:type="dxa"/>
            <w:vMerge w:val="restart"/>
            <w:tcBorders>
              <w:top w:val="nil"/>
              <w:left w:val="single" w:sz="4" w:space="0" w:color="auto"/>
              <w:bottom w:val="single" w:sz="4" w:space="0" w:color="auto"/>
              <w:right w:val="single" w:sz="4" w:space="0" w:color="auto"/>
            </w:tcBorders>
            <w:vAlign w:val="center"/>
            <w:hideMark/>
          </w:tcPr>
          <w:p w14:paraId="1970845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МУП "Энергоснабжение"</w:t>
            </w:r>
          </w:p>
        </w:tc>
        <w:tc>
          <w:tcPr>
            <w:tcW w:w="1860" w:type="dxa"/>
            <w:tcBorders>
              <w:top w:val="nil"/>
              <w:left w:val="nil"/>
              <w:bottom w:val="single" w:sz="4" w:space="0" w:color="auto"/>
              <w:right w:val="single" w:sz="4" w:space="0" w:color="auto"/>
            </w:tcBorders>
            <w:vAlign w:val="center"/>
            <w:hideMark/>
          </w:tcPr>
          <w:p w14:paraId="0C913E12"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14,56</w:t>
            </w:r>
          </w:p>
        </w:tc>
        <w:tc>
          <w:tcPr>
            <w:tcW w:w="1860" w:type="dxa"/>
            <w:tcBorders>
              <w:top w:val="nil"/>
              <w:left w:val="nil"/>
              <w:bottom w:val="single" w:sz="4" w:space="0" w:color="auto"/>
              <w:right w:val="single" w:sz="4" w:space="0" w:color="auto"/>
            </w:tcBorders>
            <w:vAlign w:val="center"/>
            <w:hideMark/>
          </w:tcPr>
          <w:p w14:paraId="3B06EAD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2,14</w:t>
            </w:r>
          </w:p>
        </w:tc>
        <w:tc>
          <w:tcPr>
            <w:tcW w:w="2851" w:type="dxa"/>
            <w:tcBorders>
              <w:top w:val="nil"/>
              <w:left w:val="nil"/>
              <w:bottom w:val="single" w:sz="4" w:space="0" w:color="auto"/>
              <w:right w:val="single" w:sz="4" w:space="0" w:color="auto"/>
            </w:tcBorders>
            <w:vAlign w:val="center"/>
            <w:hideMark/>
          </w:tcPr>
          <w:p w14:paraId="136B2932"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16,69</w:t>
            </w:r>
          </w:p>
        </w:tc>
        <w:tc>
          <w:tcPr>
            <w:tcW w:w="1559" w:type="dxa"/>
            <w:tcBorders>
              <w:top w:val="nil"/>
              <w:left w:val="nil"/>
              <w:bottom w:val="single" w:sz="4" w:space="0" w:color="auto"/>
              <w:right w:val="single" w:sz="4" w:space="0" w:color="auto"/>
            </w:tcBorders>
            <w:vAlign w:val="center"/>
            <w:hideMark/>
          </w:tcPr>
          <w:p w14:paraId="111831C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56,67</w:t>
            </w:r>
          </w:p>
        </w:tc>
      </w:tr>
      <w:tr w:rsidR="00500D7A" w:rsidRPr="00500D7A" w14:paraId="729332FF"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12632410"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18</w:t>
            </w:r>
          </w:p>
        </w:tc>
        <w:tc>
          <w:tcPr>
            <w:tcW w:w="3120" w:type="dxa"/>
            <w:tcBorders>
              <w:top w:val="nil"/>
              <w:left w:val="nil"/>
              <w:bottom w:val="single" w:sz="4" w:space="0" w:color="auto"/>
              <w:right w:val="single" w:sz="4" w:space="0" w:color="auto"/>
            </w:tcBorders>
            <w:vAlign w:val="center"/>
            <w:hideMark/>
          </w:tcPr>
          <w:p w14:paraId="006B363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с. Платошино</w:t>
            </w:r>
          </w:p>
        </w:tc>
        <w:tc>
          <w:tcPr>
            <w:tcW w:w="2380" w:type="dxa"/>
            <w:vMerge/>
            <w:tcBorders>
              <w:top w:val="nil"/>
              <w:left w:val="single" w:sz="4" w:space="0" w:color="auto"/>
              <w:bottom w:val="single" w:sz="4" w:space="0" w:color="auto"/>
              <w:right w:val="single" w:sz="4" w:space="0" w:color="auto"/>
            </w:tcBorders>
            <w:vAlign w:val="center"/>
            <w:hideMark/>
          </w:tcPr>
          <w:p w14:paraId="2C0B522B"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495BF6F7"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3,83</w:t>
            </w:r>
          </w:p>
        </w:tc>
        <w:tc>
          <w:tcPr>
            <w:tcW w:w="1860" w:type="dxa"/>
            <w:tcBorders>
              <w:top w:val="nil"/>
              <w:left w:val="nil"/>
              <w:bottom w:val="single" w:sz="4" w:space="0" w:color="auto"/>
              <w:right w:val="single" w:sz="4" w:space="0" w:color="auto"/>
            </w:tcBorders>
            <w:vAlign w:val="center"/>
            <w:hideMark/>
          </w:tcPr>
          <w:p w14:paraId="681E41AD"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0,20</w:t>
            </w:r>
          </w:p>
        </w:tc>
        <w:tc>
          <w:tcPr>
            <w:tcW w:w="2851" w:type="dxa"/>
            <w:tcBorders>
              <w:top w:val="nil"/>
              <w:left w:val="nil"/>
              <w:bottom w:val="single" w:sz="4" w:space="0" w:color="auto"/>
              <w:right w:val="single" w:sz="4" w:space="0" w:color="auto"/>
            </w:tcBorders>
            <w:vAlign w:val="center"/>
            <w:hideMark/>
          </w:tcPr>
          <w:p w14:paraId="6BCA673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4,03</w:t>
            </w:r>
          </w:p>
        </w:tc>
        <w:tc>
          <w:tcPr>
            <w:tcW w:w="1559" w:type="dxa"/>
            <w:tcBorders>
              <w:top w:val="nil"/>
              <w:left w:val="nil"/>
              <w:bottom w:val="single" w:sz="4" w:space="0" w:color="auto"/>
              <w:right w:val="single" w:sz="4" w:space="0" w:color="auto"/>
            </w:tcBorders>
            <w:vAlign w:val="center"/>
            <w:hideMark/>
          </w:tcPr>
          <w:p w14:paraId="4EE64288"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366594" w:rsidRPr="00500D7A" w14:paraId="7550B7B3"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14184771" w14:textId="77777777" w:rsidR="00366594" w:rsidRPr="00500D7A" w:rsidRDefault="00366594" w:rsidP="00366594">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19</w:t>
            </w:r>
          </w:p>
        </w:tc>
        <w:tc>
          <w:tcPr>
            <w:tcW w:w="3120" w:type="dxa"/>
            <w:tcBorders>
              <w:top w:val="nil"/>
              <w:left w:val="nil"/>
              <w:bottom w:val="single" w:sz="4" w:space="0" w:color="auto"/>
              <w:right w:val="single" w:sz="4" w:space="0" w:color="auto"/>
            </w:tcBorders>
            <w:vAlign w:val="center"/>
            <w:hideMark/>
          </w:tcPr>
          <w:p w14:paraId="0279759F" w14:textId="77777777" w:rsidR="00366594" w:rsidRPr="00500D7A" w:rsidRDefault="00366594" w:rsidP="00366594">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с. Курашим</w:t>
            </w:r>
          </w:p>
        </w:tc>
        <w:tc>
          <w:tcPr>
            <w:tcW w:w="2380" w:type="dxa"/>
            <w:vMerge/>
            <w:tcBorders>
              <w:top w:val="nil"/>
              <w:left w:val="single" w:sz="4" w:space="0" w:color="auto"/>
              <w:bottom w:val="single" w:sz="4" w:space="0" w:color="auto"/>
              <w:right w:val="single" w:sz="4" w:space="0" w:color="auto"/>
            </w:tcBorders>
            <w:vAlign w:val="center"/>
            <w:hideMark/>
          </w:tcPr>
          <w:p w14:paraId="08A217C0" w14:textId="77777777" w:rsidR="00366594" w:rsidRPr="00500D7A" w:rsidRDefault="00366594" w:rsidP="00366594">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4D75E310" w14:textId="03567003" w:rsidR="00366594" w:rsidRPr="00500D7A" w:rsidRDefault="00366594" w:rsidP="00366594">
            <w:pPr>
              <w:spacing w:line="240" w:lineRule="auto"/>
              <w:ind w:firstLine="0"/>
              <w:jc w:val="center"/>
              <w:rPr>
                <w:rFonts w:eastAsia="Times New Roman" w:cs="Times New Roman"/>
                <w:color w:val="000000"/>
                <w:sz w:val="18"/>
                <w:szCs w:val="18"/>
                <w:lang w:eastAsia="ru-RU"/>
              </w:rPr>
            </w:pPr>
            <w:r>
              <w:rPr>
                <w:color w:val="000000"/>
                <w:sz w:val="18"/>
                <w:szCs w:val="18"/>
              </w:rPr>
              <w:t>3,64</w:t>
            </w:r>
          </w:p>
        </w:tc>
        <w:tc>
          <w:tcPr>
            <w:tcW w:w="1860" w:type="dxa"/>
            <w:tcBorders>
              <w:top w:val="nil"/>
              <w:left w:val="nil"/>
              <w:bottom w:val="single" w:sz="4" w:space="0" w:color="auto"/>
              <w:right w:val="single" w:sz="4" w:space="0" w:color="auto"/>
            </w:tcBorders>
            <w:vAlign w:val="center"/>
            <w:hideMark/>
          </w:tcPr>
          <w:p w14:paraId="3E94C421" w14:textId="61A56FA6" w:rsidR="00366594" w:rsidRPr="00500D7A" w:rsidRDefault="00366594" w:rsidP="00366594">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2851" w:type="dxa"/>
            <w:tcBorders>
              <w:top w:val="nil"/>
              <w:left w:val="nil"/>
              <w:bottom w:val="single" w:sz="4" w:space="0" w:color="auto"/>
              <w:right w:val="single" w:sz="4" w:space="0" w:color="auto"/>
            </w:tcBorders>
            <w:vAlign w:val="center"/>
            <w:hideMark/>
          </w:tcPr>
          <w:p w14:paraId="6C35030C" w14:textId="327BDC1F" w:rsidR="00366594" w:rsidRPr="00500D7A" w:rsidRDefault="00366594" w:rsidP="00366594">
            <w:pPr>
              <w:spacing w:line="240" w:lineRule="auto"/>
              <w:ind w:firstLine="0"/>
              <w:jc w:val="center"/>
              <w:rPr>
                <w:rFonts w:eastAsia="Times New Roman" w:cs="Times New Roman"/>
                <w:color w:val="000000"/>
                <w:sz w:val="18"/>
                <w:szCs w:val="18"/>
                <w:lang w:eastAsia="ru-RU"/>
              </w:rPr>
            </w:pPr>
            <w:r>
              <w:rPr>
                <w:color w:val="000000"/>
                <w:sz w:val="18"/>
                <w:szCs w:val="18"/>
              </w:rPr>
              <w:t>3,64</w:t>
            </w:r>
          </w:p>
        </w:tc>
        <w:tc>
          <w:tcPr>
            <w:tcW w:w="1559" w:type="dxa"/>
            <w:tcBorders>
              <w:top w:val="nil"/>
              <w:left w:val="nil"/>
              <w:bottom w:val="single" w:sz="4" w:space="0" w:color="auto"/>
              <w:right w:val="single" w:sz="4" w:space="0" w:color="auto"/>
            </w:tcBorders>
            <w:vAlign w:val="center"/>
            <w:hideMark/>
          </w:tcPr>
          <w:p w14:paraId="48C2D420" w14:textId="77777777" w:rsidR="00366594" w:rsidRPr="00500D7A" w:rsidRDefault="00366594" w:rsidP="00366594">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500D7A" w:rsidRPr="00500D7A" w14:paraId="2D134DDA"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34A4335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20</w:t>
            </w:r>
          </w:p>
        </w:tc>
        <w:tc>
          <w:tcPr>
            <w:tcW w:w="3120" w:type="dxa"/>
            <w:tcBorders>
              <w:top w:val="nil"/>
              <w:left w:val="nil"/>
              <w:bottom w:val="single" w:sz="4" w:space="0" w:color="auto"/>
              <w:right w:val="single" w:sz="4" w:space="0" w:color="auto"/>
            </w:tcBorders>
            <w:vAlign w:val="center"/>
            <w:hideMark/>
          </w:tcPr>
          <w:p w14:paraId="1A520D8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с. Нижний Пальник</w:t>
            </w:r>
          </w:p>
        </w:tc>
        <w:tc>
          <w:tcPr>
            <w:tcW w:w="2380" w:type="dxa"/>
            <w:vMerge/>
            <w:tcBorders>
              <w:top w:val="nil"/>
              <w:left w:val="single" w:sz="4" w:space="0" w:color="auto"/>
              <w:bottom w:val="single" w:sz="4" w:space="0" w:color="auto"/>
              <w:right w:val="single" w:sz="4" w:space="0" w:color="auto"/>
            </w:tcBorders>
            <w:vAlign w:val="center"/>
            <w:hideMark/>
          </w:tcPr>
          <w:p w14:paraId="58DE0973"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591D61F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6,23</w:t>
            </w:r>
          </w:p>
        </w:tc>
        <w:tc>
          <w:tcPr>
            <w:tcW w:w="1860" w:type="dxa"/>
            <w:tcBorders>
              <w:top w:val="nil"/>
              <w:left w:val="nil"/>
              <w:bottom w:val="single" w:sz="4" w:space="0" w:color="auto"/>
              <w:right w:val="single" w:sz="4" w:space="0" w:color="auto"/>
            </w:tcBorders>
            <w:vAlign w:val="center"/>
            <w:hideMark/>
          </w:tcPr>
          <w:p w14:paraId="5743E46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0,00</w:t>
            </w:r>
          </w:p>
        </w:tc>
        <w:tc>
          <w:tcPr>
            <w:tcW w:w="2851" w:type="dxa"/>
            <w:tcBorders>
              <w:top w:val="nil"/>
              <w:left w:val="nil"/>
              <w:bottom w:val="single" w:sz="4" w:space="0" w:color="auto"/>
              <w:right w:val="single" w:sz="4" w:space="0" w:color="auto"/>
            </w:tcBorders>
            <w:vAlign w:val="center"/>
            <w:hideMark/>
          </w:tcPr>
          <w:p w14:paraId="629DE23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6,23</w:t>
            </w:r>
          </w:p>
        </w:tc>
        <w:tc>
          <w:tcPr>
            <w:tcW w:w="1559" w:type="dxa"/>
            <w:tcBorders>
              <w:top w:val="nil"/>
              <w:left w:val="nil"/>
              <w:bottom w:val="single" w:sz="4" w:space="0" w:color="auto"/>
              <w:right w:val="single" w:sz="4" w:space="0" w:color="auto"/>
            </w:tcBorders>
            <w:vAlign w:val="center"/>
            <w:hideMark/>
          </w:tcPr>
          <w:p w14:paraId="5DFC248E"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500D7A" w:rsidRPr="00500D7A" w14:paraId="4864F811"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589E7E1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21</w:t>
            </w:r>
          </w:p>
        </w:tc>
        <w:tc>
          <w:tcPr>
            <w:tcW w:w="3120" w:type="dxa"/>
            <w:tcBorders>
              <w:top w:val="nil"/>
              <w:left w:val="nil"/>
              <w:bottom w:val="single" w:sz="4" w:space="0" w:color="auto"/>
              <w:right w:val="single" w:sz="4" w:space="0" w:color="auto"/>
            </w:tcBorders>
            <w:vAlign w:val="center"/>
            <w:hideMark/>
          </w:tcPr>
          <w:p w14:paraId="5358D0D0"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с. Лобаново</w:t>
            </w:r>
          </w:p>
        </w:tc>
        <w:tc>
          <w:tcPr>
            <w:tcW w:w="2380" w:type="dxa"/>
            <w:vMerge/>
            <w:tcBorders>
              <w:top w:val="nil"/>
              <w:left w:val="single" w:sz="4" w:space="0" w:color="auto"/>
              <w:bottom w:val="single" w:sz="4" w:space="0" w:color="auto"/>
              <w:right w:val="single" w:sz="4" w:space="0" w:color="auto"/>
            </w:tcBorders>
            <w:vAlign w:val="center"/>
            <w:hideMark/>
          </w:tcPr>
          <w:p w14:paraId="114F90D6"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347409FB"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12,03</w:t>
            </w:r>
          </w:p>
        </w:tc>
        <w:tc>
          <w:tcPr>
            <w:tcW w:w="1860" w:type="dxa"/>
            <w:tcBorders>
              <w:top w:val="nil"/>
              <w:left w:val="nil"/>
              <w:bottom w:val="single" w:sz="4" w:space="0" w:color="auto"/>
              <w:right w:val="single" w:sz="4" w:space="0" w:color="auto"/>
            </w:tcBorders>
            <w:vAlign w:val="center"/>
            <w:hideMark/>
          </w:tcPr>
          <w:p w14:paraId="62AFAA6A"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0,00</w:t>
            </w:r>
          </w:p>
        </w:tc>
        <w:tc>
          <w:tcPr>
            <w:tcW w:w="2851" w:type="dxa"/>
            <w:tcBorders>
              <w:top w:val="nil"/>
              <w:left w:val="nil"/>
              <w:bottom w:val="single" w:sz="4" w:space="0" w:color="auto"/>
              <w:right w:val="single" w:sz="4" w:space="0" w:color="auto"/>
            </w:tcBorders>
            <w:vAlign w:val="center"/>
            <w:hideMark/>
          </w:tcPr>
          <w:p w14:paraId="0829823F"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12,03</w:t>
            </w:r>
          </w:p>
        </w:tc>
        <w:tc>
          <w:tcPr>
            <w:tcW w:w="1559" w:type="dxa"/>
            <w:tcBorders>
              <w:top w:val="nil"/>
              <w:left w:val="nil"/>
              <w:bottom w:val="single" w:sz="4" w:space="0" w:color="auto"/>
              <w:right w:val="single" w:sz="4" w:space="0" w:color="auto"/>
            </w:tcBorders>
            <w:vAlign w:val="center"/>
            <w:hideMark/>
          </w:tcPr>
          <w:p w14:paraId="3B766748"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70,00</w:t>
            </w:r>
          </w:p>
        </w:tc>
      </w:tr>
      <w:tr w:rsidR="00500D7A" w:rsidRPr="00500D7A" w14:paraId="32DCBA86"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648D85E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22</w:t>
            </w:r>
          </w:p>
        </w:tc>
        <w:tc>
          <w:tcPr>
            <w:tcW w:w="3120" w:type="dxa"/>
            <w:tcBorders>
              <w:top w:val="nil"/>
              <w:left w:val="nil"/>
              <w:bottom w:val="single" w:sz="4" w:space="0" w:color="auto"/>
              <w:right w:val="single" w:sz="4" w:space="0" w:color="auto"/>
            </w:tcBorders>
            <w:vAlign w:val="center"/>
            <w:hideMark/>
          </w:tcPr>
          <w:p w14:paraId="2456038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п. Сылва</w:t>
            </w:r>
          </w:p>
        </w:tc>
        <w:tc>
          <w:tcPr>
            <w:tcW w:w="2380" w:type="dxa"/>
            <w:vMerge/>
            <w:tcBorders>
              <w:top w:val="nil"/>
              <w:left w:val="single" w:sz="4" w:space="0" w:color="auto"/>
              <w:bottom w:val="single" w:sz="4" w:space="0" w:color="auto"/>
              <w:right w:val="single" w:sz="4" w:space="0" w:color="auto"/>
            </w:tcBorders>
            <w:vAlign w:val="center"/>
            <w:hideMark/>
          </w:tcPr>
          <w:p w14:paraId="12D2E08A"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3EFCB6F8"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19,09</w:t>
            </w:r>
          </w:p>
        </w:tc>
        <w:tc>
          <w:tcPr>
            <w:tcW w:w="1860" w:type="dxa"/>
            <w:tcBorders>
              <w:top w:val="nil"/>
              <w:left w:val="nil"/>
              <w:bottom w:val="single" w:sz="4" w:space="0" w:color="auto"/>
              <w:right w:val="single" w:sz="4" w:space="0" w:color="auto"/>
            </w:tcBorders>
            <w:vAlign w:val="center"/>
            <w:hideMark/>
          </w:tcPr>
          <w:p w14:paraId="000421B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1,00</w:t>
            </w:r>
          </w:p>
        </w:tc>
        <w:tc>
          <w:tcPr>
            <w:tcW w:w="2851" w:type="dxa"/>
            <w:tcBorders>
              <w:top w:val="nil"/>
              <w:left w:val="nil"/>
              <w:bottom w:val="single" w:sz="4" w:space="0" w:color="auto"/>
              <w:right w:val="single" w:sz="4" w:space="0" w:color="auto"/>
            </w:tcBorders>
            <w:vAlign w:val="center"/>
            <w:hideMark/>
          </w:tcPr>
          <w:p w14:paraId="398DFFE2"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20,09</w:t>
            </w:r>
          </w:p>
        </w:tc>
        <w:tc>
          <w:tcPr>
            <w:tcW w:w="1559" w:type="dxa"/>
            <w:tcBorders>
              <w:top w:val="nil"/>
              <w:left w:val="nil"/>
              <w:bottom w:val="single" w:sz="4" w:space="0" w:color="auto"/>
              <w:right w:val="single" w:sz="4" w:space="0" w:color="auto"/>
            </w:tcBorders>
            <w:vAlign w:val="center"/>
            <w:hideMark/>
          </w:tcPr>
          <w:p w14:paraId="179E66D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500D7A" w:rsidRPr="00500D7A" w14:paraId="5496309C"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58EC6DC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23</w:t>
            </w:r>
          </w:p>
        </w:tc>
        <w:tc>
          <w:tcPr>
            <w:tcW w:w="3120" w:type="dxa"/>
            <w:tcBorders>
              <w:top w:val="nil"/>
              <w:left w:val="nil"/>
              <w:bottom w:val="single" w:sz="4" w:space="0" w:color="auto"/>
              <w:right w:val="single" w:sz="4" w:space="0" w:color="auto"/>
            </w:tcBorders>
            <w:vAlign w:val="center"/>
            <w:hideMark/>
          </w:tcPr>
          <w:p w14:paraId="013CA053"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с. Ляды</w:t>
            </w:r>
          </w:p>
        </w:tc>
        <w:tc>
          <w:tcPr>
            <w:tcW w:w="2380" w:type="dxa"/>
            <w:vMerge/>
            <w:tcBorders>
              <w:top w:val="nil"/>
              <w:left w:val="single" w:sz="4" w:space="0" w:color="auto"/>
              <w:bottom w:val="single" w:sz="4" w:space="0" w:color="auto"/>
              <w:right w:val="single" w:sz="4" w:space="0" w:color="auto"/>
            </w:tcBorders>
            <w:vAlign w:val="center"/>
            <w:hideMark/>
          </w:tcPr>
          <w:p w14:paraId="0DDF3DA3"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484C5382"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2,79</w:t>
            </w:r>
          </w:p>
        </w:tc>
        <w:tc>
          <w:tcPr>
            <w:tcW w:w="1860" w:type="dxa"/>
            <w:tcBorders>
              <w:top w:val="nil"/>
              <w:left w:val="nil"/>
              <w:bottom w:val="single" w:sz="4" w:space="0" w:color="auto"/>
              <w:right w:val="single" w:sz="4" w:space="0" w:color="auto"/>
            </w:tcBorders>
            <w:vAlign w:val="center"/>
            <w:hideMark/>
          </w:tcPr>
          <w:p w14:paraId="332C778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0,00</w:t>
            </w:r>
          </w:p>
        </w:tc>
        <w:tc>
          <w:tcPr>
            <w:tcW w:w="2851" w:type="dxa"/>
            <w:tcBorders>
              <w:top w:val="nil"/>
              <w:left w:val="nil"/>
              <w:bottom w:val="single" w:sz="4" w:space="0" w:color="auto"/>
              <w:right w:val="single" w:sz="4" w:space="0" w:color="auto"/>
            </w:tcBorders>
            <w:vAlign w:val="center"/>
            <w:hideMark/>
          </w:tcPr>
          <w:p w14:paraId="4BF281B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2,79</w:t>
            </w:r>
          </w:p>
        </w:tc>
        <w:tc>
          <w:tcPr>
            <w:tcW w:w="1559" w:type="dxa"/>
            <w:tcBorders>
              <w:top w:val="nil"/>
              <w:left w:val="nil"/>
              <w:bottom w:val="single" w:sz="4" w:space="0" w:color="auto"/>
              <w:right w:val="single" w:sz="4" w:space="0" w:color="auto"/>
            </w:tcBorders>
            <w:vAlign w:val="center"/>
            <w:hideMark/>
          </w:tcPr>
          <w:p w14:paraId="3166ECC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500D7A" w:rsidRPr="00500D7A" w14:paraId="5C0F80EE"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20D3B1DB"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24</w:t>
            </w:r>
          </w:p>
        </w:tc>
        <w:tc>
          <w:tcPr>
            <w:tcW w:w="3120" w:type="dxa"/>
            <w:tcBorders>
              <w:top w:val="nil"/>
              <w:left w:val="nil"/>
              <w:bottom w:val="single" w:sz="4" w:space="0" w:color="auto"/>
              <w:right w:val="single" w:sz="4" w:space="0" w:color="auto"/>
            </w:tcBorders>
            <w:vAlign w:val="center"/>
            <w:hideMark/>
          </w:tcPr>
          <w:p w14:paraId="745AE89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п. Красный Восход</w:t>
            </w:r>
          </w:p>
        </w:tc>
        <w:tc>
          <w:tcPr>
            <w:tcW w:w="2380" w:type="dxa"/>
            <w:vMerge/>
            <w:tcBorders>
              <w:top w:val="nil"/>
              <w:left w:val="single" w:sz="4" w:space="0" w:color="auto"/>
              <w:bottom w:val="single" w:sz="4" w:space="0" w:color="auto"/>
              <w:right w:val="single" w:sz="4" w:space="0" w:color="auto"/>
            </w:tcBorders>
            <w:vAlign w:val="center"/>
            <w:hideMark/>
          </w:tcPr>
          <w:p w14:paraId="5E99AE03"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48B59C1B"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3,28</w:t>
            </w:r>
          </w:p>
        </w:tc>
        <w:tc>
          <w:tcPr>
            <w:tcW w:w="1860" w:type="dxa"/>
            <w:tcBorders>
              <w:top w:val="nil"/>
              <w:left w:val="nil"/>
              <w:bottom w:val="single" w:sz="4" w:space="0" w:color="auto"/>
              <w:right w:val="single" w:sz="4" w:space="0" w:color="auto"/>
            </w:tcBorders>
            <w:vAlign w:val="center"/>
            <w:hideMark/>
          </w:tcPr>
          <w:p w14:paraId="7A328AAD"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2,74</w:t>
            </w:r>
          </w:p>
        </w:tc>
        <w:tc>
          <w:tcPr>
            <w:tcW w:w="2851" w:type="dxa"/>
            <w:tcBorders>
              <w:top w:val="nil"/>
              <w:left w:val="nil"/>
              <w:bottom w:val="single" w:sz="4" w:space="0" w:color="auto"/>
              <w:right w:val="single" w:sz="4" w:space="0" w:color="auto"/>
            </w:tcBorders>
            <w:vAlign w:val="center"/>
            <w:hideMark/>
          </w:tcPr>
          <w:p w14:paraId="7FFF0B00"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6,02</w:t>
            </w:r>
          </w:p>
        </w:tc>
        <w:tc>
          <w:tcPr>
            <w:tcW w:w="1559" w:type="dxa"/>
            <w:tcBorders>
              <w:top w:val="nil"/>
              <w:left w:val="nil"/>
              <w:bottom w:val="single" w:sz="4" w:space="0" w:color="auto"/>
              <w:right w:val="single" w:sz="4" w:space="0" w:color="auto"/>
            </w:tcBorders>
            <w:vAlign w:val="center"/>
            <w:hideMark/>
          </w:tcPr>
          <w:p w14:paraId="7655FE73"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500D7A" w:rsidRPr="00500D7A" w14:paraId="62FBD0EC"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59D20DBD"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25</w:t>
            </w:r>
          </w:p>
        </w:tc>
        <w:tc>
          <w:tcPr>
            <w:tcW w:w="3120" w:type="dxa"/>
            <w:tcBorders>
              <w:top w:val="nil"/>
              <w:left w:val="nil"/>
              <w:bottom w:val="single" w:sz="4" w:space="0" w:color="auto"/>
              <w:right w:val="single" w:sz="4" w:space="0" w:color="auto"/>
            </w:tcBorders>
            <w:vAlign w:val="center"/>
            <w:hideMark/>
          </w:tcPr>
          <w:p w14:paraId="6A65FF5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 Малая</w:t>
            </w:r>
          </w:p>
        </w:tc>
        <w:tc>
          <w:tcPr>
            <w:tcW w:w="2380" w:type="dxa"/>
            <w:vMerge/>
            <w:tcBorders>
              <w:top w:val="nil"/>
              <w:left w:val="single" w:sz="4" w:space="0" w:color="auto"/>
              <w:bottom w:val="single" w:sz="4" w:space="0" w:color="auto"/>
              <w:right w:val="single" w:sz="4" w:space="0" w:color="auto"/>
            </w:tcBorders>
            <w:vAlign w:val="center"/>
            <w:hideMark/>
          </w:tcPr>
          <w:p w14:paraId="6601E48D"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71A9F2A6"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1,27</w:t>
            </w:r>
          </w:p>
        </w:tc>
        <w:tc>
          <w:tcPr>
            <w:tcW w:w="1860" w:type="dxa"/>
            <w:tcBorders>
              <w:top w:val="nil"/>
              <w:left w:val="nil"/>
              <w:bottom w:val="single" w:sz="4" w:space="0" w:color="auto"/>
              <w:right w:val="single" w:sz="4" w:space="0" w:color="auto"/>
            </w:tcBorders>
            <w:vAlign w:val="center"/>
            <w:hideMark/>
          </w:tcPr>
          <w:p w14:paraId="1FCECD0F"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0,00</w:t>
            </w:r>
          </w:p>
        </w:tc>
        <w:tc>
          <w:tcPr>
            <w:tcW w:w="2851" w:type="dxa"/>
            <w:tcBorders>
              <w:top w:val="nil"/>
              <w:left w:val="nil"/>
              <w:bottom w:val="single" w:sz="4" w:space="0" w:color="auto"/>
              <w:right w:val="single" w:sz="4" w:space="0" w:color="auto"/>
            </w:tcBorders>
            <w:vAlign w:val="center"/>
            <w:hideMark/>
          </w:tcPr>
          <w:p w14:paraId="5B9D6A93"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1,27</w:t>
            </w:r>
          </w:p>
        </w:tc>
        <w:tc>
          <w:tcPr>
            <w:tcW w:w="1559" w:type="dxa"/>
            <w:tcBorders>
              <w:top w:val="nil"/>
              <w:left w:val="nil"/>
              <w:bottom w:val="single" w:sz="4" w:space="0" w:color="auto"/>
              <w:right w:val="single" w:sz="4" w:space="0" w:color="auto"/>
            </w:tcBorders>
            <w:vAlign w:val="center"/>
            <w:hideMark/>
          </w:tcPr>
          <w:p w14:paraId="410E771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80,00</w:t>
            </w:r>
          </w:p>
        </w:tc>
      </w:tr>
      <w:tr w:rsidR="00500D7A" w:rsidRPr="00500D7A" w14:paraId="6AC95E35"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718ADB9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26</w:t>
            </w:r>
          </w:p>
        </w:tc>
        <w:tc>
          <w:tcPr>
            <w:tcW w:w="3120" w:type="dxa"/>
            <w:tcBorders>
              <w:top w:val="nil"/>
              <w:left w:val="nil"/>
              <w:bottom w:val="single" w:sz="4" w:space="0" w:color="auto"/>
              <w:right w:val="single" w:sz="4" w:space="0" w:color="auto"/>
            </w:tcBorders>
            <w:vAlign w:val="center"/>
            <w:hideMark/>
          </w:tcPr>
          <w:p w14:paraId="7716A18B"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 Скобелевка</w:t>
            </w:r>
          </w:p>
        </w:tc>
        <w:tc>
          <w:tcPr>
            <w:tcW w:w="2380" w:type="dxa"/>
            <w:vMerge/>
            <w:tcBorders>
              <w:top w:val="nil"/>
              <w:left w:val="single" w:sz="4" w:space="0" w:color="auto"/>
              <w:bottom w:val="single" w:sz="4" w:space="0" w:color="auto"/>
              <w:right w:val="single" w:sz="4" w:space="0" w:color="auto"/>
            </w:tcBorders>
            <w:vAlign w:val="center"/>
            <w:hideMark/>
          </w:tcPr>
          <w:p w14:paraId="3A40372D" w14:textId="77777777" w:rsidR="00500D7A" w:rsidRPr="00500D7A" w:rsidRDefault="00500D7A" w:rsidP="00500D7A">
            <w:pPr>
              <w:spacing w:line="240" w:lineRule="auto"/>
              <w:ind w:firstLine="0"/>
              <w:jc w:val="left"/>
              <w:rPr>
                <w:rFonts w:eastAsia="Times New Roman" w:cs="Times New Roman"/>
                <w:color w:val="000000"/>
                <w:sz w:val="18"/>
                <w:szCs w:val="18"/>
                <w:lang w:eastAsia="ru-RU"/>
              </w:rPr>
            </w:pPr>
          </w:p>
        </w:tc>
        <w:tc>
          <w:tcPr>
            <w:tcW w:w="1860" w:type="dxa"/>
            <w:tcBorders>
              <w:top w:val="nil"/>
              <w:left w:val="nil"/>
              <w:bottom w:val="single" w:sz="4" w:space="0" w:color="auto"/>
              <w:right w:val="single" w:sz="4" w:space="0" w:color="auto"/>
            </w:tcBorders>
            <w:vAlign w:val="center"/>
            <w:hideMark/>
          </w:tcPr>
          <w:p w14:paraId="4C917F8E"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3,32</w:t>
            </w:r>
          </w:p>
        </w:tc>
        <w:tc>
          <w:tcPr>
            <w:tcW w:w="1860" w:type="dxa"/>
            <w:tcBorders>
              <w:top w:val="nil"/>
              <w:left w:val="nil"/>
              <w:bottom w:val="single" w:sz="4" w:space="0" w:color="auto"/>
              <w:right w:val="single" w:sz="4" w:space="0" w:color="auto"/>
            </w:tcBorders>
            <w:vAlign w:val="center"/>
            <w:hideMark/>
          </w:tcPr>
          <w:p w14:paraId="04D74BFF"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1,74</w:t>
            </w:r>
          </w:p>
        </w:tc>
        <w:tc>
          <w:tcPr>
            <w:tcW w:w="2851" w:type="dxa"/>
            <w:tcBorders>
              <w:top w:val="nil"/>
              <w:left w:val="nil"/>
              <w:bottom w:val="single" w:sz="4" w:space="0" w:color="auto"/>
              <w:right w:val="single" w:sz="4" w:space="0" w:color="auto"/>
            </w:tcBorders>
            <w:vAlign w:val="center"/>
            <w:hideMark/>
          </w:tcPr>
          <w:p w14:paraId="528B2E3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5,06</w:t>
            </w:r>
          </w:p>
        </w:tc>
        <w:tc>
          <w:tcPr>
            <w:tcW w:w="1559" w:type="dxa"/>
            <w:tcBorders>
              <w:top w:val="nil"/>
              <w:left w:val="nil"/>
              <w:bottom w:val="single" w:sz="4" w:space="0" w:color="auto"/>
              <w:right w:val="single" w:sz="4" w:space="0" w:color="auto"/>
            </w:tcBorders>
            <w:vAlign w:val="center"/>
            <w:hideMark/>
          </w:tcPr>
          <w:p w14:paraId="4078866A"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75,00</w:t>
            </w:r>
          </w:p>
        </w:tc>
      </w:tr>
      <w:tr w:rsidR="00500D7A" w:rsidRPr="00500D7A" w14:paraId="5D995326" w14:textId="77777777" w:rsidTr="00500D7A">
        <w:trPr>
          <w:trHeight w:val="300"/>
        </w:trPr>
        <w:tc>
          <w:tcPr>
            <w:tcW w:w="540" w:type="dxa"/>
            <w:tcBorders>
              <w:top w:val="nil"/>
              <w:left w:val="single" w:sz="4" w:space="0" w:color="auto"/>
              <w:bottom w:val="single" w:sz="4" w:space="0" w:color="auto"/>
              <w:right w:val="single" w:sz="4" w:space="0" w:color="auto"/>
            </w:tcBorders>
            <w:vAlign w:val="center"/>
            <w:hideMark/>
          </w:tcPr>
          <w:p w14:paraId="4A2FFEF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27</w:t>
            </w:r>
          </w:p>
        </w:tc>
        <w:tc>
          <w:tcPr>
            <w:tcW w:w="3120" w:type="dxa"/>
            <w:tcBorders>
              <w:top w:val="nil"/>
              <w:left w:val="nil"/>
              <w:bottom w:val="single" w:sz="4" w:space="0" w:color="auto"/>
              <w:right w:val="single" w:sz="4" w:space="0" w:color="auto"/>
            </w:tcBorders>
            <w:vAlign w:val="center"/>
            <w:hideMark/>
          </w:tcPr>
          <w:p w14:paraId="2E54BF77"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п. Усть-Качка</w:t>
            </w:r>
          </w:p>
        </w:tc>
        <w:tc>
          <w:tcPr>
            <w:tcW w:w="2380" w:type="dxa"/>
            <w:tcBorders>
              <w:top w:val="nil"/>
              <w:left w:val="nil"/>
              <w:bottom w:val="single" w:sz="4" w:space="0" w:color="auto"/>
              <w:right w:val="single" w:sz="4" w:space="0" w:color="auto"/>
            </w:tcBorders>
            <w:vAlign w:val="center"/>
            <w:hideMark/>
          </w:tcPr>
          <w:p w14:paraId="0442167F"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ЗАО "Курорт Усть-Качка"</w:t>
            </w:r>
          </w:p>
        </w:tc>
        <w:tc>
          <w:tcPr>
            <w:tcW w:w="1860" w:type="dxa"/>
            <w:tcBorders>
              <w:top w:val="nil"/>
              <w:left w:val="nil"/>
              <w:bottom w:val="single" w:sz="4" w:space="0" w:color="auto"/>
              <w:right w:val="single" w:sz="4" w:space="0" w:color="auto"/>
            </w:tcBorders>
            <w:vAlign w:val="center"/>
            <w:hideMark/>
          </w:tcPr>
          <w:p w14:paraId="7665A69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н/д</w:t>
            </w:r>
          </w:p>
        </w:tc>
        <w:tc>
          <w:tcPr>
            <w:tcW w:w="1860" w:type="dxa"/>
            <w:tcBorders>
              <w:top w:val="nil"/>
              <w:left w:val="nil"/>
              <w:bottom w:val="single" w:sz="4" w:space="0" w:color="auto"/>
              <w:right w:val="single" w:sz="4" w:space="0" w:color="auto"/>
            </w:tcBorders>
            <w:vAlign w:val="center"/>
            <w:hideMark/>
          </w:tcPr>
          <w:p w14:paraId="34B46E8F"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н/д</w:t>
            </w:r>
          </w:p>
        </w:tc>
        <w:tc>
          <w:tcPr>
            <w:tcW w:w="2851" w:type="dxa"/>
            <w:tcBorders>
              <w:top w:val="nil"/>
              <w:left w:val="nil"/>
              <w:bottom w:val="single" w:sz="4" w:space="0" w:color="auto"/>
              <w:right w:val="single" w:sz="4" w:space="0" w:color="auto"/>
            </w:tcBorders>
            <w:vAlign w:val="center"/>
            <w:hideMark/>
          </w:tcPr>
          <w:p w14:paraId="090221EB"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20,10</w:t>
            </w:r>
          </w:p>
        </w:tc>
        <w:tc>
          <w:tcPr>
            <w:tcW w:w="1559" w:type="dxa"/>
            <w:tcBorders>
              <w:top w:val="nil"/>
              <w:left w:val="nil"/>
              <w:bottom w:val="single" w:sz="4" w:space="0" w:color="auto"/>
              <w:right w:val="single" w:sz="4" w:space="0" w:color="auto"/>
            </w:tcBorders>
            <w:vAlign w:val="center"/>
            <w:hideMark/>
          </w:tcPr>
          <w:p w14:paraId="31DBF02A"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90,00</w:t>
            </w:r>
          </w:p>
        </w:tc>
      </w:tr>
      <w:tr w:rsidR="00500D7A" w:rsidRPr="00500D7A" w14:paraId="51D45A9B" w14:textId="77777777" w:rsidTr="00F067FC">
        <w:trPr>
          <w:trHeight w:val="339"/>
        </w:trPr>
        <w:tc>
          <w:tcPr>
            <w:tcW w:w="540" w:type="dxa"/>
            <w:tcBorders>
              <w:top w:val="nil"/>
              <w:left w:val="single" w:sz="4" w:space="0" w:color="auto"/>
              <w:bottom w:val="single" w:sz="4" w:space="0" w:color="auto"/>
              <w:right w:val="single" w:sz="4" w:space="0" w:color="auto"/>
            </w:tcBorders>
            <w:vAlign w:val="center"/>
            <w:hideMark/>
          </w:tcPr>
          <w:p w14:paraId="5E17B51D"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28</w:t>
            </w:r>
          </w:p>
        </w:tc>
        <w:tc>
          <w:tcPr>
            <w:tcW w:w="3120" w:type="dxa"/>
            <w:tcBorders>
              <w:top w:val="nil"/>
              <w:left w:val="nil"/>
              <w:bottom w:val="single" w:sz="4" w:space="0" w:color="auto"/>
              <w:right w:val="single" w:sz="4" w:space="0" w:color="auto"/>
            </w:tcBorders>
            <w:vAlign w:val="center"/>
            <w:hideMark/>
          </w:tcPr>
          <w:p w14:paraId="4E8C1158"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п. Юг</w:t>
            </w:r>
          </w:p>
        </w:tc>
        <w:tc>
          <w:tcPr>
            <w:tcW w:w="2380" w:type="dxa"/>
            <w:tcBorders>
              <w:top w:val="nil"/>
              <w:left w:val="nil"/>
              <w:bottom w:val="single" w:sz="4" w:space="0" w:color="auto"/>
              <w:right w:val="single" w:sz="4" w:space="0" w:color="auto"/>
            </w:tcBorders>
            <w:vAlign w:val="center"/>
            <w:hideMark/>
          </w:tcPr>
          <w:p w14:paraId="6E8247D0"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ООО "СтройСервисЮг"</w:t>
            </w:r>
          </w:p>
        </w:tc>
        <w:tc>
          <w:tcPr>
            <w:tcW w:w="1860" w:type="dxa"/>
            <w:tcBorders>
              <w:top w:val="nil"/>
              <w:left w:val="nil"/>
              <w:bottom w:val="single" w:sz="4" w:space="0" w:color="auto"/>
              <w:right w:val="single" w:sz="4" w:space="0" w:color="auto"/>
            </w:tcBorders>
            <w:vAlign w:val="center"/>
            <w:hideMark/>
          </w:tcPr>
          <w:p w14:paraId="1709F78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1,60</w:t>
            </w:r>
          </w:p>
        </w:tc>
        <w:tc>
          <w:tcPr>
            <w:tcW w:w="1860" w:type="dxa"/>
            <w:tcBorders>
              <w:top w:val="nil"/>
              <w:left w:val="nil"/>
              <w:bottom w:val="single" w:sz="4" w:space="0" w:color="auto"/>
              <w:right w:val="single" w:sz="4" w:space="0" w:color="auto"/>
            </w:tcBorders>
            <w:vAlign w:val="center"/>
            <w:hideMark/>
          </w:tcPr>
          <w:p w14:paraId="74694DA7"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0,00</w:t>
            </w:r>
          </w:p>
        </w:tc>
        <w:tc>
          <w:tcPr>
            <w:tcW w:w="2851" w:type="dxa"/>
            <w:tcBorders>
              <w:top w:val="nil"/>
              <w:left w:val="nil"/>
              <w:bottom w:val="single" w:sz="4" w:space="0" w:color="auto"/>
              <w:right w:val="single" w:sz="4" w:space="0" w:color="auto"/>
            </w:tcBorders>
            <w:vAlign w:val="center"/>
            <w:hideMark/>
          </w:tcPr>
          <w:p w14:paraId="06D5038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1,60</w:t>
            </w:r>
          </w:p>
        </w:tc>
        <w:tc>
          <w:tcPr>
            <w:tcW w:w="1559" w:type="dxa"/>
            <w:tcBorders>
              <w:top w:val="nil"/>
              <w:left w:val="nil"/>
              <w:bottom w:val="single" w:sz="4" w:space="0" w:color="auto"/>
              <w:right w:val="single" w:sz="4" w:space="0" w:color="auto"/>
            </w:tcBorders>
            <w:vAlign w:val="center"/>
            <w:hideMark/>
          </w:tcPr>
          <w:p w14:paraId="34F5B959"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85,00</w:t>
            </w:r>
          </w:p>
        </w:tc>
      </w:tr>
      <w:tr w:rsidR="00500D7A" w:rsidRPr="00500D7A" w14:paraId="54F6493A" w14:textId="77777777" w:rsidTr="000D4104">
        <w:trPr>
          <w:trHeight w:val="258"/>
        </w:trPr>
        <w:tc>
          <w:tcPr>
            <w:tcW w:w="540" w:type="dxa"/>
            <w:tcBorders>
              <w:top w:val="nil"/>
              <w:left w:val="single" w:sz="4" w:space="0" w:color="auto"/>
              <w:bottom w:val="single" w:sz="4" w:space="0" w:color="auto"/>
              <w:right w:val="single" w:sz="4" w:space="0" w:color="auto"/>
            </w:tcBorders>
            <w:vAlign w:val="center"/>
            <w:hideMark/>
          </w:tcPr>
          <w:p w14:paraId="5AA4CCE4"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29</w:t>
            </w:r>
          </w:p>
        </w:tc>
        <w:tc>
          <w:tcPr>
            <w:tcW w:w="3120" w:type="dxa"/>
            <w:tcBorders>
              <w:top w:val="nil"/>
              <w:left w:val="nil"/>
              <w:bottom w:val="single" w:sz="4" w:space="0" w:color="auto"/>
              <w:right w:val="single" w:sz="4" w:space="0" w:color="auto"/>
            </w:tcBorders>
            <w:vAlign w:val="center"/>
            <w:hideMark/>
          </w:tcPr>
          <w:p w14:paraId="7F5525D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с. Бершеть</w:t>
            </w:r>
          </w:p>
        </w:tc>
        <w:tc>
          <w:tcPr>
            <w:tcW w:w="2380" w:type="dxa"/>
            <w:tcBorders>
              <w:top w:val="nil"/>
              <w:left w:val="nil"/>
              <w:bottom w:val="single" w:sz="4" w:space="0" w:color="auto"/>
              <w:right w:val="single" w:sz="4" w:space="0" w:color="auto"/>
            </w:tcBorders>
            <w:vAlign w:val="center"/>
            <w:hideMark/>
          </w:tcPr>
          <w:p w14:paraId="009968E0"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МКУ "Управление инфраструктурой и благоустройством Юговского ТО"</w:t>
            </w:r>
          </w:p>
        </w:tc>
        <w:tc>
          <w:tcPr>
            <w:tcW w:w="1860" w:type="dxa"/>
            <w:tcBorders>
              <w:top w:val="nil"/>
              <w:left w:val="nil"/>
              <w:bottom w:val="single" w:sz="4" w:space="0" w:color="auto"/>
              <w:right w:val="single" w:sz="4" w:space="0" w:color="auto"/>
            </w:tcBorders>
            <w:vAlign w:val="center"/>
            <w:hideMark/>
          </w:tcPr>
          <w:p w14:paraId="1858FCAB"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5,25</w:t>
            </w:r>
          </w:p>
        </w:tc>
        <w:tc>
          <w:tcPr>
            <w:tcW w:w="1860" w:type="dxa"/>
            <w:tcBorders>
              <w:top w:val="nil"/>
              <w:left w:val="nil"/>
              <w:bottom w:val="single" w:sz="4" w:space="0" w:color="auto"/>
              <w:right w:val="single" w:sz="4" w:space="0" w:color="auto"/>
            </w:tcBorders>
            <w:vAlign w:val="center"/>
            <w:hideMark/>
          </w:tcPr>
          <w:p w14:paraId="28E1F4CE"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1,15</w:t>
            </w:r>
          </w:p>
        </w:tc>
        <w:tc>
          <w:tcPr>
            <w:tcW w:w="2851" w:type="dxa"/>
            <w:tcBorders>
              <w:top w:val="nil"/>
              <w:left w:val="nil"/>
              <w:bottom w:val="single" w:sz="4" w:space="0" w:color="auto"/>
              <w:right w:val="single" w:sz="4" w:space="0" w:color="auto"/>
            </w:tcBorders>
            <w:vAlign w:val="center"/>
            <w:hideMark/>
          </w:tcPr>
          <w:p w14:paraId="7F794927"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6,39</w:t>
            </w:r>
          </w:p>
        </w:tc>
        <w:tc>
          <w:tcPr>
            <w:tcW w:w="1559" w:type="dxa"/>
            <w:tcBorders>
              <w:top w:val="nil"/>
              <w:left w:val="nil"/>
              <w:bottom w:val="single" w:sz="4" w:space="0" w:color="auto"/>
              <w:right w:val="single" w:sz="4" w:space="0" w:color="auto"/>
            </w:tcBorders>
            <w:vAlign w:val="center"/>
            <w:hideMark/>
          </w:tcPr>
          <w:p w14:paraId="6AF85C35"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64,00</w:t>
            </w:r>
          </w:p>
        </w:tc>
      </w:tr>
      <w:tr w:rsidR="00500D7A" w:rsidRPr="00500D7A" w14:paraId="043132ED" w14:textId="77777777" w:rsidTr="00D345B3">
        <w:trPr>
          <w:trHeight w:val="300"/>
        </w:trPr>
        <w:tc>
          <w:tcPr>
            <w:tcW w:w="540" w:type="dxa"/>
            <w:tcBorders>
              <w:top w:val="nil"/>
              <w:left w:val="single" w:sz="4" w:space="0" w:color="auto"/>
              <w:bottom w:val="single" w:sz="4" w:space="0" w:color="auto"/>
              <w:right w:val="single" w:sz="4" w:space="0" w:color="auto"/>
            </w:tcBorders>
            <w:vAlign w:val="center"/>
            <w:hideMark/>
          </w:tcPr>
          <w:p w14:paraId="0764062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30</w:t>
            </w:r>
          </w:p>
        </w:tc>
        <w:tc>
          <w:tcPr>
            <w:tcW w:w="3120" w:type="dxa"/>
            <w:tcBorders>
              <w:top w:val="nil"/>
              <w:left w:val="nil"/>
              <w:bottom w:val="single" w:sz="4" w:space="0" w:color="auto"/>
              <w:right w:val="single" w:sz="4" w:space="0" w:color="auto"/>
            </w:tcBorders>
            <w:vAlign w:val="center"/>
            <w:hideMark/>
          </w:tcPr>
          <w:p w14:paraId="234D8021"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п. Юго-Камский</w:t>
            </w:r>
          </w:p>
        </w:tc>
        <w:tc>
          <w:tcPr>
            <w:tcW w:w="2380" w:type="dxa"/>
            <w:tcBorders>
              <w:top w:val="nil"/>
              <w:left w:val="nil"/>
              <w:bottom w:val="single" w:sz="4" w:space="0" w:color="auto"/>
              <w:right w:val="single" w:sz="4" w:space="0" w:color="auto"/>
            </w:tcBorders>
            <w:vAlign w:val="center"/>
            <w:hideMark/>
          </w:tcPr>
          <w:p w14:paraId="6F394A07" w14:textId="48605CAA"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МУП "</w:t>
            </w:r>
            <w:r w:rsidR="000A35DC">
              <w:rPr>
                <w:rFonts w:eastAsia="Times New Roman" w:cs="Times New Roman"/>
                <w:color w:val="000000"/>
                <w:sz w:val="18"/>
                <w:szCs w:val="18"/>
                <w:lang w:eastAsia="ru-RU"/>
              </w:rPr>
              <w:t>Энергоснабжение</w:t>
            </w:r>
            <w:r w:rsidRPr="00500D7A">
              <w:rPr>
                <w:rFonts w:eastAsia="Times New Roman" w:cs="Times New Roman"/>
                <w:color w:val="000000"/>
                <w:sz w:val="18"/>
                <w:szCs w:val="18"/>
                <w:lang w:eastAsia="ru-RU"/>
              </w:rPr>
              <w:t>"</w:t>
            </w:r>
          </w:p>
        </w:tc>
        <w:tc>
          <w:tcPr>
            <w:tcW w:w="1860" w:type="dxa"/>
            <w:tcBorders>
              <w:top w:val="nil"/>
              <w:left w:val="nil"/>
              <w:bottom w:val="single" w:sz="4" w:space="0" w:color="auto"/>
              <w:right w:val="single" w:sz="4" w:space="0" w:color="auto"/>
            </w:tcBorders>
            <w:vAlign w:val="center"/>
            <w:hideMark/>
          </w:tcPr>
          <w:p w14:paraId="03D9D8CC"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н/д</w:t>
            </w:r>
          </w:p>
        </w:tc>
        <w:tc>
          <w:tcPr>
            <w:tcW w:w="1860" w:type="dxa"/>
            <w:tcBorders>
              <w:top w:val="nil"/>
              <w:left w:val="nil"/>
              <w:bottom w:val="single" w:sz="4" w:space="0" w:color="auto"/>
              <w:right w:val="single" w:sz="4" w:space="0" w:color="auto"/>
            </w:tcBorders>
            <w:vAlign w:val="center"/>
            <w:hideMark/>
          </w:tcPr>
          <w:p w14:paraId="575EAD1A"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н/д</w:t>
            </w:r>
          </w:p>
        </w:tc>
        <w:tc>
          <w:tcPr>
            <w:tcW w:w="2851" w:type="dxa"/>
            <w:tcBorders>
              <w:top w:val="nil"/>
              <w:left w:val="nil"/>
              <w:bottom w:val="single" w:sz="4" w:space="0" w:color="auto"/>
              <w:right w:val="single" w:sz="4" w:space="0" w:color="auto"/>
            </w:tcBorders>
            <w:vAlign w:val="center"/>
            <w:hideMark/>
          </w:tcPr>
          <w:p w14:paraId="6623919D"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14,60</w:t>
            </w:r>
          </w:p>
        </w:tc>
        <w:tc>
          <w:tcPr>
            <w:tcW w:w="1559" w:type="dxa"/>
            <w:tcBorders>
              <w:top w:val="nil"/>
              <w:left w:val="nil"/>
              <w:bottom w:val="single" w:sz="4" w:space="0" w:color="auto"/>
              <w:right w:val="single" w:sz="4" w:space="0" w:color="auto"/>
            </w:tcBorders>
            <w:vAlign w:val="center"/>
            <w:hideMark/>
          </w:tcPr>
          <w:p w14:paraId="7D9625B3" w14:textId="77777777" w:rsidR="00500D7A" w:rsidRPr="00500D7A" w:rsidRDefault="00500D7A"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100,00</w:t>
            </w:r>
          </w:p>
        </w:tc>
      </w:tr>
      <w:tr w:rsidR="00D345B3" w:rsidRPr="00500D7A" w14:paraId="540F64B0" w14:textId="77777777" w:rsidTr="00D345B3">
        <w:trPr>
          <w:trHeight w:val="300"/>
        </w:trPr>
        <w:tc>
          <w:tcPr>
            <w:tcW w:w="540" w:type="dxa"/>
            <w:tcBorders>
              <w:top w:val="single" w:sz="4" w:space="0" w:color="auto"/>
              <w:left w:val="single" w:sz="4" w:space="0" w:color="auto"/>
              <w:bottom w:val="single" w:sz="4" w:space="0" w:color="auto"/>
              <w:right w:val="single" w:sz="4" w:space="0" w:color="auto"/>
            </w:tcBorders>
            <w:vAlign w:val="center"/>
          </w:tcPr>
          <w:p w14:paraId="68D8B5AB" w14:textId="3860823C" w:rsidR="00D345B3" w:rsidRPr="00500D7A" w:rsidRDefault="00D345B3" w:rsidP="00D345B3">
            <w:pPr>
              <w:spacing w:line="240" w:lineRule="auto"/>
              <w:ind w:firstLine="0"/>
              <w:jc w:val="center"/>
              <w:rPr>
                <w:rFonts w:eastAsia="Times New Roman" w:cs="Times New Roman"/>
                <w:color w:val="000000"/>
                <w:sz w:val="18"/>
                <w:szCs w:val="18"/>
                <w:lang w:eastAsia="ru-RU"/>
              </w:rPr>
            </w:pPr>
            <w:r>
              <w:rPr>
                <w:color w:val="000000"/>
                <w:sz w:val="18"/>
                <w:szCs w:val="18"/>
              </w:rPr>
              <w:t>31</w:t>
            </w:r>
          </w:p>
        </w:tc>
        <w:tc>
          <w:tcPr>
            <w:tcW w:w="3120" w:type="dxa"/>
            <w:tcBorders>
              <w:top w:val="single" w:sz="4" w:space="0" w:color="auto"/>
              <w:left w:val="nil"/>
              <w:bottom w:val="single" w:sz="4" w:space="0" w:color="auto"/>
              <w:right w:val="single" w:sz="4" w:space="0" w:color="auto"/>
            </w:tcBorders>
            <w:vAlign w:val="center"/>
          </w:tcPr>
          <w:p w14:paraId="5CBE42FA" w14:textId="69710B91" w:rsidR="00D345B3" w:rsidRPr="00500D7A" w:rsidRDefault="00D345B3" w:rsidP="00D345B3">
            <w:pPr>
              <w:spacing w:line="240" w:lineRule="auto"/>
              <w:ind w:firstLine="0"/>
              <w:jc w:val="center"/>
              <w:rPr>
                <w:rFonts w:eastAsia="Times New Roman" w:cs="Times New Roman"/>
                <w:color w:val="000000"/>
                <w:sz w:val="18"/>
                <w:szCs w:val="18"/>
                <w:lang w:eastAsia="ru-RU"/>
              </w:rPr>
            </w:pPr>
            <w:r>
              <w:rPr>
                <w:color w:val="000000"/>
                <w:sz w:val="18"/>
                <w:szCs w:val="18"/>
              </w:rPr>
              <w:t xml:space="preserve">Пермский МО </w:t>
            </w:r>
          </w:p>
        </w:tc>
        <w:tc>
          <w:tcPr>
            <w:tcW w:w="2380" w:type="dxa"/>
            <w:tcBorders>
              <w:top w:val="single" w:sz="4" w:space="0" w:color="auto"/>
              <w:left w:val="nil"/>
              <w:bottom w:val="single" w:sz="4" w:space="0" w:color="auto"/>
              <w:right w:val="single" w:sz="4" w:space="0" w:color="auto"/>
            </w:tcBorders>
            <w:vAlign w:val="center"/>
          </w:tcPr>
          <w:p w14:paraId="0A1C5334" w14:textId="30D5965D" w:rsidR="00D345B3" w:rsidRPr="00500D7A" w:rsidRDefault="00D345B3" w:rsidP="00D345B3">
            <w:pPr>
              <w:spacing w:line="240" w:lineRule="auto"/>
              <w:ind w:firstLine="0"/>
              <w:jc w:val="center"/>
              <w:rPr>
                <w:rFonts w:eastAsia="Times New Roman" w:cs="Times New Roman"/>
                <w:color w:val="000000"/>
                <w:sz w:val="18"/>
                <w:szCs w:val="18"/>
                <w:lang w:eastAsia="ru-RU"/>
              </w:rPr>
            </w:pPr>
            <w:r>
              <w:rPr>
                <w:color w:val="000000"/>
                <w:sz w:val="18"/>
                <w:szCs w:val="18"/>
              </w:rPr>
              <w:t>ООО "Новогор-Прикамье"</w:t>
            </w:r>
          </w:p>
        </w:tc>
        <w:tc>
          <w:tcPr>
            <w:tcW w:w="1860" w:type="dxa"/>
            <w:tcBorders>
              <w:top w:val="single" w:sz="4" w:space="0" w:color="auto"/>
              <w:left w:val="nil"/>
              <w:bottom w:val="single" w:sz="4" w:space="0" w:color="auto"/>
              <w:right w:val="single" w:sz="4" w:space="0" w:color="auto"/>
            </w:tcBorders>
            <w:vAlign w:val="center"/>
          </w:tcPr>
          <w:p w14:paraId="7BB0B852" w14:textId="0CF63BB7" w:rsidR="00D345B3" w:rsidRPr="00500D7A" w:rsidRDefault="00D345B3" w:rsidP="00D345B3">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1860" w:type="dxa"/>
            <w:tcBorders>
              <w:top w:val="single" w:sz="4" w:space="0" w:color="auto"/>
              <w:left w:val="nil"/>
              <w:bottom w:val="single" w:sz="4" w:space="0" w:color="auto"/>
              <w:right w:val="single" w:sz="4" w:space="0" w:color="auto"/>
            </w:tcBorders>
            <w:vAlign w:val="center"/>
          </w:tcPr>
          <w:p w14:paraId="459C181A" w14:textId="5D5D8B5C" w:rsidR="00D345B3" w:rsidRPr="00500D7A" w:rsidRDefault="00D345B3" w:rsidP="00D345B3">
            <w:pPr>
              <w:spacing w:line="240" w:lineRule="auto"/>
              <w:ind w:firstLine="0"/>
              <w:jc w:val="center"/>
              <w:rPr>
                <w:rFonts w:eastAsia="Times New Roman" w:cs="Times New Roman"/>
                <w:color w:val="000000"/>
                <w:sz w:val="18"/>
                <w:szCs w:val="18"/>
                <w:lang w:eastAsia="ru-RU"/>
              </w:rPr>
            </w:pPr>
            <w:r>
              <w:rPr>
                <w:color w:val="000000"/>
                <w:sz w:val="18"/>
                <w:szCs w:val="18"/>
              </w:rPr>
              <w:t>62,63</w:t>
            </w:r>
          </w:p>
        </w:tc>
        <w:tc>
          <w:tcPr>
            <w:tcW w:w="2851" w:type="dxa"/>
            <w:tcBorders>
              <w:top w:val="single" w:sz="4" w:space="0" w:color="auto"/>
              <w:left w:val="nil"/>
              <w:bottom w:val="single" w:sz="4" w:space="0" w:color="auto"/>
              <w:right w:val="single" w:sz="4" w:space="0" w:color="auto"/>
            </w:tcBorders>
            <w:vAlign w:val="center"/>
          </w:tcPr>
          <w:p w14:paraId="10557018" w14:textId="68B824E2" w:rsidR="00D345B3" w:rsidRPr="00500D7A" w:rsidRDefault="00D345B3" w:rsidP="00D345B3">
            <w:pPr>
              <w:spacing w:line="240" w:lineRule="auto"/>
              <w:ind w:firstLine="0"/>
              <w:jc w:val="center"/>
              <w:rPr>
                <w:rFonts w:eastAsia="Times New Roman" w:cs="Times New Roman"/>
                <w:color w:val="000000"/>
                <w:sz w:val="18"/>
                <w:szCs w:val="18"/>
                <w:lang w:eastAsia="ru-RU"/>
              </w:rPr>
            </w:pPr>
            <w:r>
              <w:rPr>
                <w:color w:val="000000"/>
                <w:sz w:val="18"/>
                <w:szCs w:val="18"/>
              </w:rPr>
              <w:t>62,63</w:t>
            </w:r>
          </w:p>
        </w:tc>
        <w:tc>
          <w:tcPr>
            <w:tcW w:w="1559" w:type="dxa"/>
            <w:tcBorders>
              <w:top w:val="single" w:sz="4" w:space="0" w:color="auto"/>
              <w:left w:val="nil"/>
              <w:bottom w:val="single" w:sz="4" w:space="0" w:color="auto"/>
              <w:right w:val="single" w:sz="4" w:space="0" w:color="auto"/>
            </w:tcBorders>
            <w:vAlign w:val="center"/>
          </w:tcPr>
          <w:p w14:paraId="38BA099C" w14:textId="7B6BD17B" w:rsidR="00D345B3" w:rsidRPr="00500D7A" w:rsidRDefault="00D345B3" w:rsidP="00D345B3">
            <w:pPr>
              <w:spacing w:line="240" w:lineRule="auto"/>
              <w:ind w:firstLine="0"/>
              <w:jc w:val="center"/>
              <w:rPr>
                <w:rFonts w:eastAsia="Times New Roman" w:cs="Times New Roman"/>
                <w:color w:val="000000"/>
                <w:sz w:val="18"/>
                <w:szCs w:val="18"/>
                <w:lang w:eastAsia="ru-RU"/>
              </w:rPr>
            </w:pPr>
            <w:r>
              <w:rPr>
                <w:color w:val="000000"/>
                <w:sz w:val="18"/>
                <w:szCs w:val="18"/>
              </w:rPr>
              <w:t>78,74</w:t>
            </w:r>
          </w:p>
        </w:tc>
      </w:tr>
    </w:tbl>
    <w:p w14:paraId="0F8C4B19" w14:textId="23EFE183" w:rsidR="00833B60" w:rsidRPr="007724BD" w:rsidRDefault="00833B60" w:rsidP="00833B60">
      <w:pPr>
        <w:ind w:firstLine="0"/>
        <w:rPr>
          <w:sz w:val="20"/>
          <w:szCs w:val="18"/>
        </w:rPr>
      </w:pPr>
      <w:r w:rsidRPr="007724BD">
        <w:rPr>
          <w:sz w:val="20"/>
          <w:szCs w:val="18"/>
        </w:rPr>
        <w:t xml:space="preserve">Примечание* - в связи с отсутствием фактического износа сетей </w:t>
      </w:r>
      <w:r w:rsidR="00500D7A" w:rsidRPr="007724BD">
        <w:rPr>
          <w:sz w:val="20"/>
          <w:szCs w:val="18"/>
        </w:rPr>
        <w:t xml:space="preserve">по нескольким населенным пунктам </w:t>
      </w:r>
      <w:r w:rsidRPr="007724BD">
        <w:rPr>
          <w:sz w:val="20"/>
          <w:szCs w:val="18"/>
        </w:rPr>
        <w:t xml:space="preserve">за 2024 г., износ принят на основании </w:t>
      </w:r>
      <w:r w:rsidR="00B235FE" w:rsidRPr="007724BD">
        <w:rPr>
          <w:sz w:val="20"/>
          <w:szCs w:val="18"/>
        </w:rPr>
        <w:t xml:space="preserve">старых </w:t>
      </w:r>
      <w:r w:rsidRPr="007724BD">
        <w:rPr>
          <w:sz w:val="20"/>
          <w:szCs w:val="18"/>
        </w:rPr>
        <w:t>схем водоснабжения и водоотведения поселений.</w:t>
      </w:r>
    </w:p>
    <w:p w14:paraId="1D9C177D" w14:textId="77777777" w:rsidR="00833B60" w:rsidRDefault="00833B60" w:rsidP="00833B60">
      <w:pPr>
        <w:ind w:firstLine="0"/>
      </w:pPr>
    </w:p>
    <w:p w14:paraId="4C64B872" w14:textId="1429AB44" w:rsidR="00833B60" w:rsidRDefault="00833B60" w:rsidP="00833B60">
      <w:pPr>
        <w:ind w:firstLine="0"/>
        <w:sectPr w:rsidR="00833B60" w:rsidSect="00833B60">
          <w:pgSz w:w="16838" w:h="11906" w:orient="landscape"/>
          <w:pgMar w:top="1134" w:right="850" w:bottom="1134" w:left="1701" w:header="708" w:footer="708" w:gutter="0"/>
          <w:cols w:space="708"/>
          <w:docGrid w:linePitch="360"/>
        </w:sectPr>
      </w:pPr>
    </w:p>
    <w:p w14:paraId="0BD3AC67" w14:textId="6B8B5044" w:rsidR="004F3DFD" w:rsidRDefault="00D345B3" w:rsidP="00414B03">
      <w:bookmarkStart w:id="58" w:name="_Toc156563136"/>
      <w:r>
        <w:t>ООО «Новогор-Прикамье» является транзитной организацией, по напорным сетям которой стоки от жилой и общественной застройки Пермского муниципального округа транспортируются на БОС г. Перми.</w:t>
      </w:r>
      <w:r w:rsidR="00414B03">
        <w:t xml:space="preserve"> </w:t>
      </w:r>
    </w:p>
    <w:p w14:paraId="5A93349E" w14:textId="77777777" w:rsidR="00414B03" w:rsidRDefault="00414B03" w:rsidP="00414B03"/>
    <w:p w14:paraId="6AA97AA5" w14:textId="02BC9F6D" w:rsidR="00476AC2" w:rsidRPr="003A3B31" w:rsidRDefault="00BB5531" w:rsidP="00754CC3">
      <w:pPr>
        <w:pStyle w:val="2"/>
      </w:pPr>
      <w:bookmarkStart w:id="59" w:name="_Toc207180668"/>
      <w:r>
        <w:t>Оценка безопасности и надежности объектов централизованной системы водоотведения и их управляемости</w:t>
      </w:r>
      <w:bookmarkEnd w:id="58"/>
      <w:bookmarkEnd w:id="59"/>
    </w:p>
    <w:p w14:paraId="02D2FA51" w14:textId="3792D693" w:rsidR="00476AC2" w:rsidRDefault="006020C9" w:rsidP="00476AC2">
      <w:r>
        <w:t>Оценка безопасности и надежности объектов централизованных систем водоотведения и их управляемости является важным этапом при обеспечении устойчивой работы систем, предотвращения аварийных ситуаций и минимизации негативных последствий для окружающей среды и населения.</w:t>
      </w:r>
    </w:p>
    <w:p w14:paraId="745A491F" w14:textId="77777777" w:rsidR="00331DDA" w:rsidRPr="00311F4A" w:rsidRDefault="00331DDA" w:rsidP="00331DDA">
      <w:pPr>
        <w:rPr>
          <w:rFonts w:eastAsia="Times New Roman" w:cs="Times New Roman"/>
          <w:szCs w:val="24"/>
          <w:lang w:eastAsia="ru-RU"/>
        </w:rPr>
      </w:pPr>
      <w:r w:rsidRPr="00311F4A">
        <w:rPr>
          <w:rFonts w:eastAsia="Times New Roman" w:cs="Times New Roman"/>
          <w:szCs w:val="24"/>
          <w:lang w:eastAsia="ru-RU"/>
        </w:rPr>
        <w:t>Проблема обеспечения высокой надёжности отведения и обработки сточных вод в настоящее время является особенно актуальной.</w:t>
      </w:r>
      <w:r>
        <w:rPr>
          <w:rFonts w:eastAsia="Times New Roman" w:cs="Times New Roman"/>
          <w:szCs w:val="24"/>
          <w:lang w:eastAsia="ru-RU"/>
        </w:rPr>
        <w:t xml:space="preserve"> </w:t>
      </w:r>
      <w:r w:rsidRPr="00311F4A">
        <w:rPr>
          <w:rFonts w:eastAsia="Times New Roman" w:cs="Times New Roman"/>
          <w:szCs w:val="24"/>
          <w:lang w:eastAsia="ru-RU"/>
        </w:rPr>
        <w:t>При этом огромную</w:t>
      </w:r>
      <w:r>
        <w:rPr>
          <w:rFonts w:eastAsia="Times New Roman" w:cs="Times New Roman"/>
          <w:szCs w:val="24"/>
          <w:lang w:eastAsia="ru-RU"/>
        </w:rPr>
        <w:t xml:space="preserve"> </w:t>
      </w:r>
      <w:r w:rsidRPr="00311F4A">
        <w:rPr>
          <w:rFonts w:eastAsia="Times New Roman" w:cs="Times New Roman"/>
          <w:szCs w:val="24"/>
          <w:lang w:eastAsia="ru-RU"/>
        </w:rPr>
        <w:t>роль в обеспечении</w:t>
      </w:r>
      <w:r>
        <w:rPr>
          <w:rFonts w:eastAsia="Times New Roman" w:cs="Times New Roman"/>
          <w:szCs w:val="24"/>
          <w:lang w:eastAsia="ru-RU"/>
        </w:rPr>
        <w:t xml:space="preserve"> </w:t>
      </w:r>
      <w:r w:rsidRPr="00311F4A">
        <w:rPr>
          <w:rFonts w:eastAsia="Times New Roman" w:cs="Times New Roman"/>
          <w:szCs w:val="24"/>
          <w:lang w:eastAsia="ru-RU"/>
        </w:rPr>
        <w:t>надежности системы</w:t>
      </w:r>
      <w:r>
        <w:rPr>
          <w:rFonts w:eastAsia="Times New Roman" w:cs="Times New Roman"/>
          <w:szCs w:val="24"/>
          <w:lang w:eastAsia="ru-RU"/>
        </w:rPr>
        <w:t xml:space="preserve"> </w:t>
      </w:r>
      <w:r w:rsidRPr="00311F4A">
        <w:rPr>
          <w:rFonts w:eastAsia="Times New Roman" w:cs="Times New Roman"/>
          <w:szCs w:val="24"/>
          <w:lang w:eastAsia="ru-RU"/>
        </w:rPr>
        <w:t>водоотведения</w:t>
      </w:r>
      <w:r>
        <w:rPr>
          <w:rFonts w:eastAsia="Times New Roman" w:cs="Times New Roman"/>
          <w:szCs w:val="24"/>
          <w:lang w:eastAsia="ru-RU"/>
        </w:rPr>
        <w:t xml:space="preserve"> </w:t>
      </w:r>
      <w:r w:rsidRPr="00311F4A">
        <w:rPr>
          <w:rFonts w:eastAsia="Times New Roman" w:cs="Times New Roman"/>
          <w:szCs w:val="24"/>
          <w:lang w:eastAsia="ru-RU"/>
        </w:rPr>
        <w:t>играют сети водоотведения.</w:t>
      </w:r>
      <w:r>
        <w:rPr>
          <w:rFonts w:eastAsia="Times New Roman" w:cs="Times New Roman"/>
          <w:szCs w:val="24"/>
          <w:lang w:eastAsia="ru-RU"/>
        </w:rPr>
        <w:t xml:space="preserve"> </w:t>
      </w:r>
      <w:r w:rsidRPr="00311F4A">
        <w:rPr>
          <w:rFonts w:eastAsia="Times New Roman" w:cs="Times New Roman"/>
          <w:szCs w:val="24"/>
          <w:lang w:eastAsia="ru-RU"/>
        </w:rPr>
        <w:t>Особое место в системе</w:t>
      </w:r>
      <w:r>
        <w:rPr>
          <w:rFonts w:eastAsia="Times New Roman" w:cs="Times New Roman"/>
          <w:szCs w:val="24"/>
          <w:lang w:eastAsia="ru-RU"/>
        </w:rPr>
        <w:t xml:space="preserve"> </w:t>
      </w:r>
      <w:r w:rsidRPr="00311F4A">
        <w:rPr>
          <w:rFonts w:eastAsia="Times New Roman" w:cs="Times New Roman"/>
          <w:szCs w:val="24"/>
          <w:lang w:eastAsia="ru-RU"/>
        </w:rPr>
        <w:t>водоотведения занимают напорные трубопроводы, как наиболее уязвимые и функционально значимые элементы системы водоотведения, от надежной и эффективной работы которых во многом зависит состояние окружающей среды, развитие промышленности и инфраструктуры населенных пунктов.</w:t>
      </w:r>
    </w:p>
    <w:p w14:paraId="46B42F8F" w14:textId="77777777" w:rsidR="00331DDA" w:rsidRPr="00311F4A" w:rsidRDefault="00331DDA" w:rsidP="00331DDA">
      <w:pPr>
        <w:rPr>
          <w:rFonts w:eastAsia="Times New Roman" w:cs="Times New Roman"/>
          <w:szCs w:val="24"/>
          <w:lang w:eastAsia="ru-RU"/>
        </w:rPr>
      </w:pPr>
      <w:r w:rsidRPr="00311F4A">
        <w:rPr>
          <w:rFonts w:eastAsia="Times New Roman" w:cs="Times New Roman"/>
          <w:szCs w:val="24"/>
          <w:lang w:eastAsia="ru-RU"/>
        </w:rPr>
        <w:t>Основными причинами отказов трубопроводов напорной системы водоотведения в населенных пунктах являются</w:t>
      </w:r>
      <w:r>
        <w:rPr>
          <w:rFonts w:eastAsia="Times New Roman" w:cs="Times New Roman"/>
          <w:szCs w:val="24"/>
          <w:lang w:eastAsia="ru-RU"/>
        </w:rPr>
        <w:t xml:space="preserve"> </w:t>
      </w:r>
      <w:r w:rsidRPr="00311F4A">
        <w:rPr>
          <w:rFonts w:eastAsia="Times New Roman" w:cs="Times New Roman"/>
          <w:szCs w:val="24"/>
          <w:lang w:eastAsia="ru-RU"/>
        </w:rPr>
        <w:t>в первую очередь</w:t>
      </w:r>
      <w:r>
        <w:rPr>
          <w:rFonts w:eastAsia="Times New Roman" w:cs="Times New Roman"/>
          <w:szCs w:val="24"/>
          <w:lang w:eastAsia="ru-RU"/>
        </w:rPr>
        <w:t xml:space="preserve"> </w:t>
      </w:r>
      <w:r w:rsidRPr="00311F4A">
        <w:rPr>
          <w:rFonts w:eastAsia="Times New Roman" w:cs="Times New Roman"/>
          <w:szCs w:val="24"/>
          <w:lang w:eastAsia="ru-RU"/>
        </w:rPr>
        <w:t>значительный износ и низкие темпы обновления труб,</w:t>
      </w:r>
      <w:r>
        <w:rPr>
          <w:rFonts w:eastAsia="Times New Roman" w:cs="Times New Roman"/>
          <w:szCs w:val="24"/>
          <w:lang w:eastAsia="ru-RU"/>
        </w:rPr>
        <w:t xml:space="preserve"> </w:t>
      </w:r>
      <w:r w:rsidRPr="00311F4A">
        <w:rPr>
          <w:rFonts w:eastAsia="Times New Roman" w:cs="Times New Roman"/>
          <w:szCs w:val="24"/>
          <w:lang w:eastAsia="ru-RU"/>
        </w:rPr>
        <w:t>а также</w:t>
      </w:r>
      <w:r>
        <w:rPr>
          <w:rFonts w:eastAsia="Times New Roman" w:cs="Times New Roman"/>
          <w:szCs w:val="24"/>
          <w:lang w:eastAsia="ru-RU"/>
        </w:rPr>
        <w:t xml:space="preserve"> </w:t>
      </w:r>
      <w:r w:rsidRPr="00311F4A">
        <w:rPr>
          <w:rFonts w:eastAsia="Times New Roman" w:cs="Times New Roman"/>
          <w:szCs w:val="24"/>
          <w:lang w:eastAsia="ru-RU"/>
        </w:rPr>
        <w:t>интенсивная внешняя и внутренняя коррозия труб,</w:t>
      </w:r>
      <w:r>
        <w:rPr>
          <w:rFonts w:eastAsia="Times New Roman" w:cs="Times New Roman"/>
          <w:szCs w:val="24"/>
          <w:lang w:eastAsia="ru-RU"/>
        </w:rPr>
        <w:t xml:space="preserve"> </w:t>
      </w:r>
      <w:r w:rsidRPr="00311F4A">
        <w:rPr>
          <w:rFonts w:eastAsia="Times New Roman" w:cs="Times New Roman"/>
          <w:szCs w:val="24"/>
          <w:lang w:eastAsia="ru-RU"/>
        </w:rPr>
        <w:t>не имеющих защитных покрытий и устройств электрозащиты.</w:t>
      </w:r>
    </w:p>
    <w:p w14:paraId="173E89D1" w14:textId="51B395CB" w:rsidR="00331DDA" w:rsidRDefault="00331DDA" w:rsidP="00476AC2">
      <w:r>
        <w:t xml:space="preserve">В Пермском муниципальном округе наблюдается высокий износ сетей водоотведения – </w:t>
      </w:r>
      <w:r w:rsidR="00D716CC" w:rsidRPr="001A61D0">
        <w:t>73,85</w:t>
      </w:r>
      <w:r w:rsidRPr="001A61D0">
        <w:t>%.</w:t>
      </w:r>
      <w:r>
        <w:t xml:space="preserve"> Данный показатель значительно влияет на надежность систем водоотведения и безопасности отведения сточных вод от жилой, общественной и промышленной застройки.</w:t>
      </w:r>
    </w:p>
    <w:p w14:paraId="3167CD67" w14:textId="4F96F8CE" w:rsidR="00331DDA" w:rsidRDefault="00331DDA" w:rsidP="00476AC2">
      <w:r>
        <w:t xml:space="preserve">На территории Пермского муниципального округа функционирует </w:t>
      </w:r>
      <w:r w:rsidR="00414B03">
        <w:t>70</w:t>
      </w:r>
      <w:r w:rsidRPr="001A61D0">
        <w:t xml:space="preserve"> КНС, </w:t>
      </w:r>
      <w:r>
        <w:t xml:space="preserve">средний срок эксплуатации оборудования насосных станций составляет </w:t>
      </w:r>
      <w:r w:rsidRPr="001A61D0">
        <w:t>более 23,7 лет.</w:t>
      </w:r>
      <w:r>
        <w:t xml:space="preserve"> Срок эксплуатации насосов на КНС в среднем, при правильной эксплуатации, регулярном техническом обслуживании и соблюдении правил эксплуатации, составляет от 10 до 20 лет. При эксплуатации свыше 20 лет происходит износ деталей, повышается вероятность поломок, понижается надежность и увеличиваются энергозатраты. Все это неотъемлемо ведет к снижению эффективности </w:t>
      </w:r>
      <w:r w:rsidR="00754CC3">
        <w:t>работы систем водоотведения, низкой безопасности и надежности качественного водоотведения сточных вод.</w:t>
      </w:r>
    </w:p>
    <w:p w14:paraId="1DBB19A8" w14:textId="77777777" w:rsidR="00754CC3" w:rsidRDefault="00754CC3" w:rsidP="00476AC2"/>
    <w:p w14:paraId="20A4F4F4" w14:textId="003D641A" w:rsidR="00476AC2" w:rsidRPr="003A3B31" w:rsidRDefault="00BB5531" w:rsidP="00C10F47">
      <w:pPr>
        <w:pStyle w:val="2"/>
      </w:pPr>
      <w:bookmarkStart w:id="60" w:name="_Toc156563137"/>
      <w:bookmarkStart w:id="61" w:name="_Toc207180669"/>
      <w:bookmarkStart w:id="62" w:name="_Hlk206587501"/>
      <w:r>
        <w:t>Оценка воздействия сбросов сточных вод через централизованную систему водоотведения на окружающую среду</w:t>
      </w:r>
      <w:bookmarkEnd w:id="60"/>
      <w:bookmarkEnd w:id="61"/>
    </w:p>
    <w:bookmarkEnd w:id="62"/>
    <w:p w14:paraId="4C723DA7" w14:textId="77777777" w:rsidR="00FE174D" w:rsidRDefault="00F22992" w:rsidP="00454039">
      <w:r>
        <w:t>Лабораторные исследования сточных вод</w:t>
      </w:r>
      <w:r w:rsidR="009F4DC1">
        <w:t xml:space="preserve"> на территории Пермского муниципального округа осуществля</w:t>
      </w:r>
      <w:r w:rsidR="00454039">
        <w:t>е</w:t>
      </w:r>
      <w:r w:rsidR="009F4DC1">
        <w:t>т</w:t>
      </w:r>
      <w:r w:rsidR="00454039">
        <w:t xml:space="preserve"> </w:t>
      </w:r>
    </w:p>
    <w:p w14:paraId="642E80B3" w14:textId="77777777" w:rsidR="00FE174D" w:rsidRDefault="00586529" w:rsidP="003D123D">
      <w:pPr>
        <w:pStyle w:val="ac"/>
        <w:numPr>
          <w:ilvl w:val="0"/>
          <w:numId w:val="18"/>
        </w:numPr>
      </w:pPr>
      <w:r>
        <w:t>Федеральное бюджетное учреждение здравоохранения «Центр гигиены и эпидемиологии в Пермском крае» (г. Пермь, ул. Куйбышева, 50)</w:t>
      </w:r>
      <w:r w:rsidR="00FE174D">
        <w:t>;</w:t>
      </w:r>
    </w:p>
    <w:p w14:paraId="654AC5BA" w14:textId="744197B8" w:rsidR="00FE174D" w:rsidRDefault="00494248" w:rsidP="003D123D">
      <w:pPr>
        <w:pStyle w:val="ac"/>
        <w:numPr>
          <w:ilvl w:val="0"/>
          <w:numId w:val="18"/>
        </w:numPr>
      </w:pPr>
      <w:r>
        <w:t>Химическая лаборатория АО «Агросила Птицефабрика Пермская»</w:t>
      </w:r>
      <w:r w:rsidR="00FE174D">
        <w:t>;</w:t>
      </w:r>
    </w:p>
    <w:p w14:paraId="13666B80" w14:textId="3077C124" w:rsidR="00FE174D" w:rsidRDefault="00FE174D" w:rsidP="003D123D">
      <w:pPr>
        <w:pStyle w:val="ac"/>
        <w:numPr>
          <w:ilvl w:val="0"/>
          <w:numId w:val="18"/>
        </w:numPr>
      </w:pPr>
      <w:r>
        <w:t>Управление Федеральной службы по надзору в сфере защиты прав потребителей и благополучия человека по Пермскому краю (г. Пермь, ул. Куйбышева, 50)</w:t>
      </w:r>
      <w:r w:rsidR="00D716CC">
        <w:t>;</w:t>
      </w:r>
    </w:p>
    <w:p w14:paraId="7D395086" w14:textId="367A65DE" w:rsidR="00D716CC" w:rsidRDefault="00D716CC" w:rsidP="003D123D">
      <w:pPr>
        <w:pStyle w:val="ac"/>
        <w:numPr>
          <w:ilvl w:val="0"/>
          <w:numId w:val="18"/>
        </w:numPr>
      </w:pPr>
      <w:r>
        <w:t>Центральная лаборатория, цех №23 ООО «Новогор-Прикамье»;</w:t>
      </w:r>
    </w:p>
    <w:p w14:paraId="10A2CEF7" w14:textId="2442E1EA" w:rsidR="00D716CC" w:rsidRDefault="00D716CC" w:rsidP="003D123D">
      <w:pPr>
        <w:pStyle w:val="ac"/>
        <w:numPr>
          <w:ilvl w:val="0"/>
          <w:numId w:val="18"/>
        </w:numPr>
      </w:pPr>
      <w:r>
        <w:t>Центр лабораторного анализа и технических изменений по Приволжскому Федеральному округу (ЦЛАТИ).</w:t>
      </w:r>
    </w:p>
    <w:p w14:paraId="121783D9" w14:textId="2DE1287E" w:rsidR="00884E74" w:rsidRDefault="00884E74" w:rsidP="00884E74">
      <w:r>
        <w:t xml:space="preserve">Согласно Постановлению Главного государственного санитарного врача РФ от 28.01.2021 г. №3 «Об установлении санитарных правил и норм СанПиН 2.1.3684-21 «Санитарно-эпидемиологические требования к содержанию </w:t>
      </w:r>
      <w:r w:rsidRPr="00884E74">
        <w:t>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t>»</w:t>
      </w:r>
      <w:r w:rsidRPr="00884E74">
        <w:t xml:space="preserve"> (с изменениями и дополнениями)</w:t>
      </w:r>
      <w:r>
        <w:t>»  х</w:t>
      </w:r>
      <w:r w:rsidRPr="00884E74">
        <w:t>озяйствующими субъектами, осуществляющими сброс сточных вод в водоемы (водоотведение), с целью охраны водных объектов, предотвращения их загрязнения и засорения обеспечивается согласование нормативов допустимых сбросов с территориальным органом федерального органа исполнительной власти, осуществляющим функции по контролю и надзору в области обеспечения санитарно-эпидемиологического благополучия населения.</w:t>
      </w:r>
    </w:p>
    <w:p w14:paraId="31DB39B9" w14:textId="3C59B1C9" w:rsidR="00884E74" w:rsidRDefault="00884E74" w:rsidP="00884E74">
      <w:r>
        <w:t xml:space="preserve">Для Пермского муниципального округа </w:t>
      </w:r>
      <w:r w:rsidR="00DB2E88">
        <w:t xml:space="preserve">в соответствии с Постановлением администрации Пермского муниципального округа Пермского края от 27.01.2025 г. №299-2025-01-05.С-29 «Об утверждении нормативов состава сточных вод для объектов абонентов организаций, осуществляющих водоотведение на территории Пермского муниципального округа Пермского края» </w:t>
      </w:r>
      <w:r w:rsidR="008635C8">
        <w:t>установлены нормативы качества сточных вод, сбрасываемых в водные объекты. В таблице 1.</w:t>
      </w:r>
      <w:r w:rsidR="00177E90">
        <w:t>31</w:t>
      </w:r>
      <w:r w:rsidR="008635C8">
        <w:t xml:space="preserve"> представлены показатели максимального содержания загрязняющих веществ в сточных водах после очистки.</w:t>
      </w:r>
    </w:p>
    <w:p w14:paraId="580641D0" w14:textId="77777777" w:rsidR="00177E90" w:rsidRPr="00884E74" w:rsidRDefault="00177E90" w:rsidP="00884E74"/>
    <w:p w14:paraId="7A874074" w14:textId="35745F8C" w:rsidR="00DB0607" w:rsidRDefault="00DB0607" w:rsidP="00C02F6F">
      <w:pPr>
        <w:ind w:firstLine="0"/>
        <w:jc w:val="left"/>
        <w:rPr>
          <w:rFonts w:eastAsiaTheme="majorEastAsia" w:cstheme="majorBidi"/>
          <w:b/>
          <w:spacing w:val="-10"/>
          <w:kern w:val="28"/>
          <w:sz w:val="20"/>
          <w:szCs w:val="52"/>
        </w:rPr>
      </w:pPr>
      <w:bookmarkStart w:id="63" w:name="_Toc203987440"/>
      <w:bookmarkStart w:id="64" w:name="_Toc210898262"/>
      <w:r w:rsidRPr="00C10F47">
        <w:rPr>
          <w:rFonts w:eastAsiaTheme="majorEastAsia" w:cstheme="majorBidi"/>
          <w:b/>
          <w:spacing w:val="-10"/>
          <w:kern w:val="28"/>
          <w:sz w:val="20"/>
          <w:szCs w:val="52"/>
        </w:rPr>
        <w:t xml:space="preserve">Таблица </w:t>
      </w:r>
      <w:r w:rsidRPr="00C10F47">
        <w:rPr>
          <w:rFonts w:eastAsiaTheme="majorEastAsia" w:cstheme="majorBidi"/>
          <w:b/>
          <w:spacing w:val="-10"/>
          <w:kern w:val="28"/>
          <w:sz w:val="20"/>
          <w:szCs w:val="52"/>
        </w:rPr>
        <w:fldChar w:fldCharType="begin"/>
      </w:r>
      <w:r w:rsidRPr="00C10F47">
        <w:rPr>
          <w:rFonts w:eastAsiaTheme="majorEastAsia" w:cstheme="majorBidi"/>
          <w:b/>
          <w:spacing w:val="-10"/>
          <w:kern w:val="28"/>
          <w:sz w:val="20"/>
          <w:szCs w:val="52"/>
        </w:rPr>
        <w:instrText xml:space="preserve"> STYLEREF 1 \s </w:instrText>
      </w:r>
      <w:r w:rsidRPr="00C10F47">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1</w:t>
      </w:r>
      <w:r w:rsidRPr="00C10F47">
        <w:rPr>
          <w:rFonts w:eastAsiaTheme="majorEastAsia" w:cstheme="majorBidi"/>
          <w:b/>
          <w:spacing w:val="-10"/>
          <w:kern w:val="28"/>
          <w:sz w:val="20"/>
          <w:szCs w:val="52"/>
        </w:rPr>
        <w:fldChar w:fldCharType="end"/>
      </w:r>
      <w:r w:rsidRPr="00C10F47">
        <w:rPr>
          <w:rFonts w:eastAsiaTheme="majorEastAsia" w:cstheme="majorBidi"/>
          <w:b/>
          <w:spacing w:val="-10"/>
          <w:kern w:val="28"/>
          <w:sz w:val="20"/>
          <w:szCs w:val="52"/>
        </w:rPr>
        <w:t>.</w:t>
      </w:r>
      <w:r w:rsidRPr="00C10F47">
        <w:rPr>
          <w:rFonts w:eastAsiaTheme="majorEastAsia" w:cstheme="majorBidi"/>
          <w:b/>
          <w:spacing w:val="-10"/>
          <w:kern w:val="28"/>
          <w:sz w:val="20"/>
          <w:szCs w:val="52"/>
        </w:rPr>
        <w:fldChar w:fldCharType="begin"/>
      </w:r>
      <w:r w:rsidRPr="00C10F47">
        <w:rPr>
          <w:rFonts w:eastAsiaTheme="majorEastAsia" w:cstheme="majorBidi"/>
          <w:b/>
          <w:spacing w:val="-10"/>
          <w:kern w:val="28"/>
          <w:sz w:val="20"/>
          <w:szCs w:val="52"/>
        </w:rPr>
        <w:instrText xml:space="preserve"> SEQ Таблица \* ARABIC \s 1 </w:instrText>
      </w:r>
      <w:r w:rsidRPr="00C10F47">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31</w:t>
      </w:r>
      <w:r w:rsidRPr="00C10F47">
        <w:rPr>
          <w:rFonts w:eastAsiaTheme="majorEastAsia" w:cstheme="majorBidi"/>
          <w:b/>
          <w:spacing w:val="-10"/>
          <w:kern w:val="28"/>
          <w:sz w:val="20"/>
          <w:szCs w:val="52"/>
        </w:rPr>
        <w:fldChar w:fldCharType="end"/>
      </w:r>
      <w:r w:rsidRPr="00C10F47">
        <w:rPr>
          <w:rFonts w:eastAsiaTheme="majorEastAsia" w:cstheme="majorBidi"/>
          <w:b/>
          <w:spacing w:val="-10"/>
          <w:kern w:val="28"/>
          <w:sz w:val="20"/>
          <w:szCs w:val="52"/>
        </w:rPr>
        <w:t xml:space="preserve"> – Показатели максимального содержания загрязняющих веществ в сточных водах</w:t>
      </w:r>
      <w:bookmarkEnd w:id="63"/>
      <w:r w:rsidR="00C02F6F" w:rsidRPr="00C10F47">
        <w:rPr>
          <w:rFonts w:eastAsiaTheme="majorEastAsia" w:cstheme="majorBidi"/>
          <w:b/>
          <w:spacing w:val="-10"/>
          <w:kern w:val="28"/>
          <w:sz w:val="20"/>
          <w:szCs w:val="52"/>
        </w:rPr>
        <w:t xml:space="preserve"> после очистки</w:t>
      </w:r>
      <w:bookmarkEnd w:id="64"/>
    </w:p>
    <w:tbl>
      <w:tblPr>
        <w:tblStyle w:val="a3"/>
        <w:tblW w:w="9351" w:type="dxa"/>
        <w:tblLook w:val="04A0" w:firstRow="1" w:lastRow="0" w:firstColumn="1" w:lastColumn="0" w:noHBand="0" w:noVBand="1"/>
      </w:tblPr>
      <w:tblGrid>
        <w:gridCol w:w="704"/>
        <w:gridCol w:w="4111"/>
        <w:gridCol w:w="1134"/>
        <w:gridCol w:w="3402"/>
      </w:tblGrid>
      <w:tr w:rsidR="00DB2E88" w:rsidRPr="00DB2E88" w14:paraId="6FF92DDE" w14:textId="77777777" w:rsidTr="00C10F47">
        <w:trPr>
          <w:tblHeader/>
        </w:trPr>
        <w:tc>
          <w:tcPr>
            <w:tcW w:w="704" w:type="dxa"/>
            <w:vAlign w:val="center"/>
          </w:tcPr>
          <w:p w14:paraId="7994E845" w14:textId="7BA4588F" w:rsidR="00DB2E88" w:rsidRPr="00DB2E88" w:rsidRDefault="00DB2E88" w:rsidP="00DB2E88">
            <w:pPr>
              <w:spacing w:line="240" w:lineRule="auto"/>
              <w:ind w:firstLine="0"/>
              <w:jc w:val="center"/>
              <w:rPr>
                <w:sz w:val="18"/>
                <w:szCs w:val="18"/>
              </w:rPr>
            </w:pPr>
            <w:r w:rsidRPr="00DB2E88">
              <w:rPr>
                <w:sz w:val="18"/>
                <w:szCs w:val="18"/>
              </w:rPr>
              <w:t>№ п/п</w:t>
            </w:r>
          </w:p>
        </w:tc>
        <w:tc>
          <w:tcPr>
            <w:tcW w:w="4111" w:type="dxa"/>
            <w:vAlign w:val="center"/>
          </w:tcPr>
          <w:p w14:paraId="609FAA48" w14:textId="7BC752F6" w:rsidR="00DB2E88" w:rsidRPr="00DB2E88" w:rsidRDefault="00DB2E88" w:rsidP="00DB2E88">
            <w:pPr>
              <w:spacing w:line="240" w:lineRule="auto"/>
              <w:ind w:firstLine="0"/>
              <w:jc w:val="center"/>
              <w:rPr>
                <w:sz w:val="18"/>
                <w:szCs w:val="18"/>
              </w:rPr>
            </w:pPr>
            <w:r w:rsidRPr="00DB2E88">
              <w:rPr>
                <w:sz w:val="18"/>
                <w:szCs w:val="18"/>
              </w:rPr>
              <w:t>Наименование показателя</w:t>
            </w:r>
          </w:p>
        </w:tc>
        <w:tc>
          <w:tcPr>
            <w:tcW w:w="1134" w:type="dxa"/>
            <w:vAlign w:val="center"/>
          </w:tcPr>
          <w:p w14:paraId="685478E0" w14:textId="71557366" w:rsidR="00DB2E88" w:rsidRPr="00DB2E88" w:rsidRDefault="00DB2E88" w:rsidP="00DB2E88">
            <w:pPr>
              <w:spacing w:line="240" w:lineRule="auto"/>
              <w:ind w:firstLine="0"/>
              <w:jc w:val="center"/>
              <w:rPr>
                <w:sz w:val="18"/>
                <w:szCs w:val="18"/>
              </w:rPr>
            </w:pPr>
            <w:r w:rsidRPr="00DB2E88">
              <w:rPr>
                <w:sz w:val="18"/>
                <w:szCs w:val="18"/>
              </w:rPr>
              <w:t>Ед. изм.</w:t>
            </w:r>
          </w:p>
        </w:tc>
        <w:tc>
          <w:tcPr>
            <w:tcW w:w="3402" w:type="dxa"/>
            <w:vAlign w:val="center"/>
          </w:tcPr>
          <w:p w14:paraId="0BAE18B9" w14:textId="4AA9C2AA" w:rsidR="00DB2E88" w:rsidRPr="00DB2E88" w:rsidRDefault="00DB2E88" w:rsidP="00DB2E88">
            <w:pPr>
              <w:spacing w:line="240" w:lineRule="auto"/>
              <w:ind w:firstLine="0"/>
              <w:jc w:val="center"/>
              <w:rPr>
                <w:sz w:val="18"/>
                <w:szCs w:val="18"/>
              </w:rPr>
            </w:pPr>
            <w:r w:rsidRPr="00DB2E88">
              <w:rPr>
                <w:sz w:val="18"/>
                <w:szCs w:val="18"/>
              </w:rPr>
              <w:t>Максимально допустимая величина показателя</w:t>
            </w:r>
          </w:p>
        </w:tc>
      </w:tr>
      <w:tr w:rsidR="00DB2E88" w:rsidRPr="00DB2E88" w14:paraId="28FD611A" w14:textId="77777777" w:rsidTr="00DB2E88">
        <w:tc>
          <w:tcPr>
            <w:tcW w:w="9351" w:type="dxa"/>
            <w:gridSpan w:val="4"/>
            <w:vAlign w:val="center"/>
          </w:tcPr>
          <w:p w14:paraId="29792E99" w14:textId="18442E30" w:rsidR="00DB2E88" w:rsidRPr="00DB2E88" w:rsidRDefault="00DB2E88" w:rsidP="00DB2E88">
            <w:pPr>
              <w:spacing w:line="240" w:lineRule="auto"/>
              <w:ind w:firstLine="0"/>
              <w:jc w:val="center"/>
              <w:rPr>
                <w:sz w:val="18"/>
                <w:szCs w:val="18"/>
              </w:rPr>
            </w:pPr>
            <w:r w:rsidRPr="00DB2E88">
              <w:rPr>
                <w:sz w:val="18"/>
                <w:szCs w:val="18"/>
              </w:rPr>
              <w:t>Очистные сооружения канализации «Гляденово» (БОС г. Перми)</w:t>
            </w:r>
          </w:p>
        </w:tc>
      </w:tr>
      <w:tr w:rsidR="00C10F47" w:rsidRPr="00DB2E88" w14:paraId="4274C6B5" w14:textId="77777777" w:rsidTr="00C10F47">
        <w:tc>
          <w:tcPr>
            <w:tcW w:w="704" w:type="dxa"/>
            <w:vAlign w:val="center"/>
          </w:tcPr>
          <w:p w14:paraId="3C8D975B" w14:textId="0AAC98F8" w:rsidR="00C10F47" w:rsidRPr="00DB2E88" w:rsidRDefault="00C10F47" w:rsidP="00C10F47">
            <w:pPr>
              <w:spacing w:line="240" w:lineRule="auto"/>
              <w:ind w:firstLine="0"/>
              <w:jc w:val="center"/>
              <w:rPr>
                <w:sz w:val="18"/>
                <w:szCs w:val="18"/>
              </w:rPr>
            </w:pPr>
            <w:r w:rsidRPr="00DB2E88">
              <w:rPr>
                <w:sz w:val="18"/>
                <w:szCs w:val="18"/>
              </w:rPr>
              <w:t>1</w:t>
            </w:r>
          </w:p>
        </w:tc>
        <w:tc>
          <w:tcPr>
            <w:tcW w:w="4111" w:type="dxa"/>
            <w:vAlign w:val="center"/>
          </w:tcPr>
          <w:p w14:paraId="1EF44D69" w14:textId="7160150E" w:rsidR="00C10F47" w:rsidRPr="00DB2E88" w:rsidRDefault="00C10F47" w:rsidP="00C10F47">
            <w:pPr>
              <w:spacing w:line="240" w:lineRule="auto"/>
              <w:ind w:firstLine="0"/>
              <w:jc w:val="center"/>
              <w:rPr>
                <w:sz w:val="18"/>
                <w:szCs w:val="18"/>
              </w:rPr>
            </w:pPr>
            <w:r w:rsidRPr="00DB2E88">
              <w:rPr>
                <w:sz w:val="18"/>
                <w:szCs w:val="18"/>
              </w:rPr>
              <w:t>Аммоний-ион</w:t>
            </w:r>
          </w:p>
        </w:tc>
        <w:tc>
          <w:tcPr>
            <w:tcW w:w="1134" w:type="dxa"/>
            <w:vAlign w:val="center"/>
          </w:tcPr>
          <w:p w14:paraId="1D4A7656" w14:textId="0D189993"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4CAA75C4" w14:textId="02025983" w:rsidR="00C10F47" w:rsidRPr="00DB2E88" w:rsidRDefault="00C10F47" w:rsidP="00C10F47">
            <w:pPr>
              <w:spacing w:line="240" w:lineRule="auto"/>
              <w:ind w:firstLine="0"/>
              <w:jc w:val="center"/>
              <w:rPr>
                <w:sz w:val="18"/>
                <w:szCs w:val="18"/>
              </w:rPr>
            </w:pPr>
            <w:r w:rsidRPr="00C10F47">
              <w:rPr>
                <w:sz w:val="18"/>
                <w:szCs w:val="18"/>
              </w:rPr>
              <w:t>25,00</w:t>
            </w:r>
          </w:p>
        </w:tc>
      </w:tr>
      <w:tr w:rsidR="00C10F47" w:rsidRPr="00DB2E88" w14:paraId="0848F6AD" w14:textId="77777777" w:rsidTr="00C10F47">
        <w:tc>
          <w:tcPr>
            <w:tcW w:w="704" w:type="dxa"/>
            <w:vAlign w:val="center"/>
          </w:tcPr>
          <w:p w14:paraId="26088762" w14:textId="1A75180B" w:rsidR="00C10F47" w:rsidRPr="00DB2E88" w:rsidRDefault="00C10F47" w:rsidP="00C10F47">
            <w:pPr>
              <w:spacing w:line="240" w:lineRule="auto"/>
              <w:ind w:firstLine="0"/>
              <w:jc w:val="center"/>
              <w:rPr>
                <w:sz w:val="18"/>
                <w:szCs w:val="18"/>
              </w:rPr>
            </w:pPr>
            <w:r w:rsidRPr="00DB2E88">
              <w:rPr>
                <w:sz w:val="18"/>
                <w:szCs w:val="18"/>
              </w:rPr>
              <w:t>2</w:t>
            </w:r>
          </w:p>
        </w:tc>
        <w:tc>
          <w:tcPr>
            <w:tcW w:w="4111" w:type="dxa"/>
            <w:vAlign w:val="center"/>
          </w:tcPr>
          <w:p w14:paraId="303E75B9" w14:textId="1447DC43" w:rsidR="00C10F47" w:rsidRPr="00DB2E88" w:rsidRDefault="00C10F47" w:rsidP="00C10F47">
            <w:pPr>
              <w:spacing w:line="240" w:lineRule="auto"/>
              <w:ind w:firstLine="0"/>
              <w:jc w:val="center"/>
              <w:rPr>
                <w:sz w:val="18"/>
                <w:szCs w:val="18"/>
              </w:rPr>
            </w:pPr>
            <w:r w:rsidRPr="00DB2E88">
              <w:rPr>
                <w:sz w:val="18"/>
                <w:szCs w:val="18"/>
              </w:rPr>
              <w:t>БПКполн</w:t>
            </w:r>
          </w:p>
        </w:tc>
        <w:tc>
          <w:tcPr>
            <w:tcW w:w="1134" w:type="dxa"/>
            <w:vAlign w:val="center"/>
          </w:tcPr>
          <w:p w14:paraId="6736F9BF" w14:textId="36A98B34"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4317EF6D" w14:textId="2F3098FC" w:rsidR="00C10F47" w:rsidRPr="00DB2E88" w:rsidRDefault="00C10F47" w:rsidP="00C10F47">
            <w:pPr>
              <w:spacing w:line="240" w:lineRule="auto"/>
              <w:ind w:firstLine="0"/>
              <w:jc w:val="center"/>
              <w:rPr>
                <w:sz w:val="18"/>
                <w:szCs w:val="18"/>
              </w:rPr>
            </w:pPr>
            <w:r w:rsidRPr="00C10F47">
              <w:rPr>
                <w:sz w:val="18"/>
                <w:szCs w:val="18"/>
              </w:rPr>
              <w:t>348,00</w:t>
            </w:r>
          </w:p>
        </w:tc>
      </w:tr>
      <w:tr w:rsidR="00C10F47" w:rsidRPr="00DB2E88" w14:paraId="743A9EB9" w14:textId="77777777" w:rsidTr="00C10F47">
        <w:tc>
          <w:tcPr>
            <w:tcW w:w="704" w:type="dxa"/>
            <w:vAlign w:val="center"/>
          </w:tcPr>
          <w:p w14:paraId="58266E61" w14:textId="19282F72" w:rsidR="00C10F47" w:rsidRPr="00DB2E88" w:rsidRDefault="00C10F47" w:rsidP="00C10F47">
            <w:pPr>
              <w:spacing w:line="240" w:lineRule="auto"/>
              <w:ind w:firstLine="0"/>
              <w:jc w:val="center"/>
              <w:rPr>
                <w:sz w:val="18"/>
                <w:szCs w:val="18"/>
              </w:rPr>
            </w:pPr>
            <w:r w:rsidRPr="00DB2E88">
              <w:rPr>
                <w:sz w:val="18"/>
                <w:szCs w:val="18"/>
              </w:rPr>
              <w:t>3</w:t>
            </w:r>
          </w:p>
        </w:tc>
        <w:tc>
          <w:tcPr>
            <w:tcW w:w="4111" w:type="dxa"/>
            <w:vAlign w:val="center"/>
          </w:tcPr>
          <w:p w14:paraId="55656CEF" w14:textId="5E5EB0E8" w:rsidR="00C10F47" w:rsidRPr="00DB2E88" w:rsidRDefault="00C10F47" w:rsidP="00C10F47">
            <w:pPr>
              <w:spacing w:line="240" w:lineRule="auto"/>
              <w:ind w:firstLine="0"/>
              <w:jc w:val="center"/>
              <w:rPr>
                <w:sz w:val="18"/>
                <w:szCs w:val="18"/>
              </w:rPr>
            </w:pPr>
            <w:r w:rsidRPr="00DB2E88">
              <w:rPr>
                <w:sz w:val="18"/>
                <w:szCs w:val="18"/>
              </w:rPr>
              <w:t>Взвешенные вещества</w:t>
            </w:r>
          </w:p>
        </w:tc>
        <w:tc>
          <w:tcPr>
            <w:tcW w:w="1134" w:type="dxa"/>
            <w:vAlign w:val="center"/>
          </w:tcPr>
          <w:p w14:paraId="2F10E3AB" w14:textId="214E2A53"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35FADE9B" w14:textId="7669BD55" w:rsidR="00C10F47" w:rsidRPr="00DB2E88" w:rsidRDefault="00C10F47" w:rsidP="00C10F47">
            <w:pPr>
              <w:spacing w:line="240" w:lineRule="auto"/>
              <w:ind w:firstLine="0"/>
              <w:jc w:val="center"/>
              <w:rPr>
                <w:sz w:val="18"/>
                <w:szCs w:val="18"/>
              </w:rPr>
            </w:pPr>
            <w:r w:rsidRPr="00C10F47">
              <w:rPr>
                <w:sz w:val="18"/>
                <w:szCs w:val="18"/>
              </w:rPr>
              <w:t>300,00</w:t>
            </w:r>
          </w:p>
        </w:tc>
      </w:tr>
      <w:tr w:rsidR="00C10F47" w:rsidRPr="00DB2E88" w14:paraId="32A2D06A" w14:textId="77777777" w:rsidTr="00C10F47">
        <w:tc>
          <w:tcPr>
            <w:tcW w:w="704" w:type="dxa"/>
            <w:vAlign w:val="center"/>
          </w:tcPr>
          <w:p w14:paraId="42144A3E" w14:textId="5F7D0E24" w:rsidR="00C10F47" w:rsidRPr="00DB2E88" w:rsidRDefault="00C10F47" w:rsidP="00C10F47">
            <w:pPr>
              <w:spacing w:line="240" w:lineRule="auto"/>
              <w:ind w:firstLine="0"/>
              <w:jc w:val="center"/>
              <w:rPr>
                <w:sz w:val="18"/>
                <w:szCs w:val="18"/>
              </w:rPr>
            </w:pPr>
            <w:r w:rsidRPr="00DB2E88">
              <w:rPr>
                <w:sz w:val="18"/>
                <w:szCs w:val="18"/>
              </w:rPr>
              <w:t>4</w:t>
            </w:r>
          </w:p>
        </w:tc>
        <w:tc>
          <w:tcPr>
            <w:tcW w:w="4111" w:type="dxa"/>
            <w:vAlign w:val="center"/>
          </w:tcPr>
          <w:p w14:paraId="1F711114" w14:textId="2CE34149" w:rsidR="00C10F47" w:rsidRPr="00DB2E88" w:rsidRDefault="00C10F47" w:rsidP="00C10F47">
            <w:pPr>
              <w:spacing w:line="240" w:lineRule="auto"/>
              <w:ind w:firstLine="0"/>
              <w:jc w:val="center"/>
              <w:rPr>
                <w:sz w:val="18"/>
                <w:szCs w:val="18"/>
              </w:rPr>
            </w:pPr>
            <w:r w:rsidRPr="00DB2E88">
              <w:rPr>
                <w:sz w:val="18"/>
                <w:szCs w:val="18"/>
              </w:rPr>
              <w:t>Железо</w:t>
            </w:r>
          </w:p>
        </w:tc>
        <w:tc>
          <w:tcPr>
            <w:tcW w:w="1134" w:type="dxa"/>
            <w:vAlign w:val="center"/>
          </w:tcPr>
          <w:p w14:paraId="4FA8FCF6" w14:textId="4EBA8339"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20FD5B43" w14:textId="03D8EDB7" w:rsidR="00C10F47" w:rsidRPr="00DB2E88" w:rsidRDefault="00C10F47" w:rsidP="00C10F47">
            <w:pPr>
              <w:spacing w:line="240" w:lineRule="auto"/>
              <w:ind w:firstLine="0"/>
              <w:jc w:val="center"/>
              <w:rPr>
                <w:sz w:val="18"/>
                <w:szCs w:val="18"/>
              </w:rPr>
            </w:pPr>
            <w:r w:rsidRPr="00C10F47">
              <w:rPr>
                <w:sz w:val="18"/>
                <w:szCs w:val="18"/>
              </w:rPr>
              <w:t>0,820</w:t>
            </w:r>
          </w:p>
        </w:tc>
      </w:tr>
      <w:tr w:rsidR="00C10F47" w:rsidRPr="00DB2E88" w14:paraId="3D29C58C" w14:textId="77777777" w:rsidTr="00C10F47">
        <w:tc>
          <w:tcPr>
            <w:tcW w:w="704" w:type="dxa"/>
            <w:vAlign w:val="center"/>
          </w:tcPr>
          <w:p w14:paraId="26B79A01" w14:textId="7F384AD7" w:rsidR="00C10F47" w:rsidRPr="00DB2E88" w:rsidRDefault="00C10F47" w:rsidP="00C10F47">
            <w:pPr>
              <w:spacing w:line="240" w:lineRule="auto"/>
              <w:ind w:firstLine="0"/>
              <w:jc w:val="center"/>
              <w:rPr>
                <w:sz w:val="18"/>
                <w:szCs w:val="18"/>
              </w:rPr>
            </w:pPr>
            <w:r w:rsidRPr="00DB2E88">
              <w:rPr>
                <w:sz w:val="18"/>
                <w:szCs w:val="18"/>
              </w:rPr>
              <w:t>5</w:t>
            </w:r>
          </w:p>
        </w:tc>
        <w:tc>
          <w:tcPr>
            <w:tcW w:w="4111" w:type="dxa"/>
            <w:vAlign w:val="center"/>
          </w:tcPr>
          <w:p w14:paraId="6C9BE011" w14:textId="726942FE" w:rsidR="00C10F47" w:rsidRPr="00DB2E88" w:rsidRDefault="00C10F47" w:rsidP="00C10F47">
            <w:pPr>
              <w:spacing w:line="240" w:lineRule="auto"/>
              <w:ind w:firstLine="0"/>
              <w:jc w:val="center"/>
              <w:rPr>
                <w:sz w:val="18"/>
                <w:szCs w:val="18"/>
              </w:rPr>
            </w:pPr>
            <w:r w:rsidRPr="00DB2E88">
              <w:rPr>
                <w:sz w:val="18"/>
                <w:szCs w:val="18"/>
              </w:rPr>
              <w:t>Кадмий</w:t>
            </w:r>
          </w:p>
        </w:tc>
        <w:tc>
          <w:tcPr>
            <w:tcW w:w="1134" w:type="dxa"/>
            <w:vAlign w:val="center"/>
          </w:tcPr>
          <w:p w14:paraId="32EFE5DC" w14:textId="64491013"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3852022A" w14:textId="3424477E" w:rsidR="00C10F47" w:rsidRPr="00DB2E88" w:rsidRDefault="00C10F47" w:rsidP="00C10F47">
            <w:pPr>
              <w:spacing w:line="240" w:lineRule="auto"/>
              <w:ind w:firstLine="0"/>
              <w:jc w:val="center"/>
              <w:rPr>
                <w:sz w:val="18"/>
                <w:szCs w:val="18"/>
              </w:rPr>
            </w:pPr>
            <w:r w:rsidRPr="00C10F47">
              <w:rPr>
                <w:sz w:val="18"/>
                <w:szCs w:val="18"/>
              </w:rPr>
              <w:t>0,002</w:t>
            </w:r>
          </w:p>
        </w:tc>
      </w:tr>
      <w:tr w:rsidR="00C10F47" w:rsidRPr="00DB2E88" w14:paraId="1E12BDC5" w14:textId="77777777" w:rsidTr="00C10F47">
        <w:tc>
          <w:tcPr>
            <w:tcW w:w="704" w:type="dxa"/>
            <w:vAlign w:val="center"/>
          </w:tcPr>
          <w:p w14:paraId="48BCBC0D" w14:textId="2D9C2493" w:rsidR="00C10F47" w:rsidRPr="00DB2E88" w:rsidRDefault="00C10F47" w:rsidP="00C10F47">
            <w:pPr>
              <w:spacing w:line="240" w:lineRule="auto"/>
              <w:ind w:firstLine="0"/>
              <w:jc w:val="center"/>
              <w:rPr>
                <w:sz w:val="18"/>
                <w:szCs w:val="18"/>
              </w:rPr>
            </w:pPr>
            <w:r w:rsidRPr="00DB2E88">
              <w:rPr>
                <w:sz w:val="18"/>
                <w:szCs w:val="18"/>
              </w:rPr>
              <w:t>6</w:t>
            </w:r>
          </w:p>
        </w:tc>
        <w:tc>
          <w:tcPr>
            <w:tcW w:w="4111" w:type="dxa"/>
            <w:vAlign w:val="center"/>
          </w:tcPr>
          <w:p w14:paraId="0B872D05" w14:textId="0147C7F5" w:rsidR="00C10F47" w:rsidRPr="00DB2E88" w:rsidRDefault="00C10F47" w:rsidP="00C10F47">
            <w:pPr>
              <w:spacing w:line="240" w:lineRule="auto"/>
              <w:ind w:firstLine="0"/>
              <w:jc w:val="center"/>
              <w:rPr>
                <w:sz w:val="18"/>
                <w:szCs w:val="18"/>
              </w:rPr>
            </w:pPr>
            <w:r w:rsidRPr="00DB2E88">
              <w:rPr>
                <w:sz w:val="18"/>
                <w:szCs w:val="18"/>
              </w:rPr>
              <w:t>Кобальт</w:t>
            </w:r>
          </w:p>
        </w:tc>
        <w:tc>
          <w:tcPr>
            <w:tcW w:w="1134" w:type="dxa"/>
            <w:vAlign w:val="center"/>
          </w:tcPr>
          <w:p w14:paraId="5BD6DAAD" w14:textId="61FA9818"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5C901216" w14:textId="6ED78796" w:rsidR="00C10F47" w:rsidRPr="00DB2E88" w:rsidRDefault="00C10F47" w:rsidP="00C10F47">
            <w:pPr>
              <w:spacing w:line="240" w:lineRule="auto"/>
              <w:ind w:firstLine="0"/>
              <w:jc w:val="center"/>
              <w:rPr>
                <w:sz w:val="18"/>
                <w:szCs w:val="18"/>
              </w:rPr>
            </w:pPr>
            <w:r w:rsidRPr="00C10F47">
              <w:rPr>
                <w:sz w:val="18"/>
                <w:szCs w:val="18"/>
              </w:rPr>
              <w:t>0,180</w:t>
            </w:r>
          </w:p>
        </w:tc>
      </w:tr>
      <w:tr w:rsidR="00C10F47" w:rsidRPr="00DB2E88" w14:paraId="5E3E381B" w14:textId="77777777" w:rsidTr="00C10F47">
        <w:tc>
          <w:tcPr>
            <w:tcW w:w="704" w:type="dxa"/>
            <w:vAlign w:val="center"/>
          </w:tcPr>
          <w:p w14:paraId="1FDBC5CC" w14:textId="5A33E8A7" w:rsidR="00C10F47" w:rsidRPr="00DB2E88" w:rsidRDefault="00C10F47" w:rsidP="00C10F47">
            <w:pPr>
              <w:spacing w:line="240" w:lineRule="auto"/>
              <w:ind w:firstLine="0"/>
              <w:jc w:val="center"/>
              <w:rPr>
                <w:sz w:val="18"/>
                <w:szCs w:val="18"/>
              </w:rPr>
            </w:pPr>
            <w:r w:rsidRPr="00DB2E88">
              <w:rPr>
                <w:sz w:val="18"/>
                <w:szCs w:val="18"/>
              </w:rPr>
              <w:t>7</w:t>
            </w:r>
          </w:p>
        </w:tc>
        <w:tc>
          <w:tcPr>
            <w:tcW w:w="4111" w:type="dxa"/>
            <w:vAlign w:val="center"/>
          </w:tcPr>
          <w:p w14:paraId="4D3FE0C6" w14:textId="74CA8C35" w:rsidR="00C10F47" w:rsidRPr="00DB2E88" w:rsidRDefault="00C10F47" w:rsidP="00C10F47">
            <w:pPr>
              <w:spacing w:line="240" w:lineRule="auto"/>
              <w:ind w:firstLine="0"/>
              <w:jc w:val="center"/>
              <w:rPr>
                <w:sz w:val="18"/>
                <w:szCs w:val="18"/>
              </w:rPr>
            </w:pPr>
            <w:r w:rsidRPr="00DB2E88">
              <w:rPr>
                <w:sz w:val="18"/>
                <w:szCs w:val="18"/>
              </w:rPr>
              <w:t>Марганец</w:t>
            </w:r>
          </w:p>
        </w:tc>
        <w:tc>
          <w:tcPr>
            <w:tcW w:w="1134" w:type="dxa"/>
            <w:vAlign w:val="center"/>
          </w:tcPr>
          <w:p w14:paraId="269EF894" w14:textId="65A9BFD6"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3BB307C7" w14:textId="5D796506" w:rsidR="00C10F47" w:rsidRPr="00DB2E88" w:rsidRDefault="00C10F47" w:rsidP="00C10F47">
            <w:pPr>
              <w:spacing w:line="240" w:lineRule="auto"/>
              <w:ind w:firstLine="0"/>
              <w:jc w:val="center"/>
              <w:rPr>
                <w:sz w:val="18"/>
                <w:szCs w:val="18"/>
              </w:rPr>
            </w:pPr>
            <w:r w:rsidRPr="00C10F47">
              <w:rPr>
                <w:sz w:val="18"/>
                <w:szCs w:val="18"/>
              </w:rPr>
              <w:t>0,230</w:t>
            </w:r>
          </w:p>
        </w:tc>
      </w:tr>
      <w:tr w:rsidR="00C10F47" w:rsidRPr="00DB2E88" w14:paraId="3F5AD275" w14:textId="77777777" w:rsidTr="00C10F47">
        <w:tc>
          <w:tcPr>
            <w:tcW w:w="704" w:type="dxa"/>
            <w:vAlign w:val="center"/>
          </w:tcPr>
          <w:p w14:paraId="15BF5D45" w14:textId="147132ED" w:rsidR="00C10F47" w:rsidRPr="00DB2E88" w:rsidRDefault="00C10F47" w:rsidP="00C10F47">
            <w:pPr>
              <w:spacing w:line="240" w:lineRule="auto"/>
              <w:ind w:firstLine="0"/>
              <w:jc w:val="center"/>
              <w:rPr>
                <w:sz w:val="18"/>
                <w:szCs w:val="18"/>
              </w:rPr>
            </w:pPr>
            <w:r w:rsidRPr="00DB2E88">
              <w:rPr>
                <w:sz w:val="18"/>
                <w:szCs w:val="18"/>
              </w:rPr>
              <w:t>8</w:t>
            </w:r>
          </w:p>
        </w:tc>
        <w:tc>
          <w:tcPr>
            <w:tcW w:w="4111" w:type="dxa"/>
            <w:vAlign w:val="center"/>
          </w:tcPr>
          <w:p w14:paraId="6969CC92" w14:textId="0CFB8A41" w:rsidR="00C10F47" w:rsidRPr="00DB2E88" w:rsidRDefault="00C10F47" w:rsidP="00C10F47">
            <w:pPr>
              <w:spacing w:line="240" w:lineRule="auto"/>
              <w:ind w:firstLine="0"/>
              <w:jc w:val="center"/>
              <w:rPr>
                <w:sz w:val="18"/>
                <w:szCs w:val="18"/>
              </w:rPr>
            </w:pPr>
            <w:r w:rsidRPr="00DB2E88">
              <w:rPr>
                <w:sz w:val="18"/>
                <w:szCs w:val="18"/>
              </w:rPr>
              <w:t>Медь</w:t>
            </w:r>
          </w:p>
        </w:tc>
        <w:tc>
          <w:tcPr>
            <w:tcW w:w="1134" w:type="dxa"/>
            <w:vAlign w:val="center"/>
          </w:tcPr>
          <w:p w14:paraId="1AD9F933" w14:textId="3C315CE5"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3739CC2E" w14:textId="152587CD" w:rsidR="00C10F47" w:rsidRPr="00DB2E88" w:rsidRDefault="00C10F47" w:rsidP="00C10F47">
            <w:pPr>
              <w:spacing w:line="240" w:lineRule="auto"/>
              <w:ind w:firstLine="0"/>
              <w:jc w:val="center"/>
              <w:rPr>
                <w:sz w:val="18"/>
                <w:szCs w:val="18"/>
              </w:rPr>
            </w:pPr>
            <w:r w:rsidRPr="00C10F47">
              <w:rPr>
                <w:sz w:val="18"/>
                <w:szCs w:val="18"/>
              </w:rPr>
              <w:t>0,015</w:t>
            </w:r>
          </w:p>
        </w:tc>
      </w:tr>
      <w:tr w:rsidR="00C10F47" w:rsidRPr="00DB2E88" w14:paraId="27EC2096" w14:textId="77777777" w:rsidTr="00C10F47">
        <w:tc>
          <w:tcPr>
            <w:tcW w:w="704" w:type="dxa"/>
            <w:vAlign w:val="center"/>
          </w:tcPr>
          <w:p w14:paraId="0AA99BA6" w14:textId="55BB62EC" w:rsidR="00C10F47" w:rsidRPr="00DB2E88" w:rsidRDefault="00C10F47" w:rsidP="00C10F47">
            <w:pPr>
              <w:spacing w:line="240" w:lineRule="auto"/>
              <w:ind w:firstLine="0"/>
              <w:jc w:val="center"/>
              <w:rPr>
                <w:sz w:val="18"/>
                <w:szCs w:val="18"/>
              </w:rPr>
            </w:pPr>
            <w:r w:rsidRPr="00DB2E88">
              <w:rPr>
                <w:sz w:val="18"/>
                <w:szCs w:val="18"/>
              </w:rPr>
              <w:t>9</w:t>
            </w:r>
          </w:p>
        </w:tc>
        <w:tc>
          <w:tcPr>
            <w:tcW w:w="4111" w:type="dxa"/>
            <w:vAlign w:val="center"/>
          </w:tcPr>
          <w:p w14:paraId="27C4DF7C" w14:textId="367162FD" w:rsidR="00C10F47" w:rsidRPr="00DB2E88" w:rsidRDefault="00C10F47" w:rsidP="00C10F47">
            <w:pPr>
              <w:spacing w:line="240" w:lineRule="auto"/>
              <w:ind w:firstLine="0"/>
              <w:jc w:val="center"/>
              <w:rPr>
                <w:sz w:val="18"/>
                <w:szCs w:val="18"/>
              </w:rPr>
            </w:pPr>
            <w:r w:rsidRPr="00DB2E88">
              <w:rPr>
                <w:sz w:val="18"/>
                <w:szCs w:val="18"/>
              </w:rPr>
              <w:t>Молибден</w:t>
            </w:r>
          </w:p>
        </w:tc>
        <w:tc>
          <w:tcPr>
            <w:tcW w:w="1134" w:type="dxa"/>
            <w:vAlign w:val="center"/>
          </w:tcPr>
          <w:p w14:paraId="46BE6A05" w14:textId="4CC58319"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11F610B8" w14:textId="5BD7772C" w:rsidR="00C10F47" w:rsidRPr="00DB2E88" w:rsidRDefault="00C10F47" w:rsidP="00C10F47">
            <w:pPr>
              <w:spacing w:line="240" w:lineRule="auto"/>
              <w:ind w:firstLine="0"/>
              <w:jc w:val="center"/>
              <w:rPr>
                <w:sz w:val="18"/>
                <w:szCs w:val="18"/>
              </w:rPr>
            </w:pPr>
            <w:r w:rsidRPr="00C10F47">
              <w:rPr>
                <w:sz w:val="18"/>
                <w:szCs w:val="18"/>
              </w:rPr>
              <w:t>0,013</w:t>
            </w:r>
          </w:p>
        </w:tc>
      </w:tr>
      <w:tr w:rsidR="00C10F47" w:rsidRPr="00DB2E88" w14:paraId="5BD92BC7" w14:textId="77777777" w:rsidTr="00C10F47">
        <w:tc>
          <w:tcPr>
            <w:tcW w:w="704" w:type="dxa"/>
            <w:vAlign w:val="center"/>
          </w:tcPr>
          <w:p w14:paraId="6FC6A519" w14:textId="699E2252" w:rsidR="00C10F47" w:rsidRPr="00DB2E88" w:rsidRDefault="00C10F47" w:rsidP="00C10F47">
            <w:pPr>
              <w:spacing w:line="240" w:lineRule="auto"/>
              <w:ind w:firstLine="0"/>
              <w:jc w:val="center"/>
              <w:rPr>
                <w:sz w:val="18"/>
                <w:szCs w:val="18"/>
              </w:rPr>
            </w:pPr>
            <w:r w:rsidRPr="00DB2E88">
              <w:rPr>
                <w:sz w:val="18"/>
                <w:szCs w:val="18"/>
              </w:rPr>
              <w:t>10</w:t>
            </w:r>
          </w:p>
        </w:tc>
        <w:tc>
          <w:tcPr>
            <w:tcW w:w="4111" w:type="dxa"/>
            <w:vAlign w:val="center"/>
          </w:tcPr>
          <w:p w14:paraId="32B8AB6A" w14:textId="7FF4AAC9" w:rsidR="00C10F47" w:rsidRPr="00DB2E88" w:rsidRDefault="00C10F47" w:rsidP="00C10F47">
            <w:pPr>
              <w:spacing w:line="240" w:lineRule="auto"/>
              <w:ind w:firstLine="0"/>
              <w:jc w:val="center"/>
              <w:rPr>
                <w:sz w:val="18"/>
                <w:szCs w:val="18"/>
              </w:rPr>
            </w:pPr>
            <w:r w:rsidRPr="00DB2E88">
              <w:rPr>
                <w:sz w:val="18"/>
                <w:szCs w:val="18"/>
              </w:rPr>
              <w:t>Нефтепродукты</w:t>
            </w:r>
          </w:p>
        </w:tc>
        <w:tc>
          <w:tcPr>
            <w:tcW w:w="1134" w:type="dxa"/>
            <w:vAlign w:val="center"/>
          </w:tcPr>
          <w:p w14:paraId="7194DABF" w14:textId="504341FA"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7698B809" w14:textId="7403B98F" w:rsidR="00C10F47" w:rsidRPr="00DB2E88" w:rsidRDefault="00C10F47" w:rsidP="00C10F47">
            <w:pPr>
              <w:spacing w:line="240" w:lineRule="auto"/>
              <w:ind w:firstLine="0"/>
              <w:jc w:val="center"/>
              <w:rPr>
                <w:sz w:val="18"/>
                <w:szCs w:val="18"/>
              </w:rPr>
            </w:pPr>
            <w:r w:rsidRPr="00C10F47">
              <w:rPr>
                <w:sz w:val="18"/>
                <w:szCs w:val="18"/>
              </w:rPr>
              <w:t>9,900</w:t>
            </w:r>
          </w:p>
        </w:tc>
      </w:tr>
      <w:tr w:rsidR="00C10F47" w:rsidRPr="00DB2E88" w14:paraId="1B9D664C" w14:textId="77777777" w:rsidTr="00C10F47">
        <w:tc>
          <w:tcPr>
            <w:tcW w:w="704" w:type="dxa"/>
            <w:vAlign w:val="center"/>
          </w:tcPr>
          <w:p w14:paraId="47469881" w14:textId="3DC0415A" w:rsidR="00C10F47" w:rsidRPr="00DB2E88" w:rsidRDefault="00C10F47" w:rsidP="00C10F47">
            <w:pPr>
              <w:spacing w:line="240" w:lineRule="auto"/>
              <w:ind w:firstLine="0"/>
              <w:jc w:val="center"/>
              <w:rPr>
                <w:sz w:val="18"/>
                <w:szCs w:val="18"/>
              </w:rPr>
            </w:pPr>
            <w:r w:rsidRPr="00DB2E88">
              <w:rPr>
                <w:sz w:val="18"/>
                <w:szCs w:val="18"/>
              </w:rPr>
              <w:t>11</w:t>
            </w:r>
          </w:p>
        </w:tc>
        <w:tc>
          <w:tcPr>
            <w:tcW w:w="4111" w:type="dxa"/>
            <w:vAlign w:val="center"/>
          </w:tcPr>
          <w:p w14:paraId="7A55643A" w14:textId="759955BD" w:rsidR="00C10F47" w:rsidRPr="00DB2E88" w:rsidRDefault="00C10F47" w:rsidP="00C10F47">
            <w:pPr>
              <w:spacing w:line="240" w:lineRule="auto"/>
              <w:ind w:firstLine="0"/>
              <w:jc w:val="center"/>
              <w:rPr>
                <w:sz w:val="18"/>
                <w:szCs w:val="18"/>
              </w:rPr>
            </w:pPr>
            <w:r w:rsidRPr="00DB2E88">
              <w:rPr>
                <w:sz w:val="18"/>
                <w:szCs w:val="18"/>
              </w:rPr>
              <w:t>Никель</w:t>
            </w:r>
          </w:p>
        </w:tc>
        <w:tc>
          <w:tcPr>
            <w:tcW w:w="1134" w:type="dxa"/>
            <w:vAlign w:val="center"/>
          </w:tcPr>
          <w:p w14:paraId="38F2FD55" w14:textId="3F47033D"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5CED6DE2" w14:textId="4DF29657" w:rsidR="00C10F47" w:rsidRPr="00DB2E88" w:rsidRDefault="00C10F47" w:rsidP="00C10F47">
            <w:pPr>
              <w:spacing w:line="240" w:lineRule="auto"/>
              <w:ind w:firstLine="0"/>
              <w:jc w:val="center"/>
              <w:rPr>
                <w:sz w:val="18"/>
                <w:szCs w:val="18"/>
              </w:rPr>
            </w:pPr>
            <w:r w:rsidRPr="00C10F47">
              <w:rPr>
                <w:sz w:val="18"/>
                <w:szCs w:val="18"/>
              </w:rPr>
              <w:t>0,074</w:t>
            </w:r>
          </w:p>
        </w:tc>
      </w:tr>
      <w:tr w:rsidR="00C10F47" w:rsidRPr="00DB2E88" w14:paraId="5CA8931A" w14:textId="77777777" w:rsidTr="00C10F47">
        <w:tc>
          <w:tcPr>
            <w:tcW w:w="704" w:type="dxa"/>
            <w:vAlign w:val="center"/>
          </w:tcPr>
          <w:p w14:paraId="45D06AA2" w14:textId="473E6240" w:rsidR="00C10F47" w:rsidRPr="00DB2E88" w:rsidRDefault="00C10F47" w:rsidP="00C10F47">
            <w:pPr>
              <w:spacing w:line="240" w:lineRule="auto"/>
              <w:ind w:firstLine="0"/>
              <w:jc w:val="center"/>
              <w:rPr>
                <w:sz w:val="18"/>
                <w:szCs w:val="18"/>
              </w:rPr>
            </w:pPr>
            <w:r w:rsidRPr="00DB2E88">
              <w:rPr>
                <w:sz w:val="18"/>
                <w:szCs w:val="18"/>
              </w:rPr>
              <w:t>12</w:t>
            </w:r>
          </w:p>
        </w:tc>
        <w:tc>
          <w:tcPr>
            <w:tcW w:w="4111" w:type="dxa"/>
            <w:vAlign w:val="center"/>
          </w:tcPr>
          <w:p w14:paraId="6797A95B" w14:textId="18155F86" w:rsidR="00C10F47" w:rsidRPr="00DB2E88" w:rsidRDefault="00C10F47" w:rsidP="00C10F47">
            <w:pPr>
              <w:spacing w:line="240" w:lineRule="auto"/>
              <w:ind w:firstLine="0"/>
              <w:jc w:val="center"/>
              <w:rPr>
                <w:sz w:val="18"/>
                <w:szCs w:val="18"/>
              </w:rPr>
            </w:pPr>
            <w:r w:rsidRPr="00DB2E88">
              <w:rPr>
                <w:sz w:val="18"/>
                <w:szCs w:val="18"/>
              </w:rPr>
              <w:t>Свинец</w:t>
            </w:r>
          </w:p>
        </w:tc>
        <w:tc>
          <w:tcPr>
            <w:tcW w:w="1134" w:type="dxa"/>
            <w:vAlign w:val="center"/>
          </w:tcPr>
          <w:p w14:paraId="40490677" w14:textId="225418D3"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4C89C71D" w14:textId="6E7E56F4" w:rsidR="00C10F47" w:rsidRPr="00DB2E88" w:rsidRDefault="00C10F47" w:rsidP="00C10F47">
            <w:pPr>
              <w:spacing w:line="240" w:lineRule="auto"/>
              <w:ind w:firstLine="0"/>
              <w:jc w:val="center"/>
              <w:rPr>
                <w:sz w:val="18"/>
                <w:szCs w:val="18"/>
              </w:rPr>
            </w:pPr>
            <w:r w:rsidRPr="00C10F47">
              <w:rPr>
                <w:sz w:val="18"/>
                <w:szCs w:val="18"/>
              </w:rPr>
              <w:t>0,180</w:t>
            </w:r>
          </w:p>
        </w:tc>
      </w:tr>
      <w:tr w:rsidR="00C10F47" w:rsidRPr="00DB2E88" w14:paraId="4F38984F" w14:textId="77777777" w:rsidTr="00C10F47">
        <w:tc>
          <w:tcPr>
            <w:tcW w:w="704" w:type="dxa"/>
            <w:vAlign w:val="center"/>
          </w:tcPr>
          <w:p w14:paraId="7C8251BE" w14:textId="6626A26F" w:rsidR="00C10F47" w:rsidRPr="00DB2E88" w:rsidRDefault="00C10F47" w:rsidP="00C10F47">
            <w:pPr>
              <w:spacing w:line="240" w:lineRule="auto"/>
              <w:ind w:firstLine="0"/>
              <w:jc w:val="center"/>
              <w:rPr>
                <w:sz w:val="18"/>
                <w:szCs w:val="18"/>
              </w:rPr>
            </w:pPr>
            <w:r w:rsidRPr="00DB2E88">
              <w:rPr>
                <w:sz w:val="18"/>
                <w:szCs w:val="18"/>
              </w:rPr>
              <w:t>13</w:t>
            </w:r>
          </w:p>
        </w:tc>
        <w:tc>
          <w:tcPr>
            <w:tcW w:w="4111" w:type="dxa"/>
            <w:vAlign w:val="center"/>
          </w:tcPr>
          <w:p w14:paraId="2E86F36A" w14:textId="591C72FD" w:rsidR="00C10F47" w:rsidRPr="00DB2E88" w:rsidRDefault="00C10F47" w:rsidP="00C10F47">
            <w:pPr>
              <w:spacing w:line="240" w:lineRule="auto"/>
              <w:ind w:firstLine="0"/>
              <w:jc w:val="center"/>
              <w:rPr>
                <w:sz w:val="18"/>
                <w:szCs w:val="18"/>
              </w:rPr>
            </w:pPr>
            <w:r w:rsidRPr="00DB2E88">
              <w:rPr>
                <w:sz w:val="18"/>
                <w:szCs w:val="18"/>
              </w:rPr>
              <w:t>АСПАВ</w:t>
            </w:r>
          </w:p>
        </w:tc>
        <w:tc>
          <w:tcPr>
            <w:tcW w:w="1134" w:type="dxa"/>
            <w:vAlign w:val="center"/>
          </w:tcPr>
          <w:p w14:paraId="0A34FA0F" w14:textId="0F490C14"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2D69CF0B" w14:textId="7FDAB630" w:rsidR="00C10F47" w:rsidRPr="00DB2E88" w:rsidRDefault="00C10F47" w:rsidP="00C10F47">
            <w:pPr>
              <w:spacing w:line="240" w:lineRule="auto"/>
              <w:ind w:firstLine="0"/>
              <w:jc w:val="center"/>
              <w:rPr>
                <w:sz w:val="18"/>
                <w:szCs w:val="18"/>
              </w:rPr>
            </w:pPr>
            <w:r w:rsidRPr="00C10F47">
              <w:rPr>
                <w:sz w:val="18"/>
                <w:szCs w:val="18"/>
              </w:rPr>
              <w:t>2,600</w:t>
            </w:r>
          </w:p>
        </w:tc>
      </w:tr>
      <w:tr w:rsidR="00C10F47" w:rsidRPr="00DB2E88" w14:paraId="66BDF6DF" w14:textId="77777777" w:rsidTr="00C10F47">
        <w:tc>
          <w:tcPr>
            <w:tcW w:w="704" w:type="dxa"/>
            <w:vAlign w:val="center"/>
          </w:tcPr>
          <w:p w14:paraId="1E3A283F" w14:textId="4A34CCBC" w:rsidR="00C10F47" w:rsidRPr="00DB2E88" w:rsidRDefault="00C10F47" w:rsidP="00C10F47">
            <w:pPr>
              <w:spacing w:line="240" w:lineRule="auto"/>
              <w:ind w:firstLine="0"/>
              <w:jc w:val="center"/>
              <w:rPr>
                <w:sz w:val="18"/>
                <w:szCs w:val="18"/>
              </w:rPr>
            </w:pPr>
            <w:r w:rsidRPr="00DB2E88">
              <w:rPr>
                <w:sz w:val="18"/>
                <w:szCs w:val="18"/>
              </w:rPr>
              <w:t>14</w:t>
            </w:r>
          </w:p>
        </w:tc>
        <w:tc>
          <w:tcPr>
            <w:tcW w:w="4111" w:type="dxa"/>
            <w:vAlign w:val="center"/>
          </w:tcPr>
          <w:p w14:paraId="3826A878" w14:textId="77D846A9" w:rsidR="00C10F47" w:rsidRPr="00DB2E88" w:rsidRDefault="00C10F47" w:rsidP="00C10F47">
            <w:pPr>
              <w:spacing w:line="240" w:lineRule="auto"/>
              <w:ind w:firstLine="0"/>
              <w:jc w:val="center"/>
              <w:rPr>
                <w:sz w:val="18"/>
                <w:szCs w:val="18"/>
              </w:rPr>
            </w:pPr>
            <w:r w:rsidRPr="00DB2E88">
              <w:rPr>
                <w:sz w:val="18"/>
                <w:szCs w:val="18"/>
              </w:rPr>
              <w:t>НСПАВ</w:t>
            </w:r>
          </w:p>
        </w:tc>
        <w:tc>
          <w:tcPr>
            <w:tcW w:w="1134" w:type="dxa"/>
            <w:vAlign w:val="center"/>
          </w:tcPr>
          <w:p w14:paraId="3E19C42F" w14:textId="0061224D"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7D880893" w14:textId="2ACFC7EC" w:rsidR="00C10F47" w:rsidRPr="00DB2E88" w:rsidRDefault="00C10F47" w:rsidP="00C10F47">
            <w:pPr>
              <w:spacing w:line="240" w:lineRule="auto"/>
              <w:ind w:firstLine="0"/>
              <w:jc w:val="center"/>
              <w:rPr>
                <w:sz w:val="18"/>
                <w:szCs w:val="18"/>
              </w:rPr>
            </w:pPr>
            <w:r w:rsidRPr="00C10F47">
              <w:rPr>
                <w:sz w:val="18"/>
                <w:szCs w:val="18"/>
              </w:rPr>
              <w:t>10,00</w:t>
            </w:r>
          </w:p>
        </w:tc>
      </w:tr>
      <w:tr w:rsidR="00C10F47" w:rsidRPr="00DB2E88" w14:paraId="3851D57A" w14:textId="77777777" w:rsidTr="00C10F47">
        <w:tc>
          <w:tcPr>
            <w:tcW w:w="704" w:type="dxa"/>
            <w:vAlign w:val="center"/>
          </w:tcPr>
          <w:p w14:paraId="1C41F56E" w14:textId="000A801E" w:rsidR="00C10F47" w:rsidRPr="00DB2E88" w:rsidRDefault="00C10F47" w:rsidP="00C10F47">
            <w:pPr>
              <w:spacing w:line="240" w:lineRule="auto"/>
              <w:ind w:firstLine="0"/>
              <w:jc w:val="center"/>
              <w:rPr>
                <w:sz w:val="18"/>
                <w:szCs w:val="18"/>
              </w:rPr>
            </w:pPr>
            <w:r w:rsidRPr="00DB2E88">
              <w:rPr>
                <w:sz w:val="18"/>
                <w:szCs w:val="18"/>
              </w:rPr>
              <w:t>15</w:t>
            </w:r>
          </w:p>
        </w:tc>
        <w:tc>
          <w:tcPr>
            <w:tcW w:w="4111" w:type="dxa"/>
            <w:vAlign w:val="center"/>
          </w:tcPr>
          <w:p w14:paraId="29712D5E" w14:textId="674561B9" w:rsidR="00C10F47" w:rsidRPr="00DB2E88" w:rsidRDefault="00C10F47" w:rsidP="00C10F47">
            <w:pPr>
              <w:spacing w:line="240" w:lineRule="auto"/>
              <w:ind w:firstLine="0"/>
              <w:jc w:val="center"/>
              <w:rPr>
                <w:sz w:val="18"/>
                <w:szCs w:val="18"/>
              </w:rPr>
            </w:pPr>
            <w:r w:rsidRPr="00DB2E88">
              <w:rPr>
                <w:sz w:val="18"/>
                <w:szCs w:val="18"/>
              </w:rPr>
              <w:t>Сульфат-анион</w:t>
            </w:r>
          </w:p>
        </w:tc>
        <w:tc>
          <w:tcPr>
            <w:tcW w:w="1134" w:type="dxa"/>
            <w:vAlign w:val="center"/>
          </w:tcPr>
          <w:p w14:paraId="75E62FA9" w14:textId="296D9EF1"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1ABF4F4C" w14:textId="16061642" w:rsidR="00C10F47" w:rsidRPr="00DB2E88" w:rsidRDefault="00C10F47" w:rsidP="00C10F47">
            <w:pPr>
              <w:spacing w:line="240" w:lineRule="auto"/>
              <w:ind w:firstLine="0"/>
              <w:jc w:val="center"/>
              <w:rPr>
                <w:sz w:val="18"/>
                <w:szCs w:val="18"/>
              </w:rPr>
            </w:pPr>
            <w:r w:rsidRPr="00C10F47">
              <w:rPr>
                <w:sz w:val="18"/>
                <w:szCs w:val="18"/>
              </w:rPr>
              <w:t>1,560</w:t>
            </w:r>
          </w:p>
        </w:tc>
      </w:tr>
      <w:tr w:rsidR="00C10F47" w:rsidRPr="00DB2E88" w14:paraId="1C44E393" w14:textId="77777777" w:rsidTr="00C10F47">
        <w:tc>
          <w:tcPr>
            <w:tcW w:w="704" w:type="dxa"/>
            <w:vAlign w:val="center"/>
          </w:tcPr>
          <w:p w14:paraId="7F27ED26" w14:textId="46B89C38" w:rsidR="00C10F47" w:rsidRPr="00DB2E88" w:rsidRDefault="00C10F47" w:rsidP="00C10F47">
            <w:pPr>
              <w:spacing w:line="240" w:lineRule="auto"/>
              <w:ind w:firstLine="0"/>
              <w:jc w:val="center"/>
              <w:rPr>
                <w:sz w:val="18"/>
                <w:szCs w:val="18"/>
              </w:rPr>
            </w:pPr>
            <w:r w:rsidRPr="00DB2E88">
              <w:rPr>
                <w:sz w:val="18"/>
                <w:szCs w:val="18"/>
              </w:rPr>
              <w:t>16</w:t>
            </w:r>
          </w:p>
        </w:tc>
        <w:tc>
          <w:tcPr>
            <w:tcW w:w="4111" w:type="dxa"/>
            <w:vAlign w:val="center"/>
          </w:tcPr>
          <w:p w14:paraId="39C1BBDF" w14:textId="01D61E91" w:rsidR="00C10F47" w:rsidRPr="00DB2E88" w:rsidRDefault="00C10F47" w:rsidP="00C10F47">
            <w:pPr>
              <w:spacing w:line="240" w:lineRule="auto"/>
              <w:ind w:firstLine="0"/>
              <w:jc w:val="center"/>
              <w:rPr>
                <w:sz w:val="18"/>
                <w:szCs w:val="18"/>
              </w:rPr>
            </w:pPr>
            <w:r w:rsidRPr="00DB2E88">
              <w:rPr>
                <w:sz w:val="18"/>
                <w:szCs w:val="18"/>
              </w:rPr>
              <w:t>Фенол, гидроксибензол</w:t>
            </w:r>
          </w:p>
        </w:tc>
        <w:tc>
          <w:tcPr>
            <w:tcW w:w="1134" w:type="dxa"/>
            <w:vAlign w:val="center"/>
          </w:tcPr>
          <w:p w14:paraId="58513799" w14:textId="6D775B84"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3ECEBD67" w14:textId="12E9336B" w:rsidR="00C10F47" w:rsidRPr="00DB2E88" w:rsidRDefault="00C10F47" w:rsidP="00C10F47">
            <w:pPr>
              <w:spacing w:line="240" w:lineRule="auto"/>
              <w:ind w:firstLine="0"/>
              <w:jc w:val="center"/>
              <w:rPr>
                <w:sz w:val="18"/>
                <w:szCs w:val="18"/>
              </w:rPr>
            </w:pPr>
            <w:r w:rsidRPr="00C10F47">
              <w:rPr>
                <w:sz w:val="18"/>
                <w:szCs w:val="18"/>
              </w:rPr>
              <w:t>429,00</w:t>
            </w:r>
          </w:p>
        </w:tc>
      </w:tr>
      <w:tr w:rsidR="00C10F47" w:rsidRPr="00DB2E88" w14:paraId="4D9A694B" w14:textId="77777777" w:rsidTr="00C10F47">
        <w:tc>
          <w:tcPr>
            <w:tcW w:w="704" w:type="dxa"/>
            <w:vAlign w:val="center"/>
          </w:tcPr>
          <w:p w14:paraId="27A97A85" w14:textId="51798396" w:rsidR="00C10F47" w:rsidRPr="00DB2E88" w:rsidRDefault="00C10F47" w:rsidP="00C10F47">
            <w:pPr>
              <w:spacing w:line="240" w:lineRule="auto"/>
              <w:ind w:firstLine="0"/>
              <w:jc w:val="center"/>
              <w:rPr>
                <w:sz w:val="18"/>
                <w:szCs w:val="18"/>
              </w:rPr>
            </w:pPr>
            <w:r w:rsidRPr="00DB2E88">
              <w:rPr>
                <w:sz w:val="18"/>
                <w:szCs w:val="18"/>
              </w:rPr>
              <w:t>17</w:t>
            </w:r>
          </w:p>
        </w:tc>
        <w:tc>
          <w:tcPr>
            <w:tcW w:w="4111" w:type="dxa"/>
            <w:vAlign w:val="center"/>
          </w:tcPr>
          <w:p w14:paraId="2BCE125D" w14:textId="28E547E9" w:rsidR="00C10F47" w:rsidRPr="00DB2E88" w:rsidRDefault="00C10F47" w:rsidP="00C10F47">
            <w:pPr>
              <w:spacing w:line="240" w:lineRule="auto"/>
              <w:ind w:firstLine="0"/>
              <w:jc w:val="center"/>
              <w:rPr>
                <w:sz w:val="18"/>
                <w:szCs w:val="18"/>
              </w:rPr>
            </w:pPr>
            <w:r w:rsidRPr="00DB2E88">
              <w:rPr>
                <w:sz w:val="18"/>
                <w:szCs w:val="18"/>
              </w:rPr>
              <w:t>Фторид-ион</w:t>
            </w:r>
          </w:p>
        </w:tc>
        <w:tc>
          <w:tcPr>
            <w:tcW w:w="1134" w:type="dxa"/>
            <w:vAlign w:val="center"/>
          </w:tcPr>
          <w:p w14:paraId="1BA34FA8" w14:textId="16FEC89F"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633399A6" w14:textId="025A56F1" w:rsidR="00C10F47" w:rsidRPr="00DB2E88" w:rsidRDefault="00C10F47" w:rsidP="00C10F47">
            <w:pPr>
              <w:spacing w:line="240" w:lineRule="auto"/>
              <w:ind w:firstLine="0"/>
              <w:jc w:val="center"/>
              <w:rPr>
                <w:sz w:val="18"/>
                <w:szCs w:val="18"/>
              </w:rPr>
            </w:pPr>
            <w:r w:rsidRPr="00C10F47">
              <w:rPr>
                <w:sz w:val="18"/>
                <w:szCs w:val="18"/>
              </w:rPr>
              <w:t>0,040</w:t>
            </w:r>
          </w:p>
        </w:tc>
      </w:tr>
      <w:tr w:rsidR="00C10F47" w:rsidRPr="00DB2E88" w14:paraId="6FFE8770" w14:textId="77777777" w:rsidTr="00C10F47">
        <w:tc>
          <w:tcPr>
            <w:tcW w:w="704" w:type="dxa"/>
            <w:vAlign w:val="center"/>
          </w:tcPr>
          <w:p w14:paraId="6AE59C9B" w14:textId="22FE511A" w:rsidR="00C10F47" w:rsidRPr="00DB2E88" w:rsidRDefault="00C10F47" w:rsidP="00C10F47">
            <w:pPr>
              <w:spacing w:line="240" w:lineRule="auto"/>
              <w:ind w:firstLine="0"/>
              <w:jc w:val="center"/>
              <w:rPr>
                <w:sz w:val="18"/>
                <w:szCs w:val="18"/>
              </w:rPr>
            </w:pPr>
            <w:r w:rsidRPr="00DB2E88">
              <w:rPr>
                <w:sz w:val="18"/>
                <w:szCs w:val="18"/>
              </w:rPr>
              <w:t>18</w:t>
            </w:r>
          </w:p>
        </w:tc>
        <w:tc>
          <w:tcPr>
            <w:tcW w:w="4111" w:type="dxa"/>
          </w:tcPr>
          <w:p w14:paraId="05B5C8C5" w14:textId="335CC6AE" w:rsidR="00C10F47" w:rsidRPr="00DB2E88" w:rsidRDefault="00C10F47" w:rsidP="00C10F47">
            <w:pPr>
              <w:spacing w:line="240" w:lineRule="auto"/>
              <w:ind w:firstLine="0"/>
              <w:jc w:val="center"/>
              <w:rPr>
                <w:sz w:val="18"/>
                <w:szCs w:val="18"/>
              </w:rPr>
            </w:pPr>
            <w:r w:rsidRPr="00DB2E88">
              <w:rPr>
                <w:sz w:val="18"/>
                <w:szCs w:val="18"/>
              </w:rPr>
              <w:t>Фосфор фосфатов</w:t>
            </w:r>
          </w:p>
        </w:tc>
        <w:tc>
          <w:tcPr>
            <w:tcW w:w="1134" w:type="dxa"/>
            <w:vAlign w:val="center"/>
          </w:tcPr>
          <w:p w14:paraId="29E3D4C1" w14:textId="4763445E"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2465C9E1" w14:textId="5EC615B2" w:rsidR="00C10F47" w:rsidRPr="00DB2E88" w:rsidRDefault="00C10F47" w:rsidP="00C10F47">
            <w:pPr>
              <w:spacing w:line="240" w:lineRule="auto"/>
              <w:ind w:firstLine="0"/>
              <w:jc w:val="center"/>
              <w:rPr>
                <w:sz w:val="18"/>
                <w:szCs w:val="18"/>
              </w:rPr>
            </w:pPr>
            <w:r w:rsidRPr="00C10F47">
              <w:rPr>
                <w:sz w:val="18"/>
                <w:szCs w:val="18"/>
              </w:rPr>
              <w:t>1,350</w:t>
            </w:r>
          </w:p>
        </w:tc>
      </w:tr>
      <w:tr w:rsidR="00C10F47" w:rsidRPr="00DB2E88" w14:paraId="278EE8B9" w14:textId="77777777" w:rsidTr="00C10F47">
        <w:tc>
          <w:tcPr>
            <w:tcW w:w="704" w:type="dxa"/>
            <w:vAlign w:val="center"/>
          </w:tcPr>
          <w:p w14:paraId="4E8F00A9" w14:textId="134D28DF" w:rsidR="00C10F47" w:rsidRPr="00DB2E88" w:rsidRDefault="00C10F47" w:rsidP="00C10F47">
            <w:pPr>
              <w:spacing w:line="240" w:lineRule="auto"/>
              <w:ind w:firstLine="0"/>
              <w:jc w:val="center"/>
              <w:rPr>
                <w:sz w:val="18"/>
                <w:szCs w:val="18"/>
              </w:rPr>
            </w:pPr>
            <w:r w:rsidRPr="00DB2E88">
              <w:rPr>
                <w:sz w:val="18"/>
                <w:szCs w:val="18"/>
              </w:rPr>
              <w:t>19</w:t>
            </w:r>
          </w:p>
        </w:tc>
        <w:tc>
          <w:tcPr>
            <w:tcW w:w="4111" w:type="dxa"/>
          </w:tcPr>
          <w:p w14:paraId="5F193147" w14:textId="093EE2EC" w:rsidR="00C10F47" w:rsidRPr="00DB2E88" w:rsidRDefault="00C10F47" w:rsidP="00C10F47">
            <w:pPr>
              <w:spacing w:line="240" w:lineRule="auto"/>
              <w:ind w:firstLine="0"/>
              <w:jc w:val="center"/>
              <w:rPr>
                <w:sz w:val="18"/>
                <w:szCs w:val="18"/>
              </w:rPr>
            </w:pPr>
            <w:r w:rsidRPr="00DB2E88">
              <w:rPr>
                <w:sz w:val="18"/>
                <w:szCs w:val="18"/>
              </w:rPr>
              <w:t>Хлороформ</w:t>
            </w:r>
          </w:p>
        </w:tc>
        <w:tc>
          <w:tcPr>
            <w:tcW w:w="1134" w:type="dxa"/>
            <w:vAlign w:val="center"/>
          </w:tcPr>
          <w:p w14:paraId="6484617C" w14:textId="4642A45D"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459CB314" w14:textId="1766587B" w:rsidR="00C10F47" w:rsidRPr="00DB2E88" w:rsidRDefault="00C10F47" w:rsidP="00C10F47">
            <w:pPr>
              <w:spacing w:line="240" w:lineRule="auto"/>
              <w:ind w:firstLine="0"/>
              <w:jc w:val="center"/>
              <w:rPr>
                <w:sz w:val="18"/>
                <w:szCs w:val="18"/>
              </w:rPr>
            </w:pPr>
            <w:r w:rsidRPr="00C10F47">
              <w:rPr>
                <w:sz w:val="18"/>
                <w:szCs w:val="18"/>
              </w:rPr>
              <w:t>12,00</w:t>
            </w:r>
          </w:p>
        </w:tc>
      </w:tr>
      <w:tr w:rsidR="00C10F47" w:rsidRPr="00DB2E88" w14:paraId="2B63F4BC" w14:textId="77777777" w:rsidTr="00C10F47">
        <w:tc>
          <w:tcPr>
            <w:tcW w:w="704" w:type="dxa"/>
            <w:vAlign w:val="center"/>
          </w:tcPr>
          <w:p w14:paraId="1C7F503E" w14:textId="4BF4BE1D" w:rsidR="00C10F47" w:rsidRPr="00DB2E88" w:rsidRDefault="00C10F47" w:rsidP="00C10F47">
            <w:pPr>
              <w:spacing w:line="240" w:lineRule="auto"/>
              <w:ind w:firstLine="0"/>
              <w:jc w:val="center"/>
              <w:rPr>
                <w:sz w:val="18"/>
                <w:szCs w:val="18"/>
              </w:rPr>
            </w:pPr>
            <w:r w:rsidRPr="00DB2E88">
              <w:rPr>
                <w:sz w:val="18"/>
                <w:szCs w:val="18"/>
              </w:rPr>
              <w:t>20</w:t>
            </w:r>
          </w:p>
        </w:tc>
        <w:tc>
          <w:tcPr>
            <w:tcW w:w="4111" w:type="dxa"/>
          </w:tcPr>
          <w:p w14:paraId="5B362CB8" w14:textId="4C9425D1" w:rsidR="00C10F47" w:rsidRPr="00DB2E88" w:rsidRDefault="00C10F47" w:rsidP="00C10F47">
            <w:pPr>
              <w:spacing w:line="240" w:lineRule="auto"/>
              <w:ind w:firstLine="0"/>
              <w:jc w:val="center"/>
              <w:rPr>
                <w:sz w:val="18"/>
                <w:szCs w:val="18"/>
              </w:rPr>
            </w:pPr>
            <w:r w:rsidRPr="00DB2E88">
              <w:rPr>
                <w:sz w:val="18"/>
                <w:szCs w:val="18"/>
              </w:rPr>
              <w:t>ХПК</w:t>
            </w:r>
          </w:p>
        </w:tc>
        <w:tc>
          <w:tcPr>
            <w:tcW w:w="1134" w:type="dxa"/>
            <w:vAlign w:val="center"/>
          </w:tcPr>
          <w:p w14:paraId="485E72A6" w14:textId="05A851F0"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6A61220B" w14:textId="2B949EEE" w:rsidR="00C10F47" w:rsidRPr="00DB2E88" w:rsidRDefault="00C10F47" w:rsidP="00C10F47">
            <w:pPr>
              <w:spacing w:line="240" w:lineRule="auto"/>
              <w:ind w:firstLine="0"/>
              <w:jc w:val="center"/>
              <w:rPr>
                <w:sz w:val="18"/>
                <w:szCs w:val="18"/>
              </w:rPr>
            </w:pPr>
            <w:r w:rsidRPr="00C10F47">
              <w:rPr>
                <w:sz w:val="18"/>
                <w:szCs w:val="18"/>
              </w:rPr>
              <w:t>0,065</w:t>
            </w:r>
          </w:p>
        </w:tc>
      </w:tr>
      <w:tr w:rsidR="00C10F47" w:rsidRPr="00DB2E88" w14:paraId="1B8AC3C0" w14:textId="77777777" w:rsidTr="00C10F47">
        <w:tc>
          <w:tcPr>
            <w:tcW w:w="704" w:type="dxa"/>
            <w:vAlign w:val="center"/>
          </w:tcPr>
          <w:p w14:paraId="49A47B68" w14:textId="12C85177" w:rsidR="00C10F47" w:rsidRPr="00DB2E88" w:rsidRDefault="00C10F47" w:rsidP="00C10F47">
            <w:pPr>
              <w:spacing w:line="240" w:lineRule="auto"/>
              <w:ind w:firstLine="0"/>
              <w:jc w:val="center"/>
              <w:rPr>
                <w:sz w:val="18"/>
                <w:szCs w:val="18"/>
              </w:rPr>
            </w:pPr>
            <w:r w:rsidRPr="00DB2E88">
              <w:rPr>
                <w:sz w:val="18"/>
                <w:szCs w:val="18"/>
              </w:rPr>
              <w:t>21</w:t>
            </w:r>
          </w:p>
        </w:tc>
        <w:tc>
          <w:tcPr>
            <w:tcW w:w="4111" w:type="dxa"/>
          </w:tcPr>
          <w:p w14:paraId="461F0F7C" w14:textId="6A7B9199" w:rsidR="00C10F47" w:rsidRPr="00DB2E88" w:rsidRDefault="00C10F47" w:rsidP="00C10F47">
            <w:pPr>
              <w:spacing w:line="240" w:lineRule="auto"/>
              <w:ind w:firstLine="0"/>
              <w:jc w:val="center"/>
              <w:rPr>
                <w:sz w:val="18"/>
                <w:szCs w:val="18"/>
              </w:rPr>
            </w:pPr>
            <w:r w:rsidRPr="00DB2E88">
              <w:rPr>
                <w:sz w:val="18"/>
                <w:szCs w:val="18"/>
              </w:rPr>
              <w:t>Цинк</w:t>
            </w:r>
          </w:p>
        </w:tc>
        <w:tc>
          <w:tcPr>
            <w:tcW w:w="1134" w:type="dxa"/>
            <w:vAlign w:val="center"/>
          </w:tcPr>
          <w:p w14:paraId="30A1E58F" w14:textId="255C28F9"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4DF06CCD" w14:textId="4C5D1A89" w:rsidR="00C10F47" w:rsidRPr="00DB2E88" w:rsidRDefault="00C10F47" w:rsidP="00C10F47">
            <w:pPr>
              <w:spacing w:line="240" w:lineRule="auto"/>
              <w:ind w:firstLine="0"/>
              <w:jc w:val="center"/>
              <w:rPr>
                <w:sz w:val="18"/>
                <w:szCs w:val="18"/>
              </w:rPr>
            </w:pPr>
            <w:r w:rsidRPr="00C10F47">
              <w:rPr>
                <w:sz w:val="18"/>
                <w:szCs w:val="18"/>
              </w:rPr>
              <w:t>500,00</w:t>
            </w:r>
          </w:p>
        </w:tc>
      </w:tr>
      <w:tr w:rsidR="00DB2E88" w:rsidRPr="00DB2E88" w14:paraId="34C4F2B5" w14:textId="77777777" w:rsidTr="00DB2E88">
        <w:tc>
          <w:tcPr>
            <w:tcW w:w="9351" w:type="dxa"/>
            <w:gridSpan w:val="4"/>
            <w:vAlign w:val="center"/>
          </w:tcPr>
          <w:p w14:paraId="5D0F733E" w14:textId="42D9BD27" w:rsidR="00DB2E88" w:rsidRPr="00DB2E88" w:rsidRDefault="00DB2E88" w:rsidP="00DB2E88">
            <w:pPr>
              <w:spacing w:line="240" w:lineRule="auto"/>
              <w:ind w:firstLine="0"/>
              <w:jc w:val="center"/>
              <w:rPr>
                <w:sz w:val="18"/>
                <w:szCs w:val="18"/>
              </w:rPr>
            </w:pPr>
            <w:r w:rsidRPr="00DB2E88">
              <w:rPr>
                <w:sz w:val="18"/>
                <w:szCs w:val="18"/>
              </w:rPr>
              <w:t xml:space="preserve">Очистные сооружения с. Лобаново </w:t>
            </w:r>
          </w:p>
        </w:tc>
      </w:tr>
      <w:tr w:rsidR="00C10F47" w:rsidRPr="00DB2E88" w14:paraId="4289FBF4" w14:textId="77777777" w:rsidTr="00C10F47">
        <w:tc>
          <w:tcPr>
            <w:tcW w:w="704" w:type="dxa"/>
            <w:vAlign w:val="center"/>
          </w:tcPr>
          <w:p w14:paraId="25503B3B" w14:textId="7D32A50C" w:rsidR="00C10F47" w:rsidRPr="00DB2E88" w:rsidRDefault="00C10F47" w:rsidP="00C10F47">
            <w:pPr>
              <w:spacing w:line="240" w:lineRule="auto"/>
              <w:ind w:firstLine="0"/>
              <w:jc w:val="center"/>
              <w:rPr>
                <w:sz w:val="18"/>
                <w:szCs w:val="18"/>
              </w:rPr>
            </w:pPr>
            <w:r w:rsidRPr="00DB2E88">
              <w:rPr>
                <w:sz w:val="18"/>
                <w:szCs w:val="18"/>
              </w:rPr>
              <w:t>1</w:t>
            </w:r>
          </w:p>
        </w:tc>
        <w:tc>
          <w:tcPr>
            <w:tcW w:w="4111" w:type="dxa"/>
          </w:tcPr>
          <w:p w14:paraId="11FD1FE7" w14:textId="0CF21A03" w:rsidR="00C10F47" w:rsidRPr="00DB2E88" w:rsidRDefault="00C10F47" w:rsidP="00C10F47">
            <w:pPr>
              <w:spacing w:line="240" w:lineRule="auto"/>
              <w:ind w:firstLine="0"/>
              <w:jc w:val="center"/>
              <w:rPr>
                <w:sz w:val="18"/>
                <w:szCs w:val="18"/>
              </w:rPr>
            </w:pPr>
            <w:r w:rsidRPr="00DB2E88">
              <w:rPr>
                <w:sz w:val="18"/>
                <w:szCs w:val="18"/>
              </w:rPr>
              <w:t xml:space="preserve">Аммоний-ион </w:t>
            </w:r>
          </w:p>
        </w:tc>
        <w:tc>
          <w:tcPr>
            <w:tcW w:w="1134" w:type="dxa"/>
            <w:vAlign w:val="center"/>
          </w:tcPr>
          <w:p w14:paraId="36BD8FC0" w14:textId="28D114ED"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21408062" w14:textId="2FAC1682" w:rsidR="00C10F47" w:rsidRPr="00DB2E88" w:rsidRDefault="00C10F47" w:rsidP="00C10F47">
            <w:pPr>
              <w:spacing w:line="240" w:lineRule="auto"/>
              <w:ind w:firstLine="0"/>
              <w:jc w:val="center"/>
              <w:rPr>
                <w:sz w:val="18"/>
                <w:szCs w:val="18"/>
              </w:rPr>
            </w:pPr>
            <w:r w:rsidRPr="00C10F47">
              <w:rPr>
                <w:sz w:val="18"/>
                <w:szCs w:val="18"/>
              </w:rPr>
              <w:t>41,00</w:t>
            </w:r>
          </w:p>
        </w:tc>
      </w:tr>
      <w:tr w:rsidR="00C10F47" w:rsidRPr="00DB2E88" w14:paraId="102F435B" w14:textId="77777777" w:rsidTr="00C10F47">
        <w:tc>
          <w:tcPr>
            <w:tcW w:w="704" w:type="dxa"/>
            <w:vAlign w:val="center"/>
          </w:tcPr>
          <w:p w14:paraId="09FCA376" w14:textId="1AF2AC41" w:rsidR="00C10F47" w:rsidRPr="00DB2E88" w:rsidRDefault="00C10F47" w:rsidP="00C10F47">
            <w:pPr>
              <w:spacing w:line="240" w:lineRule="auto"/>
              <w:ind w:firstLine="0"/>
              <w:jc w:val="center"/>
              <w:rPr>
                <w:sz w:val="18"/>
                <w:szCs w:val="18"/>
              </w:rPr>
            </w:pPr>
            <w:r w:rsidRPr="00DB2E88">
              <w:rPr>
                <w:sz w:val="18"/>
                <w:szCs w:val="18"/>
              </w:rPr>
              <w:t>2</w:t>
            </w:r>
          </w:p>
        </w:tc>
        <w:tc>
          <w:tcPr>
            <w:tcW w:w="4111" w:type="dxa"/>
          </w:tcPr>
          <w:p w14:paraId="3C17A87B" w14:textId="5D224D56" w:rsidR="00C10F47" w:rsidRPr="00DB2E88" w:rsidRDefault="00C10F47" w:rsidP="00C10F47">
            <w:pPr>
              <w:spacing w:line="240" w:lineRule="auto"/>
              <w:ind w:firstLine="0"/>
              <w:jc w:val="center"/>
              <w:rPr>
                <w:sz w:val="18"/>
                <w:szCs w:val="18"/>
              </w:rPr>
            </w:pPr>
            <w:r w:rsidRPr="00DB2E88">
              <w:rPr>
                <w:sz w:val="18"/>
                <w:szCs w:val="18"/>
              </w:rPr>
              <w:t>БПК5</w:t>
            </w:r>
          </w:p>
        </w:tc>
        <w:tc>
          <w:tcPr>
            <w:tcW w:w="1134" w:type="dxa"/>
            <w:vAlign w:val="center"/>
          </w:tcPr>
          <w:p w14:paraId="72A73C84" w14:textId="781C9B44"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14C978E2" w14:textId="7EA41331" w:rsidR="00C10F47" w:rsidRPr="00DB2E88" w:rsidRDefault="00C10F47" w:rsidP="00C10F47">
            <w:pPr>
              <w:spacing w:line="240" w:lineRule="auto"/>
              <w:ind w:firstLine="0"/>
              <w:jc w:val="center"/>
              <w:rPr>
                <w:sz w:val="18"/>
                <w:szCs w:val="18"/>
              </w:rPr>
            </w:pPr>
            <w:r w:rsidRPr="00C10F47">
              <w:rPr>
                <w:sz w:val="18"/>
                <w:szCs w:val="18"/>
              </w:rPr>
              <w:t>223,3</w:t>
            </w:r>
            <w:r>
              <w:rPr>
                <w:sz w:val="18"/>
                <w:szCs w:val="18"/>
              </w:rPr>
              <w:t>1</w:t>
            </w:r>
          </w:p>
        </w:tc>
      </w:tr>
      <w:tr w:rsidR="00C10F47" w:rsidRPr="00DB2E88" w14:paraId="7E3E7384" w14:textId="77777777" w:rsidTr="00C10F47">
        <w:tc>
          <w:tcPr>
            <w:tcW w:w="704" w:type="dxa"/>
            <w:vAlign w:val="center"/>
          </w:tcPr>
          <w:p w14:paraId="1DB7F202" w14:textId="6AC70CDB" w:rsidR="00C10F47" w:rsidRPr="00DB2E88" w:rsidRDefault="00C10F47" w:rsidP="00C10F47">
            <w:pPr>
              <w:spacing w:line="240" w:lineRule="auto"/>
              <w:ind w:firstLine="0"/>
              <w:jc w:val="center"/>
              <w:rPr>
                <w:sz w:val="18"/>
                <w:szCs w:val="18"/>
              </w:rPr>
            </w:pPr>
            <w:r w:rsidRPr="00DB2E88">
              <w:rPr>
                <w:sz w:val="18"/>
                <w:szCs w:val="18"/>
              </w:rPr>
              <w:t>3</w:t>
            </w:r>
          </w:p>
        </w:tc>
        <w:tc>
          <w:tcPr>
            <w:tcW w:w="4111" w:type="dxa"/>
          </w:tcPr>
          <w:p w14:paraId="34CBF7D7" w14:textId="2ECD503F" w:rsidR="00C10F47" w:rsidRPr="00DB2E88" w:rsidRDefault="00C10F47" w:rsidP="00C10F47">
            <w:pPr>
              <w:spacing w:line="240" w:lineRule="auto"/>
              <w:ind w:firstLine="0"/>
              <w:jc w:val="center"/>
              <w:rPr>
                <w:sz w:val="18"/>
                <w:szCs w:val="18"/>
              </w:rPr>
            </w:pPr>
            <w:r w:rsidRPr="00DB2E88">
              <w:rPr>
                <w:sz w:val="18"/>
                <w:szCs w:val="18"/>
              </w:rPr>
              <w:t>Взвешенные вещества</w:t>
            </w:r>
          </w:p>
        </w:tc>
        <w:tc>
          <w:tcPr>
            <w:tcW w:w="1134" w:type="dxa"/>
            <w:vAlign w:val="center"/>
          </w:tcPr>
          <w:p w14:paraId="0FEFC707" w14:textId="7C7D715E"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7CB31BCD" w14:textId="77813688" w:rsidR="00C10F47" w:rsidRPr="00DB2E88" w:rsidRDefault="00C10F47" w:rsidP="00C10F47">
            <w:pPr>
              <w:spacing w:line="240" w:lineRule="auto"/>
              <w:ind w:firstLine="0"/>
              <w:jc w:val="center"/>
              <w:rPr>
                <w:sz w:val="18"/>
                <w:szCs w:val="18"/>
              </w:rPr>
            </w:pPr>
            <w:r w:rsidRPr="00C10F47">
              <w:rPr>
                <w:sz w:val="18"/>
                <w:szCs w:val="18"/>
              </w:rPr>
              <w:t>153,00</w:t>
            </w:r>
          </w:p>
        </w:tc>
      </w:tr>
      <w:tr w:rsidR="00C10F47" w:rsidRPr="00DB2E88" w14:paraId="62D8C026" w14:textId="77777777" w:rsidTr="00C10F47">
        <w:tc>
          <w:tcPr>
            <w:tcW w:w="704" w:type="dxa"/>
            <w:vAlign w:val="center"/>
          </w:tcPr>
          <w:p w14:paraId="4A924D59" w14:textId="71452631" w:rsidR="00C10F47" w:rsidRPr="00DB2E88" w:rsidRDefault="00C10F47" w:rsidP="00C10F47">
            <w:pPr>
              <w:spacing w:line="240" w:lineRule="auto"/>
              <w:ind w:firstLine="0"/>
              <w:jc w:val="center"/>
              <w:rPr>
                <w:sz w:val="18"/>
                <w:szCs w:val="18"/>
              </w:rPr>
            </w:pPr>
            <w:r w:rsidRPr="00DB2E88">
              <w:rPr>
                <w:sz w:val="18"/>
                <w:szCs w:val="18"/>
              </w:rPr>
              <w:t>4</w:t>
            </w:r>
          </w:p>
        </w:tc>
        <w:tc>
          <w:tcPr>
            <w:tcW w:w="4111" w:type="dxa"/>
          </w:tcPr>
          <w:p w14:paraId="69AE2BA4" w14:textId="158C55C9" w:rsidR="00C10F47" w:rsidRPr="00DB2E88" w:rsidRDefault="00C10F47" w:rsidP="00C10F47">
            <w:pPr>
              <w:spacing w:line="240" w:lineRule="auto"/>
              <w:ind w:firstLine="0"/>
              <w:jc w:val="center"/>
              <w:rPr>
                <w:sz w:val="18"/>
                <w:szCs w:val="18"/>
              </w:rPr>
            </w:pPr>
            <w:r w:rsidRPr="00DB2E88">
              <w:rPr>
                <w:sz w:val="18"/>
                <w:szCs w:val="18"/>
              </w:rPr>
              <w:t xml:space="preserve">Железо </w:t>
            </w:r>
          </w:p>
        </w:tc>
        <w:tc>
          <w:tcPr>
            <w:tcW w:w="1134" w:type="dxa"/>
            <w:vAlign w:val="center"/>
          </w:tcPr>
          <w:p w14:paraId="59CD2A63" w14:textId="7373121D"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2EE002D0" w14:textId="331609CD" w:rsidR="00C10F47" w:rsidRPr="00DB2E88" w:rsidRDefault="00C10F47" w:rsidP="00C10F47">
            <w:pPr>
              <w:spacing w:line="240" w:lineRule="auto"/>
              <w:ind w:firstLine="0"/>
              <w:jc w:val="center"/>
              <w:rPr>
                <w:sz w:val="18"/>
                <w:szCs w:val="18"/>
              </w:rPr>
            </w:pPr>
            <w:r w:rsidRPr="00C10F47">
              <w:rPr>
                <w:sz w:val="18"/>
                <w:szCs w:val="18"/>
              </w:rPr>
              <w:t>3,50</w:t>
            </w:r>
          </w:p>
        </w:tc>
      </w:tr>
      <w:tr w:rsidR="00C10F47" w:rsidRPr="00DB2E88" w14:paraId="3FDBEECC" w14:textId="77777777" w:rsidTr="00C10F47">
        <w:tc>
          <w:tcPr>
            <w:tcW w:w="704" w:type="dxa"/>
            <w:vAlign w:val="center"/>
          </w:tcPr>
          <w:p w14:paraId="1F95686D" w14:textId="04D710BA" w:rsidR="00C10F47" w:rsidRPr="00DB2E88" w:rsidRDefault="00C10F47" w:rsidP="00C10F47">
            <w:pPr>
              <w:spacing w:line="240" w:lineRule="auto"/>
              <w:ind w:firstLine="0"/>
              <w:jc w:val="center"/>
              <w:rPr>
                <w:sz w:val="18"/>
                <w:szCs w:val="18"/>
              </w:rPr>
            </w:pPr>
            <w:r w:rsidRPr="00DB2E88">
              <w:rPr>
                <w:sz w:val="18"/>
                <w:szCs w:val="18"/>
              </w:rPr>
              <w:t>5</w:t>
            </w:r>
          </w:p>
        </w:tc>
        <w:tc>
          <w:tcPr>
            <w:tcW w:w="4111" w:type="dxa"/>
          </w:tcPr>
          <w:p w14:paraId="41D3EAD9" w14:textId="43C3ABC7" w:rsidR="00C10F47" w:rsidRPr="00DB2E88" w:rsidRDefault="00C10F47" w:rsidP="00C10F47">
            <w:pPr>
              <w:spacing w:line="240" w:lineRule="auto"/>
              <w:ind w:firstLine="0"/>
              <w:jc w:val="center"/>
              <w:rPr>
                <w:sz w:val="18"/>
                <w:szCs w:val="18"/>
              </w:rPr>
            </w:pPr>
            <w:r w:rsidRPr="00DB2E88">
              <w:rPr>
                <w:sz w:val="18"/>
                <w:szCs w:val="18"/>
              </w:rPr>
              <w:t>Нефтепродукты</w:t>
            </w:r>
          </w:p>
        </w:tc>
        <w:tc>
          <w:tcPr>
            <w:tcW w:w="1134" w:type="dxa"/>
            <w:vAlign w:val="center"/>
          </w:tcPr>
          <w:p w14:paraId="79E56B15" w14:textId="208AE330"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714A062D" w14:textId="074995A5" w:rsidR="00C10F47" w:rsidRPr="00DB2E88" w:rsidRDefault="00C10F47" w:rsidP="00C10F47">
            <w:pPr>
              <w:spacing w:line="240" w:lineRule="auto"/>
              <w:ind w:firstLine="0"/>
              <w:jc w:val="center"/>
              <w:rPr>
                <w:sz w:val="18"/>
                <w:szCs w:val="18"/>
              </w:rPr>
            </w:pPr>
            <w:r w:rsidRPr="00C10F47">
              <w:rPr>
                <w:sz w:val="18"/>
                <w:szCs w:val="18"/>
              </w:rPr>
              <w:t>4,0</w:t>
            </w:r>
            <w:r>
              <w:rPr>
                <w:sz w:val="18"/>
                <w:szCs w:val="18"/>
              </w:rPr>
              <w:t>0</w:t>
            </w:r>
          </w:p>
        </w:tc>
      </w:tr>
      <w:tr w:rsidR="00C10F47" w:rsidRPr="00DB2E88" w14:paraId="2C03211E" w14:textId="77777777" w:rsidTr="00C10F47">
        <w:tc>
          <w:tcPr>
            <w:tcW w:w="704" w:type="dxa"/>
            <w:vAlign w:val="center"/>
          </w:tcPr>
          <w:p w14:paraId="15203992" w14:textId="49A96AD7" w:rsidR="00C10F47" w:rsidRPr="00DB2E88" w:rsidRDefault="00C10F47" w:rsidP="00C10F47">
            <w:pPr>
              <w:spacing w:line="240" w:lineRule="auto"/>
              <w:ind w:firstLine="0"/>
              <w:jc w:val="center"/>
              <w:rPr>
                <w:sz w:val="18"/>
                <w:szCs w:val="18"/>
              </w:rPr>
            </w:pPr>
            <w:r w:rsidRPr="00DB2E88">
              <w:rPr>
                <w:sz w:val="18"/>
                <w:szCs w:val="18"/>
              </w:rPr>
              <w:t>6</w:t>
            </w:r>
          </w:p>
        </w:tc>
        <w:tc>
          <w:tcPr>
            <w:tcW w:w="4111" w:type="dxa"/>
          </w:tcPr>
          <w:p w14:paraId="104D45C6" w14:textId="4EB95931" w:rsidR="00C10F47" w:rsidRPr="00DB2E88" w:rsidRDefault="00C10F47" w:rsidP="00C10F47">
            <w:pPr>
              <w:spacing w:line="240" w:lineRule="auto"/>
              <w:ind w:firstLine="0"/>
              <w:jc w:val="center"/>
              <w:rPr>
                <w:sz w:val="18"/>
                <w:szCs w:val="18"/>
              </w:rPr>
            </w:pPr>
            <w:r w:rsidRPr="00DB2E88">
              <w:rPr>
                <w:sz w:val="18"/>
                <w:szCs w:val="18"/>
              </w:rPr>
              <w:t>СПАВ</w:t>
            </w:r>
          </w:p>
        </w:tc>
        <w:tc>
          <w:tcPr>
            <w:tcW w:w="1134" w:type="dxa"/>
            <w:vAlign w:val="center"/>
          </w:tcPr>
          <w:p w14:paraId="7F7A6516" w14:textId="0B3A7DA2"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15850AFC" w14:textId="2CFE83C7" w:rsidR="00C10F47" w:rsidRPr="00DB2E88" w:rsidRDefault="00C10F47" w:rsidP="00C10F47">
            <w:pPr>
              <w:spacing w:line="240" w:lineRule="auto"/>
              <w:ind w:firstLine="0"/>
              <w:jc w:val="center"/>
              <w:rPr>
                <w:sz w:val="18"/>
                <w:szCs w:val="18"/>
              </w:rPr>
            </w:pPr>
            <w:r w:rsidRPr="00C10F47">
              <w:rPr>
                <w:sz w:val="18"/>
                <w:szCs w:val="18"/>
              </w:rPr>
              <w:t>6,00</w:t>
            </w:r>
          </w:p>
        </w:tc>
      </w:tr>
      <w:tr w:rsidR="00C10F47" w:rsidRPr="00DB2E88" w14:paraId="3F3FC9D7" w14:textId="77777777" w:rsidTr="00C10F47">
        <w:tc>
          <w:tcPr>
            <w:tcW w:w="704" w:type="dxa"/>
            <w:vAlign w:val="center"/>
          </w:tcPr>
          <w:p w14:paraId="75D2C174" w14:textId="03748796" w:rsidR="00C10F47" w:rsidRPr="00DB2E88" w:rsidRDefault="00C10F47" w:rsidP="00C10F47">
            <w:pPr>
              <w:spacing w:line="240" w:lineRule="auto"/>
              <w:ind w:firstLine="0"/>
              <w:jc w:val="center"/>
              <w:rPr>
                <w:sz w:val="18"/>
                <w:szCs w:val="18"/>
              </w:rPr>
            </w:pPr>
            <w:r w:rsidRPr="00DB2E88">
              <w:rPr>
                <w:sz w:val="18"/>
                <w:szCs w:val="18"/>
              </w:rPr>
              <w:t>7</w:t>
            </w:r>
          </w:p>
        </w:tc>
        <w:tc>
          <w:tcPr>
            <w:tcW w:w="4111" w:type="dxa"/>
          </w:tcPr>
          <w:p w14:paraId="31546A84" w14:textId="379F85AB" w:rsidR="00C10F47" w:rsidRPr="00DB2E88" w:rsidRDefault="00C10F47" w:rsidP="00C10F47">
            <w:pPr>
              <w:spacing w:line="240" w:lineRule="auto"/>
              <w:ind w:firstLine="0"/>
              <w:jc w:val="center"/>
              <w:rPr>
                <w:sz w:val="18"/>
                <w:szCs w:val="18"/>
              </w:rPr>
            </w:pPr>
            <w:r w:rsidRPr="00DB2E88">
              <w:rPr>
                <w:sz w:val="18"/>
                <w:szCs w:val="18"/>
              </w:rPr>
              <w:t>Сульфат-анион</w:t>
            </w:r>
          </w:p>
        </w:tc>
        <w:tc>
          <w:tcPr>
            <w:tcW w:w="1134" w:type="dxa"/>
            <w:vAlign w:val="center"/>
          </w:tcPr>
          <w:p w14:paraId="0E8708AC" w14:textId="5DF2777B"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6D64633B" w14:textId="3B1242E8" w:rsidR="00C10F47" w:rsidRPr="00DB2E88" w:rsidRDefault="00C10F47" w:rsidP="00C10F47">
            <w:pPr>
              <w:spacing w:line="240" w:lineRule="auto"/>
              <w:ind w:firstLine="0"/>
              <w:jc w:val="center"/>
              <w:rPr>
                <w:sz w:val="18"/>
                <w:szCs w:val="18"/>
              </w:rPr>
            </w:pPr>
            <w:r w:rsidRPr="00C10F47">
              <w:rPr>
                <w:sz w:val="18"/>
                <w:szCs w:val="18"/>
              </w:rPr>
              <w:t>113,00</w:t>
            </w:r>
          </w:p>
        </w:tc>
      </w:tr>
      <w:tr w:rsidR="00C10F47" w:rsidRPr="00DB2E88" w14:paraId="3AA4A982" w14:textId="77777777" w:rsidTr="00C10F47">
        <w:tc>
          <w:tcPr>
            <w:tcW w:w="704" w:type="dxa"/>
            <w:vAlign w:val="center"/>
          </w:tcPr>
          <w:p w14:paraId="0A081344" w14:textId="288231ED" w:rsidR="00C10F47" w:rsidRPr="00DB2E88" w:rsidRDefault="00C10F47" w:rsidP="00C10F47">
            <w:pPr>
              <w:spacing w:line="240" w:lineRule="auto"/>
              <w:ind w:firstLine="0"/>
              <w:jc w:val="center"/>
              <w:rPr>
                <w:sz w:val="18"/>
                <w:szCs w:val="18"/>
              </w:rPr>
            </w:pPr>
            <w:r w:rsidRPr="00DB2E88">
              <w:rPr>
                <w:sz w:val="18"/>
                <w:szCs w:val="18"/>
              </w:rPr>
              <w:t>8</w:t>
            </w:r>
          </w:p>
        </w:tc>
        <w:tc>
          <w:tcPr>
            <w:tcW w:w="4111" w:type="dxa"/>
          </w:tcPr>
          <w:p w14:paraId="72D7DF2F" w14:textId="1F33B033" w:rsidR="00C10F47" w:rsidRPr="00DB2E88" w:rsidRDefault="00C10F47" w:rsidP="00C10F47">
            <w:pPr>
              <w:spacing w:line="240" w:lineRule="auto"/>
              <w:ind w:firstLine="0"/>
              <w:jc w:val="center"/>
              <w:rPr>
                <w:sz w:val="18"/>
                <w:szCs w:val="18"/>
              </w:rPr>
            </w:pPr>
            <w:r w:rsidRPr="00DB2E88">
              <w:rPr>
                <w:sz w:val="18"/>
                <w:szCs w:val="18"/>
              </w:rPr>
              <w:t>Фосфор фосфатов</w:t>
            </w:r>
          </w:p>
        </w:tc>
        <w:tc>
          <w:tcPr>
            <w:tcW w:w="1134" w:type="dxa"/>
            <w:vAlign w:val="center"/>
          </w:tcPr>
          <w:p w14:paraId="5E99F2DA" w14:textId="39DE9C66"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53067ADF" w14:textId="469DA169" w:rsidR="00C10F47" w:rsidRPr="00DB2E88" w:rsidRDefault="00C10F47" w:rsidP="00C10F47">
            <w:pPr>
              <w:spacing w:line="240" w:lineRule="auto"/>
              <w:ind w:firstLine="0"/>
              <w:jc w:val="center"/>
              <w:rPr>
                <w:sz w:val="18"/>
                <w:szCs w:val="18"/>
              </w:rPr>
            </w:pPr>
            <w:r w:rsidRPr="00C10F47">
              <w:rPr>
                <w:sz w:val="18"/>
                <w:szCs w:val="18"/>
              </w:rPr>
              <w:t>1,60</w:t>
            </w:r>
          </w:p>
        </w:tc>
      </w:tr>
      <w:tr w:rsidR="00C10F47" w:rsidRPr="00DB2E88" w14:paraId="5C1B9267" w14:textId="77777777" w:rsidTr="00C10F47">
        <w:tc>
          <w:tcPr>
            <w:tcW w:w="704" w:type="dxa"/>
            <w:vAlign w:val="center"/>
          </w:tcPr>
          <w:p w14:paraId="5429A866" w14:textId="25C21FED" w:rsidR="00C10F47" w:rsidRPr="00DB2E88" w:rsidRDefault="00C10F47" w:rsidP="00C10F47">
            <w:pPr>
              <w:spacing w:line="240" w:lineRule="auto"/>
              <w:ind w:firstLine="0"/>
              <w:jc w:val="center"/>
              <w:rPr>
                <w:sz w:val="18"/>
                <w:szCs w:val="18"/>
              </w:rPr>
            </w:pPr>
            <w:r w:rsidRPr="00DB2E88">
              <w:rPr>
                <w:sz w:val="18"/>
                <w:szCs w:val="18"/>
              </w:rPr>
              <w:t>9</w:t>
            </w:r>
          </w:p>
        </w:tc>
        <w:tc>
          <w:tcPr>
            <w:tcW w:w="4111" w:type="dxa"/>
          </w:tcPr>
          <w:p w14:paraId="5D2E33E2" w14:textId="5744F70F" w:rsidR="00C10F47" w:rsidRPr="00DB2E88" w:rsidRDefault="00C10F47" w:rsidP="00C10F47">
            <w:pPr>
              <w:spacing w:line="240" w:lineRule="auto"/>
              <w:ind w:firstLine="0"/>
              <w:jc w:val="center"/>
              <w:rPr>
                <w:sz w:val="18"/>
                <w:szCs w:val="18"/>
              </w:rPr>
            </w:pPr>
            <w:r w:rsidRPr="00DB2E88">
              <w:rPr>
                <w:sz w:val="18"/>
                <w:szCs w:val="18"/>
              </w:rPr>
              <w:t>Хлорид-анион</w:t>
            </w:r>
          </w:p>
        </w:tc>
        <w:tc>
          <w:tcPr>
            <w:tcW w:w="1134" w:type="dxa"/>
            <w:vAlign w:val="center"/>
          </w:tcPr>
          <w:p w14:paraId="50895558" w14:textId="2C22D26B"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3F9BEE8E" w14:textId="28461EE6" w:rsidR="00C10F47" w:rsidRPr="00DB2E88" w:rsidRDefault="00C10F47" w:rsidP="00C10F47">
            <w:pPr>
              <w:spacing w:line="240" w:lineRule="auto"/>
              <w:ind w:firstLine="0"/>
              <w:jc w:val="center"/>
              <w:rPr>
                <w:sz w:val="18"/>
                <w:szCs w:val="18"/>
              </w:rPr>
            </w:pPr>
            <w:r w:rsidRPr="00C10F47">
              <w:rPr>
                <w:sz w:val="18"/>
                <w:szCs w:val="18"/>
              </w:rPr>
              <w:t>132,00</w:t>
            </w:r>
          </w:p>
        </w:tc>
      </w:tr>
      <w:tr w:rsidR="00C10F47" w:rsidRPr="00DB2E88" w14:paraId="7F68790B" w14:textId="77777777" w:rsidTr="00C10F47">
        <w:tc>
          <w:tcPr>
            <w:tcW w:w="704" w:type="dxa"/>
            <w:vAlign w:val="center"/>
          </w:tcPr>
          <w:p w14:paraId="0C6DAE30" w14:textId="760D89F1" w:rsidR="00C10F47" w:rsidRPr="00DB2E88" w:rsidRDefault="00C10F47" w:rsidP="00C10F47">
            <w:pPr>
              <w:spacing w:line="240" w:lineRule="auto"/>
              <w:ind w:firstLine="0"/>
              <w:jc w:val="center"/>
              <w:rPr>
                <w:sz w:val="18"/>
                <w:szCs w:val="18"/>
              </w:rPr>
            </w:pPr>
            <w:r w:rsidRPr="00DB2E88">
              <w:rPr>
                <w:sz w:val="18"/>
                <w:szCs w:val="18"/>
              </w:rPr>
              <w:t>10</w:t>
            </w:r>
          </w:p>
        </w:tc>
        <w:tc>
          <w:tcPr>
            <w:tcW w:w="4111" w:type="dxa"/>
          </w:tcPr>
          <w:p w14:paraId="66C0178A" w14:textId="6F877A36" w:rsidR="00C10F47" w:rsidRPr="00DB2E88" w:rsidRDefault="00C10F47" w:rsidP="00C10F47">
            <w:pPr>
              <w:spacing w:line="240" w:lineRule="auto"/>
              <w:ind w:firstLine="0"/>
              <w:jc w:val="center"/>
              <w:rPr>
                <w:sz w:val="18"/>
                <w:szCs w:val="18"/>
              </w:rPr>
            </w:pPr>
            <w:r w:rsidRPr="00DB2E88">
              <w:rPr>
                <w:sz w:val="18"/>
                <w:szCs w:val="18"/>
              </w:rPr>
              <w:t>ХПК</w:t>
            </w:r>
          </w:p>
        </w:tc>
        <w:tc>
          <w:tcPr>
            <w:tcW w:w="1134" w:type="dxa"/>
            <w:vAlign w:val="center"/>
          </w:tcPr>
          <w:p w14:paraId="7253FA7F" w14:textId="4EEF12C9"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1ABDD386" w14:textId="251C2AA8" w:rsidR="00C10F47" w:rsidRPr="00DB2E88" w:rsidRDefault="00C10F47" w:rsidP="00C10F47">
            <w:pPr>
              <w:spacing w:line="240" w:lineRule="auto"/>
              <w:ind w:firstLine="0"/>
              <w:jc w:val="center"/>
              <w:rPr>
                <w:sz w:val="18"/>
                <w:szCs w:val="18"/>
              </w:rPr>
            </w:pPr>
            <w:r w:rsidRPr="00C10F47">
              <w:rPr>
                <w:sz w:val="18"/>
                <w:szCs w:val="18"/>
              </w:rPr>
              <w:t>500,00</w:t>
            </w:r>
          </w:p>
        </w:tc>
      </w:tr>
      <w:tr w:rsidR="00C10F47" w:rsidRPr="00DB2E88" w14:paraId="064923D0" w14:textId="77777777" w:rsidTr="00C10F47">
        <w:tc>
          <w:tcPr>
            <w:tcW w:w="704" w:type="dxa"/>
            <w:vAlign w:val="center"/>
          </w:tcPr>
          <w:p w14:paraId="132F5D18" w14:textId="018010D4" w:rsidR="00C10F47" w:rsidRPr="00DB2E88" w:rsidRDefault="00C10F47" w:rsidP="00C10F47">
            <w:pPr>
              <w:spacing w:line="240" w:lineRule="auto"/>
              <w:ind w:firstLine="0"/>
              <w:jc w:val="center"/>
              <w:rPr>
                <w:sz w:val="18"/>
                <w:szCs w:val="18"/>
              </w:rPr>
            </w:pPr>
            <w:r w:rsidRPr="00DB2E88">
              <w:rPr>
                <w:sz w:val="18"/>
                <w:szCs w:val="18"/>
              </w:rPr>
              <w:t>11</w:t>
            </w:r>
          </w:p>
        </w:tc>
        <w:tc>
          <w:tcPr>
            <w:tcW w:w="4111" w:type="dxa"/>
          </w:tcPr>
          <w:p w14:paraId="1B132648" w14:textId="3B686FBD" w:rsidR="00C10F47" w:rsidRPr="00DB2E88" w:rsidRDefault="00C10F47" w:rsidP="00C10F47">
            <w:pPr>
              <w:spacing w:line="240" w:lineRule="auto"/>
              <w:ind w:firstLine="0"/>
              <w:jc w:val="center"/>
              <w:rPr>
                <w:sz w:val="18"/>
                <w:szCs w:val="18"/>
              </w:rPr>
            </w:pPr>
            <w:r w:rsidRPr="00DB2E88">
              <w:rPr>
                <w:sz w:val="18"/>
                <w:szCs w:val="18"/>
              </w:rPr>
              <w:t>Азот общий</w:t>
            </w:r>
          </w:p>
        </w:tc>
        <w:tc>
          <w:tcPr>
            <w:tcW w:w="1134" w:type="dxa"/>
            <w:vAlign w:val="center"/>
          </w:tcPr>
          <w:p w14:paraId="48B05359" w14:textId="44B08089"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2F7A6A34" w14:textId="4E92F61A" w:rsidR="00C10F47" w:rsidRPr="00DB2E88" w:rsidRDefault="00C10F47" w:rsidP="00C10F47">
            <w:pPr>
              <w:spacing w:line="240" w:lineRule="auto"/>
              <w:ind w:firstLine="0"/>
              <w:jc w:val="center"/>
              <w:rPr>
                <w:sz w:val="18"/>
                <w:szCs w:val="18"/>
              </w:rPr>
            </w:pPr>
            <w:r w:rsidRPr="00C10F47">
              <w:rPr>
                <w:sz w:val="18"/>
                <w:szCs w:val="18"/>
              </w:rPr>
              <w:t>50</w:t>
            </w:r>
            <w:r>
              <w:rPr>
                <w:sz w:val="18"/>
                <w:szCs w:val="18"/>
              </w:rPr>
              <w:t>,00</w:t>
            </w:r>
          </w:p>
        </w:tc>
      </w:tr>
      <w:tr w:rsidR="00C10F47" w:rsidRPr="00DB2E88" w14:paraId="14EE6FA6" w14:textId="77777777" w:rsidTr="00C10F47">
        <w:tc>
          <w:tcPr>
            <w:tcW w:w="704" w:type="dxa"/>
            <w:vAlign w:val="center"/>
          </w:tcPr>
          <w:p w14:paraId="2E0BF2C7" w14:textId="3C5E77ED" w:rsidR="00C10F47" w:rsidRPr="00DB2E88" w:rsidRDefault="00C10F47" w:rsidP="00C10F47">
            <w:pPr>
              <w:spacing w:line="240" w:lineRule="auto"/>
              <w:ind w:firstLine="0"/>
              <w:jc w:val="center"/>
              <w:rPr>
                <w:sz w:val="18"/>
                <w:szCs w:val="18"/>
              </w:rPr>
            </w:pPr>
            <w:r w:rsidRPr="00DB2E88">
              <w:rPr>
                <w:sz w:val="18"/>
                <w:szCs w:val="18"/>
              </w:rPr>
              <w:t>12</w:t>
            </w:r>
          </w:p>
        </w:tc>
        <w:tc>
          <w:tcPr>
            <w:tcW w:w="4111" w:type="dxa"/>
          </w:tcPr>
          <w:p w14:paraId="1B6D7A90" w14:textId="309384E5" w:rsidR="00C10F47" w:rsidRPr="00DB2E88" w:rsidRDefault="00C10F47" w:rsidP="00C10F47">
            <w:pPr>
              <w:spacing w:line="240" w:lineRule="auto"/>
              <w:ind w:firstLine="0"/>
              <w:jc w:val="center"/>
              <w:rPr>
                <w:sz w:val="18"/>
                <w:szCs w:val="18"/>
              </w:rPr>
            </w:pPr>
            <w:r w:rsidRPr="00DB2E88">
              <w:rPr>
                <w:sz w:val="18"/>
                <w:szCs w:val="18"/>
              </w:rPr>
              <w:t>Фосфор общий</w:t>
            </w:r>
          </w:p>
        </w:tc>
        <w:tc>
          <w:tcPr>
            <w:tcW w:w="1134" w:type="dxa"/>
            <w:vAlign w:val="center"/>
          </w:tcPr>
          <w:p w14:paraId="5203979D" w14:textId="423FE79A"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6EDC4FCD" w14:textId="4047E6DA" w:rsidR="00C10F47" w:rsidRPr="00DB2E88" w:rsidRDefault="00C10F47" w:rsidP="00C10F47">
            <w:pPr>
              <w:spacing w:line="240" w:lineRule="auto"/>
              <w:ind w:firstLine="0"/>
              <w:jc w:val="center"/>
              <w:rPr>
                <w:sz w:val="18"/>
                <w:szCs w:val="18"/>
              </w:rPr>
            </w:pPr>
            <w:r w:rsidRPr="00C10F47">
              <w:rPr>
                <w:sz w:val="18"/>
                <w:szCs w:val="18"/>
              </w:rPr>
              <w:t>12</w:t>
            </w:r>
            <w:r>
              <w:rPr>
                <w:sz w:val="18"/>
                <w:szCs w:val="18"/>
              </w:rPr>
              <w:t>,00</w:t>
            </w:r>
          </w:p>
        </w:tc>
      </w:tr>
      <w:tr w:rsidR="00C10F47" w:rsidRPr="00DB2E88" w14:paraId="26B4C921" w14:textId="77777777" w:rsidTr="00C10F47">
        <w:tc>
          <w:tcPr>
            <w:tcW w:w="704" w:type="dxa"/>
            <w:vAlign w:val="center"/>
          </w:tcPr>
          <w:p w14:paraId="6EEA8A34" w14:textId="177A16A5" w:rsidR="00C10F47" w:rsidRPr="00DB2E88" w:rsidRDefault="00C10F47" w:rsidP="00C10F47">
            <w:pPr>
              <w:spacing w:line="240" w:lineRule="auto"/>
              <w:ind w:firstLine="0"/>
              <w:jc w:val="center"/>
              <w:rPr>
                <w:sz w:val="18"/>
                <w:szCs w:val="18"/>
              </w:rPr>
            </w:pPr>
            <w:r w:rsidRPr="00DB2E88">
              <w:rPr>
                <w:sz w:val="18"/>
                <w:szCs w:val="18"/>
              </w:rPr>
              <w:t>13</w:t>
            </w:r>
          </w:p>
        </w:tc>
        <w:tc>
          <w:tcPr>
            <w:tcW w:w="4111" w:type="dxa"/>
          </w:tcPr>
          <w:p w14:paraId="36C4E454" w14:textId="265E19DD" w:rsidR="00C10F47" w:rsidRPr="00DB2E88" w:rsidRDefault="00C10F47" w:rsidP="00C10F47">
            <w:pPr>
              <w:spacing w:line="240" w:lineRule="auto"/>
              <w:ind w:firstLine="0"/>
              <w:jc w:val="center"/>
              <w:rPr>
                <w:sz w:val="18"/>
                <w:szCs w:val="18"/>
              </w:rPr>
            </w:pPr>
            <w:r w:rsidRPr="00DB2E88">
              <w:rPr>
                <w:sz w:val="18"/>
                <w:szCs w:val="18"/>
              </w:rPr>
              <w:t>Хлор и хлорамины</w:t>
            </w:r>
          </w:p>
        </w:tc>
        <w:tc>
          <w:tcPr>
            <w:tcW w:w="1134" w:type="dxa"/>
            <w:vAlign w:val="center"/>
          </w:tcPr>
          <w:p w14:paraId="3A7832AC" w14:textId="28A4E500"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303CC741" w14:textId="27EA902D" w:rsidR="00C10F47" w:rsidRPr="00DB2E88" w:rsidRDefault="00C10F47" w:rsidP="00C10F47">
            <w:pPr>
              <w:spacing w:line="240" w:lineRule="auto"/>
              <w:ind w:firstLine="0"/>
              <w:jc w:val="center"/>
              <w:rPr>
                <w:sz w:val="18"/>
                <w:szCs w:val="18"/>
              </w:rPr>
            </w:pPr>
            <w:r w:rsidRPr="00C10F47">
              <w:rPr>
                <w:sz w:val="18"/>
                <w:szCs w:val="18"/>
              </w:rPr>
              <w:t>5</w:t>
            </w:r>
            <w:r>
              <w:rPr>
                <w:sz w:val="18"/>
                <w:szCs w:val="18"/>
              </w:rPr>
              <w:t>,00</w:t>
            </w:r>
          </w:p>
        </w:tc>
      </w:tr>
      <w:tr w:rsidR="00C10F47" w:rsidRPr="00DB2E88" w14:paraId="4DCBCB50" w14:textId="77777777" w:rsidTr="00C10F47">
        <w:tc>
          <w:tcPr>
            <w:tcW w:w="704" w:type="dxa"/>
            <w:vAlign w:val="center"/>
          </w:tcPr>
          <w:p w14:paraId="52AA403B" w14:textId="03DF784F" w:rsidR="00C10F47" w:rsidRPr="00DB2E88" w:rsidRDefault="00C10F47" w:rsidP="00C10F47">
            <w:pPr>
              <w:spacing w:line="240" w:lineRule="auto"/>
              <w:ind w:firstLine="0"/>
              <w:jc w:val="center"/>
              <w:rPr>
                <w:sz w:val="18"/>
                <w:szCs w:val="18"/>
              </w:rPr>
            </w:pPr>
            <w:r w:rsidRPr="00DB2E88">
              <w:rPr>
                <w:sz w:val="18"/>
                <w:szCs w:val="18"/>
              </w:rPr>
              <w:t>14</w:t>
            </w:r>
          </w:p>
        </w:tc>
        <w:tc>
          <w:tcPr>
            <w:tcW w:w="4111" w:type="dxa"/>
          </w:tcPr>
          <w:p w14:paraId="686EFAA3" w14:textId="0312F081" w:rsidR="00C10F47" w:rsidRPr="00DB2E88" w:rsidRDefault="00C10F47" w:rsidP="00C10F47">
            <w:pPr>
              <w:spacing w:line="240" w:lineRule="auto"/>
              <w:ind w:firstLine="0"/>
              <w:jc w:val="center"/>
              <w:rPr>
                <w:sz w:val="18"/>
                <w:szCs w:val="18"/>
              </w:rPr>
            </w:pPr>
            <w:r w:rsidRPr="00DB2E88">
              <w:rPr>
                <w:sz w:val="18"/>
                <w:szCs w:val="18"/>
              </w:rPr>
              <w:t>Соотношение ХПК:БПК5</w:t>
            </w:r>
          </w:p>
        </w:tc>
        <w:tc>
          <w:tcPr>
            <w:tcW w:w="1134" w:type="dxa"/>
            <w:vAlign w:val="center"/>
          </w:tcPr>
          <w:p w14:paraId="04922BF1" w14:textId="58F1F39C"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76AC5F2A" w14:textId="6CA9C737" w:rsidR="00C10F47" w:rsidRPr="00DB2E88" w:rsidRDefault="00C10F47" w:rsidP="00C10F47">
            <w:pPr>
              <w:spacing w:line="240" w:lineRule="auto"/>
              <w:ind w:firstLine="0"/>
              <w:jc w:val="center"/>
              <w:rPr>
                <w:sz w:val="18"/>
                <w:szCs w:val="18"/>
              </w:rPr>
            </w:pPr>
            <w:r w:rsidRPr="00C10F47">
              <w:rPr>
                <w:sz w:val="18"/>
                <w:szCs w:val="18"/>
              </w:rPr>
              <w:t>Не более 2,5</w:t>
            </w:r>
            <w:r>
              <w:rPr>
                <w:sz w:val="18"/>
                <w:szCs w:val="18"/>
              </w:rPr>
              <w:t>0</w:t>
            </w:r>
          </w:p>
        </w:tc>
      </w:tr>
      <w:tr w:rsidR="00C10F47" w:rsidRPr="00DB2E88" w14:paraId="61178E46" w14:textId="77777777" w:rsidTr="00C10F47">
        <w:tc>
          <w:tcPr>
            <w:tcW w:w="704" w:type="dxa"/>
            <w:vAlign w:val="center"/>
          </w:tcPr>
          <w:p w14:paraId="7EB69D8B" w14:textId="27B770CE" w:rsidR="00C10F47" w:rsidRPr="00DB2E88" w:rsidRDefault="00C10F47" w:rsidP="00C10F47">
            <w:pPr>
              <w:spacing w:line="240" w:lineRule="auto"/>
              <w:ind w:firstLine="0"/>
              <w:jc w:val="center"/>
              <w:rPr>
                <w:sz w:val="18"/>
                <w:szCs w:val="18"/>
              </w:rPr>
            </w:pPr>
            <w:r w:rsidRPr="00DB2E88">
              <w:rPr>
                <w:sz w:val="18"/>
                <w:szCs w:val="18"/>
              </w:rPr>
              <w:t>15</w:t>
            </w:r>
          </w:p>
        </w:tc>
        <w:tc>
          <w:tcPr>
            <w:tcW w:w="4111" w:type="dxa"/>
          </w:tcPr>
          <w:p w14:paraId="3EC6CE30" w14:textId="0BC6EA2C" w:rsidR="00C10F47" w:rsidRPr="00DB2E88" w:rsidRDefault="00C10F47" w:rsidP="00C10F47">
            <w:pPr>
              <w:spacing w:line="240" w:lineRule="auto"/>
              <w:ind w:firstLine="0"/>
              <w:jc w:val="center"/>
              <w:rPr>
                <w:sz w:val="18"/>
                <w:szCs w:val="18"/>
              </w:rPr>
            </w:pPr>
            <w:r w:rsidRPr="00DB2E88">
              <w:rPr>
                <w:sz w:val="18"/>
                <w:szCs w:val="18"/>
              </w:rPr>
              <w:t>Фенолы</w:t>
            </w:r>
          </w:p>
        </w:tc>
        <w:tc>
          <w:tcPr>
            <w:tcW w:w="1134" w:type="dxa"/>
            <w:vAlign w:val="center"/>
          </w:tcPr>
          <w:p w14:paraId="6BE0E878" w14:textId="551B93DE"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2E43260D" w14:textId="27502B10" w:rsidR="00C10F47" w:rsidRPr="00DB2E88" w:rsidRDefault="00C10F47" w:rsidP="00C10F47">
            <w:pPr>
              <w:spacing w:line="240" w:lineRule="auto"/>
              <w:ind w:firstLine="0"/>
              <w:jc w:val="center"/>
              <w:rPr>
                <w:sz w:val="18"/>
                <w:szCs w:val="18"/>
              </w:rPr>
            </w:pPr>
            <w:r w:rsidRPr="00C10F47">
              <w:rPr>
                <w:sz w:val="18"/>
                <w:szCs w:val="18"/>
              </w:rPr>
              <w:t>5</w:t>
            </w:r>
            <w:r>
              <w:rPr>
                <w:sz w:val="18"/>
                <w:szCs w:val="18"/>
              </w:rPr>
              <w:t>,00</w:t>
            </w:r>
          </w:p>
        </w:tc>
      </w:tr>
      <w:tr w:rsidR="00C10F47" w:rsidRPr="00DB2E88" w14:paraId="41CB4F05" w14:textId="77777777" w:rsidTr="00C10F47">
        <w:tc>
          <w:tcPr>
            <w:tcW w:w="704" w:type="dxa"/>
            <w:vAlign w:val="center"/>
          </w:tcPr>
          <w:p w14:paraId="5214EFA9" w14:textId="1E8C2605" w:rsidR="00C10F47" w:rsidRPr="00DB2E88" w:rsidRDefault="00C10F47" w:rsidP="00C10F47">
            <w:pPr>
              <w:spacing w:line="240" w:lineRule="auto"/>
              <w:ind w:firstLine="0"/>
              <w:jc w:val="center"/>
              <w:rPr>
                <w:sz w:val="18"/>
                <w:szCs w:val="18"/>
              </w:rPr>
            </w:pPr>
            <w:r w:rsidRPr="00DB2E88">
              <w:rPr>
                <w:sz w:val="18"/>
                <w:szCs w:val="18"/>
              </w:rPr>
              <w:t>16</w:t>
            </w:r>
          </w:p>
        </w:tc>
        <w:tc>
          <w:tcPr>
            <w:tcW w:w="4111" w:type="dxa"/>
          </w:tcPr>
          <w:p w14:paraId="083B06FB" w14:textId="691246CA" w:rsidR="00C10F47" w:rsidRPr="00DB2E88" w:rsidRDefault="00C10F47" w:rsidP="00C10F47">
            <w:pPr>
              <w:spacing w:line="240" w:lineRule="auto"/>
              <w:ind w:firstLine="0"/>
              <w:jc w:val="center"/>
              <w:rPr>
                <w:sz w:val="18"/>
                <w:szCs w:val="18"/>
              </w:rPr>
            </w:pPr>
            <w:r w:rsidRPr="00DB2E88">
              <w:rPr>
                <w:sz w:val="18"/>
                <w:szCs w:val="18"/>
              </w:rPr>
              <w:t>Сульфиды</w:t>
            </w:r>
          </w:p>
        </w:tc>
        <w:tc>
          <w:tcPr>
            <w:tcW w:w="1134" w:type="dxa"/>
            <w:vAlign w:val="center"/>
          </w:tcPr>
          <w:p w14:paraId="5B8783D4" w14:textId="1E049094"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78D94224" w14:textId="4990D74F" w:rsidR="00C10F47" w:rsidRPr="00DB2E88" w:rsidRDefault="00C10F47" w:rsidP="00C10F47">
            <w:pPr>
              <w:spacing w:line="240" w:lineRule="auto"/>
              <w:ind w:firstLine="0"/>
              <w:jc w:val="center"/>
              <w:rPr>
                <w:sz w:val="18"/>
                <w:szCs w:val="18"/>
              </w:rPr>
            </w:pPr>
            <w:r w:rsidRPr="00C10F47">
              <w:rPr>
                <w:sz w:val="18"/>
                <w:szCs w:val="18"/>
              </w:rPr>
              <w:t>1,5</w:t>
            </w:r>
            <w:r>
              <w:rPr>
                <w:sz w:val="18"/>
                <w:szCs w:val="18"/>
              </w:rPr>
              <w:t>0</w:t>
            </w:r>
          </w:p>
        </w:tc>
      </w:tr>
      <w:tr w:rsidR="00C10F47" w:rsidRPr="00DB2E88" w14:paraId="7082F322" w14:textId="77777777" w:rsidTr="00C10F47">
        <w:tc>
          <w:tcPr>
            <w:tcW w:w="704" w:type="dxa"/>
            <w:vAlign w:val="center"/>
          </w:tcPr>
          <w:p w14:paraId="5A1F02B3" w14:textId="405A9B6C" w:rsidR="00C10F47" w:rsidRPr="00DB2E88" w:rsidRDefault="00C10F47" w:rsidP="00C10F47">
            <w:pPr>
              <w:spacing w:line="240" w:lineRule="auto"/>
              <w:ind w:firstLine="0"/>
              <w:jc w:val="center"/>
              <w:rPr>
                <w:sz w:val="18"/>
                <w:szCs w:val="18"/>
              </w:rPr>
            </w:pPr>
            <w:r w:rsidRPr="00DB2E88">
              <w:rPr>
                <w:sz w:val="18"/>
                <w:szCs w:val="18"/>
              </w:rPr>
              <w:t>17</w:t>
            </w:r>
          </w:p>
        </w:tc>
        <w:tc>
          <w:tcPr>
            <w:tcW w:w="4111" w:type="dxa"/>
          </w:tcPr>
          <w:p w14:paraId="72B77A92" w14:textId="2D4DE6C3" w:rsidR="00C10F47" w:rsidRPr="00DB2E88" w:rsidRDefault="00C10F47" w:rsidP="00C10F47">
            <w:pPr>
              <w:spacing w:line="240" w:lineRule="auto"/>
              <w:ind w:firstLine="0"/>
              <w:jc w:val="center"/>
              <w:rPr>
                <w:sz w:val="18"/>
                <w:szCs w:val="18"/>
              </w:rPr>
            </w:pPr>
            <w:r w:rsidRPr="00DB2E88">
              <w:rPr>
                <w:sz w:val="18"/>
                <w:szCs w:val="18"/>
              </w:rPr>
              <w:t>Алюминий</w:t>
            </w:r>
          </w:p>
        </w:tc>
        <w:tc>
          <w:tcPr>
            <w:tcW w:w="1134" w:type="dxa"/>
            <w:vAlign w:val="center"/>
          </w:tcPr>
          <w:p w14:paraId="03E62250" w14:textId="302B4AF1"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2EBF0080" w14:textId="2156EDB5" w:rsidR="00C10F47" w:rsidRPr="00DB2E88" w:rsidRDefault="00C10F47" w:rsidP="00C10F47">
            <w:pPr>
              <w:spacing w:line="240" w:lineRule="auto"/>
              <w:ind w:firstLine="0"/>
              <w:jc w:val="center"/>
              <w:rPr>
                <w:sz w:val="18"/>
                <w:szCs w:val="18"/>
              </w:rPr>
            </w:pPr>
            <w:r w:rsidRPr="00C10F47">
              <w:rPr>
                <w:sz w:val="18"/>
                <w:szCs w:val="18"/>
              </w:rPr>
              <w:t>5</w:t>
            </w:r>
            <w:r>
              <w:rPr>
                <w:sz w:val="18"/>
                <w:szCs w:val="18"/>
              </w:rPr>
              <w:t>,00</w:t>
            </w:r>
          </w:p>
        </w:tc>
      </w:tr>
      <w:tr w:rsidR="00C10F47" w:rsidRPr="00DB2E88" w14:paraId="0D31A13F" w14:textId="77777777" w:rsidTr="00C10F47">
        <w:tc>
          <w:tcPr>
            <w:tcW w:w="704" w:type="dxa"/>
            <w:vAlign w:val="center"/>
          </w:tcPr>
          <w:p w14:paraId="7D32AAF7" w14:textId="52D2A191" w:rsidR="00C10F47" w:rsidRPr="00DB2E88" w:rsidRDefault="00C10F47" w:rsidP="00C10F47">
            <w:pPr>
              <w:spacing w:line="240" w:lineRule="auto"/>
              <w:ind w:firstLine="0"/>
              <w:jc w:val="center"/>
              <w:rPr>
                <w:sz w:val="18"/>
                <w:szCs w:val="18"/>
              </w:rPr>
            </w:pPr>
            <w:r w:rsidRPr="00DB2E88">
              <w:rPr>
                <w:sz w:val="18"/>
                <w:szCs w:val="18"/>
              </w:rPr>
              <w:t>18</w:t>
            </w:r>
          </w:p>
        </w:tc>
        <w:tc>
          <w:tcPr>
            <w:tcW w:w="4111" w:type="dxa"/>
          </w:tcPr>
          <w:p w14:paraId="1BD5C82F" w14:textId="209AA331" w:rsidR="00C10F47" w:rsidRPr="00DB2E88" w:rsidRDefault="00C10F47" w:rsidP="00C10F47">
            <w:pPr>
              <w:spacing w:line="240" w:lineRule="auto"/>
              <w:ind w:firstLine="0"/>
              <w:jc w:val="center"/>
              <w:rPr>
                <w:sz w:val="18"/>
                <w:szCs w:val="18"/>
              </w:rPr>
            </w:pPr>
            <w:r w:rsidRPr="00DB2E88">
              <w:rPr>
                <w:sz w:val="18"/>
                <w:szCs w:val="18"/>
              </w:rPr>
              <w:t>Марганец</w:t>
            </w:r>
          </w:p>
        </w:tc>
        <w:tc>
          <w:tcPr>
            <w:tcW w:w="1134" w:type="dxa"/>
            <w:vAlign w:val="center"/>
          </w:tcPr>
          <w:p w14:paraId="736D6FB0" w14:textId="07E6DCD7"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4862B11E" w14:textId="184C3348" w:rsidR="00C10F47" w:rsidRPr="00DB2E88" w:rsidRDefault="00C10F47" w:rsidP="00C10F47">
            <w:pPr>
              <w:spacing w:line="240" w:lineRule="auto"/>
              <w:ind w:firstLine="0"/>
              <w:jc w:val="center"/>
              <w:rPr>
                <w:sz w:val="18"/>
                <w:szCs w:val="18"/>
              </w:rPr>
            </w:pPr>
            <w:r w:rsidRPr="00C10F47">
              <w:rPr>
                <w:sz w:val="18"/>
                <w:szCs w:val="18"/>
              </w:rPr>
              <w:t>1</w:t>
            </w:r>
            <w:r>
              <w:rPr>
                <w:sz w:val="18"/>
                <w:szCs w:val="18"/>
              </w:rPr>
              <w:t>,00</w:t>
            </w:r>
          </w:p>
        </w:tc>
      </w:tr>
      <w:tr w:rsidR="00C10F47" w:rsidRPr="00DB2E88" w14:paraId="341F8D70" w14:textId="77777777" w:rsidTr="00C10F47">
        <w:tc>
          <w:tcPr>
            <w:tcW w:w="704" w:type="dxa"/>
            <w:vAlign w:val="center"/>
          </w:tcPr>
          <w:p w14:paraId="35878298" w14:textId="3FE5C6A0" w:rsidR="00C10F47" w:rsidRPr="00DB2E88" w:rsidRDefault="00C10F47" w:rsidP="00C10F47">
            <w:pPr>
              <w:spacing w:line="240" w:lineRule="auto"/>
              <w:ind w:firstLine="0"/>
              <w:jc w:val="center"/>
              <w:rPr>
                <w:sz w:val="18"/>
                <w:szCs w:val="18"/>
              </w:rPr>
            </w:pPr>
            <w:r w:rsidRPr="00DB2E88">
              <w:rPr>
                <w:sz w:val="18"/>
                <w:szCs w:val="18"/>
              </w:rPr>
              <w:t>19</w:t>
            </w:r>
          </w:p>
        </w:tc>
        <w:tc>
          <w:tcPr>
            <w:tcW w:w="4111" w:type="dxa"/>
          </w:tcPr>
          <w:p w14:paraId="2AA9BE70" w14:textId="6773508C" w:rsidR="00C10F47" w:rsidRPr="00DB2E88" w:rsidRDefault="00C10F47" w:rsidP="00C10F47">
            <w:pPr>
              <w:spacing w:line="240" w:lineRule="auto"/>
              <w:ind w:firstLine="0"/>
              <w:jc w:val="center"/>
              <w:rPr>
                <w:sz w:val="18"/>
                <w:szCs w:val="18"/>
              </w:rPr>
            </w:pPr>
            <w:r w:rsidRPr="00DB2E88">
              <w:rPr>
                <w:sz w:val="18"/>
                <w:szCs w:val="18"/>
              </w:rPr>
              <w:t>Медь</w:t>
            </w:r>
          </w:p>
        </w:tc>
        <w:tc>
          <w:tcPr>
            <w:tcW w:w="1134" w:type="dxa"/>
            <w:vAlign w:val="center"/>
          </w:tcPr>
          <w:p w14:paraId="4CFB9186" w14:textId="3EB2DD0D"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6A0A9C6A" w14:textId="0A7ABE6B" w:rsidR="00C10F47" w:rsidRPr="00DB2E88" w:rsidRDefault="00C10F47" w:rsidP="00C10F47">
            <w:pPr>
              <w:spacing w:line="240" w:lineRule="auto"/>
              <w:ind w:firstLine="0"/>
              <w:jc w:val="center"/>
              <w:rPr>
                <w:sz w:val="18"/>
                <w:szCs w:val="18"/>
              </w:rPr>
            </w:pPr>
            <w:r w:rsidRPr="00C10F47">
              <w:rPr>
                <w:sz w:val="18"/>
                <w:szCs w:val="18"/>
              </w:rPr>
              <w:t>1</w:t>
            </w:r>
            <w:r>
              <w:rPr>
                <w:sz w:val="18"/>
                <w:szCs w:val="18"/>
              </w:rPr>
              <w:t>,00</w:t>
            </w:r>
          </w:p>
        </w:tc>
      </w:tr>
      <w:tr w:rsidR="00C10F47" w:rsidRPr="00DB2E88" w14:paraId="3A3E2E33" w14:textId="77777777" w:rsidTr="00C10F47">
        <w:tc>
          <w:tcPr>
            <w:tcW w:w="704" w:type="dxa"/>
            <w:vAlign w:val="center"/>
          </w:tcPr>
          <w:p w14:paraId="324A4A3D" w14:textId="776F72EB" w:rsidR="00C10F47" w:rsidRPr="00DB2E88" w:rsidRDefault="00C10F47" w:rsidP="00C10F47">
            <w:pPr>
              <w:spacing w:line="240" w:lineRule="auto"/>
              <w:ind w:firstLine="0"/>
              <w:jc w:val="center"/>
              <w:rPr>
                <w:sz w:val="18"/>
                <w:szCs w:val="18"/>
              </w:rPr>
            </w:pPr>
            <w:r w:rsidRPr="00DB2E88">
              <w:rPr>
                <w:sz w:val="18"/>
                <w:szCs w:val="18"/>
              </w:rPr>
              <w:t>20</w:t>
            </w:r>
          </w:p>
        </w:tc>
        <w:tc>
          <w:tcPr>
            <w:tcW w:w="4111" w:type="dxa"/>
          </w:tcPr>
          <w:p w14:paraId="670ED522" w14:textId="4DE606D4" w:rsidR="00C10F47" w:rsidRPr="00DB2E88" w:rsidRDefault="00C10F47" w:rsidP="00C10F47">
            <w:pPr>
              <w:spacing w:line="240" w:lineRule="auto"/>
              <w:ind w:firstLine="0"/>
              <w:jc w:val="center"/>
              <w:rPr>
                <w:sz w:val="18"/>
                <w:szCs w:val="18"/>
              </w:rPr>
            </w:pPr>
            <w:r w:rsidRPr="00DB2E88">
              <w:rPr>
                <w:sz w:val="18"/>
                <w:szCs w:val="18"/>
              </w:rPr>
              <w:t>Цинк</w:t>
            </w:r>
          </w:p>
        </w:tc>
        <w:tc>
          <w:tcPr>
            <w:tcW w:w="1134" w:type="dxa"/>
            <w:vAlign w:val="center"/>
          </w:tcPr>
          <w:p w14:paraId="3F13646D" w14:textId="6ED7175C"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660072BA" w14:textId="4C51826E" w:rsidR="00C10F47" w:rsidRPr="00DB2E88" w:rsidRDefault="00C10F47" w:rsidP="00C10F47">
            <w:pPr>
              <w:spacing w:line="240" w:lineRule="auto"/>
              <w:ind w:firstLine="0"/>
              <w:jc w:val="center"/>
              <w:rPr>
                <w:sz w:val="18"/>
                <w:szCs w:val="18"/>
              </w:rPr>
            </w:pPr>
            <w:r w:rsidRPr="00C10F47">
              <w:rPr>
                <w:sz w:val="18"/>
                <w:szCs w:val="18"/>
              </w:rPr>
              <w:t>1</w:t>
            </w:r>
            <w:r>
              <w:rPr>
                <w:sz w:val="18"/>
                <w:szCs w:val="18"/>
              </w:rPr>
              <w:t>,00</w:t>
            </w:r>
          </w:p>
        </w:tc>
      </w:tr>
      <w:tr w:rsidR="00C10F47" w:rsidRPr="00DB2E88" w14:paraId="6E7DD5D5" w14:textId="77777777" w:rsidTr="00C10F47">
        <w:tc>
          <w:tcPr>
            <w:tcW w:w="704" w:type="dxa"/>
            <w:vAlign w:val="center"/>
          </w:tcPr>
          <w:p w14:paraId="4D10C593" w14:textId="3C287C6E" w:rsidR="00C10F47" w:rsidRPr="00DB2E88" w:rsidRDefault="00C10F47" w:rsidP="00C10F47">
            <w:pPr>
              <w:spacing w:line="240" w:lineRule="auto"/>
              <w:ind w:firstLine="0"/>
              <w:jc w:val="center"/>
              <w:rPr>
                <w:sz w:val="18"/>
                <w:szCs w:val="18"/>
              </w:rPr>
            </w:pPr>
            <w:r w:rsidRPr="00DB2E88">
              <w:rPr>
                <w:sz w:val="18"/>
                <w:szCs w:val="18"/>
              </w:rPr>
              <w:t>21</w:t>
            </w:r>
          </w:p>
        </w:tc>
        <w:tc>
          <w:tcPr>
            <w:tcW w:w="4111" w:type="dxa"/>
          </w:tcPr>
          <w:p w14:paraId="17787DB5" w14:textId="0CA0CDD5" w:rsidR="00C10F47" w:rsidRPr="00DB2E88" w:rsidRDefault="00C10F47" w:rsidP="00C10F47">
            <w:pPr>
              <w:spacing w:line="240" w:lineRule="auto"/>
              <w:ind w:firstLine="0"/>
              <w:jc w:val="center"/>
              <w:rPr>
                <w:sz w:val="18"/>
                <w:szCs w:val="18"/>
              </w:rPr>
            </w:pPr>
            <w:r w:rsidRPr="00DB2E88">
              <w:rPr>
                <w:sz w:val="18"/>
                <w:szCs w:val="18"/>
              </w:rPr>
              <w:t>Хром общий</w:t>
            </w:r>
          </w:p>
        </w:tc>
        <w:tc>
          <w:tcPr>
            <w:tcW w:w="1134" w:type="dxa"/>
            <w:vAlign w:val="center"/>
          </w:tcPr>
          <w:p w14:paraId="047B526A" w14:textId="4CA803E1"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0A154ED4" w14:textId="6E05A6E0" w:rsidR="00C10F47" w:rsidRPr="00DB2E88" w:rsidRDefault="00C10F47" w:rsidP="00C10F47">
            <w:pPr>
              <w:spacing w:line="240" w:lineRule="auto"/>
              <w:ind w:firstLine="0"/>
              <w:jc w:val="center"/>
              <w:rPr>
                <w:sz w:val="18"/>
                <w:szCs w:val="18"/>
              </w:rPr>
            </w:pPr>
            <w:r w:rsidRPr="00C10F47">
              <w:rPr>
                <w:sz w:val="18"/>
                <w:szCs w:val="18"/>
              </w:rPr>
              <w:t>0,5</w:t>
            </w:r>
            <w:r>
              <w:rPr>
                <w:sz w:val="18"/>
                <w:szCs w:val="18"/>
              </w:rPr>
              <w:t>0</w:t>
            </w:r>
          </w:p>
        </w:tc>
      </w:tr>
      <w:tr w:rsidR="00C10F47" w:rsidRPr="00DB2E88" w14:paraId="554CDEE3" w14:textId="77777777" w:rsidTr="00C10F47">
        <w:tc>
          <w:tcPr>
            <w:tcW w:w="704" w:type="dxa"/>
            <w:vAlign w:val="center"/>
          </w:tcPr>
          <w:p w14:paraId="0888AE61" w14:textId="7295E957" w:rsidR="00C10F47" w:rsidRPr="00DB2E88" w:rsidRDefault="00C10F47" w:rsidP="00C10F47">
            <w:pPr>
              <w:spacing w:line="240" w:lineRule="auto"/>
              <w:ind w:firstLine="0"/>
              <w:jc w:val="center"/>
              <w:rPr>
                <w:sz w:val="18"/>
                <w:szCs w:val="18"/>
              </w:rPr>
            </w:pPr>
            <w:r w:rsidRPr="00DB2E88">
              <w:rPr>
                <w:sz w:val="18"/>
                <w:szCs w:val="18"/>
              </w:rPr>
              <w:t>22</w:t>
            </w:r>
          </w:p>
        </w:tc>
        <w:tc>
          <w:tcPr>
            <w:tcW w:w="4111" w:type="dxa"/>
          </w:tcPr>
          <w:p w14:paraId="7E9671E3" w14:textId="10051D8D" w:rsidR="00C10F47" w:rsidRPr="00DB2E88" w:rsidRDefault="00C10F47" w:rsidP="00C10F47">
            <w:pPr>
              <w:spacing w:line="240" w:lineRule="auto"/>
              <w:ind w:firstLine="0"/>
              <w:jc w:val="center"/>
              <w:rPr>
                <w:sz w:val="18"/>
                <w:szCs w:val="18"/>
              </w:rPr>
            </w:pPr>
            <w:r w:rsidRPr="00DB2E88">
              <w:rPr>
                <w:sz w:val="18"/>
                <w:szCs w:val="18"/>
              </w:rPr>
              <w:t>Хром шестивалентный</w:t>
            </w:r>
          </w:p>
        </w:tc>
        <w:tc>
          <w:tcPr>
            <w:tcW w:w="1134" w:type="dxa"/>
            <w:vAlign w:val="center"/>
          </w:tcPr>
          <w:p w14:paraId="6C9C0993" w14:textId="64A9B876"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39282CD6" w14:textId="50E1EB65" w:rsidR="00C10F47" w:rsidRPr="00DB2E88" w:rsidRDefault="00C10F47" w:rsidP="00C10F47">
            <w:pPr>
              <w:spacing w:line="240" w:lineRule="auto"/>
              <w:ind w:firstLine="0"/>
              <w:jc w:val="center"/>
              <w:rPr>
                <w:sz w:val="18"/>
                <w:szCs w:val="18"/>
              </w:rPr>
            </w:pPr>
            <w:r w:rsidRPr="00C10F47">
              <w:rPr>
                <w:sz w:val="18"/>
                <w:szCs w:val="18"/>
              </w:rPr>
              <w:t>0,05</w:t>
            </w:r>
          </w:p>
        </w:tc>
      </w:tr>
      <w:tr w:rsidR="00C10F47" w:rsidRPr="00DB2E88" w14:paraId="53D835F7" w14:textId="77777777" w:rsidTr="00C10F47">
        <w:tc>
          <w:tcPr>
            <w:tcW w:w="704" w:type="dxa"/>
            <w:vAlign w:val="center"/>
          </w:tcPr>
          <w:p w14:paraId="3F474103" w14:textId="4BA1D91A" w:rsidR="00C10F47" w:rsidRPr="00DB2E88" w:rsidRDefault="00C10F47" w:rsidP="00C10F47">
            <w:pPr>
              <w:spacing w:line="240" w:lineRule="auto"/>
              <w:ind w:firstLine="0"/>
              <w:jc w:val="center"/>
              <w:rPr>
                <w:sz w:val="18"/>
                <w:szCs w:val="18"/>
              </w:rPr>
            </w:pPr>
            <w:r w:rsidRPr="00DB2E88">
              <w:rPr>
                <w:sz w:val="18"/>
                <w:szCs w:val="18"/>
              </w:rPr>
              <w:t>23</w:t>
            </w:r>
          </w:p>
        </w:tc>
        <w:tc>
          <w:tcPr>
            <w:tcW w:w="4111" w:type="dxa"/>
          </w:tcPr>
          <w:p w14:paraId="2B95ED27" w14:textId="2F4B7467" w:rsidR="00C10F47" w:rsidRPr="00DB2E88" w:rsidRDefault="00C10F47" w:rsidP="00C10F47">
            <w:pPr>
              <w:spacing w:line="240" w:lineRule="auto"/>
              <w:ind w:firstLine="0"/>
              <w:jc w:val="center"/>
              <w:rPr>
                <w:sz w:val="18"/>
                <w:szCs w:val="18"/>
              </w:rPr>
            </w:pPr>
            <w:r w:rsidRPr="00DB2E88">
              <w:rPr>
                <w:sz w:val="18"/>
                <w:szCs w:val="18"/>
              </w:rPr>
              <w:t>Никель</w:t>
            </w:r>
          </w:p>
        </w:tc>
        <w:tc>
          <w:tcPr>
            <w:tcW w:w="1134" w:type="dxa"/>
            <w:vAlign w:val="center"/>
          </w:tcPr>
          <w:p w14:paraId="31B7BB93" w14:textId="5E166C05"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70A3B809" w14:textId="06107516" w:rsidR="00C10F47" w:rsidRPr="00DB2E88" w:rsidRDefault="00C10F47" w:rsidP="00C10F47">
            <w:pPr>
              <w:spacing w:line="240" w:lineRule="auto"/>
              <w:ind w:firstLine="0"/>
              <w:jc w:val="center"/>
              <w:rPr>
                <w:sz w:val="18"/>
                <w:szCs w:val="18"/>
              </w:rPr>
            </w:pPr>
            <w:r w:rsidRPr="00C10F47">
              <w:rPr>
                <w:sz w:val="18"/>
                <w:szCs w:val="18"/>
              </w:rPr>
              <w:t>0,25</w:t>
            </w:r>
          </w:p>
        </w:tc>
      </w:tr>
      <w:tr w:rsidR="00C10F47" w:rsidRPr="00DB2E88" w14:paraId="27E22715" w14:textId="77777777" w:rsidTr="00C10F47">
        <w:tc>
          <w:tcPr>
            <w:tcW w:w="704" w:type="dxa"/>
            <w:vAlign w:val="center"/>
          </w:tcPr>
          <w:p w14:paraId="18AD23C8" w14:textId="345C3458" w:rsidR="00C10F47" w:rsidRPr="00DB2E88" w:rsidRDefault="00C10F47" w:rsidP="00C10F47">
            <w:pPr>
              <w:spacing w:line="240" w:lineRule="auto"/>
              <w:ind w:firstLine="0"/>
              <w:jc w:val="center"/>
              <w:rPr>
                <w:sz w:val="18"/>
                <w:szCs w:val="18"/>
              </w:rPr>
            </w:pPr>
            <w:r w:rsidRPr="00DB2E88">
              <w:rPr>
                <w:sz w:val="18"/>
                <w:szCs w:val="18"/>
              </w:rPr>
              <w:t>24</w:t>
            </w:r>
          </w:p>
        </w:tc>
        <w:tc>
          <w:tcPr>
            <w:tcW w:w="4111" w:type="dxa"/>
          </w:tcPr>
          <w:p w14:paraId="4542793C" w14:textId="7CBD6683" w:rsidR="00C10F47" w:rsidRPr="00DB2E88" w:rsidRDefault="00C10F47" w:rsidP="00C10F47">
            <w:pPr>
              <w:spacing w:line="240" w:lineRule="auto"/>
              <w:ind w:firstLine="0"/>
              <w:jc w:val="center"/>
              <w:rPr>
                <w:sz w:val="18"/>
                <w:szCs w:val="18"/>
              </w:rPr>
            </w:pPr>
            <w:r w:rsidRPr="00DB2E88">
              <w:rPr>
                <w:sz w:val="18"/>
                <w:szCs w:val="18"/>
              </w:rPr>
              <w:t>Кадмий</w:t>
            </w:r>
          </w:p>
        </w:tc>
        <w:tc>
          <w:tcPr>
            <w:tcW w:w="1134" w:type="dxa"/>
            <w:vAlign w:val="center"/>
          </w:tcPr>
          <w:p w14:paraId="2231DAE0" w14:textId="1D3ADDE6"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6DA68250" w14:textId="406875FA" w:rsidR="00C10F47" w:rsidRPr="00DB2E88" w:rsidRDefault="00C10F47" w:rsidP="00C10F47">
            <w:pPr>
              <w:spacing w:line="240" w:lineRule="auto"/>
              <w:ind w:firstLine="0"/>
              <w:jc w:val="center"/>
              <w:rPr>
                <w:sz w:val="18"/>
                <w:szCs w:val="18"/>
              </w:rPr>
            </w:pPr>
            <w:r w:rsidRPr="00C10F47">
              <w:rPr>
                <w:sz w:val="18"/>
                <w:szCs w:val="18"/>
              </w:rPr>
              <w:t>0,015</w:t>
            </w:r>
          </w:p>
        </w:tc>
      </w:tr>
      <w:tr w:rsidR="00C10F47" w:rsidRPr="00DB2E88" w14:paraId="46380FFD" w14:textId="77777777" w:rsidTr="00C10F47">
        <w:tc>
          <w:tcPr>
            <w:tcW w:w="704" w:type="dxa"/>
            <w:vAlign w:val="center"/>
          </w:tcPr>
          <w:p w14:paraId="2EEF7289" w14:textId="4CB16502" w:rsidR="00C10F47" w:rsidRPr="00DB2E88" w:rsidRDefault="00C10F47" w:rsidP="00C10F47">
            <w:pPr>
              <w:spacing w:line="240" w:lineRule="auto"/>
              <w:ind w:firstLine="0"/>
              <w:jc w:val="center"/>
              <w:rPr>
                <w:sz w:val="18"/>
                <w:szCs w:val="18"/>
              </w:rPr>
            </w:pPr>
            <w:r w:rsidRPr="00DB2E88">
              <w:rPr>
                <w:sz w:val="18"/>
                <w:szCs w:val="18"/>
              </w:rPr>
              <w:t>25</w:t>
            </w:r>
          </w:p>
        </w:tc>
        <w:tc>
          <w:tcPr>
            <w:tcW w:w="4111" w:type="dxa"/>
          </w:tcPr>
          <w:p w14:paraId="3309CF6E" w14:textId="09129A4B" w:rsidR="00C10F47" w:rsidRPr="00DB2E88" w:rsidRDefault="00C10F47" w:rsidP="00C10F47">
            <w:pPr>
              <w:spacing w:line="240" w:lineRule="auto"/>
              <w:ind w:firstLine="0"/>
              <w:jc w:val="center"/>
              <w:rPr>
                <w:sz w:val="18"/>
                <w:szCs w:val="18"/>
              </w:rPr>
            </w:pPr>
            <w:r w:rsidRPr="00DB2E88">
              <w:rPr>
                <w:sz w:val="18"/>
                <w:szCs w:val="18"/>
              </w:rPr>
              <w:t>Свинец</w:t>
            </w:r>
          </w:p>
        </w:tc>
        <w:tc>
          <w:tcPr>
            <w:tcW w:w="1134" w:type="dxa"/>
            <w:vAlign w:val="center"/>
          </w:tcPr>
          <w:p w14:paraId="1A678AC0" w14:textId="765F9179"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1142AEC9" w14:textId="0282DF60" w:rsidR="00C10F47" w:rsidRPr="00DB2E88" w:rsidRDefault="00C10F47" w:rsidP="00C10F47">
            <w:pPr>
              <w:spacing w:line="240" w:lineRule="auto"/>
              <w:ind w:firstLine="0"/>
              <w:jc w:val="center"/>
              <w:rPr>
                <w:sz w:val="18"/>
                <w:szCs w:val="18"/>
              </w:rPr>
            </w:pPr>
            <w:r w:rsidRPr="00C10F47">
              <w:rPr>
                <w:sz w:val="18"/>
                <w:szCs w:val="18"/>
              </w:rPr>
              <w:t>0,25</w:t>
            </w:r>
          </w:p>
        </w:tc>
      </w:tr>
      <w:tr w:rsidR="00C10F47" w:rsidRPr="00DB2E88" w14:paraId="3D2B8262" w14:textId="77777777" w:rsidTr="00C10F47">
        <w:tc>
          <w:tcPr>
            <w:tcW w:w="704" w:type="dxa"/>
            <w:vAlign w:val="center"/>
          </w:tcPr>
          <w:p w14:paraId="4103A31D" w14:textId="6C32E9AC" w:rsidR="00C10F47" w:rsidRPr="00DB2E88" w:rsidRDefault="00C10F47" w:rsidP="00C10F47">
            <w:pPr>
              <w:spacing w:line="240" w:lineRule="auto"/>
              <w:ind w:firstLine="0"/>
              <w:jc w:val="center"/>
              <w:rPr>
                <w:sz w:val="18"/>
                <w:szCs w:val="18"/>
              </w:rPr>
            </w:pPr>
            <w:r w:rsidRPr="00DB2E88">
              <w:rPr>
                <w:sz w:val="18"/>
                <w:szCs w:val="18"/>
              </w:rPr>
              <w:t>26</w:t>
            </w:r>
          </w:p>
        </w:tc>
        <w:tc>
          <w:tcPr>
            <w:tcW w:w="4111" w:type="dxa"/>
          </w:tcPr>
          <w:p w14:paraId="43956C4C" w14:textId="29B5D589" w:rsidR="00C10F47" w:rsidRPr="00DB2E88" w:rsidRDefault="00C10F47" w:rsidP="00C10F47">
            <w:pPr>
              <w:spacing w:line="240" w:lineRule="auto"/>
              <w:ind w:firstLine="0"/>
              <w:jc w:val="center"/>
              <w:rPr>
                <w:sz w:val="18"/>
                <w:szCs w:val="18"/>
              </w:rPr>
            </w:pPr>
            <w:r w:rsidRPr="00DB2E88">
              <w:rPr>
                <w:sz w:val="18"/>
                <w:szCs w:val="18"/>
              </w:rPr>
              <w:t>Мышьяк</w:t>
            </w:r>
          </w:p>
        </w:tc>
        <w:tc>
          <w:tcPr>
            <w:tcW w:w="1134" w:type="dxa"/>
            <w:vAlign w:val="center"/>
          </w:tcPr>
          <w:p w14:paraId="56687481" w14:textId="4B5CD5C1"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004A4AFD" w14:textId="71C01A66" w:rsidR="00C10F47" w:rsidRPr="00DB2E88" w:rsidRDefault="00C10F47" w:rsidP="00C10F47">
            <w:pPr>
              <w:spacing w:line="240" w:lineRule="auto"/>
              <w:ind w:firstLine="0"/>
              <w:jc w:val="center"/>
              <w:rPr>
                <w:sz w:val="18"/>
                <w:szCs w:val="18"/>
              </w:rPr>
            </w:pPr>
            <w:r w:rsidRPr="00C10F47">
              <w:rPr>
                <w:sz w:val="18"/>
                <w:szCs w:val="18"/>
              </w:rPr>
              <w:t>0,05</w:t>
            </w:r>
          </w:p>
        </w:tc>
      </w:tr>
      <w:tr w:rsidR="00C10F47" w:rsidRPr="00DB2E88" w14:paraId="42DF5E29" w14:textId="77777777" w:rsidTr="00C10F47">
        <w:tc>
          <w:tcPr>
            <w:tcW w:w="704" w:type="dxa"/>
            <w:vAlign w:val="center"/>
          </w:tcPr>
          <w:p w14:paraId="71AE32D8" w14:textId="1A2C15DC" w:rsidR="00C10F47" w:rsidRPr="00DB2E88" w:rsidRDefault="00C10F47" w:rsidP="00C10F47">
            <w:pPr>
              <w:spacing w:line="240" w:lineRule="auto"/>
              <w:ind w:firstLine="0"/>
              <w:jc w:val="center"/>
              <w:rPr>
                <w:sz w:val="18"/>
                <w:szCs w:val="18"/>
              </w:rPr>
            </w:pPr>
            <w:r w:rsidRPr="00DB2E88">
              <w:rPr>
                <w:sz w:val="18"/>
                <w:szCs w:val="18"/>
              </w:rPr>
              <w:t>27</w:t>
            </w:r>
          </w:p>
        </w:tc>
        <w:tc>
          <w:tcPr>
            <w:tcW w:w="4111" w:type="dxa"/>
          </w:tcPr>
          <w:p w14:paraId="42E175F0" w14:textId="3FCDBBA4" w:rsidR="00C10F47" w:rsidRPr="00DB2E88" w:rsidRDefault="00C10F47" w:rsidP="00C10F47">
            <w:pPr>
              <w:spacing w:line="240" w:lineRule="auto"/>
              <w:ind w:firstLine="0"/>
              <w:jc w:val="center"/>
              <w:rPr>
                <w:sz w:val="18"/>
                <w:szCs w:val="18"/>
              </w:rPr>
            </w:pPr>
            <w:r w:rsidRPr="00DB2E88">
              <w:rPr>
                <w:sz w:val="18"/>
                <w:szCs w:val="18"/>
              </w:rPr>
              <w:t>Ртуть</w:t>
            </w:r>
          </w:p>
        </w:tc>
        <w:tc>
          <w:tcPr>
            <w:tcW w:w="1134" w:type="dxa"/>
            <w:vAlign w:val="center"/>
          </w:tcPr>
          <w:p w14:paraId="5E766090" w14:textId="43811E43"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7E634F1F" w14:textId="71C1A18E" w:rsidR="00C10F47" w:rsidRPr="00DB2E88" w:rsidRDefault="00C10F47" w:rsidP="00C10F47">
            <w:pPr>
              <w:spacing w:line="240" w:lineRule="auto"/>
              <w:ind w:firstLine="0"/>
              <w:jc w:val="center"/>
              <w:rPr>
                <w:sz w:val="18"/>
                <w:szCs w:val="18"/>
              </w:rPr>
            </w:pPr>
            <w:r w:rsidRPr="00C10F47">
              <w:rPr>
                <w:sz w:val="18"/>
                <w:szCs w:val="18"/>
              </w:rPr>
              <w:t>0,005</w:t>
            </w:r>
          </w:p>
        </w:tc>
      </w:tr>
      <w:tr w:rsidR="00C10F47" w:rsidRPr="00DB2E88" w14:paraId="131EC526" w14:textId="77777777" w:rsidTr="00C10F47">
        <w:tc>
          <w:tcPr>
            <w:tcW w:w="704" w:type="dxa"/>
            <w:vAlign w:val="center"/>
          </w:tcPr>
          <w:p w14:paraId="27F6F36F" w14:textId="07E497B1" w:rsidR="00C10F47" w:rsidRPr="00DB2E88" w:rsidRDefault="00C10F47" w:rsidP="00C10F47">
            <w:pPr>
              <w:spacing w:line="240" w:lineRule="auto"/>
              <w:ind w:firstLine="0"/>
              <w:jc w:val="center"/>
              <w:rPr>
                <w:sz w:val="18"/>
                <w:szCs w:val="18"/>
              </w:rPr>
            </w:pPr>
            <w:r w:rsidRPr="00DB2E88">
              <w:rPr>
                <w:sz w:val="18"/>
                <w:szCs w:val="18"/>
              </w:rPr>
              <w:t>28</w:t>
            </w:r>
          </w:p>
        </w:tc>
        <w:tc>
          <w:tcPr>
            <w:tcW w:w="4111" w:type="dxa"/>
          </w:tcPr>
          <w:p w14:paraId="47E5AA84" w14:textId="52A4585F" w:rsidR="00C10F47" w:rsidRPr="00DB2E88" w:rsidRDefault="00C10F47" w:rsidP="00C10F47">
            <w:pPr>
              <w:spacing w:line="240" w:lineRule="auto"/>
              <w:ind w:firstLine="0"/>
              <w:jc w:val="center"/>
              <w:rPr>
                <w:sz w:val="18"/>
                <w:szCs w:val="18"/>
              </w:rPr>
            </w:pPr>
            <w:r w:rsidRPr="00DB2E88">
              <w:rPr>
                <w:sz w:val="18"/>
                <w:szCs w:val="18"/>
              </w:rPr>
              <w:t>Водородный показатель (рН)</w:t>
            </w:r>
          </w:p>
        </w:tc>
        <w:tc>
          <w:tcPr>
            <w:tcW w:w="1134" w:type="dxa"/>
            <w:vAlign w:val="center"/>
          </w:tcPr>
          <w:p w14:paraId="50CB557B" w14:textId="4B72BF50"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239B2D1F" w14:textId="2C5FC816" w:rsidR="00C10F47" w:rsidRPr="00DB2E88" w:rsidRDefault="00C10F47" w:rsidP="00C10F47">
            <w:pPr>
              <w:spacing w:line="240" w:lineRule="auto"/>
              <w:ind w:firstLine="0"/>
              <w:jc w:val="center"/>
              <w:rPr>
                <w:sz w:val="18"/>
                <w:szCs w:val="18"/>
              </w:rPr>
            </w:pPr>
            <w:r w:rsidRPr="00C10F47">
              <w:rPr>
                <w:sz w:val="18"/>
                <w:szCs w:val="18"/>
              </w:rPr>
              <w:t>6-9</w:t>
            </w:r>
          </w:p>
        </w:tc>
      </w:tr>
      <w:tr w:rsidR="00C10F47" w:rsidRPr="00DB2E88" w14:paraId="0AE5150B" w14:textId="77777777" w:rsidTr="00C10F47">
        <w:tc>
          <w:tcPr>
            <w:tcW w:w="704" w:type="dxa"/>
            <w:vAlign w:val="center"/>
          </w:tcPr>
          <w:p w14:paraId="2638FDBF" w14:textId="6B069A41" w:rsidR="00C10F47" w:rsidRPr="00DB2E88" w:rsidRDefault="00C10F47" w:rsidP="00C10F47">
            <w:pPr>
              <w:spacing w:line="240" w:lineRule="auto"/>
              <w:ind w:firstLine="0"/>
              <w:jc w:val="center"/>
              <w:rPr>
                <w:sz w:val="18"/>
                <w:szCs w:val="18"/>
              </w:rPr>
            </w:pPr>
            <w:r w:rsidRPr="00DB2E88">
              <w:rPr>
                <w:sz w:val="18"/>
                <w:szCs w:val="18"/>
              </w:rPr>
              <w:t>29</w:t>
            </w:r>
          </w:p>
        </w:tc>
        <w:tc>
          <w:tcPr>
            <w:tcW w:w="4111" w:type="dxa"/>
          </w:tcPr>
          <w:p w14:paraId="736B5BB4" w14:textId="05DF0D88" w:rsidR="00C10F47" w:rsidRPr="00DB2E88" w:rsidRDefault="00C10F47" w:rsidP="00C10F47">
            <w:pPr>
              <w:spacing w:line="240" w:lineRule="auto"/>
              <w:ind w:firstLine="0"/>
              <w:jc w:val="center"/>
              <w:rPr>
                <w:sz w:val="18"/>
                <w:szCs w:val="18"/>
              </w:rPr>
            </w:pPr>
            <w:r w:rsidRPr="00DB2E88">
              <w:rPr>
                <w:sz w:val="18"/>
                <w:szCs w:val="18"/>
              </w:rPr>
              <w:t>Жиры</w:t>
            </w:r>
          </w:p>
        </w:tc>
        <w:tc>
          <w:tcPr>
            <w:tcW w:w="1134" w:type="dxa"/>
            <w:vAlign w:val="center"/>
          </w:tcPr>
          <w:p w14:paraId="78AA07FE" w14:textId="0C224B23"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2E018200" w14:textId="22F16173" w:rsidR="00C10F47" w:rsidRPr="00DB2E88" w:rsidRDefault="00C10F47" w:rsidP="00C10F47">
            <w:pPr>
              <w:spacing w:line="240" w:lineRule="auto"/>
              <w:ind w:firstLine="0"/>
              <w:jc w:val="center"/>
              <w:rPr>
                <w:sz w:val="18"/>
                <w:szCs w:val="18"/>
              </w:rPr>
            </w:pPr>
            <w:r w:rsidRPr="00C10F47">
              <w:rPr>
                <w:sz w:val="18"/>
                <w:szCs w:val="18"/>
              </w:rPr>
              <w:t>50</w:t>
            </w:r>
            <w:r>
              <w:rPr>
                <w:sz w:val="18"/>
                <w:szCs w:val="18"/>
              </w:rPr>
              <w:t>,00</w:t>
            </w:r>
          </w:p>
        </w:tc>
      </w:tr>
      <w:tr w:rsidR="00C10F47" w:rsidRPr="00DB2E88" w14:paraId="5BFA7456" w14:textId="77777777" w:rsidTr="00C10F47">
        <w:tc>
          <w:tcPr>
            <w:tcW w:w="704" w:type="dxa"/>
            <w:vAlign w:val="center"/>
          </w:tcPr>
          <w:p w14:paraId="4787658D" w14:textId="1E13510F" w:rsidR="00C10F47" w:rsidRPr="00DB2E88" w:rsidRDefault="00C10F47" w:rsidP="00C10F47">
            <w:pPr>
              <w:spacing w:line="240" w:lineRule="auto"/>
              <w:ind w:firstLine="0"/>
              <w:jc w:val="center"/>
              <w:rPr>
                <w:sz w:val="18"/>
                <w:szCs w:val="18"/>
              </w:rPr>
            </w:pPr>
            <w:r w:rsidRPr="00DB2E88">
              <w:rPr>
                <w:sz w:val="18"/>
                <w:szCs w:val="18"/>
              </w:rPr>
              <w:t>30</w:t>
            </w:r>
          </w:p>
        </w:tc>
        <w:tc>
          <w:tcPr>
            <w:tcW w:w="4111" w:type="dxa"/>
          </w:tcPr>
          <w:p w14:paraId="304FAAB7" w14:textId="5916C5CA" w:rsidR="00C10F47" w:rsidRPr="00DB2E88" w:rsidRDefault="00C10F47" w:rsidP="00C10F47">
            <w:pPr>
              <w:spacing w:line="240" w:lineRule="auto"/>
              <w:ind w:firstLine="0"/>
              <w:jc w:val="center"/>
              <w:rPr>
                <w:sz w:val="18"/>
                <w:szCs w:val="18"/>
              </w:rPr>
            </w:pPr>
            <w:r w:rsidRPr="00DB2E88">
              <w:rPr>
                <w:sz w:val="18"/>
                <w:szCs w:val="18"/>
              </w:rPr>
              <w:t>Летучие органические соединения (ЛОС) (толуол, бензол, ацетон, метанол, этанол, бутанол-1, бутанол-2, пропанол-1, пропанол-2 – по сумме ЛОС)</w:t>
            </w:r>
          </w:p>
        </w:tc>
        <w:tc>
          <w:tcPr>
            <w:tcW w:w="1134" w:type="dxa"/>
            <w:vAlign w:val="center"/>
          </w:tcPr>
          <w:p w14:paraId="7B54F5CF" w14:textId="49791015"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05670369" w14:textId="6E6E70CC" w:rsidR="00C10F47" w:rsidRPr="00DB2E88" w:rsidRDefault="00C10F47" w:rsidP="00C10F47">
            <w:pPr>
              <w:spacing w:line="240" w:lineRule="auto"/>
              <w:ind w:firstLine="0"/>
              <w:jc w:val="center"/>
              <w:rPr>
                <w:sz w:val="18"/>
                <w:szCs w:val="18"/>
              </w:rPr>
            </w:pPr>
            <w:r w:rsidRPr="00C10F47">
              <w:rPr>
                <w:sz w:val="18"/>
                <w:szCs w:val="18"/>
              </w:rPr>
              <w:t>20</w:t>
            </w:r>
            <w:r>
              <w:rPr>
                <w:sz w:val="18"/>
                <w:szCs w:val="18"/>
              </w:rPr>
              <w:t>,00</w:t>
            </w:r>
          </w:p>
        </w:tc>
      </w:tr>
      <w:tr w:rsidR="00C10F47" w:rsidRPr="00DB2E88" w14:paraId="50F69463" w14:textId="77777777" w:rsidTr="00DB2E88">
        <w:tc>
          <w:tcPr>
            <w:tcW w:w="9351" w:type="dxa"/>
            <w:gridSpan w:val="4"/>
            <w:vAlign w:val="center"/>
          </w:tcPr>
          <w:p w14:paraId="7DEB8FBF" w14:textId="4B625CAD" w:rsidR="00C10F47" w:rsidRPr="00DB2E88" w:rsidRDefault="00C10F47" w:rsidP="00C10F47">
            <w:pPr>
              <w:spacing w:line="240" w:lineRule="auto"/>
              <w:ind w:firstLine="0"/>
              <w:jc w:val="center"/>
              <w:rPr>
                <w:sz w:val="18"/>
                <w:szCs w:val="18"/>
              </w:rPr>
            </w:pPr>
            <w:r w:rsidRPr="00DB2E88">
              <w:rPr>
                <w:sz w:val="18"/>
                <w:szCs w:val="18"/>
              </w:rPr>
              <w:t>Очистные сооружения сточных вод п. Мулянка</w:t>
            </w:r>
          </w:p>
        </w:tc>
      </w:tr>
      <w:tr w:rsidR="00C10F47" w:rsidRPr="00DB2E88" w14:paraId="6F42A19D" w14:textId="77777777" w:rsidTr="00C10F47">
        <w:tc>
          <w:tcPr>
            <w:tcW w:w="704" w:type="dxa"/>
            <w:vAlign w:val="center"/>
          </w:tcPr>
          <w:p w14:paraId="2F21ABEC" w14:textId="45675121" w:rsidR="00C10F47" w:rsidRPr="00DB2E88" w:rsidRDefault="00C10F47" w:rsidP="00C10F47">
            <w:pPr>
              <w:spacing w:line="240" w:lineRule="auto"/>
              <w:ind w:firstLine="0"/>
              <w:jc w:val="center"/>
              <w:rPr>
                <w:sz w:val="18"/>
                <w:szCs w:val="18"/>
              </w:rPr>
            </w:pPr>
            <w:r>
              <w:rPr>
                <w:sz w:val="18"/>
                <w:szCs w:val="18"/>
              </w:rPr>
              <w:t>1</w:t>
            </w:r>
          </w:p>
        </w:tc>
        <w:tc>
          <w:tcPr>
            <w:tcW w:w="4111" w:type="dxa"/>
          </w:tcPr>
          <w:p w14:paraId="39CD4F9B" w14:textId="0AC77960" w:rsidR="00C10F47" w:rsidRPr="00DB2E88" w:rsidRDefault="00C10F47" w:rsidP="00C10F47">
            <w:pPr>
              <w:spacing w:line="240" w:lineRule="auto"/>
              <w:ind w:firstLine="0"/>
              <w:jc w:val="center"/>
              <w:rPr>
                <w:sz w:val="18"/>
                <w:szCs w:val="18"/>
              </w:rPr>
            </w:pPr>
            <w:r w:rsidRPr="00DB2E88">
              <w:rPr>
                <w:sz w:val="18"/>
                <w:szCs w:val="18"/>
              </w:rPr>
              <w:t xml:space="preserve">Аммоний-ион </w:t>
            </w:r>
          </w:p>
        </w:tc>
        <w:tc>
          <w:tcPr>
            <w:tcW w:w="1134" w:type="dxa"/>
            <w:vAlign w:val="center"/>
          </w:tcPr>
          <w:p w14:paraId="1473C31B" w14:textId="0416C775"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38109576" w14:textId="66D386C1" w:rsidR="00C10F47" w:rsidRPr="00DB2E88" w:rsidRDefault="00C10F47" w:rsidP="00C10F47">
            <w:pPr>
              <w:spacing w:line="240" w:lineRule="auto"/>
              <w:ind w:firstLine="0"/>
              <w:jc w:val="center"/>
              <w:rPr>
                <w:sz w:val="18"/>
                <w:szCs w:val="18"/>
              </w:rPr>
            </w:pPr>
            <w:r w:rsidRPr="00C10F47">
              <w:rPr>
                <w:sz w:val="18"/>
                <w:szCs w:val="18"/>
              </w:rPr>
              <w:t>22,00</w:t>
            </w:r>
          </w:p>
        </w:tc>
      </w:tr>
      <w:tr w:rsidR="00C10F47" w:rsidRPr="00DB2E88" w14:paraId="6B5AC08E" w14:textId="77777777" w:rsidTr="00C10F47">
        <w:tc>
          <w:tcPr>
            <w:tcW w:w="704" w:type="dxa"/>
            <w:vAlign w:val="center"/>
          </w:tcPr>
          <w:p w14:paraId="1C2E6415" w14:textId="27A037B5" w:rsidR="00C10F47" w:rsidRPr="00DB2E88" w:rsidRDefault="00C10F47" w:rsidP="00C10F47">
            <w:pPr>
              <w:spacing w:line="240" w:lineRule="auto"/>
              <w:ind w:firstLine="0"/>
              <w:jc w:val="center"/>
              <w:rPr>
                <w:sz w:val="18"/>
                <w:szCs w:val="18"/>
              </w:rPr>
            </w:pPr>
            <w:r>
              <w:rPr>
                <w:sz w:val="18"/>
                <w:szCs w:val="18"/>
              </w:rPr>
              <w:t>2</w:t>
            </w:r>
          </w:p>
        </w:tc>
        <w:tc>
          <w:tcPr>
            <w:tcW w:w="4111" w:type="dxa"/>
          </w:tcPr>
          <w:p w14:paraId="3AC248FB" w14:textId="28370944" w:rsidR="00C10F47" w:rsidRPr="00DB2E88" w:rsidRDefault="00C10F47" w:rsidP="00C10F47">
            <w:pPr>
              <w:spacing w:line="240" w:lineRule="auto"/>
              <w:ind w:firstLine="0"/>
              <w:jc w:val="center"/>
              <w:rPr>
                <w:sz w:val="18"/>
                <w:szCs w:val="18"/>
              </w:rPr>
            </w:pPr>
            <w:r>
              <w:rPr>
                <w:sz w:val="18"/>
                <w:szCs w:val="18"/>
              </w:rPr>
              <w:t>БПК5</w:t>
            </w:r>
          </w:p>
        </w:tc>
        <w:tc>
          <w:tcPr>
            <w:tcW w:w="1134" w:type="dxa"/>
            <w:vAlign w:val="center"/>
          </w:tcPr>
          <w:p w14:paraId="4A76865F" w14:textId="78EE8F4B"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400DC566" w14:textId="5BE5978B" w:rsidR="00C10F47" w:rsidRPr="00DB2E88" w:rsidRDefault="00C10F47" w:rsidP="00C10F47">
            <w:pPr>
              <w:spacing w:line="240" w:lineRule="auto"/>
              <w:ind w:firstLine="0"/>
              <w:jc w:val="center"/>
              <w:rPr>
                <w:sz w:val="18"/>
                <w:szCs w:val="18"/>
              </w:rPr>
            </w:pPr>
            <w:r w:rsidRPr="00C10F47">
              <w:rPr>
                <w:sz w:val="18"/>
                <w:szCs w:val="18"/>
              </w:rPr>
              <w:t>112,78</w:t>
            </w:r>
          </w:p>
        </w:tc>
      </w:tr>
      <w:tr w:rsidR="00C10F47" w:rsidRPr="00DB2E88" w14:paraId="18E5F456" w14:textId="77777777" w:rsidTr="00C10F47">
        <w:tc>
          <w:tcPr>
            <w:tcW w:w="704" w:type="dxa"/>
            <w:vAlign w:val="center"/>
          </w:tcPr>
          <w:p w14:paraId="15E5277A" w14:textId="4885D0A1" w:rsidR="00C10F47" w:rsidRPr="00DB2E88" w:rsidRDefault="00C10F47" w:rsidP="00C10F47">
            <w:pPr>
              <w:spacing w:line="240" w:lineRule="auto"/>
              <w:ind w:firstLine="0"/>
              <w:jc w:val="center"/>
              <w:rPr>
                <w:sz w:val="18"/>
                <w:szCs w:val="18"/>
              </w:rPr>
            </w:pPr>
            <w:r>
              <w:rPr>
                <w:sz w:val="18"/>
                <w:szCs w:val="18"/>
              </w:rPr>
              <w:t>3</w:t>
            </w:r>
          </w:p>
        </w:tc>
        <w:tc>
          <w:tcPr>
            <w:tcW w:w="4111" w:type="dxa"/>
          </w:tcPr>
          <w:p w14:paraId="13283B08" w14:textId="791A4508" w:rsidR="00C10F47" w:rsidRPr="00DB2E88" w:rsidRDefault="00C10F47" w:rsidP="00C10F47">
            <w:pPr>
              <w:spacing w:line="240" w:lineRule="auto"/>
              <w:ind w:firstLine="0"/>
              <w:jc w:val="center"/>
              <w:rPr>
                <w:sz w:val="18"/>
                <w:szCs w:val="18"/>
              </w:rPr>
            </w:pPr>
            <w:r w:rsidRPr="00DB2E88">
              <w:rPr>
                <w:sz w:val="18"/>
                <w:szCs w:val="18"/>
              </w:rPr>
              <w:t>Взвешенные вещества</w:t>
            </w:r>
          </w:p>
        </w:tc>
        <w:tc>
          <w:tcPr>
            <w:tcW w:w="1134" w:type="dxa"/>
            <w:vAlign w:val="center"/>
          </w:tcPr>
          <w:p w14:paraId="096D4EDE" w14:textId="72FC2E7F"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41774D86" w14:textId="11F38BE3" w:rsidR="00C10F47" w:rsidRPr="00DB2E88" w:rsidRDefault="00C10F47" w:rsidP="00C10F47">
            <w:pPr>
              <w:spacing w:line="240" w:lineRule="auto"/>
              <w:ind w:firstLine="0"/>
              <w:jc w:val="center"/>
              <w:rPr>
                <w:sz w:val="18"/>
                <w:szCs w:val="18"/>
              </w:rPr>
            </w:pPr>
            <w:r w:rsidRPr="00C10F47">
              <w:rPr>
                <w:sz w:val="18"/>
                <w:szCs w:val="18"/>
              </w:rPr>
              <w:t>57,00</w:t>
            </w:r>
          </w:p>
        </w:tc>
      </w:tr>
      <w:tr w:rsidR="00C10F47" w:rsidRPr="00DB2E88" w14:paraId="7F1FEDE9" w14:textId="77777777" w:rsidTr="00C10F47">
        <w:tc>
          <w:tcPr>
            <w:tcW w:w="704" w:type="dxa"/>
            <w:vAlign w:val="center"/>
          </w:tcPr>
          <w:p w14:paraId="3DEDA823" w14:textId="50A17AF7" w:rsidR="00C10F47" w:rsidRPr="00DB2E88" w:rsidRDefault="00C10F47" w:rsidP="00C10F47">
            <w:pPr>
              <w:spacing w:line="240" w:lineRule="auto"/>
              <w:ind w:firstLine="0"/>
              <w:jc w:val="center"/>
              <w:rPr>
                <w:sz w:val="18"/>
                <w:szCs w:val="18"/>
              </w:rPr>
            </w:pPr>
            <w:r>
              <w:rPr>
                <w:sz w:val="18"/>
                <w:szCs w:val="18"/>
              </w:rPr>
              <w:t>4</w:t>
            </w:r>
          </w:p>
        </w:tc>
        <w:tc>
          <w:tcPr>
            <w:tcW w:w="4111" w:type="dxa"/>
          </w:tcPr>
          <w:p w14:paraId="61580EA5" w14:textId="7FD7368B" w:rsidR="00C10F47" w:rsidRPr="00DB2E88" w:rsidRDefault="00C10F47" w:rsidP="00C10F47">
            <w:pPr>
              <w:spacing w:line="240" w:lineRule="auto"/>
              <w:ind w:firstLine="0"/>
              <w:jc w:val="center"/>
              <w:rPr>
                <w:sz w:val="18"/>
                <w:szCs w:val="18"/>
              </w:rPr>
            </w:pPr>
            <w:r w:rsidRPr="00DB2E88">
              <w:rPr>
                <w:sz w:val="18"/>
                <w:szCs w:val="18"/>
              </w:rPr>
              <w:t xml:space="preserve">Железо </w:t>
            </w:r>
          </w:p>
        </w:tc>
        <w:tc>
          <w:tcPr>
            <w:tcW w:w="1134" w:type="dxa"/>
            <w:vAlign w:val="center"/>
          </w:tcPr>
          <w:p w14:paraId="0A36B82C" w14:textId="4F90C0E3"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7044167F" w14:textId="474A3584" w:rsidR="00C10F47" w:rsidRPr="00DB2E88" w:rsidRDefault="00C10F47" w:rsidP="00C10F47">
            <w:pPr>
              <w:spacing w:line="240" w:lineRule="auto"/>
              <w:ind w:firstLine="0"/>
              <w:jc w:val="center"/>
              <w:rPr>
                <w:sz w:val="18"/>
                <w:szCs w:val="18"/>
              </w:rPr>
            </w:pPr>
            <w:r w:rsidRPr="00C10F47">
              <w:rPr>
                <w:sz w:val="18"/>
                <w:szCs w:val="18"/>
              </w:rPr>
              <w:t>1,80</w:t>
            </w:r>
          </w:p>
        </w:tc>
      </w:tr>
      <w:tr w:rsidR="00C10F47" w:rsidRPr="00DB2E88" w14:paraId="6AA0E55F" w14:textId="77777777" w:rsidTr="00C10F47">
        <w:tc>
          <w:tcPr>
            <w:tcW w:w="704" w:type="dxa"/>
            <w:vAlign w:val="center"/>
          </w:tcPr>
          <w:p w14:paraId="507FAB9E" w14:textId="5DF744B3" w:rsidR="00C10F47" w:rsidRPr="00DB2E88" w:rsidRDefault="00C10F47" w:rsidP="00C10F47">
            <w:pPr>
              <w:spacing w:line="240" w:lineRule="auto"/>
              <w:ind w:firstLine="0"/>
              <w:jc w:val="center"/>
              <w:rPr>
                <w:sz w:val="18"/>
                <w:szCs w:val="18"/>
              </w:rPr>
            </w:pPr>
            <w:r>
              <w:rPr>
                <w:sz w:val="18"/>
                <w:szCs w:val="18"/>
              </w:rPr>
              <w:t>5</w:t>
            </w:r>
          </w:p>
        </w:tc>
        <w:tc>
          <w:tcPr>
            <w:tcW w:w="4111" w:type="dxa"/>
          </w:tcPr>
          <w:p w14:paraId="4CE7BED0" w14:textId="7E546F66" w:rsidR="00C10F47" w:rsidRPr="00DB2E88" w:rsidRDefault="00C10F47" w:rsidP="00C10F47">
            <w:pPr>
              <w:spacing w:line="240" w:lineRule="auto"/>
              <w:ind w:firstLine="0"/>
              <w:jc w:val="center"/>
              <w:rPr>
                <w:sz w:val="18"/>
                <w:szCs w:val="18"/>
              </w:rPr>
            </w:pPr>
            <w:r w:rsidRPr="00DB2E88">
              <w:rPr>
                <w:sz w:val="18"/>
                <w:szCs w:val="18"/>
              </w:rPr>
              <w:t>Нефтепродукты</w:t>
            </w:r>
          </w:p>
        </w:tc>
        <w:tc>
          <w:tcPr>
            <w:tcW w:w="1134" w:type="dxa"/>
            <w:vAlign w:val="center"/>
          </w:tcPr>
          <w:p w14:paraId="71901969" w14:textId="7F449CF4"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402BC7E8" w14:textId="04F3EFAF" w:rsidR="00C10F47" w:rsidRPr="00DB2E88" w:rsidRDefault="00C10F47" w:rsidP="00C10F47">
            <w:pPr>
              <w:spacing w:line="240" w:lineRule="auto"/>
              <w:ind w:firstLine="0"/>
              <w:jc w:val="center"/>
              <w:rPr>
                <w:sz w:val="18"/>
                <w:szCs w:val="18"/>
              </w:rPr>
            </w:pPr>
            <w:r w:rsidRPr="00C10F47">
              <w:rPr>
                <w:sz w:val="18"/>
                <w:szCs w:val="18"/>
              </w:rPr>
              <w:t>2,20</w:t>
            </w:r>
          </w:p>
        </w:tc>
      </w:tr>
      <w:tr w:rsidR="00C10F47" w:rsidRPr="00DB2E88" w14:paraId="79080AEE" w14:textId="77777777" w:rsidTr="00C10F47">
        <w:tc>
          <w:tcPr>
            <w:tcW w:w="704" w:type="dxa"/>
            <w:vAlign w:val="center"/>
          </w:tcPr>
          <w:p w14:paraId="6D9F7961" w14:textId="7213613D" w:rsidR="00C10F47" w:rsidRPr="00DB2E88" w:rsidRDefault="00C10F47" w:rsidP="00C10F47">
            <w:pPr>
              <w:spacing w:line="240" w:lineRule="auto"/>
              <w:ind w:firstLine="0"/>
              <w:jc w:val="center"/>
              <w:rPr>
                <w:sz w:val="18"/>
                <w:szCs w:val="18"/>
              </w:rPr>
            </w:pPr>
            <w:r>
              <w:rPr>
                <w:sz w:val="18"/>
                <w:szCs w:val="18"/>
              </w:rPr>
              <w:t>6</w:t>
            </w:r>
          </w:p>
        </w:tc>
        <w:tc>
          <w:tcPr>
            <w:tcW w:w="4111" w:type="dxa"/>
          </w:tcPr>
          <w:p w14:paraId="1A00748D" w14:textId="60FF8392" w:rsidR="00C10F47" w:rsidRPr="00DB2E88" w:rsidRDefault="00C10F47" w:rsidP="00C10F47">
            <w:pPr>
              <w:spacing w:line="240" w:lineRule="auto"/>
              <w:ind w:firstLine="0"/>
              <w:jc w:val="center"/>
              <w:rPr>
                <w:sz w:val="18"/>
                <w:szCs w:val="18"/>
              </w:rPr>
            </w:pPr>
            <w:r w:rsidRPr="00DB2E88">
              <w:rPr>
                <w:sz w:val="18"/>
                <w:szCs w:val="18"/>
              </w:rPr>
              <w:t>СПАВ</w:t>
            </w:r>
          </w:p>
        </w:tc>
        <w:tc>
          <w:tcPr>
            <w:tcW w:w="1134" w:type="dxa"/>
            <w:vAlign w:val="center"/>
          </w:tcPr>
          <w:p w14:paraId="1E8417DF" w14:textId="06462A57"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4C9486E6" w14:textId="1D3EC12D" w:rsidR="00C10F47" w:rsidRPr="00DB2E88" w:rsidRDefault="00C10F47" w:rsidP="00C10F47">
            <w:pPr>
              <w:spacing w:line="240" w:lineRule="auto"/>
              <w:ind w:firstLine="0"/>
              <w:jc w:val="center"/>
              <w:rPr>
                <w:sz w:val="18"/>
                <w:szCs w:val="18"/>
              </w:rPr>
            </w:pPr>
            <w:r w:rsidRPr="00C10F47">
              <w:rPr>
                <w:sz w:val="18"/>
                <w:szCs w:val="18"/>
              </w:rPr>
              <w:t>2,20</w:t>
            </w:r>
          </w:p>
        </w:tc>
      </w:tr>
      <w:tr w:rsidR="00C10F47" w:rsidRPr="00DB2E88" w14:paraId="1AFA0235" w14:textId="77777777" w:rsidTr="00C10F47">
        <w:tc>
          <w:tcPr>
            <w:tcW w:w="704" w:type="dxa"/>
            <w:vAlign w:val="center"/>
          </w:tcPr>
          <w:p w14:paraId="127BD11B" w14:textId="03B600E6" w:rsidR="00C10F47" w:rsidRPr="00DB2E88" w:rsidRDefault="00C10F47" w:rsidP="00C10F47">
            <w:pPr>
              <w:spacing w:line="240" w:lineRule="auto"/>
              <w:ind w:firstLine="0"/>
              <w:jc w:val="center"/>
              <w:rPr>
                <w:sz w:val="18"/>
                <w:szCs w:val="18"/>
              </w:rPr>
            </w:pPr>
            <w:r>
              <w:rPr>
                <w:sz w:val="18"/>
                <w:szCs w:val="18"/>
              </w:rPr>
              <w:t>7</w:t>
            </w:r>
          </w:p>
        </w:tc>
        <w:tc>
          <w:tcPr>
            <w:tcW w:w="4111" w:type="dxa"/>
          </w:tcPr>
          <w:p w14:paraId="3311A0E5" w14:textId="1F31D21B" w:rsidR="00C10F47" w:rsidRPr="00DB2E88" w:rsidRDefault="00C10F47" w:rsidP="00C10F47">
            <w:pPr>
              <w:spacing w:line="240" w:lineRule="auto"/>
              <w:ind w:firstLine="0"/>
              <w:jc w:val="center"/>
              <w:rPr>
                <w:sz w:val="18"/>
                <w:szCs w:val="18"/>
              </w:rPr>
            </w:pPr>
            <w:r w:rsidRPr="00DB2E88">
              <w:rPr>
                <w:sz w:val="18"/>
                <w:szCs w:val="18"/>
              </w:rPr>
              <w:t>Сульфат-анион</w:t>
            </w:r>
          </w:p>
        </w:tc>
        <w:tc>
          <w:tcPr>
            <w:tcW w:w="1134" w:type="dxa"/>
            <w:vAlign w:val="center"/>
          </w:tcPr>
          <w:p w14:paraId="465651D9" w14:textId="4CD2FC15"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788ED7CE" w14:textId="0B85A275" w:rsidR="00C10F47" w:rsidRPr="00DB2E88" w:rsidRDefault="00C10F47" w:rsidP="00C10F47">
            <w:pPr>
              <w:spacing w:line="240" w:lineRule="auto"/>
              <w:ind w:firstLine="0"/>
              <w:jc w:val="center"/>
              <w:rPr>
                <w:sz w:val="18"/>
                <w:szCs w:val="18"/>
              </w:rPr>
            </w:pPr>
            <w:r w:rsidRPr="00C10F47">
              <w:rPr>
                <w:sz w:val="18"/>
                <w:szCs w:val="18"/>
              </w:rPr>
              <w:t>106,00</w:t>
            </w:r>
          </w:p>
        </w:tc>
      </w:tr>
      <w:tr w:rsidR="00C10F47" w:rsidRPr="00DB2E88" w14:paraId="0B276B62" w14:textId="77777777" w:rsidTr="00C10F47">
        <w:tc>
          <w:tcPr>
            <w:tcW w:w="704" w:type="dxa"/>
            <w:vAlign w:val="center"/>
          </w:tcPr>
          <w:p w14:paraId="3ABE4511" w14:textId="784D349E" w:rsidR="00C10F47" w:rsidRPr="00DB2E88" w:rsidRDefault="00C10F47" w:rsidP="00C10F47">
            <w:pPr>
              <w:spacing w:line="240" w:lineRule="auto"/>
              <w:ind w:firstLine="0"/>
              <w:jc w:val="center"/>
              <w:rPr>
                <w:sz w:val="18"/>
                <w:szCs w:val="18"/>
              </w:rPr>
            </w:pPr>
            <w:r>
              <w:rPr>
                <w:sz w:val="18"/>
                <w:szCs w:val="18"/>
              </w:rPr>
              <w:t>8</w:t>
            </w:r>
          </w:p>
        </w:tc>
        <w:tc>
          <w:tcPr>
            <w:tcW w:w="4111" w:type="dxa"/>
          </w:tcPr>
          <w:p w14:paraId="306C640F" w14:textId="1223D1F0" w:rsidR="00C10F47" w:rsidRPr="00DB2E88" w:rsidRDefault="00C10F47" w:rsidP="00C10F47">
            <w:pPr>
              <w:spacing w:line="240" w:lineRule="auto"/>
              <w:ind w:firstLine="0"/>
              <w:jc w:val="center"/>
              <w:rPr>
                <w:sz w:val="18"/>
                <w:szCs w:val="18"/>
              </w:rPr>
            </w:pPr>
            <w:r w:rsidRPr="00DB2E88">
              <w:rPr>
                <w:sz w:val="18"/>
                <w:szCs w:val="18"/>
              </w:rPr>
              <w:t>Фосфор фосфатов</w:t>
            </w:r>
          </w:p>
        </w:tc>
        <w:tc>
          <w:tcPr>
            <w:tcW w:w="1134" w:type="dxa"/>
            <w:vAlign w:val="center"/>
          </w:tcPr>
          <w:p w14:paraId="494766D8" w14:textId="551D9F79"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53414CAD" w14:textId="20B62471" w:rsidR="00C10F47" w:rsidRPr="00DB2E88" w:rsidRDefault="00C10F47" w:rsidP="00C10F47">
            <w:pPr>
              <w:spacing w:line="240" w:lineRule="auto"/>
              <w:ind w:firstLine="0"/>
              <w:jc w:val="center"/>
              <w:rPr>
                <w:sz w:val="18"/>
                <w:szCs w:val="18"/>
              </w:rPr>
            </w:pPr>
            <w:r w:rsidRPr="00C10F47">
              <w:rPr>
                <w:sz w:val="18"/>
                <w:szCs w:val="18"/>
              </w:rPr>
              <w:t>1,40</w:t>
            </w:r>
          </w:p>
        </w:tc>
      </w:tr>
      <w:tr w:rsidR="00C10F47" w:rsidRPr="00DB2E88" w14:paraId="06BCE831" w14:textId="77777777" w:rsidTr="00C10F47">
        <w:tc>
          <w:tcPr>
            <w:tcW w:w="704" w:type="dxa"/>
            <w:vAlign w:val="center"/>
          </w:tcPr>
          <w:p w14:paraId="32B45B63" w14:textId="44E89306" w:rsidR="00C10F47" w:rsidRPr="00DB2E88" w:rsidRDefault="00C10F47" w:rsidP="00C10F47">
            <w:pPr>
              <w:spacing w:line="240" w:lineRule="auto"/>
              <w:ind w:firstLine="0"/>
              <w:jc w:val="center"/>
              <w:rPr>
                <w:sz w:val="18"/>
                <w:szCs w:val="18"/>
              </w:rPr>
            </w:pPr>
            <w:r>
              <w:rPr>
                <w:sz w:val="18"/>
                <w:szCs w:val="18"/>
              </w:rPr>
              <w:t>9</w:t>
            </w:r>
          </w:p>
        </w:tc>
        <w:tc>
          <w:tcPr>
            <w:tcW w:w="4111" w:type="dxa"/>
          </w:tcPr>
          <w:p w14:paraId="4C22B9C9" w14:textId="2EE6B7DA" w:rsidR="00C10F47" w:rsidRPr="00DB2E88" w:rsidRDefault="00C10F47" w:rsidP="00C10F47">
            <w:pPr>
              <w:spacing w:line="240" w:lineRule="auto"/>
              <w:ind w:firstLine="0"/>
              <w:jc w:val="center"/>
              <w:rPr>
                <w:sz w:val="18"/>
                <w:szCs w:val="18"/>
              </w:rPr>
            </w:pPr>
            <w:r w:rsidRPr="00DB2E88">
              <w:rPr>
                <w:sz w:val="18"/>
                <w:szCs w:val="18"/>
              </w:rPr>
              <w:t>Хлорид-анион</w:t>
            </w:r>
          </w:p>
        </w:tc>
        <w:tc>
          <w:tcPr>
            <w:tcW w:w="1134" w:type="dxa"/>
            <w:vAlign w:val="center"/>
          </w:tcPr>
          <w:p w14:paraId="6B3E1F2C" w14:textId="6C7BC9BC"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493EBBF1" w14:textId="06A0D6E6" w:rsidR="00C10F47" w:rsidRPr="00DB2E88" w:rsidRDefault="00C10F47" w:rsidP="00C10F47">
            <w:pPr>
              <w:spacing w:line="240" w:lineRule="auto"/>
              <w:ind w:firstLine="0"/>
              <w:jc w:val="center"/>
              <w:rPr>
                <w:sz w:val="18"/>
                <w:szCs w:val="18"/>
              </w:rPr>
            </w:pPr>
            <w:r w:rsidRPr="00C10F47">
              <w:rPr>
                <w:sz w:val="18"/>
                <w:szCs w:val="18"/>
              </w:rPr>
              <w:t>181,00</w:t>
            </w:r>
          </w:p>
        </w:tc>
      </w:tr>
      <w:tr w:rsidR="00C10F47" w:rsidRPr="00DB2E88" w14:paraId="79AE3648" w14:textId="77777777" w:rsidTr="00C10F47">
        <w:tc>
          <w:tcPr>
            <w:tcW w:w="704" w:type="dxa"/>
            <w:vAlign w:val="center"/>
          </w:tcPr>
          <w:p w14:paraId="18FCF56A" w14:textId="359D2B3E" w:rsidR="00C10F47" w:rsidRPr="00DB2E88" w:rsidRDefault="00C10F47" w:rsidP="00C10F47">
            <w:pPr>
              <w:spacing w:line="240" w:lineRule="auto"/>
              <w:ind w:firstLine="0"/>
              <w:jc w:val="center"/>
              <w:rPr>
                <w:sz w:val="18"/>
                <w:szCs w:val="18"/>
              </w:rPr>
            </w:pPr>
            <w:r>
              <w:rPr>
                <w:sz w:val="18"/>
                <w:szCs w:val="18"/>
              </w:rPr>
              <w:t>10</w:t>
            </w:r>
          </w:p>
        </w:tc>
        <w:tc>
          <w:tcPr>
            <w:tcW w:w="4111" w:type="dxa"/>
          </w:tcPr>
          <w:p w14:paraId="3B5FAB97" w14:textId="56CF0026" w:rsidR="00C10F47" w:rsidRPr="00DB2E88" w:rsidRDefault="00C10F47" w:rsidP="00C10F47">
            <w:pPr>
              <w:spacing w:line="240" w:lineRule="auto"/>
              <w:ind w:firstLine="0"/>
              <w:jc w:val="center"/>
              <w:rPr>
                <w:sz w:val="18"/>
                <w:szCs w:val="18"/>
              </w:rPr>
            </w:pPr>
            <w:r w:rsidRPr="00DB2E88">
              <w:rPr>
                <w:sz w:val="18"/>
                <w:szCs w:val="18"/>
              </w:rPr>
              <w:t>ХПК</w:t>
            </w:r>
          </w:p>
        </w:tc>
        <w:tc>
          <w:tcPr>
            <w:tcW w:w="1134" w:type="dxa"/>
            <w:vAlign w:val="center"/>
          </w:tcPr>
          <w:p w14:paraId="60468FA7" w14:textId="63F716E6"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0E01E4AB" w14:textId="6360F2D8" w:rsidR="00C10F47" w:rsidRPr="00DB2E88" w:rsidRDefault="00C10F47" w:rsidP="00C10F47">
            <w:pPr>
              <w:spacing w:line="240" w:lineRule="auto"/>
              <w:ind w:firstLine="0"/>
              <w:jc w:val="center"/>
              <w:rPr>
                <w:sz w:val="18"/>
                <w:szCs w:val="18"/>
              </w:rPr>
            </w:pPr>
            <w:r w:rsidRPr="00C10F47">
              <w:rPr>
                <w:sz w:val="18"/>
                <w:szCs w:val="18"/>
              </w:rPr>
              <w:t>325,00</w:t>
            </w:r>
          </w:p>
        </w:tc>
      </w:tr>
      <w:tr w:rsidR="00C10F47" w:rsidRPr="00DB2E88" w14:paraId="0165696A" w14:textId="77777777" w:rsidTr="00C10F47">
        <w:tc>
          <w:tcPr>
            <w:tcW w:w="704" w:type="dxa"/>
            <w:vAlign w:val="center"/>
          </w:tcPr>
          <w:p w14:paraId="208CD3B8" w14:textId="5B7592EC" w:rsidR="00C10F47" w:rsidRPr="00DB2E88" w:rsidRDefault="00C10F47" w:rsidP="00C10F47">
            <w:pPr>
              <w:spacing w:line="240" w:lineRule="auto"/>
              <w:ind w:firstLine="0"/>
              <w:jc w:val="center"/>
              <w:rPr>
                <w:sz w:val="18"/>
                <w:szCs w:val="18"/>
              </w:rPr>
            </w:pPr>
            <w:r>
              <w:rPr>
                <w:sz w:val="18"/>
                <w:szCs w:val="18"/>
              </w:rPr>
              <w:t>11</w:t>
            </w:r>
          </w:p>
        </w:tc>
        <w:tc>
          <w:tcPr>
            <w:tcW w:w="4111" w:type="dxa"/>
          </w:tcPr>
          <w:p w14:paraId="55A30333" w14:textId="5E4592FD" w:rsidR="00C10F47" w:rsidRPr="00DB2E88" w:rsidRDefault="00C10F47" w:rsidP="00C10F47">
            <w:pPr>
              <w:spacing w:line="240" w:lineRule="auto"/>
              <w:ind w:firstLine="0"/>
              <w:jc w:val="center"/>
              <w:rPr>
                <w:sz w:val="18"/>
                <w:szCs w:val="18"/>
              </w:rPr>
            </w:pPr>
            <w:r w:rsidRPr="00DB2E88">
              <w:rPr>
                <w:sz w:val="18"/>
                <w:szCs w:val="18"/>
              </w:rPr>
              <w:t>Азот общий</w:t>
            </w:r>
          </w:p>
        </w:tc>
        <w:tc>
          <w:tcPr>
            <w:tcW w:w="1134" w:type="dxa"/>
            <w:vAlign w:val="center"/>
          </w:tcPr>
          <w:p w14:paraId="69BE8EB2" w14:textId="19365B16"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4E753454" w14:textId="00F9CE29" w:rsidR="00C10F47" w:rsidRPr="00DB2E88" w:rsidRDefault="00C10F47" w:rsidP="00C10F47">
            <w:pPr>
              <w:spacing w:line="240" w:lineRule="auto"/>
              <w:ind w:firstLine="0"/>
              <w:jc w:val="center"/>
              <w:rPr>
                <w:sz w:val="18"/>
                <w:szCs w:val="18"/>
              </w:rPr>
            </w:pPr>
            <w:r w:rsidRPr="00C10F47">
              <w:rPr>
                <w:sz w:val="18"/>
                <w:szCs w:val="18"/>
              </w:rPr>
              <w:t>5</w:t>
            </w:r>
            <w:r>
              <w:rPr>
                <w:sz w:val="18"/>
                <w:szCs w:val="18"/>
              </w:rPr>
              <w:t>0,00</w:t>
            </w:r>
          </w:p>
        </w:tc>
      </w:tr>
      <w:tr w:rsidR="00C10F47" w:rsidRPr="00DB2E88" w14:paraId="4A495202" w14:textId="77777777" w:rsidTr="00C10F47">
        <w:tc>
          <w:tcPr>
            <w:tcW w:w="704" w:type="dxa"/>
            <w:vAlign w:val="center"/>
          </w:tcPr>
          <w:p w14:paraId="1A742010" w14:textId="2F5A6586" w:rsidR="00C10F47" w:rsidRPr="00DB2E88" w:rsidRDefault="00C10F47" w:rsidP="00C10F47">
            <w:pPr>
              <w:spacing w:line="240" w:lineRule="auto"/>
              <w:ind w:firstLine="0"/>
              <w:jc w:val="center"/>
              <w:rPr>
                <w:sz w:val="18"/>
                <w:szCs w:val="18"/>
              </w:rPr>
            </w:pPr>
            <w:r>
              <w:rPr>
                <w:sz w:val="18"/>
                <w:szCs w:val="18"/>
              </w:rPr>
              <w:t>12</w:t>
            </w:r>
          </w:p>
        </w:tc>
        <w:tc>
          <w:tcPr>
            <w:tcW w:w="4111" w:type="dxa"/>
          </w:tcPr>
          <w:p w14:paraId="73FEB65D" w14:textId="2E24D4F2" w:rsidR="00C10F47" w:rsidRPr="00DB2E88" w:rsidRDefault="00C10F47" w:rsidP="00C10F47">
            <w:pPr>
              <w:spacing w:line="240" w:lineRule="auto"/>
              <w:ind w:firstLine="0"/>
              <w:jc w:val="center"/>
              <w:rPr>
                <w:sz w:val="18"/>
                <w:szCs w:val="18"/>
              </w:rPr>
            </w:pPr>
            <w:r w:rsidRPr="00DB2E88">
              <w:rPr>
                <w:sz w:val="18"/>
                <w:szCs w:val="18"/>
              </w:rPr>
              <w:t>Фосфор общий</w:t>
            </w:r>
          </w:p>
        </w:tc>
        <w:tc>
          <w:tcPr>
            <w:tcW w:w="1134" w:type="dxa"/>
            <w:vAlign w:val="center"/>
          </w:tcPr>
          <w:p w14:paraId="0DA7029A" w14:textId="55511330"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5B1B8850" w14:textId="25EDB579" w:rsidR="00C10F47" w:rsidRPr="00DB2E88" w:rsidRDefault="00C10F47" w:rsidP="00C10F47">
            <w:pPr>
              <w:spacing w:line="240" w:lineRule="auto"/>
              <w:ind w:firstLine="0"/>
              <w:jc w:val="center"/>
              <w:rPr>
                <w:sz w:val="18"/>
                <w:szCs w:val="18"/>
              </w:rPr>
            </w:pPr>
            <w:r w:rsidRPr="00C10F47">
              <w:rPr>
                <w:sz w:val="18"/>
                <w:szCs w:val="18"/>
              </w:rPr>
              <w:t>12</w:t>
            </w:r>
            <w:r>
              <w:rPr>
                <w:sz w:val="18"/>
                <w:szCs w:val="18"/>
              </w:rPr>
              <w:t>,00</w:t>
            </w:r>
          </w:p>
        </w:tc>
      </w:tr>
      <w:tr w:rsidR="00C10F47" w:rsidRPr="00DB2E88" w14:paraId="63276337" w14:textId="77777777" w:rsidTr="00C10F47">
        <w:tc>
          <w:tcPr>
            <w:tcW w:w="704" w:type="dxa"/>
            <w:vAlign w:val="center"/>
          </w:tcPr>
          <w:p w14:paraId="733B7A26" w14:textId="1A94756E" w:rsidR="00C10F47" w:rsidRPr="00DB2E88" w:rsidRDefault="00C10F47" w:rsidP="00C10F47">
            <w:pPr>
              <w:spacing w:line="240" w:lineRule="auto"/>
              <w:ind w:firstLine="0"/>
              <w:jc w:val="center"/>
              <w:rPr>
                <w:sz w:val="18"/>
                <w:szCs w:val="18"/>
              </w:rPr>
            </w:pPr>
            <w:r>
              <w:rPr>
                <w:sz w:val="18"/>
                <w:szCs w:val="18"/>
              </w:rPr>
              <w:t>13</w:t>
            </w:r>
          </w:p>
        </w:tc>
        <w:tc>
          <w:tcPr>
            <w:tcW w:w="4111" w:type="dxa"/>
          </w:tcPr>
          <w:p w14:paraId="4BCA03EF" w14:textId="560A0401" w:rsidR="00C10F47" w:rsidRPr="00DB2E88" w:rsidRDefault="00C10F47" w:rsidP="00C10F47">
            <w:pPr>
              <w:spacing w:line="240" w:lineRule="auto"/>
              <w:ind w:firstLine="0"/>
              <w:jc w:val="center"/>
              <w:rPr>
                <w:sz w:val="18"/>
                <w:szCs w:val="18"/>
              </w:rPr>
            </w:pPr>
            <w:r w:rsidRPr="00DB2E88">
              <w:rPr>
                <w:sz w:val="18"/>
                <w:szCs w:val="18"/>
              </w:rPr>
              <w:t>Хлор и хлорамины</w:t>
            </w:r>
          </w:p>
        </w:tc>
        <w:tc>
          <w:tcPr>
            <w:tcW w:w="1134" w:type="dxa"/>
            <w:vAlign w:val="center"/>
          </w:tcPr>
          <w:p w14:paraId="2005B2AE" w14:textId="2259FB1F"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15A4824C" w14:textId="766B0D31" w:rsidR="00C10F47" w:rsidRPr="00DB2E88" w:rsidRDefault="00C10F47" w:rsidP="00C10F47">
            <w:pPr>
              <w:spacing w:line="240" w:lineRule="auto"/>
              <w:ind w:firstLine="0"/>
              <w:jc w:val="center"/>
              <w:rPr>
                <w:sz w:val="18"/>
                <w:szCs w:val="18"/>
              </w:rPr>
            </w:pPr>
            <w:r w:rsidRPr="00C10F47">
              <w:rPr>
                <w:sz w:val="18"/>
                <w:szCs w:val="18"/>
              </w:rPr>
              <w:t>5</w:t>
            </w:r>
            <w:r>
              <w:rPr>
                <w:sz w:val="18"/>
                <w:szCs w:val="18"/>
              </w:rPr>
              <w:t>,00</w:t>
            </w:r>
          </w:p>
        </w:tc>
      </w:tr>
      <w:tr w:rsidR="00C10F47" w:rsidRPr="00DB2E88" w14:paraId="564A4F53" w14:textId="77777777" w:rsidTr="00C10F47">
        <w:tc>
          <w:tcPr>
            <w:tcW w:w="704" w:type="dxa"/>
            <w:vAlign w:val="center"/>
          </w:tcPr>
          <w:p w14:paraId="211F2ED3" w14:textId="0CF6121F" w:rsidR="00C10F47" w:rsidRPr="00DB2E88" w:rsidRDefault="00C10F47" w:rsidP="00C10F47">
            <w:pPr>
              <w:spacing w:line="240" w:lineRule="auto"/>
              <w:ind w:firstLine="0"/>
              <w:jc w:val="center"/>
              <w:rPr>
                <w:sz w:val="18"/>
                <w:szCs w:val="18"/>
              </w:rPr>
            </w:pPr>
            <w:r>
              <w:rPr>
                <w:sz w:val="18"/>
                <w:szCs w:val="18"/>
              </w:rPr>
              <w:t>14</w:t>
            </w:r>
          </w:p>
        </w:tc>
        <w:tc>
          <w:tcPr>
            <w:tcW w:w="4111" w:type="dxa"/>
          </w:tcPr>
          <w:p w14:paraId="445426C6" w14:textId="7BD20E4C" w:rsidR="00C10F47" w:rsidRPr="00DB2E88" w:rsidRDefault="00C10F47" w:rsidP="00C10F47">
            <w:pPr>
              <w:spacing w:line="240" w:lineRule="auto"/>
              <w:ind w:firstLine="0"/>
              <w:jc w:val="center"/>
              <w:rPr>
                <w:sz w:val="18"/>
                <w:szCs w:val="18"/>
              </w:rPr>
            </w:pPr>
            <w:r w:rsidRPr="00DB2E88">
              <w:rPr>
                <w:sz w:val="18"/>
                <w:szCs w:val="18"/>
              </w:rPr>
              <w:t>Соотношение ХПК:БПК5</w:t>
            </w:r>
          </w:p>
        </w:tc>
        <w:tc>
          <w:tcPr>
            <w:tcW w:w="1134" w:type="dxa"/>
            <w:vAlign w:val="center"/>
          </w:tcPr>
          <w:p w14:paraId="6B6056C3" w14:textId="71039034"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69ED7910" w14:textId="03E6017F" w:rsidR="00C10F47" w:rsidRPr="00DB2E88" w:rsidRDefault="00C10F47" w:rsidP="00C10F47">
            <w:pPr>
              <w:spacing w:line="240" w:lineRule="auto"/>
              <w:ind w:firstLine="0"/>
              <w:jc w:val="center"/>
              <w:rPr>
                <w:sz w:val="18"/>
                <w:szCs w:val="18"/>
              </w:rPr>
            </w:pPr>
            <w:r w:rsidRPr="00C10F47">
              <w:rPr>
                <w:sz w:val="18"/>
                <w:szCs w:val="18"/>
              </w:rPr>
              <w:t>Не более 2,5</w:t>
            </w:r>
            <w:r>
              <w:rPr>
                <w:sz w:val="18"/>
                <w:szCs w:val="18"/>
              </w:rPr>
              <w:t>0</w:t>
            </w:r>
          </w:p>
        </w:tc>
      </w:tr>
      <w:tr w:rsidR="00C10F47" w:rsidRPr="00DB2E88" w14:paraId="11F34556" w14:textId="77777777" w:rsidTr="00C10F47">
        <w:tc>
          <w:tcPr>
            <w:tcW w:w="704" w:type="dxa"/>
            <w:vAlign w:val="center"/>
          </w:tcPr>
          <w:p w14:paraId="7EC463BD" w14:textId="4C82619F" w:rsidR="00C10F47" w:rsidRPr="00DB2E88" w:rsidRDefault="00C10F47" w:rsidP="00C10F47">
            <w:pPr>
              <w:spacing w:line="240" w:lineRule="auto"/>
              <w:ind w:firstLine="0"/>
              <w:jc w:val="center"/>
              <w:rPr>
                <w:sz w:val="18"/>
                <w:szCs w:val="18"/>
              </w:rPr>
            </w:pPr>
            <w:r>
              <w:rPr>
                <w:sz w:val="18"/>
                <w:szCs w:val="18"/>
              </w:rPr>
              <w:t>15</w:t>
            </w:r>
          </w:p>
        </w:tc>
        <w:tc>
          <w:tcPr>
            <w:tcW w:w="4111" w:type="dxa"/>
          </w:tcPr>
          <w:p w14:paraId="4F335819" w14:textId="536343F3" w:rsidR="00C10F47" w:rsidRPr="00DB2E88" w:rsidRDefault="00C10F47" w:rsidP="00C10F47">
            <w:pPr>
              <w:spacing w:line="240" w:lineRule="auto"/>
              <w:ind w:firstLine="0"/>
              <w:jc w:val="center"/>
              <w:rPr>
                <w:sz w:val="18"/>
                <w:szCs w:val="18"/>
              </w:rPr>
            </w:pPr>
            <w:r w:rsidRPr="00DB2E88">
              <w:rPr>
                <w:sz w:val="18"/>
                <w:szCs w:val="18"/>
              </w:rPr>
              <w:t>Фенолы</w:t>
            </w:r>
          </w:p>
        </w:tc>
        <w:tc>
          <w:tcPr>
            <w:tcW w:w="1134" w:type="dxa"/>
            <w:vAlign w:val="center"/>
          </w:tcPr>
          <w:p w14:paraId="7FC79C75" w14:textId="30C000B8"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27CA2B7E" w14:textId="0C127EA7" w:rsidR="00C10F47" w:rsidRPr="00DB2E88" w:rsidRDefault="00C10F47" w:rsidP="00C10F47">
            <w:pPr>
              <w:spacing w:line="240" w:lineRule="auto"/>
              <w:ind w:firstLine="0"/>
              <w:jc w:val="center"/>
              <w:rPr>
                <w:sz w:val="18"/>
                <w:szCs w:val="18"/>
              </w:rPr>
            </w:pPr>
            <w:r w:rsidRPr="00C10F47">
              <w:rPr>
                <w:sz w:val="18"/>
                <w:szCs w:val="18"/>
              </w:rPr>
              <w:t>5</w:t>
            </w:r>
            <w:r>
              <w:rPr>
                <w:sz w:val="18"/>
                <w:szCs w:val="18"/>
              </w:rPr>
              <w:t>,00</w:t>
            </w:r>
          </w:p>
        </w:tc>
      </w:tr>
      <w:tr w:rsidR="00C10F47" w:rsidRPr="00DB2E88" w14:paraId="43B7BE7D" w14:textId="77777777" w:rsidTr="00C10F47">
        <w:tc>
          <w:tcPr>
            <w:tcW w:w="704" w:type="dxa"/>
            <w:vAlign w:val="center"/>
          </w:tcPr>
          <w:p w14:paraId="4AC245B6" w14:textId="1CEEDE4F" w:rsidR="00C10F47" w:rsidRPr="00DB2E88" w:rsidRDefault="00C10F47" w:rsidP="00C10F47">
            <w:pPr>
              <w:spacing w:line="240" w:lineRule="auto"/>
              <w:ind w:firstLine="0"/>
              <w:jc w:val="center"/>
              <w:rPr>
                <w:sz w:val="18"/>
                <w:szCs w:val="18"/>
              </w:rPr>
            </w:pPr>
            <w:r>
              <w:rPr>
                <w:sz w:val="18"/>
                <w:szCs w:val="18"/>
              </w:rPr>
              <w:t>16</w:t>
            </w:r>
          </w:p>
        </w:tc>
        <w:tc>
          <w:tcPr>
            <w:tcW w:w="4111" w:type="dxa"/>
          </w:tcPr>
          <w:p w14:paraId="19F93920" w14:textId="13732968" w:rsidR="00C10F47" w:rsidRPr="00DB2E88" w:rsidRDefault="00C10F47" w:rsidP="00C10F47">
            <w:pPr>
              <w:spacing w:line="240" w:lineRule="auto"/>
              <w:ind w:firstLine="0"/>
              <w:jc w:val="center"/>
              <w:rPr>
                <w:sz w:val="18"/>
                <w:szCs w:val="18"/>
              </w:rPr>
            </w:pPr>
            <w:r w:rsidRPr="00DB2E88">
              <w:rPr>
                <w:sz w:val="18"/>
                <w:szCs w:val="18"/>
              </w:rPr>
              <w:t>Сульфиды</w:t>
            </w:r>
          </w:p>
        </w:tc>
        <w:tc>
          <w:tcPr>
            <w:tcW w:w="1134" w:type="dxa"/>
            <w:vAlign w:val="center"/>
          </w:tcPr>
          <w:p w14:paraId="09114A95" w14:textId="50E866FD"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7766F451" w14:textId="3C917222" w:rsidR="00C10F47" w:rsidRPr="00DB2E88" w:rsidRDefault="00C10F47" w:rsidP="00C10F47">
            <w:pPr>
              <w:spacing w:line="240" w:lineRule="auto"/>
              <w:ind w:firstLine="0"/>
              <w:jc w:val="center"/>
              <w:rPr>
                <w:sz w:val="18"/>
                <w:szCs w:val="18"/>
              </w:rPr>
            </w:pPr>
            <w:r w:rsidRPr="00C10F47">
              <w:rPr>
                <w:sz w:val="18"/>
                <w:szCs w:val="18"/>
              </w:rPr>
              <w:t>1,5</w:t>
            </w:r>
            <w:r>
              <w:rPr>
                <w:sz w:val="18"/>
                <w:szCs w:val="18"/>
              </w:rPr>
              <w:t>0</w:t>
            </w:r>
          </w:p>
        </w:tc>
      </w:tr>
      <w:tr w:rsidR="00C10F47" w:rsidRPr="00DB2E88" w14:paraId="29832057" w14:textId="77777777" w:rsidTr="00C10F47">
        <w:tc>
          <w:tcPr>
            <w:tcW w:w="704" w:type="dxa"/>
            <w:vAlign w:val="center"/>
          </w:tcPr>
          <w:p w14:paraId="3E200708" w14:textId="4C61AF35" w:rsidR="00C10F47" w:rsidRPr="00DB2E88" w:rsidRDefault="00C10F47" w:rsidP="00C10F47">
            <w:pPr>
              <w:spacing w:line="240" w:lineRule="auto"/>
              <w:ind w:firstLine="0"/>
              <w:jc w:val="center"/>
              <w:rPr>
                <w:sz w:val="18"/>
                <w:szCs w:val="18"/>
              </w:rPr>
            </w:pPr>
            <w:r>
              <w:rPr>
                <w:sz w:val="18"/>
                <w:szCs w:val="18"/>
              </w:rPr>
              <w:t>17</w:t>
            </w:r>
          </w:p>
        </w:tc>
        <w:tc>
          <w:tcPr>
            <w:tcW w:w="4111" w:type="dxa"/>
          </w:tcPr>
          <w:p w14:paraId="6DBA9425" w14:textId="267C7CB4" w:rsidR="00C10F47" w:rsidRPr="00DB2E88" w:rsidRDefault="00C10F47" w:rsidP="00C10F47">
            <w:pPr>
              <w:spacing w:line="240" w:lineRule="auto"/>
              <w:ind w:firstLine="0"/>
              <w:jc w:val="center"/>
              <w:rPr>
                <w:sz w:val="18"/>
                <w:szCs w:val="18"/>
              </w:rPr>
            </w:pPr>
            <w:r w:rsidRPr="00DB2E88">
              <w:rPr>
                <w:sz w:val="18"/>
                <w:szCs w:val="18"/>
              </w:rPr>
              <w:t>Алюминий</w:t>
            </w:r>
          </w:p>
        </w:tc>
        <w:tc>
          <w:tcPr>
            <w:tcW w:w="1134" w:type="dxa"/>
            <w:vAlign w:val="center"/>
          </w:tcPr>
          <w:p w14:paraId="29D25245" w14:textId="7EC3D112"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04AADA3E" w14:textId="22E20E68" w:rsidR="00C10F47" w:rsidRPr="00DB2E88" w:rsidRDefault="00C10F47" w:rsidP="00C10F47">
            <w:pPr>
              <w:spacing w:line="240" w:lineRule="auto"/>
              <w:ind w:firstLine="0"/>
              <w:jc w:val="center"/>
              <w:rPr>
                <w:sz w:val="18"/>
                <w:szCs w:val="18"/>
              </w:rPr>
            </w:pPr>
            <w:r w:rsidRPr="00C10F47">
              <w:rPr>
                <w:sz w:val="18"/>
                <w:szCs w:val="18"/>
              </w:rPr>
              <w:t>5</w:t>
            </w:r>
            <w:r>
              <w:rPr>
                <w:sz w:val="18"/>
                <w:szCs w:val="18"/>
              </w:rPr>
              <w:t>,00</w:t>
            </w:r>
          </w:p>
        </w:tc>
      </w:tr>
      <w:tr w:rsidR="00C10F47" w:rsidRPr="00DB2E88" w14:paraId="5BFB76B4" w14:textId="77777777" w:rsidTr="00C10F47">
        <w:tc>
          <w:tcPr>
            <w:tcW w:w="704" w:type="dxa"/>
            <w:vAlign w:val="center"/>
          </w:tcPr>
          <w:p w14:paraId="44B1EEF8" w14:textId="2FC80ED7" w:rsidR="00C10F47" w:rsidRPr="00DB2E88" w:rsidRDefault="00C10F47" w:rsidP="00C10F47">
            <w:pPr>
              <w:spacing w:line="240" w:lineRule="auto"/>
              <w:ind w:firstLine="0"/>
              <w:jc w:val="center"/>
              <w:rPr>
                <w:sz w:val="18"/>
                <w:szCs w:val="18"/>
              </w:rPr>
            </w:pPr>
            <w:r>
              <w:rPr>
                <w:sz w:val="18"/>
                <w:szCs w:val="18"/>
              </w:rPr>
              <w:t>18</w:t>
            </w:r>
          </w:p>
        </w:tc>
        <w:tc>
          <w:tcPr>
            <w:tcW w:w="4111" w:type="dxa"/>
          </w:tcPr>
          <w:p w14:paraId="792968C5" w14:textId="5905C635" w:rsidR="00C10F47" w:rsidRPr="00DB2E88" w:rsidRDefault="00C10F47" w:rsidP="00C10F47">
            <w:pPr>
              <w:spacing w:line="240" w:lineRule="auto"/>
              <w:ind w:firstLine="0"/>
              <w:jc w:val="center"/>
              <w:rPr>
                <w:sz w:val="18"/>
                <w:szCs w:val="18"/>
              </w:rPr>
            </w:pPr>
            <w:r w:rsidRPr="00DB2E88">
              <w:rPr>
                <w:sz w:val="18"/>
                <w:szCs w:val="18"/>
              </w:rPr>
              <w:t>Марганец</w:t>
            </w:r>
          </w:p>
        </w:tc>
        <w:tc>
          <w:tcPr>
            <w:tcW w:w="1134" w:type="dxa"/>
            <w:vAlign w:val="center"/>
          </w:tcPr>
          <w:p w14:paraId="44A5551D" w14:textId="3938A596"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15BF03A4" w14:textId="75373EF9" w:rsidR="00C10F47" w:rsidRPr="00DB2E88" w:rsidRDefault="00C10F47" w:rsidP="00C10F47">
            <w:pPr>
              <w:spacing w:line="240" w:lineRule="auto"/>
              <w:ind w:firstLine="0"/>
              <w:jc w:val="center"/>
              <w:rPr>
                <w:sz w:val="18"/>
                <w:szCs w:val="18"/>
              </w:rPr>
            </w:pPr>
            <w:r w:rsidRPr="00C10F47">
              <w:rPr>
                <w:sz w:val="18"/>
                <w:szCs w:val="18"/>
              </w:rPr>
              <w:t>1</w:t>
            </w:r>
            <w:r>
              <w:rPr>
                <w:sz w:val="18"/>
                <w:szCs w:val="18"/>
              </w:rPr>
              <w:t>,00</w:t>
            </w:r>
          </w:p>
        </w:tc>
      </w:tr>
      <w:tr w:rsidR="00C10F47" w:rsidRPr="00DB2E88" w14:paraId="72F262F7" w14:textId="77777777" w:rsidTr="00C10F47">
        <w:tc>
          <w:tcPr>
            <w:tcW w:w="704" w:type="dxa"/>
            <w:vAlign w:val="center"/>
          </w:tcPr>
          <w:p w14:paraId="16BB8A82" w14:textId="51C49480" w:rsidR="00C10F47" w:rsidRPr="00DB2E88" w:rsidRDefault="00C10F47" w:rsidP="00C10F47">
            <w:pPr>
              <w:spacing w:line="240" w:lineRule="auto"/>
              <w:ind w:firstLine="0"/>
              <w:jc w:val="center"/>
              <w:rPr>
                <w:sz w:val="18"/>
                <w:szCs w:val="18"/>
              </w:rPr>
            </w:pPr>
            <w:r>
              <w:rPr>
                <w:sz w:val="18"/>
                <w:szCs w:val="18"/>
              </w:rPr>
              <w:t>19</w:t>
            </w:r>
          </w:p>
        </w:tc>
        <w:tc>
          <w:tcPr>
            <w:tcW w:w="4111" w:type="dxa"/>
          </w:tcPr>
          <w:p w14:paraId="33BD5221" w14:textId="57CBA52A" w:rsidR="00C10F47" w:rsidRPr="00DB2E88" w:rsidRDefault="00C10F47" w:rsidP="00C10F47">
            <w:pPr>
              <w:spacing w:line="240" w:lineRule="auto"/>
              <w:ind w:firstLine="0"/>
              <w:jc w:val="center"/>
              <w:rPr>
                <w:sz w:val="18"/>
                <w:szCs w:val="18"/>
              </w:rPr>
            </w:pPr>
            <w:r w:rsidRPr="00DB2E88">
              <w:rPr>
                <w:sz w:val="18"/>
                <w:szCs w:val="18"/>
              </w:rPr>
              <w:t>Медь</w:t>
            </w:r>
          </w:p>
        </w:tc>
        <w:tc>
          <w:tcPr>
            <w:tcW w:w="1134" w:type="dxa"/>
            <w:vAlign w:val="center"/>
          </w:tcPr>
          <w:p w14:paraId="0104789C" w14:textId="4D3543AF"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2393AA20" w14:textId="4E0B61B6" w:rsidR="00C10F47" w:rsidRPr="00DB2E88" w:rsidRDefault="00C10F47" w:rsidP="00C10F47">
            <w:pPr>
              <w:spacing w:line="240" w:lineRule="auto"/>
              <w:ind w:firstLine="0"/>
              <w:jc w:val="center"/>
              <w:rPr>
                <w:sz w:val="18"/>
                <w:szCs w:val="18"/>
              </w:rPr>
            </w:pPr>
            <w:r w:rsidRPr="00C10F47">
              <w:rPr>
                <w:sz w:val="18"/>
                <w:szCs w:val="18"/>
              </w:rPr>
              <w:t>1</w:t>
            </w:r>
            <w:r>
              <w:rPr>
                <w:sz w:val="18"/>
                <w:szCs w:val="18"/>
              </w:rPr>
              <w:t>,00</w:t>
            </w:r>
          </w:p>
        </w:tc>
      </w:tr>
      <w:tr w:rsidR="00C10F47" w:rsidRPr="00DB2E88" w14:paraId="39D0D986" w14:textId="77777777" w:rsidTr="00C10F47">
        <w:tc>
          <w:tcPr>
            <w:tcW w:w="704" w:type="dxa"/>
            <w:vAlign w:val="center"/>
          </w:tcPr>
          <w:p w14:paraId="0227536D" w14:textId="7A96D419" w:rsidR="00C10F47" w:rsidRPr="00DB2E88" w:rsidRDefault="00C10F47" w:rsidP="00C10F47">
            <w:pPr>
              <w:spacing w:line="240" w:lineRule="auto"/>
              <w:ind w:firstLine="0"/>
              <w:jc w:val="center"/>
              <w:rPr>
                <w:sz w:val="18"/>
                <w:szCs w:val="18"/>
              </w:rPr>
            </w:pPr>
            <w:r>
              <w:rPr>
                <w:sz w:val="18"/>
                <w:szCs w:val="18"/>
              </w:rPr>
              <w:t>20</w:t>
            </w:r>
          </w:p>
        </w:tc>
        <w:tc>
          <w:tcPr>
            <w:tcW w:w="4111" w:type="dxa"/>
          </w:tcPr>
          <w:p w14:paraId="39B834F2" w14:textId="1C35BE80" w:rsidR="00C10F47" w:rsidRPr="00DB2E88" w:rsidRDefault="00C10F47" w:rsidP="00C10F47">
            <w:pPr>
              <w:spacing w:line="240" w:lineRule="auto"/>
              <w:ind w:firstLine="0"/>
              <w:jc w:val="center"/>
              <w:rPr>
                <w:sz w:val="18"/>
                <w:szCs w:val="18"/>
              </w:rPr>
            </w:pPr>
            <w:r w:rsidRPr="00DB2E88">
              <w:rPr>
                <w:sz w:val="18"/>
                <w:szCs w:val="18"/>
              </w:rPr>
              <w:t>Цинк</w:t>
            </w:r>
          </w:p>
        </w:tc>
        <w:tc>
          <w:tcPr>
            <w:tcW w:w="1134" w:type="dxa"/>
            <w:vAlign w:val="center"/>
          </w:tcPr>
          <w:p w14:paraId="6AD3F22B" w14:textId="0F726266"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5FFE4CB0" w14:textId="1C53579E" w:rsidR="00C10F47" w:rsidRPr="00DB2E88" w:rsidRDefault="00C10F47" w:rsidP="00C10F47">
            <w:pPr>
              <w:spacing w:line="240" w:lineRule="auto"/>
              <w:ind w:firstLine="0"/>
              <w:jc w:val="center"/>
              <w:rPr>
                <w:sz w:val="18"/>
                <w:szCs w:val="18"/>
              </w:rPr>
            </w:pPr>
            <w:r w:rsidRPr="00C10F47">
              <w:rPr>
                <w:sz w:val="18"/>
                <w:szCs w:val="18"/>
              </w:rPr>
              <w:t>1</w:t>
            </w:r>
            <w:r>
              <w:rPr>
                <w:sz w:val="18"/>
                <w:szCs w:val="18"/>
              </w:rPr>
              <w:t>,00</w:t>
            </w:r>
          </w:p>
        </w:tc>
      </w:tr>
      <w:tr w:rsidR="00C10F47" w:rsidRPr="00DB2E88" w14:paraId="256920A3" w14:textId="77777777" w:rsidTr="00C10F47">
        <w:tc>
          <w:tcPr>
            <w:tcW w:w="704" w:type="dxa"/>
            <w:vAlign w:val="center"/>
          </w:tcPr>
          <w:p w14:paraId="2D5A2067" w14:textId="322A2845" w:rsidR="00C10F47" w:rsidRPr="00DB2E88" w:rsidRDefault="00C10F47" w:rsidP="00C10F47">
            <w:pPr>
              <w:spacing w:line="240" w:lineRule="auto"/>
              <w:ind w:firstLine="0"/>
              <w:jc w:val="center"/>
              <w:rPr>
                <w:sz w:val="18"/>
                <w:szCs w:val="18"/>
              </w:rPr>
            </w:pPr>
            <w:r>
              <w:rPr>
                <w:sz w:val="18"/>
                <w:szCs w:val="18"/>
              </w:rPr>
              <w:t>21</w:t>
            </w:r>
          </w:p>
        </w:tc>
        <w:tc>
          <w:tcPr>
            <w:tcW w:w="4111" w:type="dxa"/>
          </w:tcPr>
          <w:p w14:paraId="7599E5E2" w14:textId="4D15D9DE" w:rsidR="00C10F47" w:rsidRPr="00DB2E88" w:rsidRDefault="00C10F47" w:rsidP="00C10F47">
            <w:pPr>
              <w:spacing w:line="240" w:lineRule="auto"/>
              <w:ind w:firstLine="0"/>
              <w:jc w:val="center"/>
              <w:rPr>
                <w:sz w:val="18"/>
                <w:szCs w:val="18"/>
              </w:rPr>
            </w:pPr>
            <w:r w:rsidRPr="00DB2E88">
              <w:rPr>
                <w:sz w:val="18"/>
                <w:szCs w:val="18"/>
              </w:rPr>
              <w:t>Хром общий</w:t>
            </w:r>
          </w:p>
        </w:tc>
        <w:tc>
          <w:tcPr>
            <w:tcW w:w="1134" w:type="dxa"/>
            <w:vAlign w:val="center"/>
          </w:tcPr>
          <w:p w14:paraId="2C150078" w14:textId="3235A405"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3CBFCEB1" w14:textId="4454F954" w:rsidR="00C10F47" w:rsidRPr="00DB2E88" w:rsidRDefault="00C10F47" w:rsidP="00C10F47">
            <w:pPr>
              <w:spacing w:line="240" w:lineRule="auto"/>
              <w:ind w:firstLine="0"/>
              <w:jc w:val="center"/>
              <w:rPr>
                <w:sz w:val="18"/>
                <w:szCs w:val="18"/>
              </w:rPr>
            </w:pPr>
            <w:r w:rsidRPr="00C10F47">
              <w:rPr>
                <w:sz w:val="18"/>
                <w:szCs w:val="18"/>
              </w:rPr>
              <w:t>0,5</w:t>
            </w:r>
            <w:r>
              <w:rPr>
                <w:sz w:val="18"/>
                <w:szCs w:val="18"/>
              </w:rPr>
              <w:t>0</w:t>
            </w:r>
          </w:p>
        </w:tc>
      </w:tr>
      <w:tr w:rsidR="00C10F47" w:rsidRPr="00DB2E88" w14:paraId="01FDE2D8" w14:textId="77777777" w:rsidTr="00C10F47">
        <w:tc>
          <w:tcPr>
            <w:tcW w:w="704" w:type="dxa"/>
            <w:vAlign w:val="center"/>
          </w:tcPr>
          <w:p w14:paraId="2387256F" w14:textId="3C3E2665" w:rsidR="00C10F47" w:rsidRPr="00DB2E88" w:rsidRDefault="00C10F47" w:rsidP="00C10F47">
            <w:pPr>
              <w:spacing w:line="240" w:lineRule="auto"/>
              <w:ind w:firstLine="0"/>
              <w:jc w:val="center"/>
              <w:rPr>
                <w:sz w:val="18"/>
                <w:szCs w:val="18"/>
              </w:rPr>
            </w:pPr>
            <w:r>
              <w:rPr>
                <w:sz w:val="18"/>
                <w:szCs w:val="18"/>
              </w:rPr>
              <w:t>22</w:t>
            </w:r>
          </w:p>
        </w:tc>
        <w:tc>
          <w:tcPr>
            <w:tcW w:w="4111" w:type="dxa"/>
          </w:tcPr>
          <w:p w14:paraId="12B3DD6E" w14:textId="03F42880" w:rsidR="00C10F47" w:rsidRPr="00DB2E88" w:rsidRDefault="00C10F47" w:rsidP="00C10F47">
            <w:pPr>
              <w:spacing w:line="240" w:lineRule="auto"/>
              <w:ind w:firstLine="0"/>
              <w:jc w:val="center"/>
              <w:rPr>
                <w:sz w:val="18"/>
                <w:szCs w:val="18"/>
              </w:rPr>
            </w:pPr>
            <w:r w:rsidRPr="00DB2E88">
              <w:rPr>
                <w:sz w:val="18"/>
                <w:szCs w:val="18"/>
              </w:rPr>
              <w:t>Хром шестивалентный</w:t>
            </w:r>
          </w:p>
        </w:tc>
        <w:tc>
          <w:tcPr>
            <w:tcW w:w="1134" w:type="dxa"/>
            <w:vAlign w:val="center"/>
          </w:tcPr>
          <w:p w14:paraId="19429117" w14:textId="4EE219CD"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29C4E7D0" w14:textId="61489F77" w:rsidR="00C10F47" w:rsidRPr="00DB2E88" w:rsidRDefault="00C10F47" w:rsidP="00C10F47">
            <w:pPr>
              <w:spacing w:line="240" w:lineRule="auto"/>
              <w:ind w:firstLine="0"/>
              <w:jc w:val="center"/>
              <w:rPr>
                <w:sz w:val="18"/>
                <w:szCs w:val="18"/>
              </w:rPr>
            </w:pPr>
            <w:r w:rsidRPr="00C10F47">
              <w:rPr>
                <w:sz w:val="18"/>
                <w:szCs w:val="18"/>
              </w:rPr>
              <w:t>0,05</w:t>
            </w:r>
          </w:p>
        </w:tc>
      </w:tr>
      <w:tr w:rsidR="00C10F47" w:rsidRPr="00DB2E88" w14:paraId="7C195DB0" w14:textId="77777777" w:rsidTr="00C10F47">
        <w:tc>
          <w:tcPr>
            <w:tcW w:w="704" w:type="dxa"/>
            <w:vAlign w:val="center"/>
          </w:tcPr>
          <w:p w14:paraId="1F8A92DD" w14:textId="2639E1CF" w:rsidR="00C10F47" w:rsidRPr="00DB2E88" w:rsidRDefault="00C10F47" w:rsidP="00C10F47">
            <w:pPr>
              <w:spacing w:line="240" w:lineRule="auto"/>
              <w:ind w:firstLine="0"/>
              <w:jc w:val="center"/>
              <w:rPr>
                <w:sz w:val="18"/>
                <w:szCs w:val="18"/>
              </w:rPr>
            </w:pPr>
            <w:r>
              <w:rPr>
                <w:sz w:val="18"/>
                <w:szCs w:val="18"/>
              </w:rPr>
              <w:t>23</w:t>
            </w:r>
          </w:p>
        </w:tc>
        <w:tc>
          <w:tcPr>
            <w:tcW w:w="4111" w:type="dxa"/>
          </w:tcPr>
          <w:p w14:paraId="2230F90F" w14:textId="742C1F3F" w:rsidR="00C10F47" w:rsidRPr="00DB2E88" w:rsidRDefault="00C10F47" w:rsidP="00C10F47">
            <w:pPr>
              <w:spacing w:line="240" w:lineRule="auto"/>
              <w:ind w:firstLine="0"/>
              <w:jc w:val="center"/>
              <w:rPr>
                <w:sz w:val="18"/>
                <w:szCs w:val="18"/>
              </w:rPr>
            </w:pPr>
            <w:r w:rsidRPr="00DB2E88">
              <w:rPr>
                <w:sz w:val="18"/>
                <w:szCs w:val="18"/>
              </w:rPr>
              <w:t>Никель</w:t>
            </w:r>
          </w:p>
        </w:tc>
        <w:tc>
          <w:tcPr>
            <w:tcW w:w="1134" w:type="dxa"/>
            <w:vAlign w:val="center"/>
          </w:tcPr>
          <w:p w14:paraId="4BCF86F2" w14:textId="530499F9"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7378CB3A" w14:textId="25B07607" w:rsidR="00C10F47" w:rsidRPr="00DB2E88" w:rsidRDefault="00C10F47" w:rsidP="00C10F47">
            <w:pPr>
              <w:spacing w:line="240" w:lineRule="auto"/>
              <w:ind w:firstLine="0"/>
              <w:jc w:val="center"/>
              <w:rPr>
                <w:sz w:val="18"/>
                <w:szCs w:val="18"/>
              </w:rPr>
            </w:pPr>
            <w:r w:rsidRPr="00C10F47">
              <w:rPr>
                <w:sz w:val="18"/>
                <w:szCs w:val="18"/>
              </w:rPr>
              <w:t>0,2</w:t>
            </w:r>
            <w:r>
              <w:rPr>
                <w:sz w:val="18"/>
                <w:szCs w:val="18"/>
              </w:rPr>
              <w:t>5</w:t>
            </w:r>
          </w:p>
        </w:tc>
      </w:tr>
      <w:tr w:rsidR="00C10F47" w:rsidRPr="00DB2E88" w14:paraId="305FC697" w14:textId="77777777" w:rsidTr="00C10F47">
        <w:tc>
          <w:tcPr>
            <w:tcW w:w="704" w:type="dxa"/>
            <w:vAlign w:val="center"/>
          </w:tcPr>
          <w:p w14:paraId="281F2355" w14:textId="1A8D1E79" w:rsidR="00C10F47" w:rsidRPr="00DB2E88" w:rsidRDefault="00C10F47" w:rsidP="00C10F47">
            <w:pPr>
              <w:spacing w:line="240" w:lineRule="auto"/>
              <w:ind w:firstLine="0"/>
              <w:jc w:val="center"/>
              <w:rPr>
                <w:sz w:val="18"/>
                <w:szCs w:val="18"/>
              </w:rPr>
            </w:pPr>
            <w:r>
              <w:rPr>
                <w:sz w:val="18"/>
                <w:szCs w:val="18"/>
              </w:rPr>
              <w:t>24</w:t>
            </w:r>
          </w:p>
        </w:tc>
        <w:tc>
          <w:tcPr>
            <w:tcW w:w="4111" w:type="dxa"/>
          </w:tcPr>
          <w:p w14:paraId="4D9B3285" w14:textId="655266F8" w:rsidR="00C10F47" w:rsidRPr="00DB2E88" w:rsidRDefault="00C10F47" w:rsidP="00C10F47">
            <w:pPr>
              <w:spacing w:line="240" w:lineRule="auto"/>
              <w:ind w:firstLine="0"/>
              <w:jc w:val="center"/>
              <w:rPr>
                <w:sz w:val="18"/>
                <w:szCs w:val="18"/>
              </w:rPr>
            </w:pPr>
            <w:r w:rsidRPr="00DB2E88">
              <w:rPr>
                <w:sz w:val="18"/>
                <w:szCs w:val="18"/>
              </w:rPr>
              <w:t>Кадмий</w:t>
            </w:r>
          </w:p>
        </w:tc>
        <w:tc>
          <w:tcPr>
            <w:tcW w:w="1134" w:type="dxa"/>
            <w:vAlign w:val="center"/>
          </w:tcPr>
          <w:p w14:paraId="55EDEC76" w14:textId="7293D0C0"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23954409" w14:textId="306FBCF7" w:rsidR="00C10F47" w:rsidRPr="00DB2E88" w:rsidRDefault="00C10F47" w:rsidP="00C10F47">
            <w:pPr>
              <w:spacing w:line="240" w:lineRule="auto"/>
              <w:ind w:firstLine="0"/>
              <w:jc w:val="center"/>
              <w:rPr>
                <w:sz w:val="18"/>
                <w:szCs w:val="18"/>
              </w:rPr>
            </w:pPr>
            <w:r w:rsidRPr="00C10F47">
              <w:rPr>
                <w:sz w:val="18"/>
                <w:szCs w:val="18"/>
              </w:rPr>
              <w:t>0,015</w:t>
            </w:r>
          </w:p>
        </w:tc>
      </w:tr>
      <w:tr w:rsidR="00C10F47" w:rsidRPr="00DB2E88" w14:paraId="03EBC4A9" w14:textId="77777777" w:rsidTr="00C10F47">
        <w:tc>
          <w:tcPr>
            <w:tcW w:w="704" w:type="dxa"/>
            <w:vAlign w:val="center"/>
          </w:tcPr>
          <w:p w14:paraId="095596F3" w14:textId="729F45F8" w:rsidR="00C10F47" w:rsidRPr="00DB2E88" w:rsidRDefault="00C10F47" w:rsidP="00C10F47">
            <w:pPr>
              <w:spacing w:line="240" w:lineRule="auto"/>
              <w:ind w:firstLine="0"/>
              <w:jc w:val="center"/>
              <w:rPr>
                <w:sz w:val="18"/>
                <w:szCs w:val="18"/>
              </w:rPr>
            </w:pPr>
            <w:r>
              <w:rPr>
                <w:sz w:val="18"/>
                <w:szCs w:val="18"/>
              </w:rPr>
              <w:t>25</w:t>
            </w:r>
          </w:p>
        </w:tc>
        <w:tc>
          <w:tcPr>
            <w:tcW w:w="4111" w:type="dxa"/>
          </w:tcPr>
          <w:p w14:paraId="338C9E14" w14:textId="06E432C8" w:rsidR="00C10F47" w:rsidRPr="00DB2E88" w:rsidRDefault="00C10F47" w:rsidP="00C10F47">
            <w:pPr>
              <w:spacing w:line="240" w:lineRule="auto"/>
              <w:ind w:firstLine="0"/>
              <w:jc w:val="center"/>
              <w:rPr>
                <w:sz w:val="18"/>
                <w:szCs w:val="18"/>
              </w:rPr>
            </w:pPr>
            <w:r w:rsidRPr="00DB2E88">
              <w:rPr>
                <w:sz w:val="18"/>
                <w:szCs w:val="18"/>
              </w:rPr>
              <w:t>Свинец</w:t>
            </w:r>
          </w:p>
        </w:tc>
        <w:tc>
          <w:tcPr>
            <w:tcW w:w="1134" w:type="dxa"/>
            <w:vAlign w:val="center"/>
          </w:tcPr>
          <w:p w14:paraId="349928C7" w14:textId="2BBC5A26"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72BE2704" w14:textId="2A053533" w:rsidR="00C10F47" w:rsidRPr="00DB2E88" w:rsidRDefault="00C10F47" w:rsidP="00C10F47">
            <w:pPr>
              <w:spacing w:line="240" w:lineRule="auto"/>
              <w:ind w:firstLine="0"/>
              <w:jc w:val="center"/>
              <w:rPr>
                <w:sz w:val="18"/>
                <w:szCs w:val="18"/>
              </w:rPr>
            </w:pPr>
            <w:r w:rsidRPr="00C10F47">
              <w:rPr>
                <w:sz w:val="18"/>
                <w:szCs w:val="18"/>
              </w:rPr>
              <w:t>0,25</w:t>
            </w:r>
          </w:p>
        </w:tc>
      </w:tr>
      <w:tr w:rsidR="00C10F47" w:rsidRPr="00DB2E88" w14:paraId="3AA0CF6C" w14:textId="77777777" w:rsidTr="00C10F47">
        <w:tc>
          <w:tcPr>
            <w:tcW w:w="704" w:type="dxa"/>
            <w:vAlign w:val="center"/>
          </w:tcPr>
          <w:p w14:paraId="5F9677D5" w14:textId="7B6F6840" w:rsidR="00C10F47" w:rsidRPr="00DB2E88" w:rsidRDefault="00C10F47" w:rsidP="00C10F47">
            <w:pPr>
              <w:spacing w:line="240" w:lineRule="auto"/>
              <w:ind w:firstLine="0"/>
              <w:jc w:val="center"/>
              <w:rPr>
                <w:sz w:val="18"/>
                <w:szCs w:val="18"/>
              </w:rPr>
            </w:pPr>
            <w:r>
              <w:rPr>
                <w:sz w:val="18"/>
                <w:szCs w:val="18"/>
              </w:rPr>
              <w:t>26</w:t>
            </w:r>
          </w:p>
        </w:tc>
        <w:tc>
          <w:tcPr>
            <w:tcW w:w="4111" w:type="dxa"/>
          </w:tcPr>
          <w:p w14:paraId="2A801ECA" w14:textId="464242F7" w:rsidR="00C10F47" w:rsidRPr="00DB2E88" w:rsidRDefault="00C10F47" w:rsidP="00C10F47">
            <w:pPr>
              <w:spacing w:line="240" w:lineRule="auto"/>
              <w:ind w:firstLine="0"/>
              <w:jc w:val="center"/>
              <w:rPr>
                <w:sz w:val="18"/>
                <w:szCs w:val="18"/>
              </w:rPr>
            </w:pPr>
            <w:r w:rsidRPr="00DB2E88">
              <w:rPr>
                <w:sz w:val="18"/>
                <w:szCs w:val="18"/>
              </w:rPr>
              <w:t>Мышьяк</w:t>
            </w:r>
          </w:p>
        </w:tc>
        <w:tc>
          <w:tcPr>
            <w:tcW w:w="1134" w:type="dxa"/>
            <w:vAlign w:val="center"/>
          </w:tcPr>
          <w:p w14:paraId="102A0141" w14:textId="73DB3C24"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367ED43C" w14:textId="5A7BAD38" w:rsidR="00C10F47" w:rsidRPr="00DB2E88" w:rsidRDefault="00C10F47" w:rsidP="00C10F47">
            <w:pPr>
              <w:spacing w:line="240" w:lineRule="auto"/>
              <w:ind w:firstLine="0"/>
              <w:jc w:val="center"/>
              <w:rPr>
                <w:sz w:val="18"/>
                <w:szCs w:val="18"/>
              </w:rPr>
            </w:pPr>
            <w:r w:rsidRPr="00C10F47">
              <w:rPr>
                <w:sz w:val="18"/>
                <w:szCs w:val="18"/>
              </w:rPr>
              <w:t>0,05</w:t>
            </w:r>
          </w:p>
        </w:tc>
      </w:tr>
      <w:tr w:rsidR="00C10F47" w:rsidRPr="00DB2E88" w14:paraId="0C470DB8" w14:textId="77777777" w:rsidTr="00C10F47">
        <w:tc>
          <w:tcPr>
            <w:tcW w:w="704" w:type="dxa"/>
            <w:vAlign w:val="center"/>
          </w:tcPr>
          <w:p w14:paraId="27BBFBE1" w14:textId="0F9BCFDA" w:rsidR="00C10F47" w:rsidRPr="00DB2E88" w:rsidRDefault="00C10F47" w:rsidP="00C10F47">
            <w:pPr>
              <w:spacing w:line="240" w:lineRule="auto"/>
              <w:ind w:firstLine="0"/>
              <w:jc w:val="center"/>
              <w:rPr>
                <w:sz w:val="18"/>
                <w:szCs w:val="18"/>
              </w:rPr>
            </w:pPr>
            <w:r>
              <w:rPr>
                <w:sz w:val="18"/>
                <w:szCs w:val="18"/>
              </w:rPr>
              <w:t>27</w:t>
            </w:r>
          </w:p>
        </w:tc>
        <w:tc>
          <w:tcPr>
            <w:tcW w:w="4111" w:type="dxa"/>
          </w:tcPr>
          <w:p w14:paraId="71BAB483" w14:textId="1CE60B03" w:rsidR="00C10F47" w:rsidRPr="00DB2E88" w:rsidRDefault="00C10F47" w:rsidP="00C10F47">
            <w:pPr>
              <w:spacing w:line="240" w:lineRule="auto"/>
              <w:ind w:firstLine="0"/>
              <w:jc w:val="center"/>
              <w:rPr>
                <w:sz w:val="18"/>
                <w:szCs w:val="18"/>
              </w:rPr>
            </w:pPr>
            <w:r w:rsidRPr="00DB2E88">
              <w:rPr>
                <w:sz w:val="18"/>
                <w:szCs w:val="18"/>
              </w:rPr>
              <w:t>Ртуть</w:t>
            </w:r>
          </w:p>
        </w:tc>
        <w:tc>
          <w:tcPr>
            <w:tcW w:w="1134" w:type="dxa"/>
            <w:vAlign w:val="center"/>
          </w:tcPr>
          <w:p w14:paraId="22ABF443" w14:textId="3C9F3733"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39C66CC1" w14:textId="090F1281" w:rsidR="00C10F47" w:rsidRPr="00DB2E88" w:rsidRDefault="00C10F47" w:rsidP="00C10F47">
            <w:pPr>
              <w:spacing w:line="240" w:lineRule="auto"/>
              <w:ind w:firstLine="0"/>
              <w:jc w:val="center"/>
              <w:rPr>
                <w:sz w:val="18"/>
                <w:szCs w:val="18"/>
              </w:rPr>
            </w:pPr>
            <w:r w:rsidRPr="00C10F47">
              <w:rPr>
                <w:sz w:val="18"/>
                <w:szCs w:val="18"/>
              </w:rPr>
              <w:t>0,005</w:t>
            </w:r>
          </w:p>
        </w:tc>
      </w:tr>
      <w:tr w:rsidR="00C10F47" w:rsidRPr="00DB2E88" w14:paraId="5A41B3C5" w14:textId="77777777" w:rsidTr="00C10F47">
        <w:tc>
          <w:tcPr>
            <w:tcW w:w="704" w:type="dxa"/>
            <w:vAlign w:val="center"/>
          </w:tcPr>
          <w:p w14:paraId="7FD65152" w14:textId="734DA7AB" w:rsidR="00C10F47" w:rsidRPr="00DB2E88" w:rsidRDefault="00C10F47" w:rsidP="00C10F47">
            <w:pPr>
              <w:spacing w:line="240" w:lineRule="auto"/>
              <w:ind w:firstLine="0"/>
              <w:jc w:val="center"/>
              <w:rPr>
                <w:sz w:val="18"/>
                <w:szCs w:val="18"/>
              </w:rPr>
            </w:pPr>
            <w:r>
              <w:rPr>
                <w:sz w:val="18"/>
                <w:szCs w:val="18"/>
              </w:rPr>
              <w:t>28</w:t>
            </w:r>
          </w:p>
        </w:tc>
        <w:tc>
          <w:tcPr>
            <w:tcW w:w="4111" w:type="dxa"/>
          </w:tcPr>
          <w:p w14:paraId="5BFAAF59" w14:textId="259A66A2" w:rsidR="00C10F47" w:rsidRPr="00DB2E88" w:rsidRDefault="00C10F47" w:rsidP="00C10F47">
            <w:pPr>
              <w:spacing w:line="240" w:lineRule="auto"/>
              <w:ind w:firstLine="0"/>
              <w:jc w:val="center"/>
              <w:rPr>
                <w:sz w:val="18"/>
                <w:szCs w:val="18"/>
              </w:rPr>
            </w:pPr>
            <w:r w:rsidRPr="00DB2E88">
              <w:rPr>
                <w:sz w:val="18"/>
                <w:szCs w:val="18"/>
              </w:rPr>
              <w:t>Водородный показатель (рН)</w:t>
            </w:r>
          </w:p>
        </w:tc>
        <w:tc>
          <w:tcPr>
            <w:tcW w:w="1134" w:type="dxa"/>
            <w:vAlign w:val="center"/>
          </w:tcPr>
          <w:p w14:paraId="3B25CD36" w14:textId="43157EC3"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343E6F54" w14:textId="6256A1EA" w:rsidR="00C10F47" w:rsidRPr="00DB2E88" w:rsidRDefault="00C10F47" w:rsidP="00C10F47">
            <w:pPr>
              <w:spacing w:line="240" w:lineRule="auto"/>
              <w:ind w:firstLine="0"/>
              <w:jc w:val="center"/>
              <w:rPr>
                <w:sz w:val="18"/>
                <w:szCs w:val="18"/>
              </w:rPr>
            </w:pPr>
            <w:r w:rsidRPr="00C10F47">
              <w:rPr>
                <w:sz w:val="18"/>
                <w:szCs w:val="18"/>
              </w:rPr>
              <w:t>6-9</w:t>
            </w:r>
          </w:p>
        </w:tc>
      </w:tr>
      <w:tr w:rsidR="00C10F47" w:rsidRPr="00DB2E88" w14:paraId="7F5B7AE1" w14:textId="77777777" w:rsidTr="00C10F47">
        <w:tc>
          <w:tcPr>
            <w:tcW w:w="704" w:type="dxa"/>
            <w:vAlign w:val="center"/>
          </w:tcPr>
          <w:p w14:paraId="6C63EC01" w14:textId="263EE244" w:rsidR="00C10F47" w:rsidRPr="00DB2E88" w:rsidRDefault="00C10F47" w:rsidP="00C10F47">
            <w:pPr>
              <w:spacing w:line="240" w:lineRule="auto"/>
              <w:ind w:firstLine="0"/>
              <w:jc w:val="center"/>
              <w:rPr>
                <w:sz w:val="18"/>
                <w:szCs w:val="18"/>
              </w:rPr>
            </w:pPr>
            <w:r>
              <w:rPr>
                <w:sz w:val="18"/>
                <w:szCs w:val="18"/>
              </w:rPr>
              <w:t>29</w:t>
            </w:r>
          </w:p>
        </w:tc>
        <w:tc>
          <w:tcPr>
            <w:tcW w:w="4111" w:type="dxa"/>
          </w:tcPr>
          <w:p w14:paraId="5061C8DD" w14:textId="73860E82" w:rsidR="00C10F47" w:rsidRPr="00DB2E88" w:rsidRDefault="00C10F47" w:rsidP="00C10F47">
            <w:pPr>
              <w:spacing w:line="240" w:lineRule="auto"/>
              <w:ind w:firstLine="0"/>
              <w:jc w:val="center"/>
              <w:rPr>
                <w:sz w:val="18"/>
                <w:szCs w:val="18"/>
              </w:rPr>
            </w:pPr>
            <w:r w:rsidRPr="00DB2E88">
              <w:rPr>
                <w:sz w:val="18"/>
                <w:szCs w:val="18"/>
              </w:rPr>
              <w:t>Жиры</w:t>
            </w:r>
          </w:p>
        </w:tc>
        <w:tc>
          <w:tcPr>
            <w:tcW w:w="1134" w:type="dxa"/>
            <w:vAlign w:val="center"/>
          </w:tcPr>
          <w:p w14:paraId="5263B2B5" w14:textId="2AACD383"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55CB9D39" w14:textId="068DFF79" w:rsidR="00C10F47" w:rsidRPr="00DB2E88" w:rsidRDefault="00C10F47" w:rsidP="00C10F47">
            <w:pPr>
              <w:spacing w:line="240" w:lineRule="auto"/>
              <w:ind w:firstLine="0"/>
              <w:jc w:val="center"/>
              <w:rPr>
                <w:sz w:val="18"/>
                <w:szCs w:val="18"/>
              </w:rPr>
            </w:pPr>
            <w:r w:rsidRPr="00C10F47">
              <w:rPr>
                <w:sz w:val="18"/>
                <w:szCs w:val="18"/>
              </w:rPr>
              <w:t>50</w:t>
            </w:r>
            <w:r>
              <w:rPr>
                <w:sz w:val="18"/>
                <w:szCs w:val="18"/>
              </w:rPr>
              <w:t>,00</w:t>
            </w:r>
          </w:p>
        </w:tc>
      </w:tr>
      <w:tr w:rsidR="00C10F47" w:rsidRPr="00DB2E88" w14:paraId="091A4D61" w14:textId="77777777" w:rsidTr="00C10F47">
        <w:tc>
          <w:tcPr>
            <w:tcW w:w="704" w:type="dxa"/>
            <w:vAlign w:val="center"/>
          </w:tcPr>
          <w:p w14:paraId="647ED081" w14:textId="6F8C21CC" w:rsidR="00C10F47" w:rsidRPr="00DB2E88" w:rsidRDefault="00C10F47" w:rsidP="00C10F47">
            <w:pPr>
              <w:spacing w:line="240" w:lineRule="auto"/>
              <w:ind w:firstLine="0"/>
              <w:jc w:val="center"/>
              <w:rPr>
                <w:sz w:val="18"/>
                <w:szCs w:val="18"/>
              </w:rPr>
            </w:pPr>
            <w:r>
              <w:rPr>
                <w:sz w:val="18"/>
                <w:szCs w:val="18"/>
              </w:rPr>
              <w:t>30</w:t>
            </w:r>
          </w:p>
        </w:tc>
        <w:tc>
          <w:tcPr>
            <w:tcW w:w="4111" w:type="dxa"/>
          </w:tcPr>
          <w:p w14:paraId="7011C1C6" w14:textId="5117338A" w:rsidR="00C10F47" w:rsidRPr="00DB2E88" w:rsidRDefault="00C10F47" w:rsidP="00C10F47">
            <w:pPr>
              <w:spacing w:line="240" w:lineRule="auto"/>
              <w:ind w:firstLine="0"/>
              <w:jc w:val="center"/>
              <w:rPr>
                <w:sz w:val="18"/>
                <w:szCs w:val="18"/>
              </w:rPr>
            </w:pPr>
            <w:r w:rsidRPr="00DB2E88">
              <w:rPr>
                <w:sz w:val="18"/>
                <w:szCs w:val="18"/>
              </w:rPr>
              <w:t>Летучие органические соединения (ЛОС) (толуол, бензол, ацетон, метанол, этанол, бутанол-1, бутанол-2, пропанол-1, пропанол-2 – по сумме ЛОС)</w:t>
            </w:r>
          </w:p>
        </w:tc>
        <w:tc>
          <w:tcPr>
            <w:tcW w:w="1134" w:type="dxa"/>
            <w:vAlign w:val="center"/>
          </w:tcPr>
          <w:p w14:paraId="7443ABC2" w14:textId="433B05CE"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tcPr>
          <w:p w14:paraId="632121CB" w14:textId="0A0EB7B6" w:rsidR="00C10F47" w:rsidRPr="00DB2E88" w:rsidRDefault="00C10F47" w:rsidP="00C10F47">
            <w:pPr>
              <w:spacing w:line="240" w:lineRule="auto"/>
              <w:ind w:firstLine="0"/>
              <w:jc w:val="center"/>
              <w:rPr>
                <w:sz w:val="18"/>
                <w:szCs w:val="18"/>
              </w:rPr>
            </w:pPr>
            <w:r w:rsidRPr="00C10F47">
              <w:rPr>
                <w:sz w:val="18"/>
                <w:szCs w:val="18"/>
              </w:rPr>
              <w:t>20</w:t>
            </w:r>
            <w:r>
              <w:rPr>
                <w:sz w:val="18"/>
                <w:szCs w:val="18"/>
              </w:rPr>
              <w:t>,00</w:t>
            </w:r>
          </w:p>
        </w:tc>
      </w:tr>
      <w:tr w:rsidR="00C10F47" w:rsidRPr="00DB2E88" w14:paraId="67BBCF7C" w14:textId="77777777" w:rsidTr="00DB2E88">
        <w:tc>
          <w:tcPr>
            <w:tcW w:w="9351" w:type="dxa"/>
            <w:gridSpan w:val="4"/>
            <w:vAlign w:val="center"/>
          </w:tcPr>
          <w:p w14:paraId="711257B6" w14:textId="2631C7F4" w:rsidR="00C10F47" w:rsidRPr="00DB2E88" w:rsidRDefault="00C10F47" w:rsidP="00C10F47">
            <w:pPr>
              <w:spacing w:line="240" w:lineRule="auto"/>
              <w:ind w:firstLine="0"/>
              <w:jc w:val="center"/>
              <w:rPr>
                <w:sz w:val="18"/>
                <w:szCs w:val="18"/>
              </w:rPr>
            </w:pPr>
            <w:r w:rsidRPr="00C10F47">
              <w:rPr>
                <w:sz w:val="18"/>
                <w:szCs w:val="18"/>
              </w:rPr>
              <w:t>Очистные сооружения сточных вод</w:t>
            </w:r>
            <w:r>
              <w:rPr>
                <w:sz w:val="18"/>
                <w:szCs w:val="18"/>
              </w:rPr>
              <w:t xml:space="preserve"> д. Мостовая</w:t>
            </w:r>
          </w:p>
        </w:tc>
      </w:tr>
      <w:tr w:rsidR="00C10F47" w:rsidRPr="00DB2E88" w14:paraId="12AED65E" w14:textId="77777777" w:rsidTr="00C10F47">
        <w:tc>
          <w:tcPr>
            <w:tcW w:w="704" w:type="dxa"/>
            <w:vAlign w:val="center"/>
          </w:tcPr>
          <w:p w14:paraId="0F0E698F" w14:textId="7AC4F453" w:rsidR="00C10F47" w:rsidRDefault="00C10F47" w:rsidP="00C10F47">
            <w:pPr>
              <w:spacing w:line="240" w:lineRule="auto"/>
              <w:ind w:firstLine="0"/>
              <w:jc w:val="center"/>
              <w:rPr>
                <w:sz w:val="18"/>
                <w:szCs w:val="18"/>
              </w:rPr>
            </w:pPr>
            <w:r>
              <w:rPr>
                <w:sz w:val="18"/>
                <w:szCs w:val="18"/>
              </w:rPr>
              <w:t>1</w:t>
            </w:r>
          </w:p>
        </w:tc>
        <w:tc>
          <w:tcPr>
            <w:tcW w:w="4111" w:type="dxa"/>
          </w:tcPr>
          <w:p w14:paraId="36F44766" w14:textId="61FF9225" w:rsidR="00C10F47" w:rsidRPr="00DB2E88" w:rsidRDefault="00C10F47" w:rsidP="00C10F47">
            <w:pPr>
              <w:spacing w:line="240" w:lineRule="auto"/>
              <w:ind w:firstLine="0"/>
              <w:jc w:val="center"/>
              <w:rPr>
                <w:sz w:val="18"/>
                <w:szCs w:val="18"/>
              </w:rPr>
            </w:pPr>
            <w:r w:rsidRPr="00C10F47">
              <w:rPr>
                <w:sz w:val="18"/>
                <w:szCs w:val="18"/>
              </w:rPr>
              <w:t xml:space="preserve">Аммоний-ион </w:t>
            </w:r>
          </w:p>
        </w:tc>
        <w:tc>
          <w:tcPr>
            <w:tcW w:w="1134" w:type="dxa"/>
            <w:vAlign w:val="center"/>
          </w:tcPr>
          <w:p w14:paraId="5463F396" w14:textId="548FC6A7"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1984B20A" w14:textId="71AA654E" w:rsidR="00C10F47" w:rsidRPr="00DB2E88" w:rsidRDefault="00C10F47" w:rsidP="00C10F47">
            <w:pPr>
              <w:spacing w:line="240" w:lineRule="auto"/>
              <w:ind w:firstLine="0"/>
              <w:jc w:val="center"/>
              <w:rPr>
                <w:sz w:val="18"/>
                <w:szCs w:val="18"/>
              </w:rPr>
            </w:pPr>
            <w:r w:rsidRPr="00C10F47">
              <w:rPr>
                <w:sz w:val="18"/>
                <w:szCs w:val="18"/>
              </w:rPr>
              <w:t>41,00</w:t>
            </w:r>
          </w:p>
        </w:tc>
      </w:tr>
      <w:tr w:rsidR="00C10F47" w:rsidRPr="00DB2E88" w14:paraId="16BCC861" w14:textId="77777777" w:rsidTr="00C10F47">
        <w:tc>
          <w:tcPr>
            <w:tcW w:w="704" w:type="dxa"/>
            <w:vAlign w:val="center"/>
          </w:tcPr>
          <w:p w14:paraId="04B3B25A" w14:textId="70DE0597" w:rsidR="00C10F47" w:rsidRDefault="00C10F47" w:rsidP="00C10F47">
            <w:pPr>
              <w:spacing w:line="240" w:lineRule="auto"/>
              <w:ind w:firstLine="0"/>
              <w:jc w:val="center"/>
              <w:rPr>
                <w:sz w:val="18"/>
                <w:szCs w:val="18"/>
              </w:rPr>
            </w:pPr>
            <w:r>
              <w:rPr>
                <w:sz w:val="18"/>
                <w:szCs w:val="18"/>
              </w:rPr>
              <w:t>2</w:t>
            </w:r>
          </w:p>
        </w:tc>
        <w:tc>
          <w:tcPr>
            <w:tcW w:w="4111" w:type="dxa"/>
          </w:tcPr>
          <w:p w14:paraId="7CCDD213" w14:textId="249683AA" w:rsidR="00C10F47" w:rsidRPr="00DB2E88" w:rsidRDefault="00C10F47" w:rsidP="00C10F47">
            <w:pPr>
              <w:spacing w:line="240" w:lineRule="auto"/>
              <w:ind w:firstLine="0"/>
              <w:jc w:val="center"/>
              <w:rPr>
                <w:sz w:val="18"/>
                <w:szCs w:val="18"/>
              </w:rPr>
            </w:pPr>
            <w:r w:rsidRPr="00C10F47">
              <w:rPr>
                <w:sz w:val="18"/>
                <w:szCs w:val="18"/>
              </w:rPr>
              <w:t>Биологическое потребление кислорода полное (БПК 5.)</w:t>
            </w:r>
          </w:p>
        </w:tc>
        <w:tc>
          <w:tcPr>
            <w:tcW w:w="1134" w:type="dxa"/>
            <w:vAlign w:val="center"/>
          </w:tcPr>
          <w:p w14:paraId="7F01299F" w14:textId="2AC4E9DC"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6AA6A960" w14:textId="30FD5746" w:rsidR="00C10F47" w:rsidRPr="00DB2E88" w:rsidRDefault="00C10F47" w:rsidP="00C10F47">
            <w:pPr>
              <w:spacing w:line="240" w:lineRule="auto"/>
              <w:ind w:firstLine="0"/>
              <w:jc w:val="center"/>
              <w:rPr>
                <w:sz w:val="18"/>
                <w:szCs w:val="18"/>
              </w:rPr>
            </w:pPr>
            <w:r w:rsidRPr="00C10F47">
              <w:rPr>
                <w:sz w:val="18"/>
                <w:szCs w:val="18"/>
              </w:rPr>
              <w:t>225,56</w:t>
            </w:r>
          </w:p>
        </w:tc>
      </w:tr>
      <w:tr w:rsidR="00C10F47" w:rsidRPr="00DB2E88" w14:paraId="0A631859" w14:textId="77777777" w:rsidTr="00C10F47">
        <w:tc>
          <w:tcPr>
            <w:tcW w:w="704" w:type="dxa"/>
            <w:vAlign w:val="center"/>
          </w:tcPr>
          <w:p w14:paraId="4040EB25" w14:textId="1089725C" w:rsidR="00C10F47" w:rsidRDefault="00C10F47" w:rsidP="00C10F47">
            <w:pPr>
              <w:spacing w:line="240" w:lineRule="auto"/>
              <w:ind w:firstLine="0"/>
              <w:jc w:val="center"/>
              <w:rPr>
                <w:sz w:val="18"/>
                <w:szCs w:val="18"/>
              </w:rPr>
            </w:pPr>
            <w:r>
              <w:rPr>
                <w:sz w:val="18"/>
                <w:szCs w:val="18"/>
              </w:rPr>
              <w:t>3</w:t>
            </w:r>
          </w:p>
        </w:tc>
        <w:tc>
          <w:tcPr>
            <w:tcW w:w="4111" w:type="dxa"/>
          </w:tcPr>
          <w:p w14:paraId="1589D2D2" w14:textId="3D45CBA7" w:rsidR="00C10F47" w:rsidRPr="00DB2E88" w:rsidRDefault="00C10F47" w:rsidP="00C10F47">
            <w:pPr>
              <w:spacing w:line="240" w:lineRule="auto"/>
              <w:ind w:firstLine="0"/>
              <w:jc w:val="center"/>
              <w:rPr>
                <w:sz w:val="18"/>
                <w:szCs w:val="18"/>
              </w:rPr>
            </w:pPr>
            <w:r w:rsidRPr="00C10F47">
              <w:rPr>
                <w:sz w:val="18"/>
                <w:szCs w:val="18"/>
              </w:rPr>
              <w:t>Взвешенные вещества</w:t>
            </w:r>
          </w:p>
        </w:tc>
        <w:tc>
          <w:tcPr>
            <w:tcW w:w="1134" w:type="dxa"/>
            <w:vAlign w:val="center"/>
          </w:tcPr>
          <w:p w14:paraId="636976BD" w14:textId="5F4C53B1"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5FFD1031" w14:textId="0209EEAD" w:rsidR="00C10F47" w:rsidRPr="00DB2E88" w:rsidRDefault="00C10F47" w:rsidP="00C10F47">
            <w:pPr>
              <w:spacing w:line="240" w:lineRule="auto"/>
              <w:ind w:firstLine="0"/>
              <w:jc w:val="center"/>
              <w:rPr>
                <w:sz w:val="18"/>
                <w:szCs w:val="18"/>
              </w:rPr>
            </w:pPr>
            <w:r w:rsidRPr="00C10F47">
              <w:rPr>
                <w:sz w:val="18"/>
                <w:szCs w:val="18"/>
              </w:rPr>
              <w:t>205,00</w:t>
            </w:r>
          </w:p>
        </w:tc>
      </w:tr>
      <w:tr w:rsidR="00C10F47" w:rsidRPr="00DB2E88" w14:paraId="4BA285CE" w14:textId="77777777" w:rsidTr="00C10F47">
        <w:tc>
          <w:tcPr>
            <w:tcW w:w="704" w:type="dxa"/>
            <w:vAlign w:val="center"/>
          </w:tcPr>
          <w:p w14:paraId="22BA1A7D" w14:textId="03F4FAAF" w:rsidR="00C10F47" w:rsidRDefault="00C10F47" w:rsidP="00C10F47">
            <w:pPr>
              <w:spacing w:line="240" w:lineRule="auto"/>
              <w:ind w:firstLine="0"/>
              <w:jc w:val="center"/>
              <w:rPr>
                <w:sz w:val="18"/>
                <w:szCs w:val="18"/>
              </w:rPr>
            </w:pPr>
            <w:r>
              <w:rPr>
                <w:sz w:val="18"/>
                <w:szCs w:val="18"/>
              </w:rPr>
              <w:t>4</w:t>
            </w:r>
          </w:p>
        </w:tc>
        <w:tc>
          <w:tcPr>
            <w:tcW w:w="4111" w:type="dxa"/>
          </w:tcPr>
          <w:p w14:paraId="5896E00F" w14:textId="39A296AB" w:rsidR="00C10F47" w:rsidRPr="00DB2E88" w:rsidRDefault="00C10F47" w:rsidP="00C10F47">
            <w:pPr>
              <w:spacing w:line="240" w:lineRule="auto"/>
              <w:ind w:firstLine="0"/>
              <w:jc w:val="center"/>
              <w:rPr>
                <w:sz w:val="18"/>
                <w:szCs w:val="18"/>
              </w:rPr>
            </w:pPr>
            <w:r w:rsidRPr="00C10F47">
              <w:rPr>
                <w:sz w:val="18"/>
                <w:szCs w:val="18"/>
              </w:rPr>
              <w:t xml:space="preserve">Железо </w:t>
            </w:r>
          </w:p>
        </w:tc>
        <w:tc>
          <w:tcPr>
            <w:tcW w:w="1134" w:type="dxa"/>
            <w:vAlign w:val="center"/>
          </w:tcPr>
          <w:p w14:paraId="2F1E9790" w14:textId="0E33A50A"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43A9294F" w14:textId="521618F2" w:rsidR="00C10F47" w:rsidRPr="00DB2E88" w:rsidRDefault="00C10F47" w:rsidP="00C10F47">
            <w:pPr>
              <w:spacing w:line="240" w:lineRule="auto"/>
              <w:ind w:firstLine="0"/>
              <w:jc w:val="center"/>
              <w:rPr>
                <w:sz w:val="18"/>
                <w:szCs w:val="18"/>
              </w:rPr>
            </w:pPr>
            <w:r w:rsidRPr="00C10F47">
              <w:rPr>
                <w:sz w:val="18"/>
                <w:szCs w:val="18"/>
              </w:rPr>
              <w:t>2,20</w:t>
            </w:r>
          </w:p>
        </w:tc>
      </w:tr>
      <w:tr w:rsidR="00C10F47" w:rsidRPr="00DB2E88" w14:paraId="096B8D3A" w14:textId="77777777" w:rsidTr="00C10F47">
        <w:tc>
          <w:tcPr>
            <w:tcW w:w="704" w:type="dxa"/>
            <w:vAlign w:val="center"/>
          </w:tcPr>
          <w:p w14:paraId="129ADB6A" w14:textId="6841B515" w:rsidR="00C10F47" w:rsidRDefault="00C10F47" w:rsidP="00C10F47">
            <w:pPr>
              <w:spacing w:line="240" w:lineRule="auto"/>
              <w:ind w:firstLine="0"/>
              <w:jc w:val="center"/>
              <w:rPr>
                <w:sz w:val="18"/>
                <w:szCs w:val="18"/>
              </w:rPr>
            </w:pPr>
            <w:r>
              <w:rPr>
                <w:sz w:val="18"/>
                <w:szCs w:val="18"/>
              </w:rPr>
              <w:t>5</w:t>
            </w:r>
          </w:p>
        </w:tc>
        <w:tc>
          <w:tcPr>
            <w:tcW w:w="4111" w:type="dxa"/>
          </w:tcPr>
          <w:p w14:paraId="59E02249" w14:textId="2D7ADF29" w:rsidR="00C10F47" w:rsidRPr="00DB2E88" w:rsidRDefault="00C10F47" w:rsidP="00C10F47">
            <w:pPr>
              <w:spacing w:line="240" w:lineRule="auto"/>
              <w:ind w:firstLine="0"/>
              <w:jc w:val="center"/>
              <w:rPr>
                <w:sz w:val="18"/>
                <w:szCs w:val="18"/>
              </w:rPr>
            </w:pPr>
            <w:r w:rsidRPr="00C10F47">
              <w:rPr>
                <w:sz w:val="18"/>
                <w:szCs w:val="18"/>
              </w:rPr>
              <w:t>Нефтепродукты</w:t>
            </w:r>
          </w:p>
        </w:tc>
        <w:tc>
          <w:tcPr>
            <w:tcW w:w="1134" w:type="dxa"/>
            <w:vAlign w:val="center"/>
          </w:tcPr>
          <w:p w14:paraId="06902DE1" w14:textId="6E4F2E25"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643CBEAB" w14:textId="34C7DB4D" w:rsidR="00C10F47" w:rsidRPr="00DB2E88" w:rsidRDefault="00C10F47" w:rsidP="00C10F47">
            <w:pPr>
              <w:spacing w:line="240" w:lineRule="auto"/>
              <w:ind w:firstLine="0"/>
              <w:jc w:val="center"/>
              <w:rPr>
                <w:sz w:val="18"/>
                <w:szCs w:val="18"/>
              </w:rPr>
            </w:pPr>
            <w:r w:rsidRPr="00C10F47">
              <w:rPr>
                <w:sz w:val="18"/>
                <w:szCs w:val="18"/>
              </w:rPr>
              <w:t>3,10</w:t>
            </w:r>
          </w:p>
        </w:tc>
      </w:tr>
      <w:tr w:rsidR="00C10F47" w:rsidRPr="00DB2E88" w14:paraId="1AC9C041" w14:textId="77777777" w:rsidTr="00C10F47">
        <w:tc>
          <w:tcPr>
            <w:tcW w:w="704" w:type="dxa"/>
            <w:vAlign w:val="center"/>
          </w:tcPr>
          <w:p w14:paraId="624F29F7" w14:textId="3BCCD898" w:rsidR="00C10F47" w:rsidRDefault="00C10F47" w:rsidP="00C10F47">
            <w:pPr>
              <w:spacing w:line="240" w:lineRule="auto"/>
              <w:ind w:firstLine="0"/>
              <w:jc w:val="center"/>
              <w:rPr>
                <w:sz w:val="18"/>
                <w:szCs w:val="18"/>
              </w:rPr>
            </w:pPr>
            <w:r>
              <w:rPr>
                <w:sz w:val="18"/>
                <w:szCs w:val="18"/>
              </w:rPr>
              <w:t>6</w:t>
            </w:r>
          </w:p>
        </w:tc>
        <w:tc>
          <w:tcPr>
            <w:tcW w:w="4111" w:type="dxa"/>
          </w:tcPr>
          <w:p w14:paraId="1209E304" w14:textId="5DCFF4D8" w:rsidR="00C10F47" w:rsidRPr="00DB2E88" w:rsidRDefault="00C10F47" w:rsidP="00C10F47">
            <w:pPr>
              <w:spacing w:line="240" w:lineRule="auto"/>
              <w:ind w:firstLine="0"/>
              <w:jc w:val="center"/>
              <w:rPr>
                <w:sz w:val="18"/>
                <w:szCs w:val="18"/>
              </w:rPr>
            </w:pPr>
            <w:r w:rsidRPr="00C10F47">
              <w:rPr>
                <w:sz w:val="18"/>
                <w:szCs w:val="18"/>
              </w:rPr>
              <w:t>СПАВ (синтетические поверхностно-активные вещества)</w:t>
            </w:r>
          </w:p>
        </w:tc>
        <w:tc>
          <w:tcPr>
            <w:tcW w:w="1134" w:type="dxa"/>
            <w:vAlign w:val="center"/>
          </w:tcPr>
          <w:p w14:paraId="2056D4B7" w14:textId="6EAA4683"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3E2B362A" w14:textId="7234EC37" w:rsidR="00C10F47" w:rsidRPr="00DB2E88" w:rsidRDefault="00C10F47" w:rsidP="00C10F47">
            <w:pPr>
              <w:spacing w:line="240" w:lineRule="auto"/>
              <w:ind w:firstLine="0"/>
              <w:jc w:val="center"/>
              <w:rPr>
                <w:sz w:val="18"/>
                <w:szCs w:val="18"/>
              </w:rPr>
            </w:pPr>
            <w:r w:rsidRPr="00C10F47">
              <w:rPr>
                <w:sz w:val="18"/>
                <w:szCs w:val="18"/>
              </w:rPr>
              <w:t>2,10</w:t>
            </w:r>
          </w:p>
        </w:tc>
      </w:tr>
      <w:tr w:rsidR="00C10F47" w:rsidRPr="00DB2E88" w14:paraId="085ACC4B" w14:textId="77777777" w:rsidTr="00C10F47">
        <w:tc>
          <w:tcPr>
            <w:tcW w:w="704" w:type="dxa"/>
            <w:vAlign w:val="center"/>
          </w:tcPr>
          <w:p w14:paraId="0A3C0C52" w14:textId="3C9E23A0" w:rsidR="00C10F47" w:rsidRDefault="00C10F47" w:rsidP="00C10F47">
            <w:pPr>
              <w:spacing w:line="240" w:lineRule="auto"/>
              <w:ind w:firstLine="0"/>
              <w:jc w:val="center"/>
              <w:rPr>
                <w:sz w:val="18"/>
                <w:szCs w:val="18"/>
              </w:rPr>
            </w:pPr>
            <w:r>
              <w:rPr>
                <w:sz w:val="18"/>
                <w:szCs w:val="18"/>
              </w:rPr>
              <w:t>7</w:t>
            </w:r>
          </w:p>
        </w:tc>
        <w:tc>
          <w:tcPr>
            <w:tcW w:w="4111" w:type="dxa"/>
          </w:tcPr>
          <w:p w14:paraId="3CB16BD9" w14:textId="0DF0F137" w:rsidR="00C10F47" w:rsidRPr="00DB2E88" w:rsidRDefault="00C10F47" w:rsidP="00C10F47">
            <w:pPr>
              <w:spacing w:line="240" w:lineRule="auto"/>
              <w:ind w:firstLine="0"/>
              <w:jc w:val="center"/>
              <w:rPr>
                <w:sz w:val="18"/>
                <w:szCs w:val="18"/>
              </w:rPr>
            </w:pPr>
            <w:r w:rsidRPr="00C10F47">
              <w:rPr>
                <w:sz w:val="18"/>
                <w:szCs w:val="18"/>
              </w:rPr>
              <w:t>Сульфат-анион (сульфаты)</w:t>
            </w:r>
          </w:p>
        </w:tc>
        <w:tc>
          <w:tcPr>
            <w:tcW w:w="1134" w:type="dxa"/>
            <w:vAlign w:val="center"/>
          </w:tcPr>
          <w:p w14:paraId="7D83374C" w14:textId="15600036"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2DED6C26" w14:textId="7356F29D" w:rsidR="00C10F47" w:rsidRPr="00DB2E88" w:rsidRDefault="00C10F47" w:rsidP="00C10F47">
            <w:pPr>
              <w:spacing w:line="240" w:lineRule="auto"/>
              <w:ind w:firstLine="0"/>
              <w:jc w:val="center"/>
              <w:rPr>
                <w:sz w:val="18"/>
                <w:szCs w:val="18"/>
              </w:rPr>
            </w:pPr>
            <w:r w:rsidRPr="00C10F47">
              <w:rPr>
                <w:sz w:val="18"/>
                <w:szCs w:val="18"/>
              </w:rPr>
              <w:t>116,00</w:t>
            </w:r>
          </w:p>
        </w:tc>
      </w:tr>
      <w:tr w:rsidR="00C10F47" w:rsidRPr="00DB2E88" w14:paraId="5DAA3CE4" w14:textId="77777777" w:rsidTr="00C10F47">
        <w:tc>
          <w:tcPr>
            <w:tcW w:w="704" w:type="dxa"/>
            <w:vAlign w:val="center"/>
          </w:tcPr>
          <w:p w14:paraId="63EE28F5" w14:textId="19C973E4" w:rsidR="00C10F47" w:rsidRDefault="00C10F47" w:rsidP="00C10F47">
            <w:pPr>
              <w:spacing w:line="240" w:lineRule="auto"/>
              <w:ind w:firstLine="0"/>
              <w:jc w:val="center"/>
              <w:rPr>
                <w:sz w:val="18"/>
                <w:szCs w:val="18"/>
              </w:rPr>
            </w:pPr>
            <w:r>
              <w:rPr>
                <w:sz w:val="18"/>
                <w:szCs w:val="18"/>
              </w:rPr>
              <w:t>8</w:t>
            </w:r>
          </w:p>
        </w:tc>
        <w:tc>
          <w:tcPr>
            <w:tcW w:w="4111" w:type="dxa"/>
          </w:tcPr>
          <w:p w14:paraId="42A62C66" w14:textId="6F629049" w:rsidR="00C10F47" w:rsidRPr="00DB2E88" w:rsidRDefault="00C10F47" w:rsidP="00C10F47">
            <w:pPr>
              <w:spacing w:line="240" w:lineRule="auto"/>
              <w:ind w:firstLine="0"/>
              <w:jc w:val="center"/>
              <w:rPr>
                <w:sz w:val="18"/>
                <w:szCs w:val="18"/>
              </w:rPr>
            </w:pPr>
            <w:r w:rsidRPr="00C10F47">
              <w:rPr>
                <w:sz w:val="18"/>
                <w:szCs w:val="18"/>
              </w:rPr>
              <w:t>Фосфор фосфатов</w:t>
            </w:r>
          </w:p>
        </w:tc>
        <w:tc>
          <w:tcPr>
            <w:tcW w:w="1134" w:type="dxa"/>
            <w:vAlign w:val="center"/>
          </w:tcPr>
          <w:p w14:paraId="7C022662" w14:textId="1EF4CB65"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79877BED" w14:textId="69A65BF5" w:rsidR="00C10F47" w:rsidRPr="00DB2E88" w:rsidRDefault="00C10F47" w:rsidP="00C10F47">
            <w:pPr>
              <w:spacing w:line="240" w:lineRule="auto"/>
              <w:ind w:firstLine="0"/>
              <w:jc w:val="center"/>
              <w:rPr>
                <w:sz w:val="18"/>
                <w:szCs w:val="18"/>
              </w:rPr>
            </w:pPr>
            <w:r w:rsidRPr="00C10F47">
              <w:rPr>
                <w:sz w:val="18"/>
                <w:szCs w:val="18"/>
              </w:rPr>
              <w:t>2,10</w:t>
            </w:r>
          </w:p>
        </w:tc>
      </w:tr>
      <w:tr w:rsidR="00C10F47" w:rsidRPr="00DB2E88" w14:paraId="1A677ED5" w14:textId="77777777" w:rsidTr="00C10F47">
        <w:tc>
          <w:tcPr>
            <w:tcW w:w="704" w:type="dxa"/>
            <w:vAlign w:val="center"/>
          </w:tcPr>
          <w:p w14:paraId="36B52A8E" w14:textId="606F9F3C" w:rsidR="00C10F47" w:rsidRDefault="00C10F47" w:rsidP="00C10F47">
            <w:pPr>
              <w:spacing w:line="240" w:lineRule="auto"/>
              <w:ind w:firstLine="0"/>
              <w:jc w:val="center"/>
              <w:rPr>
                <w:sz w:val="18"/>
                <w:szCs w:val="18"/>
              </w:rPr>
            </w:pPr>
            <w:r>
              <w:rPr>
                <w:sz w:val="18"/>
                <w:szCs w:val="18"/>
              </w:rPr>
              <w:t>9</w:t>
            </w:r>
          </w:p>
        </w:tc>
        <w:tc>
          <w:tcPr>
            <w:tcW w:w="4111" w:type="dxa"/>
          </w:tcPr>
          <w:p w14:paraId="5F2E5B55" w14:textId="33464166" w:rsidR="00C10F47" w:rsidRPr="00DB2E88" w:rsidRDefault="00C10F47" w:rsidP="00C10F47">
            <w:pPr>
              <w:spacing w:line="240" w:lineRule="auto"/>
              <w:ind w:firstLine="0"/>
              <w:jc w:val="center"/>
              <w:rPr>
                <w:sz w:val="18"/>
                <w:szCs w:val="18"/>
              </w:rPr>
            </w:pPr>
            <w:r w:rsidRPr="00C10F47">
              <w:rPr>
                <w:sz w:val="18"/>
                <w:szCs w:val="18"/>
              </w:rPr>
              <w:t>Хлорид-анион (хлориды)</w:t>
            </w:r>
          </w:p>
        </w:tc>
        <w:tc>
          <w:tcPr>
            <w:tcW w:w="1134" w:type="dxa"/>
            <w:vAlign w:val="center"/>
          </w:tcPr>
          <w:p w14:paraId="1072AC3D" w14:textId="302BA8E0"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1A466A44" w14:textId="2E22A7A3" w:rsidR="00C10F47" w:rsidRPr="00DB2E88" w:rsidRDefault="00C10F47" w:rsidP="00C10F47">
            <w:pPr>
              <w:spacing w:line="240" w:lineRule="auto"/>
              <w:ind w:firstLine="0"/>
              <w:jc w:val="center"/>
              <w:rPr>
                <w:sz w:val="18"/>
                <w:szCs w:val="18"/>
              </w:rPr>
            </w:pPr>
            <w:r w:rsidRPr="00C10F47">
              <w:rPr>
                <w:sz w:val="18"/>
                <w:szCs w:val="18"/>
              </w:rPr>
              <w:t>181,00</w:t>
            </w:r>
          </w:p>
        </w:tc>
      </w:tr>
      <w:tr w:rsidR="00C10F47" w:rsidRPr="00DB2E88" w14:paraId="42CD0BA4" w14:textId="77777777" w:rsidTr="00C10F47">
        <w:tc>
          <w:tcPr>
            <w:tcW w:w="704" w:type="dxa"/>
            <w:vAlign w:val="center"/>
          </w:tcPr>
          <w:p w14:paraId="6ACF51CF" w14:textId="71726BF8" w:rsidR="00C10F47" w:rsidRDefault="00C10F47" w:rsidP="00C10F47">
            <w:pPr>
              <w:spacing w:line="240" w:lineRule="auto"/>
              <w:ind w:firstLine="0"/>
              <w:jc w:val="center"/>
              <w:rPr>
                <w:sz w:val="18"/>
                <w:szCs w:val="18"/>
              </w:rPr>
            </w:pPr>
            <w:r>
              <w:rPr>
                <w:sz w:val="18"/>
                <w:szCs w:val="18"/>
              </w:rPr>
              <w:t>10</w:t>
            </w:r>
          </w:p>
        </w:tc>
        <w:tc>
          <w:tcPr>
            <w:tcW w:w="4111" w:type="dxa"/>
          </w:tcPr>
          <w:p w14:paraId="2E8255A1" w14:textId="2947A9B7" w:rsidR="00C10F47" w:rsidRPr="00DB2E88" w:rsidRDefault="00C10F47" w:rsidP="00C10F47">
            <w:pPr>
              <w:spacing w:line="240" w:lineRule="auto"/>
              <w:ind w:firstLine="0"/>
              <w:jc w:val="center"/>
              <w:rPr>
                <w:sz w:val="18"/>
                <w:szCs w:val="18"/>
              </w:rPr>
            </w:pPr>
            <w:r w:rsidRPr="00C10F47">
              <w:rPr>
                <w:sz w:val="18"/>
                <w:szCs w:val="18"/>
              </w:rPr>
              <w:t>ХПК</w:t>
            </w:r>
          </w:p>
        </w:tc>
        <w:tc>
          <w:tcPr>
            <w:tcW w:w="1134" w:type="dxa"/>
            <w:vAlign w:val="center"/>
          </w:tcPr>
          <w:p w14:paraId="591BDCD3" w14:textId="15FA6248"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1CF3749A" w14:textId="0285E5B2" w:rsidR="00C10F47" w:rsidRPr="00DB2E88" w:rsidRDefault="00C10F47" w:rsidP="00C10F47">
            <w:pPr>
              <w:spacing w:line="240" w:lineRule="auto"/>
              <w:ind w:firstLine="0"/>
              <w:jc w:val="center"/>
              <w:rPr>
                <w:sz w:val="18"/>
                <w:szCs w:val="18"/>
              </w:rPr>
            </w:pPr>
            <w:r w:rsidRPr="00C10F47">
              <w:rPr>
                <w:sz w:val="18"/>
                <w:szCs w:val="18"/>
              </w:rPr>
              <w:t>500,00</w:t>
            </w:r>
          </w:p>
        </w:tc>
      </w:tr>
      <w:tr w:rsidR="00C10F47" w:rsidRPr="00DB2E88" w14:paraId="2C3BD946" w14:textId="77777777" w:rsidTr="00C10F47">
        <w:tc>
          <w:tcPr>
            <w:tcW w:w="704" w:type="dxa"/>
            <w:vAlign w:val="center"/>
          </w:tcPr>
          <w:p w14:paraId="3D2199C2" w14:textId="4ED88090" w:rsidR="00C10F47" w:rsidRDefault="00C10F47" w:rsidP="00C10F47">
            <w:pPr>
              <w:spacing w:line="240" w:lineRule="auto"/>
              <w:ind w:firstLine="0"/>
              <w:jc w:val="center"/>
              <w:rPr>
                <w:sz w:val="18"/>
                <w:szCs w:val="18"/>
              </w:rPr>
            </w:pPr>
            <w:r>
              <w:rPr>
                <w:sz w:val="18"/>
                <w:szCs w:val="18"/>
              </w:rPr>
              <w:t>11</w:t>
            </w:r>
          </w:p>
        </w:tc>
        <w:tc>
          <w:tcPr>
            <w:tcW w:w="4111" w:type="dxa"/>
          </w:tcPr>
          <w:p w14:paraId="4D148836" w14:textId="3D46AC25" w:rsidR="00C10F47" w:rsidRPr="00DB2E88" w:rsidRDefault="00C10F47" w:rsidP="00C10F47">
            <w:pPr>
              <w:spacing w:line="240" w:lineRule="auto"/>
              <w:ind w:firstLine="0"/>
              <w:jc w:val="center"/>
              <w:rPr>
                <w:sz w:val="18"/>
                <w:szCs w:val="18"/>
              </w:rPr>
            </w:pPr>
            <w:r w:rsidRPr="00C10F47">
              <w:rPr>
                <w:sz w:val="18"/>
                <w:szCs w:val="18"/>
              </w:rPr>
              <w:t>Азот общий</w:t>
            </w:r>
          </w:p>
        </w:tc>
        <w:tc>
          <w:tcPr>
            <w:tcW w:w="1134" w:type="dxa"/>
            <w:vAlign w:val="center"/>
          </w:tcPr>
          <w:p w14:paraId="27BA5D34" w14:textId="419933E1"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339668B6" w14:textId="3930F094" w:rsidR="00C10F47" w:rsidRPr="00DB2E88" w:rsidRDefault="00C10F47" w:rsidP="00C10F47">
            <w:pPr>
              <w:spacing w:line="240" w:lineRule="auto"/>
              <w:ind w:firstLine="0"/>
              <w:jc w:val="center"/>
              <w:rPr>
                <w:sz w:val="18"/>
                <w:szCs w:val="18"/>
              </w:rPr>
            </w:pPr>
            <w:r w:rsidRPr="00C10F47">
              <w:rPr>
                <w:sz w:val="18"/>
                <w:szCs w:val="18"/>
              </w:rPr>
              <w:t>5</w:t>
            </w:r>
            <w:r>
              <w:rPr>
                <w:sz w:val="18"/>
                <w:szCs w:val="18"/>
              </w:rPr>
              <w:t>0,00</w:t>
            </w:r>
          </w:p>
        </w:tc>
      </w:tr>
      <w:tr w:rsidR="00C10F47" w:rsidRPr="00DB2E88" w14:paraId="6116821F" w14:textId="77777777" w:rsidTr="00C10F47">
        <w:tc>
          <w:tcPr>
            <w:tcW w:w="704" w:type="dxa"/>
            <w:vAlign w:val="center"/>
          </w:tcPr>
          <w:p w14:paraId="3E646529" w14:textId="53452A3E" w:rsidR="00C10F47" w:rsidRDefault="00C10F47" w:rsidP="00C10F47">
            <w:pPr>
              <w:spacing w:line="240" w:lineRule="auto"/>
              <w:ind w:firstLine="0"/>
              <w:jc w:val="center"/>
              <w:rPr>
                <w:sz w:val="18"/>
                <w:szCs w:val="18"/>
              </w:rPr>
            </w:pPr>
            <w:r>
              <w:rPr>
                <w:sz w:val="18"/>
                <w:szCs w:val="18"/>
              </w:rPr>
              <w:t>12</w:t>
            </w:r>
          </w:p>
        </w:tc>
        <w:tc>
          <w:tcPr>
            <w:tcW w:w="4111" w:type="dxa"/>
          </w:tcPr>
          <w:p w14:paraId="2C89A0E6" w14:textId="5B46D909" w:rsidR="00C10F47" w:rsidRPr="00DB2E88" w:rsidRDefault="00C10F47" w:rsidP="00C10F47">
            <w:pPr>
              <w:spacing w:line="240" w:lineRule="auto"/>
              <w:ind w:firstLine="0"/>
              <w:jc w:val="center"/>
              <w:rPr>
                <w:sz w:val="18"/>
                <w:szCs w:val="18"/>
              </w:rPr>
            </w:pPr>
            <w:r w:rsidRPr="00C10F47">
              <w:rPr>
                <w:sz w:val="18"/>
                <w:szCs w:val="18"/>
              </w:rPr>
              <w:t>Фосфор общий</w:t>
            </w:r>
          </w:p>
        </w:tc>
        <w:tc>
          <w:tcPr>
            <w:tcW w:w="1134" w:type="dxa"/>
            <w:vAlign w:val="center"/>
          </w:tcPr>
          <w:p w14:paraId="36EE6A93" w14:textId="2D6822C5"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737B6D21" w14:textId="0D659D9B" w:rsidR="00C10F47" w:rsidRPr="00DB2E88" w:rsidRDefault="00C10F47" w:rsidP="00C10F47">
            <w:pPr>
              <w:spacing w:line="240" w:lineRule="auto"/>
              <w:ind w:firstLine="0"/>
              <w:jc w:val="center"/>
              <w:rPr>
                <w:sz w:val="18"/>
                <w:szCs w:val="18"/>
              </w:rPr>
            </w:pPr>
            <w:r w:rsidRPr="00C10F47">
              <w:rPr>
                <w:sz w:val="18"/>
                <w:szCs w:val="18"/>
              </w:rPr>
              <w:t>12</w:t>
            </w:r>
            <w:r>
              <w:rPr>
                <w:sz w:val="18"/>
                <w:szCs w:val="18"/>
              </w:rPr>
              <w:t>,00</w:t>
            </w:r>
          </w:p>
        </w:tc>
      </w:tr>
      <w:tr w:rsidR="00C10F47" w:rsidRPr="00DB2E88" w14:paraId="02C2D9E1" w14:textId="77777777" w:rsidTr="00C10F47">
        <w:tc>
          <w:tcPr>
            <w:tcW w:w="704" w:type="dxa"/>
            <w:vAlign w:val="center"/>
          </w:tcPr>
          <w:p w14:paraId="2EACDC6E" w14:textId="2BBE6ADA" w:rsidR="00C10F47" w:rsidRDefault="00C10F47" w:rsidP="00C10F47">
            <w:pPr>
              <w:spacing w:line="240" w:lineRule="auto"/>
              <w:ind w:firstLine="0"/>
              <w:jc w:val="center"/>
              <w:rPr>
                <w:sz w:val="18"/>
                <w:szCs w:val="18"/>
              </w:rPr>
            </w:pPr>
            <w:r>
              <w:rPr>
                <w:sz w:val="18"/>
                <w:szCs w:val="18"/>
              </w:rPr>
              <w:t>13</w:t>
            </w:r>
          </w:p>
        </w:tc>
        <w:tc>
          <w:tcPr>
            <w:tcW w:w="4111" w:type="dxa"/>
          </w:tcPr>
          <w:p w14:paraId="3891233B" w14:textId="4801270E" w:rsidR="00C10F47" w:rsidRPr="00DB2E88" w:rsidRDefault="00C10F47" w:rsidP="00C10F47">
            <w:pPr>
              <w:spacing w:line="240" w:lineRule="auto"/>
              <w:ind w:firstLine="0"/>
              <w:jc w:val="center"/>
              <w:rPr>
                <w:sz w:val="18"/>
                <w:szCs w:val="18"/>
              </w:rPr>
            </w:pPr>
            <w:r w:rsidRPr="00C10F47">
              <w:rPr>
                <w:sz w:val="18"/>
                <w:szCs w:val="18"/>
              </w:rPr>
              <w:t>Хлор и хлорамины</w:t>
            </w:r>
          </w:p>
        </w:tc>
        <w:tc>
          <w:tcPr>
            <w:tcW w:w="1134" w:type="dxa"/>
            <w:vAlign w:val="center"/>
          </w:tcPr>
          <w:p w14:paraId="33015BE9" w14:textId="0F0AA5DA"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562FCC70" w14:textId="43213DCE" w:rsidR="00C10F47" w:rsidRPr="00DB2E88" w:rsidRDefault="00C10F47" w:rsidP="00C10F47">
            <w:pPr>
              <w:spacing w:line="240" w:lineRule="auto"/>
              <w:ind w:firstLine="0"/>
              <w:jc w:val="center"/>
              <w:rPr>
                <w:sz w:val="18"/>
                <w:szCs w:val="18"/>
              </w:rPr>
            </w:pPr>
            <w:r w:rsidRPr="00C10F47">
              <w:rPr>
                <w:sz w:val="18"/>
                <w:szCs w:val="18"/>
              </w:rPr>
              <w:t>5</w:t>
            </w:r>
            <w:r>
              <w:rPr>
                <w:sz w:val="18"/>
                <w:szCs w:val="18"/>
              </w:rPr>
              <w:t>,00</w:t>
            </w:r>
          </w:p>
        </w:tc>
      </w:tr>
      <w:tr w:rsidR="00C10F47" w:rsidRPr="00DB2E88" w14:paraId="42B72CD5" w14:textId="77777777" w:rsidTr="00C10F47">
        <w:tc>
          <w:tcPr>
            <w:tcW w:w="704" w:type="dxa"/>
            <w:vAlign w:val="center"/>
          </w:tcPr>
          <w:p w14:paraId="20C7FC15" w14:textId="4316060F" w:rsidR="00C10F47" w:rsidRDefault="00C10F47" w:rsidP="00C10F47">
            <w:pPr>
              <w:spacing w:line="240" w:lineRule="auto"/>
              <w:ind w:firstLine="0"/>
              <w:jc w:val="center"/>
              <w:rPr>
                <w:sz w:val="18"/>
                <w:szCs w:val="18"/>
              </w:rPr>
            </w:pPr>
            <w:r>
              <w:rPr>
                <w:sz w:val="18"/>
                <w:szCs w:val="18"/>
              </w:rPr>
              <w:t>14</w:t>
            </w:r>
          </w:p>
        </w:tc>
        <w:tc>
          <w:tcPr>
            <w:tcW w:w="4111" w:type="dxa"/>
          </w:tcPr>
          <w:p w14:paraId="331E8879" w14:textId="6F44166E" w:rsidR="00C10F47" w:rsidRPr="00DB2E88" w:rsidRDefault="00C10F47" w:rsidP="00C10F47">
            <w:pPr>
              <w:spacing w:line="240" w:lineRule="auto"/>
              <w:ind w:firstLine="0"/>
              <w:jc w:val="center"/>
              <w:rPr>
                <w:sz w:val="18"/>
                <w:szCs w:val="18"/>
              </w:rPr>
            </w:pPr>
            <w:r w:rsidRPr="00C10F47">
              <w:rPr>
                <w:sz w:val="18"/>
                <w:szCs w:val="18"/>
              </w:rPr>
              <w:t>Соотношение ХПК:БПК5</w:t>
            </w:r>
          </w:p>
        </w:tc>
        <w:tc>
          <w:tcPr>
            <w:tcW w:w="1134" w:type="dxa"/>
            <w:vAlign w:val="center"/>
          </w:tcPr>
          <w:p w14:paraId="35665171" w14:textId="26895E36"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314F1A78" w14:textId="62143A5A" w:rsidR="00C10F47" w:rsidRPr="00DB2E88" w:rsidRDefault="00C10F47" w:rsidP="00C10F47">
            <w:pPr>
              <w:spacing w:line="240" w:lineRule="auto"/>
              <w:ind w:firstLine="0"/>
              <w:jc w:val="center"/>
              <w:rPr>
                <w:sz w:val="18"/>
                <w:szCs w:val="18"/>
              </w:rPr>
            </w:pPr>
            <w:r w:rsidRPr="00C10F47">
              <w:rPr>
                <w:sz w:val="18"/>
                <w:szCs w:val="18"/>
              </w:rPr>
              <w:t>Не более 2,5</w:t>
            </w:r>
            <w:r>
              <w:rPr>
                <w:sz w:val="18"/>
                <w:szCs w:val="18"/>
              </w:rPr>
              <w:t>0</w:t>
            </w:r>
          </w:p>
        </w:tc>
      </w:tr>
      <w:tr w:rsidR="00C10F47" w:rsidRPr="00DB2E88" w14:paraId="364170FA" w14:textId="77777777" w:rsidTr="00C10F47">
        <w:tc>
          <w:tcPr>
            <w:tcW w:w="704" w:type="dxa"/>
            <w:vAlign w:val="center"/>
          </w:tcPr>
          <w:p w14:paraId="1021D2FC" w14:textId="1875575D" w:rsidR="00C10F47" w:rsidRDefault="00C10F47" w:rsidP="00C10F47">
            <w:pPr>
              <w:spacing w:line="240" w:lineRule="auto"/>
              <w:ind w:firstLine="0"/>
              <w:jc w:val="center"/>
              <w:rPr>
                <w:sz w:val="18"/>
                <w:szCs w:val="18"/>
              </w:rPr>
            </w:pPr>
            <w:r>
              <w:rPr>
                <w:sz w:val="18"/>
                <w:szCs w:val="18"/>
              </w:rPr>
              <w:t>15</w:t>
            </w:r>
          </w:p>
        </w:tc>
        <w:tc>
          <w:tcPr>
            <w:tcW w:w="4111" w:type="dxa"/>
          </w:tcPr>
          <w:p w14:paraId="7CA7BB40" w14:textId="221D6BB4" w:rsidR="00C10F47" w:rsidRPr="00DB2E88" w:rsidRDefault="00C10F47" w:rsidP="00C10F47">
            <w:pPr>
              <w:spacing w:line="240" w:lineRule="auto"/>
              <w:ind w:firstLine="0"/>
              <w:jc w:val="center"/>
              <w:rPr>
                <w:sz w:val="18"/>
                <w:szCs w:val="18"/>
              </w:rPr>
            </w:pPr>
            <w:r w:rsidRPr="00C10F47">
              <w:rPr>
                <w:sz w:val="18"/>
                <w:szCs w:val="18"/>
              </w:rPr>
              <w:t>Фенолы (сумма)</w:t>
            </w:r>
          </w:p>
        </w:tc>
        <w:tc>
          <w:tcPr>
            <w:tcW w:w="1134" w:type="dxa"/>
            <w:vAlign w:val="center"/>
          </w:tcPr>
          <w:p w14:paraId="49C77ECF" w14:textId="7EEFF210"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0558AF15" w14:textId="4DAA3190" w:rsidR="00C10F47" w:rsidRPr="00DB2E88" w:rsidRDefault="00C10F47" w:rsidP="00C10F47">
            <w:pPr>
              <w:spacing w:line="240" w:lineRule="auto"/>
              <w:ind w:firstLine="0"/>
              <w:jc w:val="center"/>
              <w:rPr>
                <w:sz w:val="18"/>
                <w:szCs w:val="18"/>
              </w:rPr>
            </w:pPr>
            <w:r w:rsidRPr="00C10F47">
              <w:rPr>
                <w:sz w:val="18"/>
                <w:szCs w:val="18"/>
              </w:rPr>
              <w:t>5</w:t>
            </w:r>
            <w:r>
              <w:rPr>
                <w:sz w:val="18"/>
                <w:szCs w:val="18"/>
              </w:rPr>
              <w:t>,00</w:t>
            </w:r>
          </w:p>
        </w:tc>
      </w:tr>
      <w:tr w:rsidR="00C10F47" w:rsidRPr="00DB2E88" w14:paraId="23E4137C" w14:textId="77777777" w:rsidTr="00C10F47">
        <w:tc>
          <w:tcPr>
            <w:tcW w:w="704" w:type="dxa"/>
            <w:vAlign w:val="center"/>
          </w:tcPr>
          <w:p w14:paraId="5AA4BACA" w14:textId="013E1DB8" w:rsidR="00C10F47" w:rsidRDefault="00C10F47" w:rsidP="00C10F47">
            <w:pPr>
              <w:spacing w:line="240" w:lineRule="auto"/>
              <w:ind w:firstLine="0"/>
              <w:jc w:val="center"/>
              <w:rPr>
                <w:sz w:val="18"/>
                <w:szCs w:val="18"/>
              </w:rPr>
            </w:pPr>
            <w:r>
              <w:rPr>
                <w:sz w:val="18"/>
                <w:szCs w:val="18"/>
              </w:rPr>
              <w:t>16</w:t>
            </w:r>
          </w:p>
        </w:tc>
        <w:tc>
          <w:tcPr>
            <w:tcW w:w="4111" w:type="dxa"/>
          </w:tcPr>
          <w:p w14:paraId="7C9EBACF" w14:textId="3250461E" w:rsidR="00C10F47" w:rsidRPr="00DB2E88" w:rsidRDefault="00C10F47" w:rsidP="00C10F47">
            <w:pPr>
              <w:spacing w:line="240" w:lineRule="auto"/>
              <w:ind w:firstLine="0"/>
              <w:jc w:val="center"/>
              <w:rPr>
                <w:sz w:val="18"/>
                <w:szCs w:val="18"/>
              </w:rPr>
            </w:pPr>
            <w:r w:rsidRPr="00C10F47">
              <w:rPr>
                <w:sz w:val="18"/>
                <w:szCs w:val="18"/>
              </w:rPr>
              <w:t>Сульфиды (S-H2S+S2-)</w:t>
            </w:r>
          </w:p>
        </w:tc>
        <w:tc>
          <w:tcPr>
            <w:tcW w:w="1134" w:type="dxa"/>
            <w:vAlign w:val="center"/>
          </w:tcPr>
          <w:p w14:paraId="707198D3" w14:textId="562655B5"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5100B9C8" w14:textId="5C807101" w:rsidR="00C10F47" w:rsidRPr="00DB2E88" w:rsidRDefault="00C10F47" w:rsidP="00C10F47">
            <w:pPr>
              <w:spacing w:line="240" w:lineRule="auto"/>
              <w:ind w:firstLine="0"/>
              <w:jc w:val="center"/>
              <w:rPr>
                <w:sz w:val="18"/>
                <w:szCs w:val="18"/>
              </w:rPr>
            </w:pPr>
            <w:r w:rsidRPr="00C10F47">
              <w:rPr>
                <w:sz w:val="18"/>
                <w:szCs w:val="18"/>
              </w:rPr>
              <w:t>1,5</w:t>
            </w:r>
            <w:r>
              <w:rPr>
                <w:sz w:val="18"/>
                <w:szCs w:val="18"/>
              </w:rPr>
              <w:t>0</w:t>
            </w:r>
          </w:p>
        </w:tc>
      </w:tr>
      <w:tr w:rsidR="00C10F47" w:rsidRPr="00DB2E88" w14:paraId="3615D1C7" w14:textId="77777777" w:rsidTr="00C10F47">
        <w:tc>
          <w:tcPr>
            <w:tcW w:w="704" w:type="dxa"/>
            <w:vAlign w:val="center"/>
          </w:tcPr>
          <w:p w14:paraId="127A6481" w14:textId="68163372" w:rsidR="00C10F47" w:rsidRDefault="00C10F47" w:rsidP="00C10F47">
            <w:pPr>
              <w:spacing w:line="240" w:lineRule="auto"/>
              <w:ind w:firstLine="0"/>
              <w:jc w:val="center"/>
              <w:rPr>
                <w:sz w:val="18"/>
                <w:szCs w:val="18"/>
              </w:rPr>
            </w:pPr>
            <w:r>
              <w:rPr>
                <w:sz w:val="18"/>
                <w:szCs w:val="18"/>
              </w:rPr>
              <w:t>17</w:t>
            </w:r>
          </w:p>
        </w:tc>
        <w:tc>
          <w:tcPr>
            <w:tcW w:w="4111" w:type="dxa"/>
          </w:tcPr>
          <w:p w14:paraId="7C6E5C8F" w14:textId="367064B2" w:rsidR="00C10F47" w:rsidRPr="00DB2E88" w:rsidRDefault="00C10F47" w:rsidP="00C10F47">
            <w:pPr>
              <w:spacing w:line="240" w:lineRule="auto"/>
              <w:ind w:firstLine="0"/>
              <w:jc w:val="center"/>
              <w:rPr>
                <w:sz w:val="18"/>
                <w:szCs w:val="18"/>
              </w:rPr>
            </w:pPr>
            <w:r w:rsidRPr="00C10F47">
              <w:rPr>
                <w:sz w:val="18"/>
                <w:szCs w:val="18"/>
              </w:rPr>
              <w:t>Алюминий</w:t>
            </w:r>
          </w:p>
        </w:tc>
        <w:tc>
          <w:tcPr>
            <w:tcW w:w="1134" w:type="dxa"/>
            <w:vAlign w:val="center"/>
          </w:tcPr>
          <w:p w14:paraId="30E1E6E4" w14:textId="17B2F160"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656385ED" w14:textId="368BE727" w:rsidR="00C10F47" w:rsidRPr="00DB2E88" w:rsidRDefault="00C10F47" w:rsidP="00C10F47">
            <w:pPr>
              <w:spacing w:line="240" w:lineRule="auto"/>
              <w:ind w:firstLine="0"/>
              <w:jc w:val="center"/>
              <w:rPr>
                <w:sz w:val="18"/>
                <w:szCs w:val="18"/>
              </w:rPr>
            </w:pPr>
            <w:r w:rsidRPr="00C10F47">
              <w:rPr>
                <w:sz w:val="18"/>
                <w:szCs w:val="18"/>
              </w:rPr>
              <w:t>5</w:t>
            </w:r>
            <w:r>
              <w:rPr>
                <w:sz w:val="18"/>
                <w:szCs w:val="18"/>
              </w:rPr>
              <w:t>,00</w:t>
            </w:r>
          </w:p>
        </w:tc>
      </w:tr>
      <w:tr w:rsidR="00C10F47" w:rsidRPr="00DB2E88" w14:paraId="374B293D" w14:textId="77777777" w:rsidTr="00C10F47">
        <w:tc>
          <w:tcPr>
            <w:tcW w:w="704" w:type="dxa"/>
            <w:vAlign w:val="center"/>
          </w:tcPr>
          <w:p w14:paraId="11538479" w14:textId="16538A6D" w:rsidR="00C10F47" w:rsidRDefault="00C10F47" w:rsidP="00C10F47">
            <w:pPr>
              <w:spacing w:line="240" w:lineRule="auto"/>
              <w:ind w:firstLine="0"/>
              <w:jc w:val="center"/>
              <w:rPr>
                <w:sz w:val="18"/>
                <w:szCs w:val="18"/>
              </w:rPr>
            </w:pPr>
            <w:r>
              <w:rPr>
                <w:sz w:val="18"/>
                <w:szCs w:val="18"/>
              </w:rPr>
              <w:t>18</w:t>
            </w:r>
          </w:p>
        </w:tc>
        <w:tc>
          <w:tcPr>
            <w:tcW w:w="4111" w:type="dxa"/>
          </w:tcPr>
          <w:p w14:paraId="4C0DC5E9" w14:textId="10D3CB12" w:rsidR="00C10F47" w:rsidRPr="00DB2E88" w:rsidRDefault="00C10F47" w:rsidP="00C10F47">
            <w:pPr>
              <w:spacing w:line="240" w:lineRule="auto"/>
              <w:ind w:firstLine="0"/>
              <w:jc w:val="center"/>
              <w:rPr>
                <w:sz w:val="18"/>
                <w:szCs w:val="18"/>
              </w:rPr>
            </w:pPr>
            <w:r w:rsidRPr="00C10F47">
              <w:rPr>
                <w:sz w:val="18"/>
                <w:szCs w:val="18"/>
              </w:rPr>
              <w:t>Марганец</w:t>
            </w:r>
          </w:p>
        </w:tc>
        <w:tc>
          <w:tcPr>
            <w:tcW w:w="1134" w:type="dxa"/>
            <w:vAlign w:val="center"/>
          </w:tcPr>
          <w:p w14:paraId="476E5F13" w14:textId="46E2A393"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7042372A" w14:textId="35ACF2AB" w:rsidR="00C10F47" w:rsidRPr="00DB2E88" w:rsidRDefault="00C10F47" w:rsidP="00C10F47">
            <w:pPr>
              <w:spacing w:line="240" w:lineRule="auto"/>
              <w:ind w:firstLine="0"/>
              <w:jc w:val="center"/>
              <w:rPr>
                <w:sz w:val="18"/>
                <w:szCs w:val="18"/>
              </w:rPr>
            </w:pPr>
            <w:r w:rsidRPr="00C10F47">
              <w:rPr>
                <w:sz w:val="18"/>
                <w:szCs w:val="18"/>
              </w:rPr>
              <w:t>1</w:t>
            </w:r>
            <w:r>
              <w:rPr>
                <w:sz w:val="18"/>
                <w:szCs w:val="18"/>
              </w:rPr>
              <w:t>,00</w:t>
            </w:r>
          </w:p>
        </w:tc>
      </w:tr>
      <w:tr w:rsidR="00C10F47" w:rsidRPr="00DB2E88" w14:paraId="7CCB30AD" w14:textId="77777777" w:rsidTr="00C10F47">
        <w:tc>
          <w:tcPr>
            <w:tcW w:w="704" w:type="dxa"/>
            <w:vAlign w:val="center"/>
          </w:tcPr>
          <w:p w14:paraId="6AD5C21A" w14:textId="71034BB2" w:rsidR="00C10F47" w:rsidRDefault="00C10F47" w:rsidP="00C10F47">
            <w:pPr>
              <w:spacing w:line="240" w:lineRule="auto"/>
              <w:ind w:firstLine="0"/>
              <w:jc w:val="center"/>
              <w:rPr>
                <w:sz w:val="18"/>
                <w:szCs w:val="18"/>
              </w:rPr>
            </w:pPr>
            <w:r>
              <w:rPr>
                <w:sz w:val="18"/>
                <w:szCs w:val="18"/>
              </w:rPr>
              <w:t>19</w:t>
            </w:r>
          </w:p>
        </w:tc>
        <w:tc>
          <w:tcPr>
            <w:tcW w:w="4111" w:type="dxa"/>
          </w:tcPr>
          <w:p w14:paraId="25845070" w14:textId="2822332E" w:rsidR="00C10F47" w:rsidRPr="00DB2E88" w:rsidRDefault="00C10F47" w:rsidP="00C10F47">
            <w:pPr>
              <w:spacing w:line="240" w:lineRule="auto"/>
              <w:ind w:firstLine="0"/>
              <w:jc w:val="center"/>
              <w:rPr>
                <w:sz w:val="18"/>
                <w:szCs w:val="18"/>
              </w:rPr>
            </w:pPr>
            <w:r w:rsidRPr="00C10F47">
              <w:rPr>
                <w:sz w:val="18"/>
                <w:szCs w:val="18"/>
              </w:rPr>
              <w:t>Медь</w:t>
            </w:r>
          </w:p>
        </w:tc>
        <w:tc>
          <w:tcPr>
            <w:tcW w:w="1134" w:type="dxa"/>
            <w:vAlign w:val="center"/>
          </w:tcPr>
          <w:p w14:paraId="600EAF3A" w14:textId="7FAA24FA"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2E653C68" w14:textId="32DDFC0F" w:rsidR="00C10F47" w:rsidRPr="00DB2E88" w:rsidRDefault="00C10F47" w:rsidP="00C10F47">
            <w:pPr>
              <w:spacing w:line="240" w:lineRule="auto"/>
              <w:ind w:firstLine="0"/>
              <w:jc w:val="center"/>
              <w:rPr>
                <w:sz w:val="18"/>
                <w:szCs w:val="18"/>
              </w:rPr>
            </w:pPr>
            <w:r w:rsidRPr="00C10F47">
              <w:rPr>
                <w:sz w:val="18"/>
                <w:szCs w:val="18"/>
              </w:rPr>
              <w:t>1</w:t>
            </w:r>
            <w:r>
              <w:rPr>
                <w:sz w:val="18"/>
                <w:szCs w:val="18"/>
              </w:rPr>
              <w:t>,00</w:t>
            </w:r>
          </w:p>
        </w:tc>
      </w:tr>
      <w:tr w:rsidR="00C10F47" w:rsidRPr="00DB2E88" w14:paraId="0380FBA6" w14:textId="77777777" w:rsidTr="00C10F47">
        <w:tc>
          <w:tcPr>
            <w:tcW w:w="704" w:type="dxa"/>
            <w:vAlign w:val="center"/>
          </w:tcPr>
          <w:p w14:paraId="400AC2DD" w14:textId="7C1449CF" w:rsidR="00C10F47" w:rsidRDefault="00C10F47" w:rsidP="00C10F47">
            <w:pPr>
              <w:spacing w:line="240" w:lineRule="auto"/>
              <w:ind w:firstLine="0"/>
              <w:jc w:val="center"/>
              <w:rPr>
                <w:sz w:val="18"/>
                <w:szCs w:val="18"/>
              </w:rPr>
            </w:pPr>
            <w:r>
              <w:rPr>
                <w:sz w:val="18"/>
                <w:szCs w:val="18"/>
              </w:rPr>
              <w:t>20</w:t>
            </w:r>
          </w:p>
        </w:tc>
        <w:tc>
          <w:tcPr>
            <w:tcW w:w="4111" w:type="dxa"/>
          </w:tcPr>
          <w:p w14:paraId="77E27438" w14:textId="431223AF" w:rsidR="00C10F47" w:rsidRPr="00DB2E88" w:rsidRDefault="00C10F47" w:rsidP="00C10F47">
            <w:pPr>
              <w:spacing w:line="240" w:lineRule="auto"/>
              <w:ind w:firstLine="0"/>
              <w:jc w:val="center"/>
              <w:rPr>
                <w:sz w:val="18"/>
                <w:szCs w:val="18"/>
              </w:rPr>
            </w:pPr>
            <w:r w:rsidRPr="00C10F47">
              <w:rPr>
                <w:sz w:val="18"/>
                <w:szCs w:val="18"/>
              </w:rPr>
              <w:t>Цинк</w:t>
            </w:r>
          </w:p>
        </w:tc>
        <w:tc>
          <w:tcPr>
            <w:tcW w:w="1134" w:type="dxa"/>
            <w:vAlign w:val="center"/>
          </w:tcPr>
          <w:p w14:paraId="459183AD" w14:textId="3D597E36"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7A755D16" w14:textId="22A7DA26" w:rsidR="00C10F47" w:rsidRPr="00DB2E88" w:rsidRDefault="00C10F47" w:rsidP="00C10F47">
            <w:pPr>
              <w:spacing w:line="240" w:lineRule="auto"/>
              <w:ind w:firstLine="0"/>
              <w:jc w:val="center"/>
              <w:rPr>
                <w:sz w:val="18"/>
                <w:szCs w:val="18"/>
              </w:rPr>
            </w:pPr>
            <w:r w:rsidRPr="00C10F47">
              <w:rPr>
                <w:sz w:val="18"/>
                <w:szCs w:val="18"/>
              </w:rPr>
              <w:t>1</w:t>
            </w:r>
            <w:r>
              <w:rPr>
                <w:sz w:val="18"/>
                <w:szCs w:val="18"/>
              </w:rPr>
              <w:t>,00</w:t>
            </w:r>
          </w:p>
        </w:tc>
      </w:tr>
      <w:tr w:rsidR="00C10F47" w:rsidRPr="00DB2E88" w14:paraId="6653CB92" w14:textId="77777777" w:rsidTr="00C10F47">
        <w:tc>
          <w:tcPr>
            <w:tcW w:w="704" w:type="dxa"/>
            <w:vAlign w:val="center"/>
          </w:tcPr>
          <w:p w14:paraId="1E73DBF0" w14:textId="5C602921" w:rsidR="00C10F47" w:rsidRDefault="00C10F47" w:rsidP="00C10F47">
            <w:pPr>
              <w:spacing w:line="240" w:lineRule="auto"/>
              <w:ind w:firstLine="0"/>
              <w:jc w:val="center"/>
              <w:rPr>
                <w:sz w:val="18"/>
                <w:szCs w:val="18"/>
              </w:rPr>
            </w:pPr>
            <w:r>
              <w:rPr>
                <w:sz w:val="18"/>
                <w:szCs w:val="18"/>
              </w:rPr>
              <w:t>21</w:t>
            </w:r>
          </w:p>
        </w:tc>
        <w:tc>
          <w:tcPr>
            <w:tcW w:w="4111" w:type="dxa"/>
          </w:tcPr>
          <w:p w14:paraId="5DC94B45" w14:textId="29EFBE5A" w:rsidR="00C10F47" w:rsidRPr="00DB2E88" w:rsidRDefault="00C10F47" w:rsidP="00C10F47">
            <w:pPr>
              <w:spacing w:line="240" w:lineRule="auto"/>
              <w:ind w:firstLine="0"/>
              <w:jc w:val="center"/>
              <w:rPr>
                <w:sz w:val="18"/>
                <w:szCs w:val="18"/>
              </w:rPr>
            </w:pPr>
            <w:r w:rsidRPr="00C10F47">
              <w:rPr>
                <w:sz w:val="18"/>
                <w:szCs w:val="18"/>
              </w:rPr>
              <w:t>Хром общий</w:t>
            </w:r>
          </w:p>
        </w:tc>
        <w:tc>
          <w:tcPr>
            <w:tcW w:w="1134" w:type="dxa"/>
            <w:vAlign w:val="center"/>
          </w:tcPr>
          <w:p w14:paraId="0E59820B" w14:textId="2D4BACF8"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1ADE89A9" w14:textId="7C4BE4C5" w:rsidR="00C10F47" w:rsidRPr="00DB2E88" w:rsidRDefault="00C10F47" w:rsidP="00C10F47">
            <w:pPr>
              <w:spacing w:line="240" w:lineRule="auto"/>
              <w:ind w:firstLine="0"/>
              <w:jc w:val="center"/>
              <w:rPr>
                <w:sz w:val="18"/>
                <w:szCs w:val="18"/>
              </w:rPr>
            </w:pPr>
            <w:r w:rsidRPr="00C10F47">
              <w:rPr>
                <w:sz w:val="18"/>
                <w:szCs w:val="18"/>
              </w:rPr>
              <w:t>0,5</w:t>
            </w:r>
            <w:r>
              <w:rPr>
                <w:sz w:val="18"/>
                <w:szCs w:val="18"/>
              </w:rPr>
              <w:t>0</w:t>
            </w:r>
          </w:p>
        </w:tc>
      </w:tr>
      <w:tr w:rsidR="00C10F47" w:rsidRPr="00DB2E88" w14:paraId="277B16AA" w14:textId="77777777" w:rsidTr="00C10F47">
        <w:tc>
          <w:tcPr>
            <w:tcW w:w="704" w:type="dxa"/>
            <w:vAlign w:val="center"/>
          </w:tcPr>
          <w:p w14:paraId="31A06AD4" w14:textId="364A6FFC" w:rsidR="00C10F47" w:rsidRDefault="00C10F47" w:rsidP="00C10F47">
            <w:pPr>
              <w:spacing w:line="240" w:lineRule="auto"/>
              <w:ind w:firstLine="0"/>
              <w:jc w:val="center"/>
              <w:rPr>
                <w:sz w:val="18"/>
                <w:szCs w:val="18"/>
              </w:rPr>
            </w:pPr>
            <w:r>
              <w:rPr>
                <w:sz w:val="18"/>
                <w:szCs w:val="18"/>
              </w:rPr>
              <w:t>22</w:t>
            </w:r>
          </w:p>
        </w:tc>
        <w:tc>
          <w:tcPr>
            <w:tcW w:w="4111" w:type="dxa"/>
          </w:tcPr>
          <w:p w14:paraId="722F2067" w14:textId="6D664B00" w:rsidR="00C10F47" w:rsidRPr="00DB2E88" w:rsidRDefault="00C10F47" w:rsidP="00C10F47">
            <w:pPr>
              <w:spacing w:line="240" w:lineRule="auto"/>
              <w:ind w:firstLine="0"/>
              <w:jc w:val="center"/>
              <w:rPr>
                <w:sz w:val="18"/>
                <w:szCs w:val="18"/>
              </w:rPr>
            </w:pPr>
            <w:r w:rsidRPr="00C10F47">
              <w:rPr>
                <w:sz w:val="18"/>
                <w:szCs w:val="18"/>
              </w:rPr>
              <w:t>Хром шестивалентный</w:t>
            </w:r>
          </w:p>
        </w:tc>
        <w:tc>
          <w:tcPr>
            <w:tcW w:w="1134" w:type="dxa"/>
            <w:vAlign w:val="center"/>
          </w:tcPr>
          <w:p w14:paraId="14FB0402" w14:textId="4B376748"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7CD58C7A" w14:textId="03BAB286" w:rsidR="00C10F47" w:rsidRPr="00DB2E88" w:rsidRDefault="00C10F47" w:rsidP="00C10F47">
            <w:pPr>
              <w:spacing w:line="240" w:lineRule="auto"/>
              <w:ind w:firstLine="0"/>
              <w:jc w:val="center"/>
              <w:rPr>
                <w:sz w:val="18"/>
                <w:szCs w:val="18"/>
              </w:rPr>
            </w:pPr>
            <w:r w:rsidRPr="00C10F47">
              <w:rPr>
                <w:sz w:val="18"/>
                <w:szCs w:val="18"/>
              </w:rPr>
              <w:t>0,05</w:t>
            </w:r>
          </w:p>
        </w:tc>
      </w:tr>
      <w:tr w:rsidR="00C10F47" w:rsidRPr="00DB2E88" w14:paraId="5CC06E8C" w14:textId="77777777" w:rsidTr="00C10F47">
        <w:tc>
          <w:tcPr>
            <w:tcW w:w="704" w:type="dxa"/>
            <w:vAlign w:val="center"/>
          </w:tcPr>
          <w:p w14:paraId="6DA161F9" w14:textId="629BB561" w:rsidR="00C10F47" w:rsidRDefault="00C10F47" w:rsidP="00C10F47">
            <w:pPr>
              <w:spacing w:line="240" w:lineRule="auto"/>
              <w:ind w:firstLine="0"/>
              <w:jc w:val="center"/>
              <w:rPr>
                <w:sz w:val="18"/>
                <w:szCs w:val="18"/>
              </w:rPr>
            </w:pPr>
            <w:r>
              <w:rPr>
                <w:sz w:val="18"/>
                <w:szCs w:val="18"/>
              </w:rPr>
              <w:t>23</w:t>
            </w:r>
          </w:p>
        </w:tc>
        <w:tc>
          <w:tcPr>
            <w:tcW w:w="4111" w:type="dxa"/>
          </w:tcPr>
          <w:p w14:paraId="63388C75" w14:textId="085823B5" w:rsidR="00C10F47" w:rsidRPr="00DB2E88" w:rsidRDefault="00C10F47" w:rsidP="00C10F47">
            <w:pPr>
              <w:spacing w:line="240" w:lineRule="auto"/>
              <w:ind w:firstLine="0"/>
              <w:jc w:val="center"/>
              <w:rPr>
                <w:sz w:val="18"/>
                <w:szCs w:val="18"/>
              </w:rPr>
            </w:pPr>
            <w:r w:rsidRPr="00C10F47">
              <w:rPr>
                <w:sz w:val="18"/>
                <w:szCs w:val="18"/>
              </w:rPr>
              <w:t>Никель</w:t>
            </w:r>
          </w:p>
        </w:tc>
        <w:tc>
          <w:tcPr>
            <w:tcW w:w="1134" w:type="dxa"/>
            <w:vAlign w:val="center"/>
          </w:tcPr>
          <w:p w14:paraId="0B716037" w14:textId="2782100C"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1784CD30" w14:textId="39A84EF8" w:rsidR="00C10F47" w:rsidRPr="00DB2E88" w:rsidRDefault="00C10F47" w:rsidP="00C10F47">
            <w:pPr>
              <w:spacing w:line="240" w:lineRule="auto"/>
              <w:ind w:firstLine="0"/>
              <w:jc w:val="center"/>
              <w:rPr>
                <w:sz w:val="18"/>
                <w:szCs w:val="18"/>
              </w:rPr>
            </w:pPr>
            <w:r w:rsidRPr="00C10F47">
              <w:rPr>
                <w:sz w:val="18"/>
                <w:szCs w:val="18"/>
              </w:rPr>
              <w:t>0,25</w:t>
            </w:r>
          </w:p>
        </w:tc>
      </w:tr>
      <w:tr w:rsidR="00C10F47" w:rsidRPr="00DB2E88" w14:paraId="6BC4F749" w14:textId="77777777" w:rsidTr="00C10F47">
        <w:tc>
          <w:tcPr>
            <w:tcW w:w="704" w:type="dxa"/>
            <w:vAlign w:val="center"/>
          </w:tcPr>
          <w:p w14:paraId="082A839D" w14:textId="39AB1840" w:rsidR="00C10F47" w:rsidRDefault="00C10F47" w:rsidP="00C10F47">
            <w:pPr>
              <w:spacing w:line="240" w:lineRule="auto"/>
              <w:ind w:firstLine="0"/>
              <w:jc w:val="center"/>
              <w:rPr>
                <w:sz w:val="18"/>
                <w:szCs w:val="18"/>
              </w:rPr>
            </w:pPr>
            <w:r>
              <w:rPr>
                <w:sz w:val="18"/>
                <w:szCs w:val="18"/>
              </w:rPr>
              <w:t>24</w:t>
            </w:r>
          </w:p>
        </w:tc>
        <w:tc>
          <w:tcPr>
            <w:tcW w:w="4111" w:type="dxa"/>
          </w:tcPr>
          <w:p w14:paraId="6207CA2B" w14:textId="385E8F07" w:rsidR="00C10F47" w:rsidRPr="00DB2E88" w:rsidRDefault="00C10F47" w:rsidP="00C10F47">
            <w:pPr>
              <w:spacing w:line="240" w:lineRule="auto"/>
              <w:ind w:firstLine="0"/>
              <w:jc w:val="center"/>
              <w:rPr>
                <w:sz w:val="18"/>
                <w:szCs w:val="18"/>
              </w:rPr>
            </w:pPr>
            <w:r w:rsidRPr="00C10F47">
              <w:rPr>
                <w:sz w:val="18"/>
                <w:szCs w:val="18"/>
              </w:rPr>
              <w:t>Кадмий</w:t>
            </w:r>
          </w:p>
        </w:tc>
        <w:tc>
          <w:tcPr>
            <w:tcW w:w="1134" w:type="dxa"/>
            <w:vAlign w:val="center"/>
          </w:tcPr>
          <w:p w14:paraId="5FE3ACEF" w14:textId="43AE5C80"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3C6E3A72" w14:textId="08EA4615" w:rsidR="00C10F47" w:rsidRPr="00DB2E88" w:rsidRDefault="00C10F47" w:rsidP="00C10F47">
            <w:pPr>
              <w:spacing w:line="240" w:lineRule="auto"/>
              <w:ind w:firstLine="0"/>
              <w:jc w:val="center"/>
              <w:rPr>
                <w:sz w:val="18"/>
                <w:szCs w:val="18"/>
              </w:rPr>
            </w:pPr>
            <w:r w:rsidRPr="00C10F47">
              <w:rPr>
                <w:sz w:val="18"/>
                <w:szCs w:val="18"/>
              </w:rPr>
              <w:t>0,015</w:t>
            </w:r>
          </w:p>
        </w:tc>
      </w:tr>
      <w:tr w:rsidR="00C10F47" w:rsidRPr="00DB2E88" w14:paraId="3F198F0B" w14:textId="77777777" w:rsidTr="00C10F47">
        <w:tc>
          <w:tcPr>
            <w:tcW w:w="704" w:type="dxa"/>
            <w:vAlign w:val="center"/>
          </w:tcPr>
          <w:p w14:paraId="7F49D1B7" w14:textId="47D1801B" w:rsidR="00C10F47" w:rsidRDefault="00C10F47" w:rsidP="00C10F47">
            <w:pPr>
              <w:spacing w:line="240" w:lineRule="auto"/>
              <w:ind w:firstLine="0"/>
              <w:jc w:val="center"/>
              <w:rPr>
                <w:sz w:val="18"/>
                <w:szCs w:val="18"/>
              </w:rPr>
            </w:pPr>
            <w:r>
              <w:rPr>
                <w:sz w:val="18"/>
                <w:szCs w:val="18"/>
              </w:rPr>
              <w:t>25</w:t>
            </w:r>
          </w:p>
        </w:tc>
        <w:tc>
          <w:tcPr>
            <w:tcW w:w="4111" w:type="dxa"/>
          </w:tcPr>
          <w:p w14:paraId="4DFF4A9F" w14:textId="1EA1C2D5" w:rsidR="00C10F47" w:rsidRPr="00DB2E88" w:rsidRDefault="00C10F47" w:rsidP="00C10F47">
            <w:pPr>
              <w:spacing w:line="240" w:lineRule="auto"/>
              <w:ind w:firstLine="0"/>
              <w:jc w:val="center"/>
              <w:rPr>
                <w:sz w:val="18"/>
                <w:szCs w:val="18"/>
              </w:rPr>
            </w:pPr>
            <w:r w:rsidRPr="00C10F47">
              <w:rPr>
                <w:sz w:val="18"/>
                <w:szCs w:val="18"/>
              </w:rPr>
              <w:t>Свинец</w:t>
            </w:r>
          </w:p>
        </w:tc>
        <w:tc>
          <w:tcPr>
            <w:tcW w:w="1134" w:type="dxa"/>
            <w:vAlign w:val="center"/>
          </w:tcPr>
          <w:p w14:paraId="55DE9A64" w14:textId="131F6090"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57D5C5FE" w14:textId="1E8F39C5" w:rsidR="00C10F47" w:rsidRPr="00DB2E88" w:rsidRDefault="00C10F47" w:rsidP="00C10F47">
            <w:pPr>
              <w:spacing w:line="240" w:lineRule="auto"/>
              <w:ind w:firstLine="0"/>
              <w:jc w:val="center"/>
              <w:rPr>
                <w:sz w:val="18"/>
                <w:szCs w:val="18"/>
              </w:rPr>
            </w:pPr>
            <w:r w:rsidRPr="00C10F47">
              <w:rPr>
                <w:sz w:val="18"/>
                <w:szCs w:val="18"/>
              </w:rPr>
              <w:t>0,25</w:t>
            </w:r>
          </w:p>
        </w:tc>
      </w:tr>
      <w:tr w:rsidR="00C10F47" w:rsidRPr="00DB2E88" w14:paraId="760FE009" w14:textId="77777777" w:rsidTr="00C10F47">
        <w:tc>
          <w:tcPr>
            <w:tcW w:w="704" w:type="dxa"/>
            <w:vAlign w:val="center"/>
          </w:tcPr>
          <w:p w14:paraId="4353BFF7" w14:textId="7ED77EE8" w:rsidR="00C10F47" w:rsidRDefault="00C10F47" w:rsidP="00C10F47">
            <w:pPr>
              <w:spacing w:line="240" w:lineRule="auto"/>
              <w:ind w:firstLine="0"/>
              <w:jc w:val="center"/>
              <w:rPr>
                <w:sz w:val="18"/>
                <w:szCs w:val="18"/>
              </w:rPr>
            </w:pPr>
            <w:r>
              <w:rPr>
                <w:sz w:val="18"/>
                <w:szCs w:val="18"/>
              </w:rPr>
              <w:t>26</w:t>
            </w:r>
          </w:p>
        </w:tc>
        <w:tc>
          <w:tcPr>
            <w:tcW w:w="4111" w:type="dxa"/>
          </w:tcPr>
          <w:p w14:paraId="7EF84729" w14:textId="3EBC1D33" w:rsidR="00C10F47" w:rsidRPr="00DB2E88" w:rsidRDefault="00C10F47" w:rsidP="00C10F47">
            <w:pPr>
              <w:spacing w:line="240" w:lineRule="auto"/>
              <w:ind w:firstLine="0"/>
              <w:jc w:val="center"/>
              <w:rPr>
                <w:sz w:val="18"/>
                <w:szCs w:val="18"/>
              </w:rPr>
            </w:pPr>
            <w:r w:rsidRPr="00C10F47">
              <w:rPr>
                <w:sz w:val="18"/>
                <w:szCs w:val="18"/>
              </w:rPr>
              <w:t>Мышьяк</w:t>
            </w:r>
          </w:p>
        </w:tc>
        <w:tc>
          <w:tcPr>
            <w:tcW w:w="1134" w:type="dxa"/>
            <w:vAlign w:val="center"/>
          </w:tcPr>
          <w:p w14:paraId="15CEE755" w14:textId="35C8216C"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3D8D7009" w14:textId="77A7FF7F" w:rsidR="00C10F47" w:rsidRPr="00DB2E88" w:rsidRDefault="00C10F47" w:rsidP="00C10F47">
            <w:pPr>
              <w:spacing w:line="240" w:lineRule="auto"/>
              <w:ind w:firstLine="0"/>
              <w:jc w:val="center"/>
              <w:rPr>
                <w:sz w:val="18"/>
                <w:szCs w:val="18"/>
              </w:rPr>
            </w:pPr>
            <w:r w:rsidRPr="00C10F47">
              <w:rPr>
                <w:sz w:val="18"/>
                <w:szCs w:val="18"/>
              </w:rPr>
              <w:t>0,05</w:t>
            </w:r>
          </w:p>
        </w:tc>
      </w:tr>
      <w:tr w:rsidR="00C10F47" w:rsidRPr="00DB2E88" w14:paraId="22C8C6C8" w14:textId="77777777" w:rsidTr="00C10F47">
        <w:tc>
          <w:tcPr>
            <w:tcW w:w="704" w:type="dxa"/>
            <w:vAlign w:val="center"/>
          </w:tcPr>
          <w:p w14:paraId="38CD5EF7" w14:textId="44E33C1F" w:rsidR="00C10F47" w:rsidRDefault="00C10F47" w:rsidP="00C10F47">
            <w:pPr>
              <w:spacing w:line="240" w:lineRule="auto"/>
              <w:ind w:firstLine="0"/>
              <w:jc w:val="center"/>
              <w:rPr>
                <w:sz w:val="18"/>
                <w:szCs w:val="18"/>
              </w:rPr>
            </w:pPr>
            <w:r>
              <w:rPr>
                <w:sz w:val="18"/>
                <w:szCs w:val="18"/>
              </w:rPr>
              <w:t>27</w:t>
            </w:r>
          </w:p>
        </w:tc>
        <w:tc>
          <w:tcPr>
            <w:tcW w:w="4111" w:type="dxa"/>
          </w:tcPr>
          <w:p w14:paraId="39C10704" w14:textId="51B913BB" w:rsidR="00C10F47" w:rsidRPr="00DB2E88" w:rsidRDefault="00C10F47" w:rsidP="00C10F47">
            <w:pPr>
              <w:spacing w:line="240" w:lineRule="auto"/>
              <w:ind w:firstLine="0"/>
              <w:jc w:val="center"/>
              <w:rPr>
                <w:sz w:val="18"/>
                <w:szCs w:val="18"/>
              </w:rPr>
            </w:pPr>
            <w:r w:rsidRPr="00C10F47">
              <w:rPr>
                <w:sz w:val="18"/>
                <w:szCs w:val="18"/>
              </w:rPr>
              <w:t>Ртуть</w:t>
            </w:r>
          </w:p>
        </w:tc>
        <w:tc>
          <w:tcPr>
            <w:tcW w:w="1134" w:type="dxa"/>
            <w:vAlign w:val="center"/>
          </w:tcPr>
          <w:p w14:paraId="3D3703C3" w14:textId="59B6ED0C"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02982B7B" w14:textId="0301AF8A" w:rsidR="00C10F47" w:rsidRPr="00DB2E88" w:rsidRDefault="00C10F47" w:rsidP="00C10F47">
            <w:pPr>
              <w:spacing w:line="240" w:lineRule="auto"/>
              <w:ind w:firstLine="0"/>
              <w:jc w:val="center"/>
              <w:rPr>
                <w:sz w:val="18"/>
                <w:szCs w:val="18"/>
              </w:rPr>
            </w:pPr>
            <w:r w:rsidRPr="00C10F47">
              <w:rPr>
                <w:sz w:val="18"/>
                <w:szCs w:val="18"/>
              </w:rPr>
              <w:t>0,005</w:t>
            </w:r>
          </w:p>
        </w:tc>
      </w:tr>
      <w:tr w:rsidR="00C10F47" w:rsidRPr="00DB2E88" w14:paraId="352A1C1D" w14:textId="77777777" w:rsidTr="00C10F47">
        <w:tc>
          <w:tcPr>
            <w:tcW w:w="704" w:type="dxa"/>
            <w:vAlign w:val="center"/>
          </w:tcPr>
          <w:p w14:paraId="5C68AC44" w14:textId="24EDEDC9" w:rsidR="00C10F47" w:rsidRDefault="00C10F47" w:rsidP="00C10F47">
            <w:pPr>
              <w:spacing w:line="240" w:lineRule="auto"/>
              <w:ind w:firstLine="0"/>
              <w:jc w:val="center"/>
              <w:rPr>
                <w:sz w:val="18"/>
                <w:szCs w:val="18"/>
              </w:rPr>
            </w:pPr>
            <w:r>
              <w:rPr>
                <w:sz w:val="18"/>
                <w:szCs w:val="18"/>
              </w:rPr>
              <w:t>28</w:t>
            </w:r>
          </w:p>
        </w:tc>
        <w:tc>
          <w:tcPr>
            <w:tcW w:w="4111" w:type="dxa"/>
          </w:tcPr>
          <w:p w14:paraId="36A5A6FD" w14:textId="4436BD7B" w:rsidR="00C10F47" w:rsidRPr="00DB2E88" w:rsidRDefault="00C10F47" w:rsidP="00C10F47">
            <w:pPr>
              <w:spacing w:line="240" w:lineRule="auto"/>
              <w:ind w:firstLine="0"/>
              <w:jc w:val="center"/>
              <w:rPr>
                <w:sz w:val="18"/>
                <w:szCs w:val="18"/>
              </w:rPr>
            </w:pPr>
            <w:r w:rsidRPr="00C10F47">
              <w:rPr>
                <w:sz w:val="18"/>
                <w:szCs w:val="18"/>
              </w:rPr>
              <w:t>Водородный показатель (рН)</w:t>
            </w:r>
          </w:p>
        </w:tc>
        <w:tc>
          <w:tcPr>
            <w:tcW w:w="1134" w:type="dxa"/>
            <w:vAlign w:val="center"/>
          </w:tcPr>
          <w:p w14:paraId="0C03FC2C" w14:textId="59B0C3C5"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0FEDE9AC" w14:textId="72B7F31B" w:rsidR="00C10F47" w:rsidRPr="00DB2E88" w:rsidRDefault="00C10F47" w:rsidP="00C10F47">
            <w:pPr>
              <w:spacing w:line="240" w:lineRule="auto"/>
              <w:ind w:firstLine="0"/>
              <w:jc w:val="center"/>
              <w:rPr>
                <w:sz w:val="18"/>
                <w:szCs w:val="18"/>
              </w:rPr>
            </w:pPr>
            <w:r w:rsidRPr="00C10F47">
              <w:rPr>
                <w:sz w:val="18"/>
                <w:szCs w:val="18"/>
              </w:rPr>
              <w:t>6-9</w:t>
            </w:r>
          </w:p>
        </w:tc>
      </w:tr>
      <w:tr w:rsidR="00C10F47" w:rsidRPr="00DB2E88" w14:paraId="2688E88C" w14:textId="77777777" w:rsidTr="00C10F47">
        <w:tc>
          <w:tcPr>
            <w:tcW w:w="704" w:type="dxa"/>
            <w:vAlign w:val="center"/>
          </w:tcPr>
          <w:p w14:paraId="461D584D" w14:textId="5259AE00" w:rsidR="00C10F47" w:rsidRDefault="00C10F47" w:rsidP="00C10F47">
            <w:pPr>
              <w:spacing w:line="240" w:lineRule="auto"/>
              <w:ind w:firstLine="0"/>
              <w:jc w:val="center"/>
              <w:rPr>
                <w:sz w:val="18"/>
                <w:szCs w:val="18"/>
              </w:rPr>
            </w:pPr>
            <w:r>
              <w:rPr>
                <w:sz w:val="18"/>
                <w:szCs w:val="18"/>
              </w:rPr>
              <w:t>29</w:t>
            </w:r>
          </w:p>
        </w:tc>
        <w:tc>
          <w:tcPr>
            <w:tcW w:w="4111" w:type="dxa"/>
          </w:tcPr>
          <w:p w14:paraId="6ED16866" w14:textId="030FFBA4" w:rsidR="00C10F47" w:rsidRPr="00DB2E88" w:rsidRDefault="00C10F47" w:rsidP="00C10F47">
            <w:pPr>
              <w:spacing w:line="240" w:lineRule="auto"/>
              <w:ind w:firstLine="0"/>
              <w:jc w:val="center"/>
              <w:rPr>
                <w:sz w:val="18"/>
                <w:szCs w:val="18"/>
              </w:rPr>
            </w:pPr>
            <w:r w:rsidRPr="00C10F47">
              <w:rPr>
                <w:sz w:val="18"/>
                <w:szCs w:val="18"/>
              </w:rPr>
              <w:t>Жиры</w:t>
            </w:r>
          </w:p>
        </w:tc>
        <w:tc>
          <w:tcPr>
            <w:tcW w:w="1134" w:type="dxa"/>
            <w:vAlign w:val="center"/>
          </w:tcPr>
          <w:p w14:paraId="729EF681" w14:textId="6D53314F"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5763B0F7" w14:textId="07D3CA06" w:rsidR="00C10F47" w:rsidRPr="00DB2E88" w:rsidRDefault="00C10F47" w:rsidP="00C10F47">
            <w:pPr>
              <w:spacing w:line="240" w:lineRule="auto"/>
              <w:ind w:firstLine="0"/>
              <w:jc w:val="center"/>
              <w:rPr>
                <w:sz w:val="18"/>
                <w:szCs w:val="18"/>
              </w:rPr>
            </w:pPr>
            <w:r w:rsidRPr="00C10F47">
              <w:rPr>
                <w:sz w:val="18"/>
                <w:szCs w:val="18"/>
              </w:rPr>
              <w:t>50</w:t>
            </w:r>
            <w:r>
              <w:rPr>
                <w:sz w:val="18"/>
                <w:szCs w:val="18"/>
              </w:rPr>
              <w:t>,00</w:t>
            </w:r>
          </w:p>
        </w:tc>
      </w:tr>
      <w:tr w:rsidR="00C10F47" w:rsidRPr="00DB2E88" w14:paraId="25EBB045" w14:textId="77777777" w:rsidTr="00C10F47">
        <w:tc>
          <w:tcPr>
            <w:tcW w:w="704" w:type="dxa"/>
            <w:vAlign w:val="center"/>
          </w:tcPr>
          <w:p w14:paraId="0A49FD62" w14:textId="0968C033" w:rsidR="00C10F47" w:rsidRDefault="00C10F47" w:rsidP="00C10F47">
            <w:pPr>
              <w:spacing w:line="240" w:lineRule="auto"/>
              <w:ind w:firstLine="0"/>
              <w:jc w:val="center"/>
              <w:rPr>
                <w:sz w:val="18"/>
                <w:szCs w:val="18"/>
              </w:rPr>
            </w:pPr>
            <w:r>
              <w:rPr>
                <w:sz w:val="18"/>
                <w:szCs w:val="18"/>
              </w:rPr>
              <w:t>30</w:t>
            </w:r>
          </w:p>
        </w:tc>
        <w:tc>
          <w:tcPr>
            <w:tcW w:w="4111" w:type="dxa"/>
          </w:tcPr>
          <w:p w14:paraId="538A434F" w14:textId="173581E5" w:rsidR="00C10F47" w:rsidRPr="00DB2E88" w:rsidRDefault="00C10F47" w:rsidP="00C10F47">
            <w:pPr>
              <w:spacing w:line="240" w:lineRule="auto"/>
              <w:ind w:firstLine="0"/>
              <w:jc w:val="center"/>
              <w:rPr>
                <w:sz w:val="18"/>
                <w:szCs w:val="18"/>
              </w:rPr>
            </w:pPr>
            <w:r w:rsidRPr="00C10F47">
              <w:rPr>
                <w:sz w:val="18"/>
                <w:szCs w:val="18"/>
              </w:rPr>
              <w:t>Летучие органические соединения (ЛОС) (толуол, бензол, ацетон, метанол, этанол, бутанол-1, бутанол-2, пропанол-1, пропанол-2 – по сумме ЛОС)</w:t>
            </w:r>
          </w:p>
        </w:tc>
        <w:tc>
          <w:tcPr>
            <w:tcW w:w="1134" w:type="dxa"/>
            <w:vAlign w:val="center"/>
          </w:tcPr>
          <w:p w14:paraId="7A451C11" w14:textId="2B978E40" w:rsidR="00C10F47" w:rsidRPr="00DB2E88" w:rsidRDefault="00C10F47" w:rsidP="00C10F47">
            <w:pPr>
              <w:spacing w:line="240" w:lineRule="auto"/>
              <w:ind w:firstLine="0"/>
              <w:jc w:val="center"/>
              <w:rPr>
                <w:sz w:val="18"/>
                <w:szCs w:val="18"/>
              </w:rPr>
            </w:pPr>
            <w:r>
              <w:rPr>
                <w:sz w:val="18"/>
                <w:szCs w:val="18"/>
              </w:rPr>
              <w:t>Нс, мг/дм</w:t>
            </w:r>
            <w:r w:rsidRPr="00C10F47">
              <w:rPr>
                <w:sz w:val="18"/>
                <w:szCs w:val="18"/>
                <w:vertAlign w:val="superscript"/>
              </w:rPr>
              <w:t>3</w:t>
            </w:r>
          </w:p>
        </w:tc>
        <w:tc>
          <w:tcPr>
            <w:tcW w:w="3402" w:type="dxa"/>
            <w:vAlign w:val="center"/>
          </w:tcPr>
          <w:p w14:paraId="4852A75F" w14:textId="0373A96A" w:rsidR="00C10F47" w:rsidRPr="00DB2E88" w:rsidRDefault="00C10F47" w:rsidP="00C10F47">
            <w:pPr>
              <w:spacing w:line="240" w:lineRule="auto"/>
              <w:ind w:firstLine="0"/>
              <w:jc w:val="center"/>
              <w:rPr>
                <w:sz w:val="18"/>
                <w:szCs w:val="18"/>
              </w:rPr>
            </w:pPr>
            <w:r w:rsidRPr="00C10F47">
              <w:rPr>
                <w:sz w:val="18"/>
                <w:szCs w:val="18"/>
              </w:rPr>
              <w:t>20</w:t>
            </w:r>
            <w:r>
              <w:rPr>
                <w:sz w:val="18"/>
                <w:szCs w:val="18"/>
              </w:rPr>
              <w:t>,00</w:t>
            </w:r>
          </w:p>
        </w:tc>
      </w:tr>
    </w:tbl>
    <w:p w14:paraId="7158E648" w14:textId="392028A3" w:rsidR="00DB0607" w:rsidRDefault="00DB0607" w:rsidP="00C709AB"/>
    <w:p w14:paraId="21C3BBE0" w14:textId="3603A3F4" w:rsidR="0068481D" w:rsidRDefault="0068481D" w:rsidP="00C709AB">
      <w:r>
        <w:t>Согласно Постановлению Правительства РФ от 29.07.2013 г. №644 «Об утверждении Правил холодного водоснабжения и водоотведения и о внесении изменений в некоторые акты Правительства Российской Федерации» сточные воды, отводимые в централизованные системы водоотведения, должны соответствовать следующим требованиям:</w:t>
      </w:r>
    </w:p>
    <w:p w14:paraId="44B59E1C" w14:textId="7EC81329" w:rsidR="0068481D" w:rsidRDefault="0068481D" w:rsidP="003D123D">
      <w:pPr>
        <w:pStyle w:val="ac"/>
        <w:numPr>
          <w:ilvl w:val="0"/>
          <w:numId w:val="7"/>
        </w:numPr>
      </w:pPr>
      <w:r w:rsidRPr="0068481D">
        <w:t>запрещается производить сброс в централизованные системы водоотведения веществ, материалов, отходов и сточных вод, запрещенных к сбросу в централизованные системы водоотведения, в том числе с превышением значений показателей, при превышении которых концентрация загрязняющего вещества в сточных водах является запрещенной</w:t>
      </w:r>
      <w:r>
        <w:t>;</w:t>
      </w:r>
    </w:p>
    <w:p w14:paraId="5C940D38" w14:textId="51B420FB" w:rsidR="0068481D" w:rsidRDefault="0068481D" w:rsidP="003D123D">
      <w:pPr>
        <w:pStyle w:val="ac"/>
        <w:numPr>
          <w:ilvl w:val="0"/>
          <w:numId w:val="7"/>
        </w:numPr>
      </w:pPr>
      <w:r w:rsidRPr="0068481D">
        <w:t>значения показателей общих свойств сточных вод и концентраций загрязняющих веществ в сточных водах не должны превышать максимальные допустимые значения показателей и концентраций по перечню согласно </w:t>
      </w:r>
      <w:hyperlink r:id="rId18" w:anchor="dst316" w:history="1">
        <w:r>
          <w:t>таблице</w:t>
        </w:r>
      </w:hyperlink>
      <w:r>
        <w:t xml:space="preserve"> 1.</w:t>
      </w:r>
      <w:r w:rsidR="001035DE">
        <w:t>3</w:t>
      </w:r>
      <w:r w:rsidR="00177E90">
        <w:t>2</w:t>
      </w:r>
      <w:r>
        <w:t>.</w:t>
      </w:r>
    </w:p>
    <w:p w14:paraId="1D842D02" w14:textId="77777777" w:rsidR="0068481D" w:rsidRPr="003A3B31" w:rsidRDefault="0068481D" w:rsidP="00C709AB"/>
    <w:p w14:paraId="395C0824" w14:textId="25EB994F" w:rsidR="00C02F6F" w:rsidRDefault="00C02F6F" w:rsidP="00C02F6F">
      <w:pPr>
        <w:ind w:firstLine="0"/>
        <w:jc w:val="left"/>
        <w:rPr>
          <w:rFonts w:eastAsiaTheme="majorEastAsia" w:cstheme="majorBidi"/>
          <w:b/>
          <w:spacing w:val="-10"/>
          <w:kern w:val="28"/>
          <w:sz w:val="20"/>
          <w:szCs w:val="52"/>
        </w:rPr>
      </w:pPr>
      <w:bookmarkStart w:id="65" w:name="_Toc210898263"/>
      <w:r w:rsidRPr="00820A2F">
        <w:rPr>
          <w:rFonts w:eastAsiaTheme="majorEastAsia" w:cstheme="majorBidi"/>
          <w:b/>
          <w:spacing w:val="-10"/>
          <w:kern w:val="28"/>
          <w:sz w:val="20"/>
          <w:szCs w:val="52"/>
        </w:rPr>
        <w:t xml:space="preserve">Таблица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1</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32</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Максимальные допустимые значения нормативных показателей общих свойств сточных вод, установленных в целях предотвращения негативного воздействия на работу централизованных систем водоотведения</w:t>
      </w:r>
      <w:r w:rsidR="00C709AB">
        <w:rPr>
          <w:rFonts w:eastAsiaTheme="majorEastAsia" w:cstheme="majorBidi"/>
          <w:b/>
          <w:spacing w:val="-10"/>
          <w:kern w:val="28"/>
          <w:sz w:val="20"/>
          <w:szCs w:val="52"/>
        </w:rPr>
        <w:t xml:space="preserve"> (применительно к сбросу в общесплавные и бытовые системы водоотведения)</w:t>
      </w:r>
      <w:bookmarkEnd w:id="65"/>
    </w:p>
    <w:tbl>
      <w:tblPr>
        <w:tblStyle w:val="a3"/>
        <w:tblW w:w="0" w:type="auto"/>
        <w:tblLook w:val="04A0" w:firstRow="1" w:lastRow="0" w:firstColumn="1" w:lastColumn="0" w:noHBand="0" w:noVBand="1"/>
      </w:tblPr>
      <w:tblGrid>
        <w:gridCol w:w="846"/>
        <w:gridCol w:w="3544"/>
        <w:gridCol w:w="992"/>
        <w:gridCol w:w="3963"/>
      </w:tblGrid>
      <w:tr w:rsidR="00C709AB" w:rsidRPr="00DB2E88" w14:paraId="5BF01361" w14:textId="77777777" w:rsidTr="00DB2E88">
        <w:trPr>
          <w:trHeight w:val="470"/>
          <w:tblHeader/>
        </w:trPr>
        <w:tc>
          <w:tcPr>
            <w:tcW w:w="846" w:type="dxa"/>
            <w:vAlign w:val="center"/>
          </w:tcPr>
          <w:p w14:paraId="62AB41A6" w14:textId="60D67CA7" w:rsidR="00C709AB" w:rsidRPr="00DB2E88" w:rsidRDefault="00C709AB" w:rsidP="00C709AB">
            <w:pPr>
              <w:spacing w:line="240" w:lineRule="auto"/>
              <w:ind w:firstLine="0"/>
              <w:jc w:val="center"/>
              <w:rPr>
                <w:sz w:val="18"/>
                <w:szCs w:val="18"/>
              </w:rPr>
            </w:pPr>
            <w:r w:rsidRPr="00DB2E88">
              <w:rPr>
                <w:sz w:val="18"/>
                <w:szCs w:val="18"/>
              </w:rPr>
              <w:t>№ п/п</w:t>
            </w:r>
          </w:p>
        </w:tc>
        <w:tc>
          <w:tcPr>
            <w:tcW w:w="3544" w:type="dxa"/>
            <w:vAlign w:val="center"/>
          </w:tcPr>
          <w:p w14:paraId="5F02617B" w14:textId="1DB4E7B1" w:rsidR="00C709AB" w:rsidRPr="00DB2E88" w:rsidRDefault="00C709AB" w:rsidP="00C709AB">
            <w:pPr>
              <w:spacing w:line="240" w:lineRule="auto"/>
              <w:ind w:firstLine="0"/>
              <w:jc w:val="center"/>
              <w:rPr>
                <w:sz w:val="18"/>
                <w:szCs w:val="18"/>
              </w:rPr>
            </w:pPr>
            <w:r w:rsidRPr="00DB2E88">
              <w:rPr>
                <w:sz w:val="18"/>
                <w:szCs w:val="18"/>
              </w:rPr>
              <w:t>Наименование показателя</w:t>
            </w:r>
          </w:p>
        </w:tc>
        <w:tc>
          <w:tcPr>
            <w:tcW w:w="992" w:type="dxa"/>
            <w:vAlign w:val="center"/>
          </w:tcPr>
          <w:p w14:paraId="7962A643" w14:textId="1065D8F9" w:rsidR="00C709AB" w:rsidRPr="00DB2E88" w:rsidRDefault="00C709AB" w:rsidP="00C709AB">
            <w:pPr>
              <w:spacing w:line="240" w:lineRule="auto"/>
              <w:ind w:firstLine="0"/>
              <w:jc w:val="center"/>
              <w:rPr>
                <w:sz w:val="18"/>
                <w:szCs w:val="18"/>
              </w:rPr>
            </w:pPr>
            <w:r w:rsidRPr="00DB2E88">
              <w:rPr>
                <w:sz w:val="18"/>
                <w:szCs w:val="18"/>
              </w:rPr>
              <w:t>Ед. изм.</w:t>
            </w:r>
          </w:p>
        </w:tc>
        <w:tc>
          <w:tcPr>
            <w:tcW w:w="3963" w:type="dxa"/>
            <w:vAlign w:val="center"/>
          </w:tcPr>
          <w:p w14:paraId="58915ED6" w14:textId="33265CD7" w:rsidR="00C709AB" w:rsidRPr="00DB2E88" w:rsidRDefault="00C709AB" w:rsidP="00C709AB">
            <w:pPr>
              <w:spacing w:line="240" w:lineRule="auto"/>
              <w:ind w:firstLine="0"/>
              <w:jc w:val="center"/>
              <w:rPr>
                <w:sz w:val="18"/>
                <w:szCs w:val="18"/>
              </w:rPr>
            </w:pPr>
            <w:r w:rsidRPr="00DB2E88">
              <w:rPr>
                <w:sz w:val="18"/>
                <w:szCs w:val="18"/>
              </w:rPr>
              <w:t>Максимальное допустимое значение показателя</w:t>
            </w:r>
          </w:p>
        </w:tc>
      </w:tr>
      <w:tr w:rsidR="00C709AB" w:rsidRPr="00DB2E88" w14:paraId="0E925F8B" w14:textId="77777777" w:rsidTr="00C709AB">
        <w:tc>
          <w:tcPr>
            <w:tcW w:w="846" w:type="dxa"/>
            <w:vAlign w:val="center"/>
          </w:tcPr>
          <w:p w14:paraId="7BDADBC1" w14:textId="72300225" w:rsidR="00C709AB" w:rsidRPr="00DB2E88" w:rsidRDefault="00C709AB" w:rsidP="00C709AB">
            <w:pPr>
              <w:spacing w:line="240" w:lineRule="auto"/>
              <w:ind w:firstLine="0"/>
              <w:jc w:val="center"/>
              <w:rPr>
                <w:sz w:val="18"/>
                <w:szCs w:val="18"/>
              </w:rPr>
            </w:pPr>
            <w:r w:rsidRPr="00DB2E88">
              <w:rPr>
                <w:sz w:val="18"/>
                <w:szCs w:val="18"/>
              </w:rPr>
              <w:t>1</w:t>
            </w:r>
          </w:p>
        </w:tc>
        <w:tc>
          <w:tcPr>
            <w:tcW w:w="3544" w:type="dxa"/>
            <w:vAlign w:val="center"/>
          </w:tcPr>
          <w:p w14:paraId="162D7540" w14:textId="7255D800" w:rsidR="00C709AB" w:rsidRPr="00DB2E88" w:rsidRDefault="00C709AB" w:rsidP="00C709AB">
            <w:pPr>
              <w:spacing w:line="240" w:lineRule="auto"/>
              <w:ind w:firstLine="0"/>
              <w:jc w:val="center"/>
              <w:rPr>
                <w:sz w:val="18"/>
                <w:szCs w:val="18"/>
              </w:rPr>
            </w:pPr>
            <w:r w:rsidRPr="00DB2E88">
              <w:rPr>
                <w:sz w:val="18"/>
                <w:szCs w:val="18"/>
              </w:rPr>
              <w:t>Взвешенные вещества</w:t>
            </w:r>
          </w:p>
        </w:tc>
        <w:tc>
          <w:tcPr>
            <w:tcW w:w="992" w:type="dxa"/>
            <w:vAlign w:val="center"/>
          </w:tcPr>
          <w:p w14:paraId="68F7CEB8" w14:textId="5ED03725" w:rsidR="00C709AB" w:rsidRPr="00DB2E88" w:rsidRDefault="0068481D" w:rsidP="00C709AB">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05C26B13" w14:textId="18596047" w:rsidR="00C709AB" w:rsidRPr="00DB2E88" w:rsidRDefault="0068481D" w:rsidP="00C709AB">
            <w:pPr>
              <w:spacing w:line="240" w:lineRule="auto"/>
              <w:ind w:firstLine="0"/>
              <w:jc w:val="center"/>
              <w:rPr>
                <w:sz w:val="18"/>
                <w:szCs w:val="18"/>
              </w:rPr>
            </w:pPr>
            <w:r w:rsidRPr="00DB2E88">
              <w:rPr>
                <w:sz w:val="18"/>
                <w:szCs w:val="18"/>
              </w:rPr>
              <w:t>300</w:t>
            </w:r>
          </w:p>
        </w:tc>
      </w:tr>
      <w:tr w:rsidR="0068481D" w:rsidRPr="00DB2E88" w14:paraId="58A127EC" w14:textId="77777777" w:rsidTr="00670540">
        <w:tc>
          <w:tcPr>
            <w:tcW w:w="846" w:type="dxa"/>
            <w:vAlign w:val="center"/>
          </w:tcPr>
          <w:p w14:paraId="4F954E96" w14:textId="36CF3E74" w:rsidR="0068481D" w:rsidRPr="00DB2E88" w:rsidRDefault="0068481D" w:rsidP="0068481D">
            <w:pPr>
              <w:spacing w:line="240" w:lineRule="auto"/>
              <w:ind w:firstLine="0"/>
              <w:jc w:val="center"/>
              <w:rPr>
                <w:sz w:val="18"/>
                <w:szCs w:val="18"/>
              </w:rPr>
            </w:pPr>
            <w:r w:rsidRPr="00DB2E88">
              <w:rPr>
                <w:sz w:val="18"/>
                <w:szCs w:val="18"/>
              </w:rPr>
              <w:t>2</w:t>
            </w:r>
          </w:p>
        </w:tc>
        <w:tc>
          <w:tcPr>
            <w:tcW w:w="3544" w:type="dxa"/>
            <w:vAlign w:val="center"/>
          </w:tcPr>
          <w:p w14:paraId="2DF4BC51" w14:textId="39C926EE" w:rsidR="0068481D" w:rsidRPr="00DB2E88" w:rsidRDefault="0068481D" w:rsidP="0068481D">
            <w:pPr>
              <w:spacing w:line="240" w:lineRule="auto"/>
              <w:ind w:firstLine="0"/>
              <w:jc w:val="center"/>
              <w:rPr>
                <w:sz w:val="18"/>
                <w:szCs w:val="18"/>
              </w:rPr>
            </w:pPr>
            <w:r w:rsidRPr="00DB2E88">
              <w:rPr>
                <w:sz w:val="18"/>
                <w:szCs w:val="18"/>
              </w:rPr>
              <w:t>БПК</w:t>
            </w:r>
            <w:r w:rsidRPr="00DB2E88">
              <w:rPr>
                <w:sz w:val="18"/>
                <w:szCs w:val="18"/>
                <w:vertAlign w:val="subscript"/>
              </w:rPr>
              <w:t>5</w:t>
            </w:r>
          </w:p>
        </w:tc>
        <w:tc>
          <w:tcPr>
            <w:tcW w:w="992" w:type="dxa"/>
          </w:tcPr>
          <w:p w14:paraId="20E93184" w14:textId="1270F00F"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2D1D505F" w14:textId="305A870C" w:rsidR="0068481D" w:rsidRPr="00DB2E88" w:rsidRDefault="0068481D" w:rsidP="0068481D">
            <w:pPr>
              <w:spacing w:line="240" w:lineRule="auto"/>
              <w:ind w:firstLine="0"/>
              <w:jc w:val="center"/>
              <w:rPr>
                <w:sz w:val="18"/>
                <w:szCs w:val="18"/>
              </w:rPr>
            </w:pPr>
            <w:r w:rsidRPr="00DB2E88">
              <w:rPr>
                <w:sz w:val="18"/>
                <w:szCs w:val="18"/>
              </w:rPr>
              <w:t>300</w:t>
            </w:r>
          </w:p>
        </w:tc>
      </w:tr>
      <w:tr w:rsidR="0068481D" w:rsidRPr="00DB2E88" w14:paraId="07F952FA" w14:textId="77777777" w:rsidTr="00670540">
        <w:tc>
          <w:tcPr>
            <w:tcW w:w="846" w:type="dxa"/>
            <w:vAlign w:val="center"/>
          </w:tcPr>
          <w:p w14:paraId="1E460B5D" w14:textId="431FD477" w:rsidR="0068481D" w:rsidRPr="00DB2E88" w:rsidRDefault="0068481D" w:rsidP="0068481D">
            <w:pPr>
              <w:spacing w:line="240" w:lineRule="auto"/>
              <w:ind w:firstLine="0"/>
              <w:jc w:val="center"/>
              <w:rPr>
                <w:sz w:val="18"/>
                <w:szCs w:val="18"/>
              </w:rPr>
            </w:pPr>
            <w:r w:rsidRPr="00DB2E88">
              <w:rPr>
                <w:sz w:val="18"/>
                <w:szCs w:val="18"/>
              </w:rPr>
              <w:t>3</w:t>
            </w:r>
          </w:p>
        </w:tc>
        <w:tc>
          <w:tcPr>
            <w:tcW w:w="3544" w:type="dxa"/>
            <w:vAlign w:val="center"/>
          </w:tcPr>
          <w:p w14:paraId="002EAA48" w14:textId="17C28294" w:rsidR="0068481D" w:rsidRPr="00DB2E88" w:rsidRDefault="0068481D" w:rsidP="0068481D">
            <w:pPr>
              <w:spacing w:line="240" w:lineRule="auto"/>
              <w:ind w:firstLine="0"/>
              <w:jc w:val="center"/>
              <w:rPr>
                <w:sz w:val="18"/>
                <w:szCs w:val="18"/>
              </w:rPr>
            </w:pPr>
            <w:r w:rsidRPr="00DB2E88">
              <w:rPr>
                <w:sz w:val="18"/>
                <w:szCs w:val="18"/>
              </w:rPr>
              <w:t>ХПК</w:t>
            </w:r>
          </w:p>
        </w:tc>
        <w:tc>
          <w:tcPr>
            <w:tcW w:w="992" w:type="dxa"/>
          </w:tcPr>
          <w:p w14:paraId="1947482D" w14:textId="11B630F1"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5EA8ACC8" w14:textId="3EEA13C9" w:rsidR="0068481D" w:rsidRPr="00DB2E88" w:rsidRDefault="0068481D" w:rsidP="0068481D">
            <w:pPr>
              <w:spacing w:line="240" w:lineRule="auto"/>
              <w:ind w:firstLine="0"/>
              <w:jc w:val="center"/>
              <w:rPr>
                <w:sz w:val="18"/>
                <w:szCs w:val="18"/>
              </w:rPr>
            </w:pPr>
            <w:r w:rsidRPr="00DB2E88">
              <w:rPr>
                <w:sz w:val="18"/>
                <w:szCs w:val="18"/>
              </w:rPr>
              <w:t>500</w:t>
            </w:r>
          </w:p>
        </w:tc>
      </w:tr>
      <w:tr w:rsidR="0068481D" w:rsidRPr="00DB2E88" w14:paraId="36707FD2" w14:textId="77777777" w:rsidTr="00670540">
        <w:tc>
          <w:tcPr>
            <w:tcW w:w="846" w:type="dxa"/>
            <w:vAlign w:val="center"/>
          </w:tcPr>
          <w:p w14:paraId="5919B060" w14:textId="33DEF032" w:rsidR="0068481D" w:rsidRPr="00DB2E88" w:rsidRDefault="0068481D" w:rsidP="0068481D">
            <w:pPr>
              <w:spacing w:line="240" w:lineRule="auto"/>
              <w:ind w:firstLine="0"/>
              <w:jc w:val="center"/>
              <w:rPr>
                <w:sz w:val="18"/>
                <w:szCs w:val="18"/>
              </w:rPr>
            </w:pPr>
            <w:r w:rsidRPr="00DB2E88">
              <w:rPr>
                <w:sz w:val="18"/>
                <w:szCs w:val="18"/>
              </w:rPr>
              <w:t>4</w:t>
            </w:r>
          </w:p>
        </w:tc>
        <w:tc>
          <w:tcPr>
            <w:tcW w:w="3544" w:type="dxa"/>
            <w:vAlign w:val="center"/>
          </w:tcPr>
          <w:p w14:paraId="49904909" w14:textId="75F772C0" w:rsidR="0068481D" w:rsidRPr="00DB2E88" w:rsidRDefault="0068481D" w:rsidP="0068481D">
            <w:pPr>
              <w:spacing w:line="240" w:lineRule="auto"/>
              <w:ind w:firstLine="0"/>
              <w:jc w:val="center"/>
              <w:rPr>
                <w:sz w:val="18"/>
                <w:szCs w:val="18"/>
              </w:rPr>
            </w:pPr>
            <w:r w:rsidRPr="00DB2E88">
              <w:rPr>
                <w:sz w:val="18"/>
                <w:szCs w:val="18"/>
              </w:rPr>
              <w:t>Азот общий</w:t>
            </w:r>
          </w:p>
        </w:tc>
        <w:tc>
          <w:tcPr>
            <w:tcW w:w="992" w:type="dxa"/>
          </w:tcPr>
          <w:p w14:paraId="3F4EC944" w14:textId="15803797"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4C8C1E3A" w14:textId="3F891427" w:rsidR="0068481D" w:rsidRPr="00DB2E88" w:rsidRDefault="0068481D" w:rsidP="0068481D">
            <w:pPr>
              <w:spacing w:line="240" w:lineRule="auto"/>
              <w:ind w:firstLine="0"/>
              <w:jc w:val="center"/>
              <w:rPr>
                <w:sz w:val="18"/>
                <w:szCs w:val="18"/>
              </w:rPr>
            </w:pPr>
            <w:r w:rsidRPr="00DB2E88">
              <w:rPr>
                <w:sz w:val="18"/>
                <w:szCs w:val="18"/>
              </w:rPr>
              <w:t>50</w:t>
            </w:r>
          </w:p>
        </w:tc>
      </w:tr>
      <w:tr w:rsidR="0068481D" w:rsidRPr="00DB2E88" w14:paraId="4FAEC10D" w14:textId="77777777" w:rsidTr="00670540">
        <w:tc>
          <w:tcPr>
            <w:tcW w:w="846" w:type="dxa"/>
            <w:vAlign w:val="center"/>
          </w:tcPr>
          <w:p w14:paraId="053B9B19" w14:textId="3DD1017B" w:rsidR="0068481D" w:rsidRPr="00DB2E88" w:rsidRDefault="0068481D" w:rsidP="0068481D">
            <w:pPr>
              <w:spacing w:line="240" w:lineRule="auto"/>
              <w:ind w:firstLine="0"/>
              <w:jc w:val="center"/>
              <w:rPr>
                <w:sz w:val="18"/>
                <w:szCs w:val="18"/>
              </w:rPr>
            </w:pPr>
            <w:r w:rsidRPr="00DB2E88">
              <w:rPr>
                <w:sz w:val="18"/>
                <w:szCs w:val="18"/>
              </w:rPr>
              <w:t>5</w:t>
            </w:r>
          </w:p>
        </w:tc>
        <w:tc>
          <w:tcPr>
            <w:tcW w:w="3544" w:type="dxa"/>
            <w:vAlign w:val="center"/>
          </w:tcPr>
          <w:p w14:paraId="5AB9BDBC" w14:textId="1475525C" w:rsidR="0068481D" w:rsidRPr="00DB2E88" w:rsidRDefault="0068481D" w:rsidP="0068481D">
            <w:pPr>
              <w:spacing w:line="240" w:lineRule="auto"/>
              <w:ind w:firstLine="0"/>
              <w:jc w:val="center"/>
              <w:rPr>
                <w:sz w:val="18"/>
                <w:szCs w:val="18"/>
              </w:rPr>
            </w:pPr>
            <w:r w:rsidRPr="00DB2E88">
              <w:rPr>
                <w:sz w:val="18"/>
                <w:szCs w:val="18"/>
              </w:rPr>
              <w:t>Фосфор общий</w:t>
            </w:r>
          </w:p>
        </w:tc>
        <w:tc>
          <w:tcPr>
            <w:tcW w:w="992" w:type="dxa"/>
          </w:tcPr>
          <w:p w14:paraId="22B0C338" w14:textId="72E14B82"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723E00BA" w14:textId="37D9B138" w:rsidR="0068481D" w:rsidRPr="00DB2E88" w:rsidRDefault="0068481D" w:rsidP="0068481D">
            <w:pPr>
              <w:spacing w:line="240" w:lineRule="auto"/>
              <w:ind w:firstLine="0"/>
              <w:jc w:val="center"/>
              <w:rPr>
                <w:sz w:val="18"/>
                <w:szCs w:val="18"/>
              </w:rPr>
            </w:pPr>
            <w:r w:rsidRPr="00DB2E88">
              <w:rPr>
                <w:sz w:val="18"/>
                <w:szCs w:val="18"/>
              </w:rPr>
              <w:t>12</w:t>
            </w:r>
          </w:p>
        </w:tc>
      </w:tr>
      <w:tr w:rsidR="0068481D" w:rsidRPr="00DB2E88" w14:paraId="1FCC5B50" w14:textId="77777777" w:rsidTr="00670540">
        <w:tc>
          <w:tcPr>
            <w:tcW w:w="846" w:type="dxa"/>
            <w:vAlign w:val="center"/>
          </w:tcPr>
          <w:p w14:paraId="0004370B" w14:textId="03E8DE56" w:rsidR="0068481D" w:rsidRPr="00DB2E88" w:rsidRDefault="0068481D" w:rsidP="0068481D">
            <w:pPr>
              <w:spacing w:line="240" w:lineRule="auto"/>
              <w:ind w:firstLine="0"/>
              <w:jc w:val="center"/>
              <w:rPr>
                <w:sz w:val="18"/>
                <w:szCs w:val="18"/>
              </w:rPr>
            </w:pPr>
            <w:r w:rsidRPr="00DB2E88">
              <w:rPr>
                <w:sz w:val="18"/>
                <w:szCs w:val="18"/>
              </w:rPr>
              <w:t>6</w:t>
            </w:r>
          </w:p>
        </w:tc>
        <w:tc>
          <w:tcPr>
            <w:tcW w:w="3544" w:type="dxa"/>
            <w:vAlign w:val="center"/>
          </w:tcPr>
          <w:p w14:paraId="3CC04629" w14:textId="7B4F67F2" w:rsidR="0068481D" w:rsidRPr="00DB2E88" w:rsidRDefault="0068481D" w:rsidP="0068481D">
            <w:pPr>
              <w:spacing w:line="240" w:lineRule="auto"/>
              <w:ind w:firstLine="0"/>
              <w:jc w:val="center"/>
              <w:rPr>
                <w:sz w:val="18"/>
                <w:szCs w:val="18"/>
              </w:rPr>
            </w:pPr>
            <w:r w:rsidRPr="00DB2E88">
              <w:rPr>
                <w:sz w:val="18"/>
                <w:szCs w:val="18"/>
              </w:rPr>
              <w:t>Нефтепродукты</w:t>
            </w:r>
          </w:p>
        </w:tc>
        <w:tc>
          <w:tcPr>
            <w:tcW w:w="992" w:type="dxa"/>
          </w:tcPr>
          <w:p w14:paraId="37507055" w14:textId="481AA825"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23F241A0" w14:textId="3B3928FF" w:rsidR="0068481D" w:rsidRPr="00DB2E88" w:rsidRDefault="0068481D" w:rsidP="0068481D">
            <w:pPr>
              <w:spacing w:line="240" w:lineRule="auto"/>
              <w:ind w:firstLine="0"/>
              <w:jc w:val="center"/>
              <w:rPr>
                <w:sz w:val="18"/>
                <w:szCs w:val="18"/>
              </w:rPr>
            </w:pPr>
            <w:r w:rsidRPr="00DB2E88">
              <w:rPr>
                <w:sz w:val="18"/>
                <w:szCs w:val="18"/>
              </w:rPr>
              <w:t>10</w:t>
            </w:r>
          </w:p>
        </w:tc>
      </w:tr>
      <w:tr w:rsidR="0068481D" w:rsidRPr="00DB2E88" w14:paraId="2FC22FC2" w14:textId="77777777" w:rsidTr="00670540">
        <w:tc>
          <w:tcPr>
            <w:tcW w:w="846" w:type="dxa"/>
            <w:vAlign w:val="center"/>
          </w:tcPr>
          <w:p w14:paraId="340665B6" w14:textId="17A6432A" w:rsidR="0068481D" w:rsidRPr="00DB2E88" w:rsidRDefault="0068481D" w:rsidP="0068481D">
            <w:pPr>
              <w:spacing w:line="240" w:lineRule="auto"/>
              <w:ind w:firstLine="0"/>
              <w:jc w:val="center"/>
              <w:rPr>
                <w:sz w:val="18"/>
                <w:szCs w:val="18"/>
              </w:rPr>
            </w:pPr>
            <w:r w:rsidRPr="00DB2E88">
              <w:rPr>
                <w:sz w:val="18"/>
                <w:szCs w:val="18"/>
              </w:rPr>
              <w:t>7</w:t>
            </w:r>
          </w:p>
        </w:tc>
        <w:tc>
          <w:tcPr>
            <w:tcW w:w="3544" w:type="dxa"/>
            <w:vAlign w:val="center"/>
          </w:tcPr>
          <w:p w14:paraId="7478D3BA" w14:textId="14EDA048" w:rsidR="0068481D" w:rsidRPr="00DB2E88" w:rsidRDefault="0068481D" w:rsidP="0068481D">
            <w:pPr>
              <w:spacing w:line="240" w:lineRule="auto"/>
              <w:ind w:firstLine="0"/>
              <w:jc w:val="center"/>
              <w:rPr>
                <w:sz w:val="18"/>
                <w:szCs w:val="18"/>
              </w:rPr>
            </w:pPr>
            <w:r w:rsidRPr="00DB2E88">
              <w:rPr>
                <w:sz w:val="18"/>
                <w:szCs w:val="18"/>
              </w:rPr>
              <w:t>Хлор и хлорамиды</w:t>
            </w:r>
          </w:p>
        </w:tc>
        <w:tc>
          <w:tcPr>
            <w:tcW w:w="992" w:type="dxa"/>
          </w:tcPr>
          <w:p w14:paraId="5A5F73E4" w14:textId="41B17F43"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1AEDCC45" w14:textId="1AE681ED" w:rsidR="0068481D" w:rsidRPr="00DB2E88" w:rsidRDefault="0068481D" w:rsidP="0068481D">
            <w:pPr>
              <w:spacing w:line="240" w:lineRule="auto"/>
              <w:ind w:firstLine="0"/>
              <w:jc w:val="center"/>
              <w:rPr>
                <w:sz w:val="18"/>
                <w:szCs w:val="18"/>
              </w:rPr>
            </w:pPr>
            <w:r w:rsidRPr="00DB2E88">
              <w:rPr>
                <w:sz w:val="18"/>
                <w:szCs w:val="18"/>
              </w:rPr>
              <w:t>5</w:t>
            </w:r>
          </w:p>
        </w:tc>
      </w:tr>
      <w:tr w:rsidR="0068481D" w:rsidRPr="00DB2E88" w14:paraId="04A20408" w14:textId="77777777" w:rsidTr="00670540">
        <w:tc>
          <w:tcPr>
            <w:tcW w:w="846" w:type="dxa"/>
            <w:vAlign w:val="center"/>
          </w:tcPr>
          <w:p w14:paraId="6F03DD2E" w14:textId="606B6564" w:rsidR="0068481D" w:rsidRPr="00DB2E88" w:rsidRDefault="0068481D" w:rsidP="0068481D">
            <w:pPr>
              <w:spacing w:line="240" w:lineRule="auto"/>
              <w:ind w:firstLine="0"/>
              <w:jc w:val="center"/>
              <w:rPr>
                <w:sz w:val="18"/>
                <w:szCs w:val="18"/>
              </w:rPr>
            </w:pPr>
            <w:r w:rsidRPr="00DB2E88">
              <w:rPr>
                <w:sz w:val="18"/>
                <w:szCs w:val="18"/>
              </w:rPr>
              <w:t>8</w:t>
            </w:r>
          </w:p>
        </w:tc>
        <w:tc>
          <w:tcPr>
            <w:tcW w:w="3544" w:type="dxa"/>
            <w:vAlign w:val="center"/>
          </w:tcPr>
          <w:p w14:paraId="02490ED2" w14:textId="0AC8FD6E" w:rsidR="0068481D" w:rsidRPr="00DB2E88" w:rsidRDefault="0068481D" w:rsidP="0068481D">
            <w:pPr>
              <w:spacing w:line="240" w:lineRule="auto"/>
              <w:ind w:firstLine="0"/>
              <w:jc w:val="center"/>
              <w:rPr>
                <w:sz w:val="18"/>
                <w:szCs w:val="18"/>
              </w:rPr>
            </w:pPr>
            <w:r w:rsidRPr="00DB2E88">
              <w:rPr>
                <w:sz w:val="18"/>
                <w:szCs w:val="18"/>
              </w:rPr>
              <w:t>Соотношение ХПК:БПК</w:t>
            </w:r>
            <w:r w:rsidRPr="00DB2E88">
              <w:rPr>
                <w:sz w:val="18"/>
                <w:szCs w:val="18"/>
                <w:vertAlign w:val="subscript"/>
              </w:rPr>
              <w:t>5</w:t>
            </w:r>
          </w:p>
        </w:tc>
        <w:tc>
          <w:tcPr>
            <w:tcW w:w="992" w:type="dxa"/>
          </w:tcPr>
          <w:p w14:paraId="47CA515A" w14:textId="516C15CA"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379FB2FA" w14:textId="1DE37213" w:rsidR="0068481D" w:rsidRPr="00DB2E88" w:rsidRDefault="0068481D" w:rsidP="0068481D">
            <w:pPr>
              <w:spacing w:line="240" w:lineRule="auto"/>
              <w:ind w:firstLine="0"/>
              <w:jc w:val="center"/>
              <w:rPr>
                <w:sz w:val="18"/>
                <w:szCs w:val="18"/>
              </w:rPr>
            </w:pPr>
            <w:r w:rsidRPr="00DB2E88">
              <w:rPr>
                <w:sz w:val="18"/>
                <w:szCs w:val="18"/>
              </w:rPr>
              <w:t>не более 2,5</w:t>
            </w:r>
          </w:p>
        </w:tc>
      </w:tr>
      <w:tr w:rsidR="0068481D" w:rsidRPr="00DB2E88" w14:paraId="56B9C316" w14:textId="77777777" w:rsidTr="00670540">
        <w:tc>
          <w:tcPr>
            <w:tcW w:w="846" w:type="dxa"/>
            <w:vAlign w:val="center"/>
          </w:tcPr>
          <w:p w14:paraId="6A331113" w14:textId="3E8242A7" w:rsidR="0068481D" w:rsidRPr="00DB2E88" w:rsidRDefault="0068481D" w:rsidP="0068481D">
            <w:pPr>
              <w:spacing w:line="240" w:lineRule="auto"/>
              <w:ind w:firstLine="0"/>
              <w:jc w:val="center"/>
              <w:rPr>
                <w:sz w:val="18"/>
                <w:szCs w:val="18"/>
              </w:rPr>
            </w:pPr>
            <w:r w:rsidRPr="00DB2E88">
              <w:rPr>
                <w:sz w:val="18"/>
                <w:szCs w:val="18"/>
              </w:rPr>
              <w:t>9</w:t>
            </w:r>
          </w:p>
        </w:tc>
        <w:tc>
          <w:tcPr>
            <w:tcW w:w="3544" w:type="dxa"/>
            <w:vAlign w:val="center"/>
          </w:tcPr>
          <w:p w14:paraId="4422F4B9" w14:textId="223C93E7" w:rsidR="0068481D" w:rsidRPr="00DB2E88" w:rsidRDefault="0068481D" w:rsidP="0068481D">
            <w:pPr>
              <w:spacing w:line="240" w:lineRule="auto"/>
              <w:ind w:firstLine="0"/>
              <w:jc w:val="center"/>
              <w:rPr>
                <w:sz w:val="18"/>
                <w:szCs w:val="18"/>
              </w:rPr>
            </w:pPr>
            <w:r w:rsidRPr="00DB2E88">
              <w:rPr>
                <w:sz w:val="18"/>
                <w:szCs w:val="18"/>
              </w:rPr>
              <w:t>Фенолы (сумма)</w:t>
            </w:r>
          </w:p>
        </w:tc>
        <w:tc>
          <w:tcPr>
            <w:tcW w:w="992" w:type="dxa"/>
          </w:tcPr>
          <w:p w14:paraId="0C13297D" w14:textId="3A8CC82A"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562B5070" w14:textId="399C1360" w:rsidR="0068481D" w:rsidRPr="00DB2E88" w:rsidRDefault="0068481D" w:rsidP="0068481D">
            <w:pPr>
              <w:spacing w:line="240" w:lineRule="auto"/>
              <w:ind w:firstLine="0"/>
              <w:jc w:val="center"/>
              <w:rPr>
                <w:sz w:val="18"/>
                <w:szCs w:val="18"/>
              </w:rPr>
            </w:pPr>
            <w:r w:rsidRPr="00DB2E88">
              <w:rPr>
                <w:sz w:val="18"/>
                <w:szCs w:val="18"/>
              </w:rPr>
              <w:t>5</w:t>
            </w:r>
          </w:p>
        </w:tc>
      </w:tr>
      <w:tr w:rsidR="0068481D" w:rsidRPr="00DB2E88" w14:paraId="5D972DA8" w14:textId="77777777" w:rsidTr="00670540">
        <w:tc>
          <w:tcPr>
            <w:tcW w:w="846" w:type="dxa"/>
            <w:vAlign w:val="center"/>
          </w:tcPr>
          <w:p w14:paraId="256B224F" w14:textId="274BB6F6" w:rsidR="0068481D" w:rsidRPr="00DB2E88" w:rsidRDefault="0068481D" w:rsidP="0068481D">
            <w:pPr>
              <w:spacing w:line="240" w:lineRule="auto"/>
              <w:ind w:firstLine="0"/>
              <w:jc w:val="center"/>
              <w:rPr>
                <w:sz w:val="18"/>
                <w:szCs w:val="18"/>
              </w:rPr>
            </w:pPr>
            <w:r w:rsidRPr="00DB2E88">
              <w:rPr>
                <w:sz w:val="18"/>
                <w:szCs w:val="18"/>
              </w:rPr>
              <w:t>10</w:t>
            </w:r>
          </w:p>
        </w:tc>
        <w:tc>
          <w:tcPr>
            <w:tcW w:w="3544" w:type="dxa"/>
            <w:vAlign w:val="center"/>
          </w:tcPr>
          <w:p w14:paraId="1A100991" w14:textId="1FB00514" w:rsidR="0068481D" w:rsidRPr="00DB2E88" w:rsidRDefault="0068481D" w:rsidP="0068481D">
            <w:pPr>
              <w:spacing w:line="240" w:lineRule="auto"/>
              <w:ind w:firstLine="0"/>
              <w:jc w:val="center"/>
              <w:rPr>
                <w:sz w:val="18"/>
                <w:szCs w:val="18"/>
              </w:rPr>
            </w:pPr>
            <w:r w:rsidRPr="00DB2E88">
              <w:rPr>
                <w:sz w:val="18"/>
                <w:szCs w:val="18"/>
              </w:rPr>
              <w:t>Сульфиды</w:t>
            </w:r>
          </w:p>
        </w:tc>
        <w:tc>
          <w:tcPr>
            <w:tcW w:w="992" w:type="dxa"/>
          </w:tcPr>
          <w:p w14:paraId="744BC37C" w14:textId="45E7CEAC"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199754A6" w14:textId="690511F7" w:rsidR="0068481D" w:rsidRPr="00DB2E88" w:rsidRDefault="0068481D" w:rsidP="0068481D">
            <w:pPr>
              <w:spacing w:line="240" w:lineRule="auto"/>
              <w:ind w:firstLine="0"/>
              <w:jc w:val="center"/>
              <w:rPr>
                <w:sz w:val="18"/>
                <w:szCs w:val="18"/>
              </w:rPr>
            </w:pPr>
            <w:r w:rsidRPr="00DB2E88">
              <w:rPr>
                <w:sz w:val="18"/>
                <w:szCs w:val="18"/>
              </w:rPr>
              <w:t>1,5</w:t>
            </w:r>
          </w:p>
        </w:tc>
      </w:tr>
      <w:tr w:rsidR="0068481D" w:rsidRPr="00DB2E88" w14:paraId="59847D9D" w14:textId="77777777" w:rsidTr="00670540">
        <w:tc>
          <w:tcPr>
            <w:tcW w:w="846" w:type="dxa"/>
            <w:vAlign w:val="center"/>
          </w:tcPr>
          <w:p w14:paraId="7E4829EA" w14:textId="645B03BD" w:rsidR="0068481D" w:rsidRPr="00DB2E88" w:rsidRDefault="0068481D" w:rsidP="0068481D">
            <w:pPr>
              <w:spacing w:line="240" w:lineRule="auto"/>
              <w:ind w:firstLine="0"/>
              <w:jc w:val="center"/>
              <w:rPr>
                <w:sz w:val="18"/>
                <w:szCs w:val="18"/>
              </w:rPr>
            </w:pPr>
            <w:r w:rsidRPr="00DB2E88">
              <w:rPr>
                <w:sz w:val="18"/>
                <w:szCs w:val="18"/>
              </w:rPr>
              <w:t>11</w:t>
            </w:r>
          </w:p>
        </w:tc>
        <w:tc>
          <w:tcPr>
            <w:tcW w:w="3544" w:type="dxa"/>
            <w:vAlign w:val="center"/>
          </w:tcPr>
          <w:p w14:paraId="317CE7D3" w14:textId="198A7E7D" w:rsidR="0068481D" w:rsidRPr="00DB2E88" w:rsidRDefault="0068481D" w:rsidP="0068481D">
            <w:pPr>
              <w:spacing w:line="240" w:lineRule="auto"/>
              <w:ind w:firstLine="0"/>
              <w:jc w:val="center"/>
              <w:rPr>
                <w:sz w:val="18"/>
                <w:szCs w:val="18"/>
              </w:rPr>
            </w:pPr>
            <w:r w:rsidRPr="00DB2E88">
              <w:rPr>
                <w:sz w:val="18"/>
                <w:szCs w:val="18"/>
              </w:rPr>
              <w:t>Сульфаты</w:t>
            </w:r>
          </w:p>
        </w:tc>
        <w:tc>
          <w:tcPr>
            <w:tcW w:w="992" w:type="dxa"/>
          </w:tcPr>
          <w:p w14:paraId="1FD66032" w14:textId="68F06709"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7E353022" w14:textId="66F5D29B" w:rsidR="0068481D" w:rsidRPr="00DB2E88" w:rsidRDefault="0068481D" w:rsidP="0068481D">
            <w:pPr>
              <w:spacing w:line="240" w:lineRule="auto"/>
              <w:ind w:firstLine="0"/>
              <w:jc w:val="center"/>
              <w:rPr>
                <w:sz w:val="18"/>
                <w:szCs w:val="18"/>
              </w:rPr>
            </w:pPr>
            <w:r w:rsidRPr="00DB2E88">
              <w:rPr>
                <w:sz w:val="18"/>
                <w:szCs w:val="18"/>
              </w:rPr>
              <w:t>1000</w:t>
            </w:r>
          </w:p>
        </w:tc>
      </w:tr>
      <w:tr w:rsidR="0068481D" w:rsidRPr="00DB2E88" w14:paraId="62D4C9DB" w14:textId="77777777" w:rsidTr="00670540">
        <w:tc>
          <w:tcPr>
            <w:tcW w:w="846" w:type="dxa"/>
            <w:vAlign w:val="center"/>
          </w:tcPr>
          <w:p w14:paraId="1D7AB4D0" w14:textId="5E73674A" w:rsidR="0068481D" w:rsidRPr="00DB2E88" w:rsidRDefault="0068481D" w:rsidP="0068481D">
            <w:pPr>
              <w:spacing w:line="240" w:lineRule="auto"/>
              <w:ind w:firstLine="0"/>
              <w:jc w:val="center"/>
              <w:rPr>
                <w:sz w:val="18"/>
                <w:szCs w:val="18"/>
              </w:rPr>
            </w:pPr>
            <w:r w:rsidRPr="00DB2E88">
              <w:rPr>
                <w:sz w:val="18"/>
                <w:szCs w:val="18"/>
              </w:rPr>
              <w:t>12</w:t>
            </w:r>
          </w:p>
        </w:tc>
        <w:tc>
          <w:tcPr>
            <w:tcW w:w="3544" w:type="dxa"/>
            <w:vAlign w:val="center"/>
          </w:tcPr>
          <w:p w14:paraId="07775A58" w14:textId="41B6D3B1" w:rsidR="0068481D" w:rsidRPr="00DB2E88" w:rsidRDefault="0068481D" w:rsidP="0068481D">
            <w:pPr>
              <w:spacing w:line="240" w:lineRule="auto"/>
              <w:ind w:firstLine="0"/>
              <w:jc w:val="center"/>
              <w:rPr>
                <w:sz w:val="18"/>
                <w:szCs w:val="18"/>
              </w:rPr>
            </w:pPr>
            <w:r w:rsidRPr="00DB2E88">
              <w:rPr>
                <w:sz w:val="18"/>
                <w:szCs w:val="18"/>
              </w:rPr>
              <w:t>Хлориды</w:t>
            </w:r>
          </w:p>
        </w:tc>
        <w:tc>
          <w:tcPr>
            <w:tcW w:w="992" w:type="dxa"/>
          </w:tcPr>
          <w:p w14:paraId="08D1A017" w14:textId="69ADBA34"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6CF735B8" w14:textId="722F866F" w:rsidR="0068481D" w:rsidRPr="00DB2E88" w:rsidRDefault="0068481D" w:rsidP="0068481D">
            <w:pPr>
              <w:spacing w:line="240" w:lineRule="auto"/>
              <w:ind w:firstLine="0"/>
              <w:jc w:val="center"/>
              <w:rPr>
                <w:sz w:val="18"/>
                <w:szCs w:val="18"/>
              </w:rPr>
            </w:pPr>
            <w:r w:rsidRPr="00DB2E88">
              <w:rPr>
                <w:sz w:val="18"/>
                <w:szCs w:val="18"/>
              </w:rPr>
              <w:t>1000</w:t>
            </w:r>
          </w:p>
        </w:tc>
      </w:tr>
      <w:tr w:rsidR="0068481D" w:rsidRPr="00DB2E88" w14:paraId="23D1EA9B" w14:textId="77777777" w:rsidTr="00670540">
        <w:tc>
          <w:tcPr>
            <w:tcW w:w="846" w:type="dxa"/>
            <w:vAlign w:val="center"/>
          </w:tcPr>
          <w:p w14:paraId="2C29577F" w14:textId="0C4E726E" w:rsidR="0068481D" w:rsidRPr="00DB2E88" w:rsidRDefault="0068481D" w:rsidP="0068481D">
            <w:pPr>
              <w:spacing w:line="240" w:lineRule="auto"/>
              <w:ind w:firstLine="0"/>
              <w:jc w:val="center"/>
              <w:rPr>
                <w:sz w:val="18"/>
                <w:szCs w:val="18"/>
              </w:rPr>
            </w:pPr>
            <w:r w:rsidRPr="00DB2E88">
              <w:rPr>
                <w:sz w:val="18"/>
                <w:szCs w:val="18"/>
              </w:rPr>
              <w:t>13</w:t>
            </w:r>
          </w:p>
        </w:tc>
        <w:tc>
          <w:tcPr>
            <w:tcW w:w="3544" w:type="dxa"/>
            <w:vAlign w:val="center"/>
          </w:tcPr>
          <w:p w14:paraId="490E6A8B" w14:textId="53D675CE" w:rsidR="0068481D" w:rsidRPr="00DB2E88" w:rsidRDefault="0068481D" w:rsidP="0068481D">
            <w:pPr>
              <w:spacing w:line="240" w:lineRule="auto"/>
              <w:ind w:firstLine="0"/>
              <w:jc w:val="center"/>
              <w:rPr>
                <w:sz w:val="18"/>
                <w:szCs w:val="18"/>
              </w:rPr>
            </w:pPr>
            <w:r w:rsidRPr="00DB2E88">
              <w:rPr>
                <w:sz w:val="18"/>
                <w:szCs w:val="18"/>
              </w:rPr>
              <w:t>Алюминий</w:t>
            </w:r>
          </w:p>
        </w:tc>
        <w:tc>
          <w:tcPr>
            <w:tcW w:w="992" w:type="dxa"/>
          </w:tcPr>
          <w:p w14:paraId="491A344E" w14:textId="48CD5959"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0D557E10" w14:textId="24453568" w:rsidR="0068481D" w:rsidRPr="00DB2E88" w:rsidRDefault="0068481D" w:rsidP="0068481D">
            <w:pPr>
              <w:spacing w:line="240" w:lineRule="auto"/>
              <w:ind w:firstLine="0"/>
              <w:jc w:val="center"/>
              <w:rPr>
                <w:sz w:val="18"/>
                <w:szCs w:val="18"/>
              </w:rPr>
            </w:pPr>
            <w:r w:rsidRPr="00DB2E88">
              <w:rPr>
                <w:sz w:val="18"/>
                <w:szCs w:val="18"/>
              </w:rPr>
              <w:t>5</w:t>
            </w:r>
          </w:p>
        </w:tc>
      </w:tr>
      <w:tr w:rsidR="0068481D" w:rsidRPr="00DB2E88" w14:paraId="478701DF" w14:textId="77777777" w:rsidTr="00670540">
        <w:tc>
          <w:tcPr>
            <w:tcW w:w="846" w:type="dxa"/>
            <w:vAlign w:val="center"/>
          </w:tcPr>
          <w:p w14:paraId="69425B54" w14:textId="388892B2" w:rsidR="0068481D" w:rsidRPr="00DB2E88" w:rsidRDefault="0068481D" w:rsidP="0068481D">
            <w:pPr>
              <w:spacing w:line="240" w:lineRule="auto"/>
              <w:ind w:firstLine="0"/>
              <w:jc w:val="center"/>
              <w:rPr>
                <w:sz w:val="18"/>
                <w:szCs w:val="18"/>
              </w:rPr>
            </w:pPr>
            <w:r w:rsidRPr="00DB2E88">
              <w:rPr>
                <w:sz w:val="18"/>
                <w:szCs w:val="18"/>
              </w:rPr>
              <w:t>14</w:t>
            </w:r>
          </w:p>
        </w:tc>
        <w:tc>
          <w:tcPr>
            <w:tcW w:w="3544" w:type="dxa"/>
            <w:vAlign w:val="center"/>
          </w:tcPr>
          <w:p w14:paraId="31B6978F" w14:textId="356BA7E6" w:rsidR="0068481D" w:rsidRPr="00DB2E88" w:rsidRDefault="0068481D" w:rsidP="0068481D">
            <w:pPr>
              <w:spacing w:line="240" w:lineRule="auto"/>
              <w:ind w:firstLine="0"/>
              <w:jc w:val="center"/>
              <w:rPr>
                <w:sz w:val="18"/>
                <w:szCs w:val="18"/>
              </w:rPr>
            </w:pPr>
            <w:r w:rsidRPr="00DB2E88">
              <w:rPr>
                <w:sz w:val="18"/>
                <w:szCs w:val="18"/>
              </w:rPr>
              <w:t>Железо</w:t>
            </w:r>
          </w:p>
        </w:tc>
        <w:tc>
          <w:tcPr>
            <w:tcW w:w="992" w:type="dxa"/>
          </w:tcPr>
          <w:p w14:paraId="44E10DF5" w14:textId="08E979DC"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08E15503" w14:textId="0172E13A" w:rsidR="0068481D" w:rsidRPr="00DB2E88" w:rsidRDefault="0068481D" w:rsidP="0068481D">
            <w:pPr>
              <w:spacing w:line="240" w:lineRule="auto"/>
              <w:ind w:firstLine="0"/>
              <w:jc w:val="center"/>
              <w:rPr>
                <w:sz w:val="18"/>
                <w:szCs w:val="18"/>
              </w:rPr>
            </w:pPr>
            <w:r w:rsidRPr="00DB2E88">
              <w:rPr>
                <w:sz w:val="18"/>
                <w:szCs w:val="18"/>
              </w:rPr>
              <w:t>5</w:t>
            </w:r>
          </w:p>
        </w:tc>
      </w:tr>
      <w:tr w:rsidR="0068481D" w:rsidRPr="00DB2E88" w14:paraId="13FFD71E" w14:textId="77777777" w:rsidTr="00670540">
        <w:tc>
          <w:tcPr>
            <w:tcW w:w="846" w:type="dxa"/>
            <w:vAlign w:val="center"/>
          </w:tcPr>
          <w:p w14:paraId="1098D427" w14:textId="6A707AFF" w:rsidR="0068481D" w:rsidRPr="00DB2E88" w:rsidRDefault="0068481D" w:rsidP="0068481D">
            <w:pPr>
              <w:spacing w:line="240" w:lineRule="auto"/>
              <w:ind w:firstLine="0"/>
              <w:jc w:val="center"/>
              <w:rPr>
                <w:sz w:val="18"/>
                <w:szCs w:val="18"/>
              </w:rPr>
            </w:pPr>
            <w:r w:rsidRPr="00DB2E88">
              <w:rPr>
                <w:sz w:val="18"/>
                <w:szCs w:val="18"/>
              </w:rPr>
              <w:t>15</w:t>
            </w:r>
          </w:p>
        </w:tc>
        <w:tc>
          <w:tcPr>
            <w:tcW w:w="3544" w:type="dxa"/>
            <w:vAlign w:val="center"/>
          </w:tcPr>
          <w:p w14:paraId="520F9783" w14:textId="03929451" w:rsidR="0068481D" w:rsidRPr="00DB2E88" w:rsidRDefault="0068481D" w:rsidP="0068481D">
            <w:pPr>
              <w:spacing w:line="240" w:lineRule="auto"/>
              <w:ind w:firstLine="0"/>
              <w:jc w:val="center"/>
              <w:rPr>
                <w:sz w:val="18"/>
                <w:szCs w:val="18"/>
              </w:rPr>
            </w:pPr>
            <w:r w:rsidRPr="00DB2E88">
              <w:rPr>
                <w:sz w:val="18"/>
                <w:szCs w:val="18"/>
              </w:rPr>
              <w:t>Марганец</w:t>
            </w:r>
          </w:p>
        </w:tc>
        <w:tc>
          <w:tcPr>
            <w:tcW w:w="992" w:type="dxa"/>
          </w:tcPr>
          <w:p w14:paraId="3B345109" w14:textId="7FF4AE2E"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611594F1" w14:textId="2F37206C" w:rsidR="0068481D" w:rsidRPr="00DB2E88" w:rsidRDefault="0068481D" w:rsidP="0068481D">
            <w:pPr>
              <w:spacing w:line="240" w:lineRule="auto"/>
              <w:ind w:firstLine="0"/>
              <w:jc w:val="center"/>
              <w:rPr>
                <w:sz w:val="18"/>
                <w:szCs w:val="18"/>
              </w:rPr>
            </w:pPr>
            <w:r w:rsidRPr="00DB2E88">
              <w:rPr>
                <w:sz w:val="18"/>
                <w:szCs w:val="18"/>
              </w:rPr>
              <w:t>1</w:t>
            </w:r>
          </w:p>
        </w:tc>
      </w:tr>
      <w:tr w:rsidR="0068481D" w:rsidRPr="00DB2E88" w14:paraId="148453C9" w14:textId="77777777" w:rsidTr="00670540">
        <w:tc>
          <w:tcPr>
            <w:tcW w:w="846" w:type="dxa"/>
            <w:vAlign w:val="center"/>
          </w:tcPr>
          <w:p w14:paraId="58EC4D26" w14:textId="782B7BA6" w:rsidR="0068481D" w:rsidRPr="00DB2E88" w:rsidRDefault="0068481D" w:rsidP="0068481D">
            <w:pPr>
              <w:spacing w:line="240" w:lineRule="auto"/>
              <w:ind w:firstLine="0"/>
              <w:jc w:val="center"/>
              <w:rPr>
                <w:sz w:val="18"/>
                <w:szCs w:val="18"/>
              </w:rPr>
            </w:pPr>
            <w:r w:rsidRPr="00DB2E88">
              <w:rPr>
                <w:sz w:val="18"/>
                <w:szCs w:val="18"/>
              </w:rPr>
              <w:t>16</w:t>
            </w:r>
          </w:p>
        </w:tc>
        <w:tc>
          <w:tcPr>
            <w:tcW w:w="3544" w:type="dxa"/>
            <w:vAlign w:val="center"/>
          </w:tcPr>
          <w:p w14:paraId="7C588DEE" w14:textId="36E30D30" w:rsidR="0068481D" w:rsidRPr="00DB2E88" w:rsidRDefault="0068481D" w:rsidP="0068481D">
            <w:pPr>
              <w:spacing w:line="240" w:lineRule="auto"/>
              <w:ind w:firstLine="0"/>
              <w:jc w:val="center"/>
              <w:rPr>
                <w:sz w:val="18"/>
                <w:szCs w:val="18"/>
              </w:rPr>
            </w:pPr>
            <w:r w:rsidRPr="00DB2E88">
              <w:rPr>
                <w:sz w:val="18"/>
                <w:szCs w:val="18"/>
              </w:rPr>
              <w:t>Медь</w:t>
            </w:r>
          </w:p>
        </w:tc>
        <w:tc>
          <w:tcPr>
            <w:tcW w:w="992" w:type="dxa"/>
          </w:tcPr>
          <w:p w14:paraId="6C49EF93" w14:textId="68CB22EE"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6B78CE04" w14:textId="70E3AB78" w:rsidR="0068481D" w:rsidRPr="00DB2E88" w:rsidRDefault="0068481D" w:rsidP="0068481D">
            <w:pPr>
              <w:spacing w:line="240" w:lineRule="auto"/>
              <w:ind w:firstLine="0"/>
              <w:jc w:val="center"/>
              <w:rPr>
                <w:sz w:val="18"/>
                <w:szCs w:val="18"/>
              </w:rPr>
            </w:pPr>
            <w:r w:rsidRPr="00DB2E88">
              <w:rPr>
                <w:sz w:val="18"/>
                <w:szCs w:val="18"/>
              </w:rPr>
              <w:t>1</w:t>
            </w:r>
          </w:p>
        </w:tc>
      </w:tr>
      <w:tr w:rsidR="0068481D" w:rsidRPr="00DB2E88" w14:paraId="7C2E51B5" w14:textId="77777777" w:rsidTr="00670540">
        <w:tc>
          <w:tcPr>
            <w:tcW w:w="846" w:type="dxa"/>
            <w:vAlign w:val="center"/>
          </w:tcPr>
          <w:p w14:paraId="338F01E3" w14:textId="3733888A" w:rsidR="0068481D" w:rsidRPr="00DB2E88" w:rsidRDefault="0068481D" w:rsidP="0068481D">
            <w:pPr>
              <w:spacing w:line="240" w:lineRule="auto"/>
              <w:ind w:firstLine="0"/>
              <w:jc w:val="center"/>
              <w:rPr>
                <w:sz w:val="18"/>
                <w:szCs w:val="18"/>
              </w:rPr>
            </w:pPr>
            <w:r w:rsidRPr="00DB2E88">
              <w:rPr>
                <w:sz w:val="18"/>
                <w:szCs w:val="18"/>
              </w:rPr>
              <w:t>17</w:t>
            </w:r>
          </w:p>
        </w:tc>
        <w:tc>
          <w:tcPr>
            <w:tcW w:w="3544" w:type="dxa"/>
            <w:vAlign w:val="center"/>
          </w:tcPr>
          <w:p w14:paraId="10484054" w14:textId="0F6473DE" w:rsidR="0068481D" w:rsidRPr="00DB2E88" w:rsidRDefault="0068481D" w:rsidP="0068481D">
            <w:pPr>
              <w:spacing w:line="240" w:lineRule="auto"/>
              <w:ind w:firstLine="0"/>
              <w:jc w:val="center"/>
              <w:rPr>
                <w:sz w:val="18"/>
                <w:szCs w:val="18"/>
              </w:rPr>
            </w:pPr>
            <w:r w:rsidRPr="00DB2E88">
              <w:rPr>
                <w:sz w:val="18"/>
                <w:szCs w:val="18"/>
              </w:rPr>
              <w:t>Цинк</w:t>
            </w:r>
          </w:p>
        </w:tc>
        <w:tc>
          <w:tcPr>
            <w:tcW w:w="992" w:type="dxa"/>
          </w:tcPr>
          <w:p w14:paraId="3ED88858" w14:textId="5407E6FE"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13F369CB" w14:textId="693616EF" w:rsidR="0068481D" w:rsidRPr="00DB2E88" w:rsidRDefault="0068481D" w:rsidP="0068481D">
            <w:pPr>
              <w:spacing w:line="240" w:lineRule="auto"/>
              <w:ind w:firstLine="0"/>
              <w:jc w:val="center"/>
              <w:rPr>
                <w:sz w:val="18"/>
                <w:szCs w:val="18"/>
              </w:rPr>
            </w:pPr>
            <w:r w:rsidRPr="00DB2E88">
              <w:rPr>
                <w:sz w:val="18"/>
                <w:szCs w:val="18"/>
              </w:rPr>
              <w:t>1</w:t>
            </w:r>
          </w:p>
        </w:tc>
      </w:tr>
      <w:tr w:rsidR="0068481D" w:rsidRPr="00DB2E88" w14:paraId="1488A558" w14:textId="77777777" w:rsidTr="00670540">
        <w:tc>
          <w:tcPr>
            <w:tcW w:w="846" w:type="dxa"/>
            <w:vAlign w:val="center"/>
          </w:tcPr>
          <w:p w14:paraId="1801791A" w14:textId="4F09EC13" w:rsidR="0068481D" w:rsidRPr="00DB2E88" w:rsidRDefault="0068481D" w:rsidP="0068481D">
            <w:pPr>
              <w:spacing w:line="240" w:lineRule="auto"/>
              <w:ind w:firstLine="0"/>
              <w:jc w:val="center"/>
              <w:rPr>
                <w:sz w:val="18"/>
                <w:szCs w:val="18"/>
              </w:rPr>
            </w:pPr>
            <w:r w:rsidRPr="00DB2E88">
              <w:rPr>
                <w:sz w:val="18"/>
                <w:szCs w:val="18"/>
              </w:rPr>
              <w:t>18</w:t>
            </w:r>
          </w:p>
        </w:tc>
        <w:tc>
          <w:tcPr>
            <w:tcW w:w="3544" w:type="dxa"/>
            <w:vAlign w:val="center"/>
          </w:tcPr>
          <w:p w14:paraId="0B8FA71A" w14:textId="14F7DACC" w:rsidR="0068481D" w:rsidRPr="00DB2E88" w:rsidRDefault="0068481D" w:rsidP="0068481D">
            <w:pPr>
              <w:spacing w:line="240" w:lineRule="auto"/>
              <w:ind w:firstLine="0"/>
              <w:jc w:val="center"/>
              <w:rPr>
                <w:sz w:val="18"/>
                <w:szCs w:val="18"/>
              </w:rPr>
            </w:pPr>
            <w:r w:rsidRPr="00DB2E88">
              <w:rPr>
                <w:sz w:val="18"/>
                <w:szCs w:val="18"/>
              </w:rPr>
              <w:t>Хром общий</w:t>
            </w:r>
          </w:p>
        </w:tc>
        <w:tc>
          <w:tcPr>
            <w:tcW w:w="992" w:type="dxa"/>
          </w:tcPr>
          <w:p w14:paraId="210A3CF4" w14:textId="4E3572A4"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20D13270" w14:textId="1C983417" w:rsidR="0068481D" w:rsidRPr="00DB2E88" w:rsidRDefault="0068481D" w:rsidP="0068481D">
            <w:pPr>
              <w:spacing w:line="240" w:lineRule="auto"/>
              <w:ind w:firstLine="0"/>
              <w:jc w:val="center"/>
              <w:rPr>
                <w:sz w:val="18"/>
                <w:szCs w:val="18"/>
              </w:rPr>
            </w:pPr>
            <w:r w:rsidRPr="00DB2E88">
              <w:rPr>
                <w:sz w:val="18"/>
                <w:szCs w:val="18"/>
              </w:rPr>
              <w:t>0,5</w:t>
            </w:r>
          </w:p>
        </w:tc>
      </w:tr>
      <w:tr w:rsidR="0068481D" w:rsidRPr="00DB2E88" w14:paraId="380BC1EB" w14:textId="77777777" w:rsidTr="00670540">
        <w:tc>
          <w:tcPr>
            <w:tcW w:w="846" w:type="dxa"/>
            <w:vAlign w:val="center"/>
          </w:tcPr>
          <w:p w14:paraId="593BCC5A" w14:textId="4AB27BDA" w:rsidR="0068481D" w:rsidRPr="00DB2E88" w:rsidRDefault="0068481D" w:rsidP="0068481D">
            <w:pPr>
              <w:spacing w:line="240" w:lineRule="auto"/>
              <w:ind w:firstLine="0"/>
              <w:jc w:val="center"/>
              <w:rPr>
                <w:sz w:val="18"/>
                <w:szCs w:val="18"/>
              </w:rPr>
            </w:pPr>
            <w:r w:rsidRPr="00DB2E88">
              <w:rPr>
                <w:sz w:val="18"/>
                <w:szCs w:val="18"/>
              </w:rPr>
              <w:t>19</w:t>
            </w:r>
          </w:p>
        </w:tc>
        <w:tc>
          <w:tcPr>
            <w:tcW w:w="3544" w:type="dxa"/>
            <w:vAlign w:val="center"/>
          </w:tcPr>
          <w:p w14:paraId="661B790D" w14:textId="21E4354B" w:rsidR="0068481D" w:rsidRPr="00DB2E88" w:rsidRDefault="0068481D" w:rsidP="0068481D">
            <w:pPr>
              <w:spacing w:line="240" w:lineRule="auto"/>
              <w:ind w:firstLine="0"/>
              <w:jc w:val="center"/>
              <w:rPr>
                <w:sz w:val="18"/>
                <w:szCs w:val="18"/>
              </w:rPr>
            </w:pPr>
            <w:r w:rsidRPr="00DB2E88">
              <w:rPr>
                <w:sz w:val="18"/>
                <w:szCs w:val="18"/>
              </w:rPr>
              <w:t>Хром шестивалентный</w:t>
            </w:r>
          </w:p>
        </w:tc>
        <w:tc>
          <w:tcPr>
            <w:tcW w:w="992" w:type="dxa"/>
          </w:tcPr>
          <w:p w14:paraId="46FFD831" w14:textId="737BEBA5"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60159BED" w14:textId="23886AAE" w:rsidR="0068481D" w:rsidRPr="00DB2E88" w:rsidRDefault="0068481D" w:rsidP="0068481D">
            <w:pPr>
              <w:spacing w:line="240" w:lineRule="auto"/>
              <w:ind w:firstLine="0"/>
              <w:jc w:val="center"/>
              <w:rPr>
                <w:sz w:val="18"/>
                <w:szCs w:val="18"/>
              </w:rPr>
            </w:pPr>
            <w:r w:rsidRPr="00DB2E88">
              <w:rPr>
                <w:sz w:val="18"/>
                <w:szCs w:val="18"/>
              </w:rPr>
              <w:t>0,05</w:t>
            </w:r>
          </w:p>
        </w:tc>
      </w:tr>
      <w:tr w:rsidR="0068481D" w:rsidRPr="00DB2E88" w14:paraId="28659648" w14:textId="77777777" w:rsidTr="00670540">
        <w:tc>
          <w:tcPr>
            <w:tcW w:w="846" w:type="dxa"/>
            <w:vAlign w:val="center"/>
          </w:tcPr>
          <w:p w14:paraId="7E247D11" w14:textId="3C464A10" w:rsidR="0068481D" w:rsidRPr="00DB2E88" w:rsidRDefault="0068481D" w:rsidP="0068481D">
            <w:pPr>
              <w:spacing w:line="240" w:lineRule="auto"/>
              <w:ind w:firstLine="0"/>
              <w:jc w:val="center"/>
              <w:rPr>
                <w:sz w:val="18"/>
                <w:szCs w:val="18"/>
              </w:rPr>
            </w:pPr>
            <w:r w:rsidRPr="00DB2E88">
              <w:rPr>
                <w:sz w:val="18"/>
                <w:szCs w:val="18"/>
              </w:rPr>
              <w:t>20</w:t>
            </w:r>
          </w:p>
        </w:tc>
        <w:tc>
          <w:tcPr>
            <w:tcW w:w="3544" w:type="dxa"/>
            <w:vAlign w:val="center"/>
          </w:tcPr>
          <w:p w14:paraId="58DEF6CD" w14:textId="5A186A3F" w:rsidR="0068481D" w:rsidRPr="00DB2E88" w:rsidRDefault="0068481D" w:rsidP="0068481D">
            <w:pPr>
              <w:spacing w:line="240" w:lineRule="auto"/>
              <w:ind w:firstLine="0"/>
              <w:jc w:val="center"/>
              <w:rPr>
                <w:sz w:val="18"/>
                <w:szCs w:val="18"/>
              </w:rPr>
            </w:pPr>
            <w:r w:rsidRPr="00DB2E88">
              <w:rPr>
                <w:sz w:val="18"/>
                <w:szCs w:val="18"/>
              </w:rPr>
              <w:t>Никель</w:t>
            </w:r>
          </w:p>
        </w:tc>
        <w:tc>
          <w:tcPr>
            <w:tcW w:w="992" w:type="dxa"/>
          </w:tcPr>
          <w:p w14:paraId="7CAEF999" w14:textId="740C129F"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5FAA6EB2" w14:textId="657C077F" w:rsidR="0068481D" w:rsidRPr="00DB2E88" w:rsidRDefault="0068481D" w:rsidP="0068481D">
            <w:pPr>
              <w:spacing w:line="240" w:lineRule="auto"/>
              <w:ind w:firstLine="0"/>
              <w:jc w:val="center"/>
              <w:rPr>
                <w:sz w:val="18"/>
                <w:szCs w:val="18"/>
              </w:rPr>
            </w:pPr>
            <w:r w:rsidRPr="00DB2E88">
              <w:rPr>
                <w:sz w:val="18"/>
                <w:szCs w:val="18"/>
              </w:rPr>
              <w:t>0,25</w:t>
            </w:r>
          </w:p>
        </w:tc>
      </w:tr>
      <w:tr w:rsidR="0068481D" w:rsidRPr="00DB2E88" w14:paraId="74D6DC3F" w14:textId="77777777" w:rsidTr="00670540">
        <w:tc>
          <w:tcPr>
            <w:tcW w:w="846" w:type="dxa"/>
            <w:vAlign w:val="center"/>
          </w:tcPr>
          <w:p w14:paraId="5C43060C" w14:textId="6F9428EB" w:rsidR="0068481D" w:rsidRPr="00DB2E88" w:rsidRDefault="0068481D" w:rsidP="0068481D">
            <w:pPr>
              <w:spacing w:line="240" w:lineRule="auto"/>
              <w:ind w:firstLine="0"/>
              <w:jc w:val="center"/>
              <w:rPr>
                <w:sz w:val="18"/>
                <w:szCs w:val="18"/>
              </w:rPr>
            </w:pPr>
            <w:r w:rsidRPr="00DB2E88">
              <w:rPr>
                <w:sz w:val="18"/>
                <w:szCs w:val="18"/>
              </w:rPr>
              <w:t>21</w:t>
            </w:r>
          </w:p>
        </w:tc>
        <w:tc>
          <w:tcPr>
            <w:tcW w:w="3544" w:type="dxa"/>
            <w:vAlign w:val="center"/>
          </w:tcPr>
          <w:p w14:paraId="124BD58D" w14:textId="60A2A09B" w:rsidR="0068481D" w:rsidRPr="00DB2E88" w:rsidRDefault="0068481D" w:rsidP="0068481D">
            <w:pPr>
              <w:spacing w:line="240" w:lineRule="auto"/>
              <w:ind w:firstLine="0"/>
              <w:jc w:val="center"/>
              <w:rPr>
                <w:sz w:val="18"/>
                <w:szCs w:val="18"/>
              </w:rPr>
            </w:pPr>
            <w:r w:rsidRPr="00DB2E88">
              <w:rPr>
                <w:sz w:val="18"/>
                <w:szCs w:val="18"/>
              </w:rPr>
              <w:t>Кадмий</w:t>
            </w:r>
          </w:p>
        </w:tc>
        <w:tc>
          <w:tcPr>
            <w:tcW w:w="992" w:type="dxa"/>
          </w:tcPr>
          <w:p w14:paraId="024C37E0" w14:textId="0E335D5E"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410841F3" w14:textId="418884CB" w:rsidR="0068481D" w:rsidRPr="00DB2E88" w:rsidRDefault="0068481D" w:rsidP="0068481D">
            <w:pPr>
              <w:spacing w:line="240" w:lineRule="auto"/>
              <w:ind w:firstLine="0"/>
              <w:jc w:val="center"/>
              <w:rPr>
                <w:sz w:val="18"/>
                <w:szCs w:val="18"/>
              </w:rPr>
            </w:pPr>
            <w:r w:rsidRPr="00DB2E88">
              <w:rPr>
                <w:sz w:val="18"/>
                <w:szCs w:val="18"/>
              </w:rPr>
              <w:t>0,015</w:t>
            </w:r>
          </w:p>
        </w:tc>
      </w:tr>
      <w:tr w:rsidR="0068481D" w:rsidRPr="00DB2E88" w14:paraId="75321907" w14:textId="77777777" w:rsidTr="00670540">
        <w:tc>
          <w:tcPr>
            <w:tcW w:w="846" w:type="dxa"/>
            <w:vAlign w:val="center"/>
          </w:tcPr>
          <w:p w14:paraId="71CC4CFA" w14:textId="21F2A8CC" w:rsidR="0068481D" w:rsidRPr="00DB2E88" w:rsidRDefault="0068481D" w:rsidP="0068481D">
            <w:pPr>
              <w:spacing w:line="240" w:lineRule="auto"/>
              <w:ind w:firstLine="0"/>
              <w:jc w:val="center"/>
              <w:rPr>
                <w:sz w:val="18"/>
                <w:szCs w:val="18"/>
              </w:rPr>
            </w:pPr>
            <w:r w:rsidRPr="00DB2E88">
              <w:rPr>
                <w:sz w:val="18"/>
                <w:szCs w:val="18"/>
              </w:rPr>
              <w:t>22</w:t>
            </w:r>
          </w:p>
        </w:tc>
        <w:tc>
          <w:tcPr>
            <w:tcW w:w="3544" w:type="dxa"/>
            <w:vAlign w:val="center"/>
          </w:tcPr>
          <w:p w14:paraId="45B208D5" w14:textId="1D48AD94" w:rsidR="0068481D" w:rsidRPr="00DB2E88" w:rsidRDefault="0068481D" w:rsidP="0068481D">
            <w:pPr>
              <w:spacing w:line="240" w:lineRule="auto"/>
              <w:ind w:firstLine="0"/>
              <w:jc w:val="center"/>
              <w:rPr>
                <w:sz w:val="18"/>
                <w:szCs w:val="18"/>
              </w:rPr>
            </w:pPr>
            <w:r w:rsidRPr="00DB2E88">
              <w:rPr>
                <w:sz w:val="18"/>
                <w:szCs w:val="18"/>
              </w:rPr>
              <w:t>Свинец</w:t>
            </w:r>
          </w:p>
        </w:tc>
        <w:tc>
          <w:tcPr>
            <w:tcW w:w="992" w:type="dxa"/>
          </w:tcPr>
          <w:p w14:paraId="5A09B083" w14:textId="63919F83"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40C58953" w14:textId="47CF8849" w:rsidR="0068481D" w:rsidRPr="00DB2E88" w:rsidRDefault="0068481D" w:rsidP="0068481D">
            <w:pPr>
              <w:spacing w:line="240" w:lineRule="auto"/>
              <w:ind w:firstLine="0"/>
              <w:jc w:val="center"/>
              <w:rPr>
                <w:sz w:val="18"/>
                <w:szCs w:val="18"/>
              </w:rPr>
            </w:pPr>
            <w:r w:rsidRPr="00DB2E88">
              <w:rPr>
                <w:sz w:val="18"/>
                <w:szCs w:val="18"/>
              </w:rPr>
              <w:t>0,25</w:t>
            </w:r>
          </w:p>
        </w:tc>
      </w:tr>
      <w:tr w:rsidR="0068481D" w:rsidRPr="00DB2E88" w14:paraId="33E1639E" w14:textId="77777777" w:rsidTr="00670540">
        <w:tc>
          <w:tcPr>
            <w:tcW w:w="846" w:type="dxa"/>
            <w:vAlign w:val="center"/>
          </w:tcPr>
          <w:p w14:paraId="1DF7269E" w14:textId="75426376" w:rsidR="0068481D" w:rsidRPr="00DB2E88" w:rsidRDefault="0068481D" w:rsidP="0068481D">
            <w:pPr>
              <w:spacing w:line="240" w:lineRule="auto"/>
              <w:ind w:firstLine="0"/>
              <w:jc w:val="center"/>
              <w:rPr>
                <w:sz w:val="18"/>
                <w:szCs w:val="18"/>
              </w:rPr>
            </w:pPr>
            <w:r w:rsidRPr="00DB2E88">
              <w:rPr>
                <w:sz w:val="18"/>
                <w:szCs w:val="18"/>
              </w:rPr>
              <w:t>23</w:t>
            </w:r>
          </w:p>
        </w:tc>
        <w:tc>
          <w:tcPr>
            <w:tcW w:w="3544" w:type="dxa"/>
            <w:vAlign w:val="center"/>
          </w:tcPr>
          <w:p w14:paraId="2D9145A7" w14:textId="5915F9CC" w:rsidR="0068481D" w:rsidRPr="00DB2E88" w:rsidRDefault="0068481D" w:rsidP="0068481D">
            <w:pPr>
              <w:spacing w:line="240" w:lineRule="auto"/>
              <w:ind w:firstLine="0"/>
              <w:jc w:val="center"/>
              <w:rPr>
                <w:sz w:val="18"/>
                <w:szCs w:val="18"/>
              </w:rPr>
            </w:pPr>
            <w:r w:rsidRPr="00DB2E88">
              <w:rPr>
                <w:sz w:val="18"/>
                <w:szCs w:val="18"/>
              </w:rPr>
              <w:t>Мышьяк</w:t>
            </w:r>
          </w:p>
        </w:tc>
        <w:tc>
          <w:tcPr>
            <w:tcW w:w="992" w:type="dxa"/>
          </w:tcPr>
          <w:p w14:paraId="3929F1BC" w14:textId="64A13F8D"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192B7983" w14:textId="47578EA2" w:rsidR="0068481D" w:rsidRPr="00DB2E88" w:rsidRDefault="0068481D" w:rsidP="0068481D">
            <w:pPr>
              <w:spacing w:line="240" w:lineRule="auto"/>
              <w:ind w:firstLine="0"/>
              <w:jc w:val="center"/>
              <w:rPr>
                <w:sz w:val="18"/>
                <w:szCs w:val="18"/>
              </w:rPr>
            </w:pPr>
            <w:r w:rsidRPr="00DB2E88">
              <w:rPr>
                <w:sz w:val="18"/>
                <w:szCs w:val="18"/>
              </w:rPr>
              <w:t>0,05</w:t>
            </w:r>
          </w:p>
        </w:tc>
      </w:tr>
      <w:tr w:rsidR="0068481D" w:rsidRPr="00DB2E88" w14:paraId="701721D6" w14:textId="77777777" w:rsidTr="00670540">
        <w:tc>
          <w:tcPr>
            <w:tcW w:w="846" w:type="dxa"/>
            <w:vAlign w:val="center"/>
          </w:tcPr>
          <w:p w14:paraId="68B773BF" w14:textId="0EEE9F67" w:rsidR="0068481D" w:rsidRPr="00DB2E88" w:rsidRDefault="0068481D" w:rsidP="0068481D">
            <w:pPr>
              <w:spacing w:line="240" w:lineRule="auto"/>
              <w:ind w:firstLine="0"/>
              <w:jc w:val="center"/>
              <w:rPr>
                <w:sz w:val="18"/>
                <w:szCs w:val="18"/>
              </w:rPr>
            </w:pPr>
            <w:r w:rsidRPr="00DB2E88">
              <w:rPr>
                <w:sz w:val="18"/>
                <w:szCs w:val="18"/>
              </w:rPr>
              <w:t>24</w:t>
            </w:r>
          </w:p>
        </w:tc>
        <w:tc>
          <w:tcPr>
            <w:tcW w:w="3544" w:type="dxa"/>
            <w:vAlign w:val="center"/>
          </w:tcPr>
          <w:p w14:paraId="60E04DF0" w14:textId="5177A844" w:rsidR="0068481D" w:rsidRPr="00DB2E88" w:rsidRDefault="0068481D" w:rsidP="0068481D">
            <w:pPr>
              <w:spacing w:line="240" w:lineRule="auto"/>
              <w:ind w:firstLine="0"/>
              <w:jc w:val="center"/>
              <w:rPr>
                <w:sz w:val="18"/>
                <w:szCs w:val="18"/>
              </w:rPr>
            </w:pPr>
            <w:r w:rsidRPr="00DB2E88">
              <w:rPr>
                <w:sz w:val="18"/>
                <w:szCs w:val="18"/>
              </w:rPr>
              <w:t>Ртуть</w:t>
            </w:r>
          </w:p>
        </w:tc>
        <w:tc>
          <w:tcPr>
            <w:tcW w:w="992" w:type="dxa"/>
          </w:tcPr>
          <w:p w14:paraId="181ACB14" w14:textId="190FF1B2" w:rsidR="0068481D" w:rsidRPr="00DB2E88" w:rsidRDefault="0068481D" w:rsidP="0068481D">
            <w:pPr>
              <w:spacing w:line="240" w:lineRule="auto"/>
              <w:ind w:firstLine="0"/>
              <w:jc w:val="center"/>
              <w:rPr>
                <w:sz w:val="18"/>
                <w:szCs w:val="18"/>
              </w:rPr>
            </w:pPr>
            <w:r w:rsidRPr="00DB2E88">
              <w:rPr>
                <w:sz w:val="18"/>
                <w:szCs w:val="18"/>
              </w:rPr>
              <w:t>мг/дм</w:t>
            </w:r>
            <w:r w:rsidRPr="00DB2E88">
              <w:rPr>
                <w:sz w:val="18"/>
                <w:szCs w:val="18"/>
                <w:vertAlign w:val="superscript"/>
              </w:rPr>
              <w:t>3</w:t>
            </w:r>
          </w:p>
        </w:tc>
        <w:tc>
          <w:tcPr>
            <w:tcW w:w="3963" w:type="dxa"/>
            <w:vAlign w:val="center"/>
          </w:tcPr>
          <w:p w14:paraId="56ED7E67" w14:textId="2525B12E" w:rsidR="0068481D" w:rsidRPr="00DB2E88" w:rsidRDefault="0068481D" w:rsidP="0068481D">
            <w:pPr>
              <w:spacing w:line="240" w:lineRule="auto"/>
              <w:ind w:firstLine="0"/>
              <w:jc w:val="center"/>
              <w:rPr>
                <w:sz w:val="18"/>
                <w:szCs w:val="18"/>
              </w:rPr>
            </w:pPr>
            <w:r w:rsidRPr="00DB2E88">
              <w:rPr>
                <w:sz w:val="18"/>
                <w:szCs w:val="18"/>
              </w:rPr>
              <w:t>0,005</w:t>
            </w:r>
          </w:p>
        </w:tc>
      </w:tr>
      <w:tr w:rsidR="0068481D" w:rsidRPr="00DB2E88" w14:paraId="38D367A7" w14:textId="77777777" w:rsidTr="00C709AB">
        <w:tc>
          <w:tcPr>
            <w:tcW w:w="846" w:type="dxa"/>
            <w:vAlign w:val="center"/>
          </w:tcPr>
          <w:p w14:paraId="5C6EFE4F" w14:textId="7365FDDE" w:rsidR="0068481D" w:rsidRPr="00DB2E88" w:rsidRDefault="0068481D" w:rsidP="0068481D">
            <w:pPr>
              <w:spacing w:line="240" w:lineRule="auto"/>
              <w:ind w:firstLine="0"/>
              <w:jc w:val="center"/>
              <w:rPr>
                <w:sz w:val="18"/>
                <w:szCs w:val="18"/>
              </w:rPr>
            </w:pPr>
            <w:r w:rsidRPr="00DB2E88">
              <w:rPr>
                <w:sz w:val="18"/>
                <w:szCs w:val="18"/>
              </w:rPr>
              <w:t>25</w:t>
            </w:r>
          </w:p>
        </w:tc>
        <w:tc>
          <w:tcPr>
            <w:tcW w:w="3544" w:type="dxa"/>
            <w:vAlign w:val="center"/>
          </w:tcPr>
          <w:p w14:paraId="291EFABC" w14:textId="226F9F21" w:rsidR="0068481D" w:rsidRPr="00DB2E88" w:rsidRDefault="0068481D" w:rsidP="0068481D">
            <w:pPr>
              <w:spacing w:line="240" w:lineRule="auto"/>
              <w:ind w:firstLine="0"/>
              <w:jc w:val="center"/>
              <w:rPr>
                <w:sz w:val="18"/>
                <w:szCs w:val="18"/>
              </w:rPr>
            </w:pPr>
            <w:r w:rsidRPr="00DB2E88">
              <w:rPr>
                <w:sz w:val="18"/>
                <w:szCs w:val="18"/>
              </w:rPr>
              <w:t>Водородный показатель (</w:t>
            </w:r>
            <w:r w:rsidRPr="00DB2E88">
              <w:rPr>
                <w:sz w:val="18"/>
                <w:szCs w:val="18"/>
                <w:lang w:val="en-US"/>
              </w:rPr>
              <w:t>pH</w:t>
            </w:r>
            <w:r w:rsidRPr="00DB2E88">
              <w:rPr>
                <w:sz w:val="18"/>
                <w:szCs w:val="18"/>
              </w:rPr>
              <w:t>)</w:t>
            </w:r>
          </w:p>
        </w:tc>
        <w:tc>
          <w:tcPr>
            <w:tcW w:w="992" w:type="dxa"/>
            <w:vAlign w:val="center"/>
          </w:tcPr>
          <w:p w14:paraId="2485D690" w14:textId="60432709" w:rsidR="0068481D" w:rsidRPr="00DB2E88" w:rsidRDefault="0068481D" w:rsidP="0068481D">
            <w:pPr>
              <w:spacing w:line="240" w:lineRule="auto"/>
              <w:ind w:firstLine="0"/>
              <w:jc w:val="center"/>
              <w:rPr>
                <w:sz w:val="18"/>
                <w:szCs w:val="18"/>
              </w:rPr>
            </w:pPr>
            <w:r w:rsidRPr="00DB2E88">
              <w:rPr>
                <w:sz w:val="18"/>
                <w:szCs w:val="18"/>
              </w:rPr>
              <w:t>ед.</w:t>
            </w:r>
          </w:p>
        </w:tc>
        <w:tc>
          <w:tcPr>
            <w:tcW w:w="3963" w:type="dxa"/>
            <w:vAlign w:val="center"/>
          </w:tcPr>
          <w:p w14:paraId="3D852B1A" w14:textId="27B72C03" w:rsidR="0068481D" w:rsidRPr="00DB2E88" w:rsidRDefault="0068481D" w:rsidP="0068481D">
            <w:pPr>
              <w:spacing w:line="240" w:lineRule="auto"/>
              <w:ind w:firstLine="0"/>
              <w:jc w:val="center"/>
              <w:rPr>
                <w:sz w:val="18"/>
                <w:szCs w:val="18"/>
              </w:rPr>
            </w:pPr>
            <w:r w:rsidRPr="00DB2E88">
              <w:rPr>
                <w:sz w:val="18"/>
                <w:szCs w:val="18"/>
              </w:rPr>
              <w:t>6-9</w:t>
            </w:r>
          </w:p>
        </w:tc>
      </w:tr>
    </w:tbl>
    <w:p w14:paraId="18AB1851" w14:textId="77777777" w:rsidR="00C709AB" w:rsidRDefault="00C709AB" w:rsidP="00C02F6F">
      <w:pPr>
        <w:ind w:firstLine="0"/>
        <w:jc w:val="left"/>
        <w:rPr>
          <w:rFonts w:eastAsiaTheme="majorEastAsia" w:cstheme="majorBidi"/>
          <w:b/>
          <w:spacing w:val="-10"/>
          <w:kern w:val="28"/>
          <w:sz w:val="20"/>
          <w:szCs w:val="52"/>
        </w:rPr>
      </w:pPr>
    </w:p>
    <w:p w14:paraId="0558C2A5" w14:textId="7F336F27" w:rsidR="00C02F6F" w:rsidRDefault="008635C8" w:rsidP="00C02F6F">
      <w:r>
        <w:t xml:space="preserve">На территории Пермского муниципального округа расположено </w:t>
      </w:r>
      <w:r w:rsidR="000D4104">
        <w:t>пятнадцать</w:t>
      </w:r>
      <w:r>
        <w:t xml:space="preserve"> канализационных очистных сооружений. В таблице 1.</w:t>
      </w:r>
      <w:r w:rsidR="001035DE">
        <w:t>3</w:t>
      </w:r>
      <w:r w:rsidR="00177E90">
        <w:t>3</w:t>
      </w:r>
      <w:r>
        <w:t xml:space="preserve"> представлены показатели сточных вод после очистки на очистных сооружениях.</w:t>
      </w:r>
    </w:p>
    <w:p w14:paraId="58B5D27D" w14:textId="77777777" w:rsidR="008635C8" w:rsidRDefault="008635C8" w:rsidP="00C02F6F">
      <w:pPr>
        <w:sectPr w:rsidR="008635C8">
          <w:pgSz w:w="11906" w:h="16838"/>
          <w:pgMar w:top="1134" w:right="850" w:bottom="1134" w:left="1701" w:header="708" w:footer="708" w:gutter="0"/>
          <w:cols w:space="708"/>
          <w:docGrid w:linePitch="360"/>
        </w:sectPr>
      </w:pPr>
    </w:p>
    <w:p w14:paraId="5E70D652" w14:textId="491E40D8" w:rsidR="008635C8" w:rsidRDefault="008635C8" w:rsidP="008635C8">
      <w:pPr>
        <w:ind w:firstLine="0"/>
        <w:jc w:val="left"/>
        <w:rPr>
          <w:rFonts w:eastAsiaTheme="majorEastAsia" w:cstheme="majorBidi"/>
          <w:b/>
          <w:spacing w:val="-10"/>
          <w:kern w:val="28"/>
          <w:sz w:val="20"/>
          <w:szCs w:val="52"/>
        </w:rPr>
      </w:pPr>
      <w:bookmarkStart w:id="66" w:name="_Toc210898264"/>
      <w:r w:rsidRPr="00820A2F">
        <w:rPr>
          <w:rFonts w:eastAsiaTheme="majorEastAsia" w:cstheme="majorBidi"/>
          <w:b/>
          <w:spacing w:val="-10"/>
          <w:kern w:val="28"/>
          <w:sz w:val="20"/>
          <w:szCs w:val="52"/>
        </w:rPr>
        <w:t xml:space="preserve">Таблица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1</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33</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Показатели качества сточных вод после очистки на территории Пермского муниципального округа</w:t>
      </w:r>
      <w:bookmarkEnd w:id="66"/>
    </w:p>
    <w:tbl>
      <w:tblPr>
        <w:tblW w:w="14277" w:type="dxa"/>
        <w:tblLook w:val="04A0" w:firstRow="1" w:lastRow="0" w:firstColumn="1" w:lastColumn="0" w:noHBand="0" w:noVBand="1"/>
      </w:tblPr>
      <w:tblGrid>
        <w:gridCol w:w="853"/>
        <w:gridCol w:w="2274"/>
        <w:gridCol w:w="897"/>
        <w:gridCol w:w="1214"/>
        <w:gridCol w:w="1432"/>
        <w:gridCol w:w="1403"/>
        <w:gridCol w:w="1195"/>
        <w:gridCol w:w="1495"/>
        <w:gridCol w:w="1174"/>
        <w:gridCol w:w="1239"/>
        <w:gridCol w:w="1101"/>
      </w:tblGrid>
      <w:tr w:rsidR="00D716CC" w:rsidRPr="00500D7A" w14:paraId="73FA8729" w14:textId="7A37B512" w:rsidTr="00D716CC">
        <w:trPr>
          <w:trHeight w:val="240"/>
        </w:trPr>
        <w:tc>
          <w:tcPr>
            <w:tcW w:w="853" w:type="dxa"/>
            <w:tcBorders>
              <w:top w:val="single" w:sz="4" w:space="0" w:color="auto"/>
              <w:left w:val="single" w:sz="4" w:space="0" w:color="auto"/>
              <w:bottom w:val="single" w:sz="4" w:space="0" w:color="auto"/>
              <w:right w:val="single" w:sz="4" w:space="0" w:color="auto"/>
            </w:tcBorders>
            <w:vAlign w:val="center"/>
            <w:hideMark/>
          </w:tcPr>
          <w:p w14:paraId="3C4B9BB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 п/п</w:t>
            </w:r>
          </w:p>
        </w:tc>
        <w:tc>
          <w:tcPr>
            <w:tcW w:w="2274" w:type="dxa"/>
            <w:tcBorders>
              <w:top w:val="single" w:sz="4" w:space="0" w:color="auto"/>
              <w:left w:val="nil"/>
              <w:bottom w:val="single" w:sz="4" w:space="0" w:color="auto"/>
              <w:right w:val="single" w:sz="4" w:space="0" w:color="auto"/>
            </w:tcBorders>
            <w:vAlign w:val="center"/>
            <w:hideMark/>
          </w:tcPr>
          <w:p w14:paraId="3BA246A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Наименование показателя</w:t>
            </w:r>
          </w:p>
        </w:tc>
        <w:tc>
          <w:tcPr>
            <w:tcW w:w="897" w:type="dxa"/>
            <w:tcBorders>
              <w:top w:val="single" w:sz="4" w:space="0" w:color="auto"/>
              <w:left w:val="nil"/>
              <w:bottom w:val="single" w:sz="4" w:space="0" w:color="auto"/>
              <w:right w:val="single" w:sz="4" w:space="0" w:color="auto"/>
            </w:tcBorders>
            <w:vAlign w:val="center"/>
            <w:hideMark/>
          </w:tcPr>
          <w:p w14:paraId="5B7E2A58"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Ед.изм.</w:t>
            </w:r>
          </w:p>
        </w:tc>
        <w:tc>
          <w:tcPr>
            <w:tcW w:w="1214" w:type="dxa"/>
            <w:tcBorders>
              <w:top w:val="single" w:sz="4" w:space="0" w:color="auto"/>
              <w:left w:val="nil"/>
              <w:bottom w:val="single" w:sz="4" w:space="0" w:color="auto"/>
              <w:right w:val="single" w:sz="4" w:space="0" w:color="auto"/>
            </w:tcBorders>
            <w:vAlign w:val="center"/>
            <w:hideMark/>
          </w:tcPr>
          <w:p w14:paraId="122B677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ОС д. Скобелевка</w:t>
            </w:r>
          </w:p>
        </w:tc>
        <w:tc>
          <w:tcPr>
            <w:tcW w:w="1432" w:type="dxa"/>
            <w:tcBorders>
              <w:top w:val="single" w:sz="4" w:space="0" w:color="auto"/>
              <w:left w:val="nil"/>
              <w:bottom w:val="single" w:sz="4" w:space="0" w:color="auto"/>
              <w:right w:val="single" w:sz="4" w:space="0" w:color="auto"/>
            </w:tcBorders>
            <w:vAlign w:val="center"/>
            <w:hideMark/>
          </w:tcPr>
          <w:p w14:paraId="262CC62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ОС д. Мостовая</w:t>
            </w:r>
          </w:p>
        </w:tc>
        <w:tc>
          <w:tcPr>
            <w:tcW w:w="1403" w:type="dxa"/>
            <w:tcBorders>
              <w:top w:val="single" w:sz="4" w:space="0" w:color="auto"/>
              <w:left w:val="nil"/>
              <w:bottom w:val="single" w:sz="4" w:space="0" w:color="auto"/>
              <w:right w:val="single" w:sz="4" w:space="0" w:color="auto"/>
            </w:tcBorders>
            <w:vAlign w:val="center"/>
            <w:hideMark/>
          </w:tcPr>
          <w:p w14:paraId="1EBA870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ОС с. Мулянка</w:t>
            </w:r>
          </w:p>
        </w:tc>
        <w:tc>
          <w:tcPr>
            <w:tcW w:w="1195" w:type="dxa"/>
            <w:tcBorders>
              <w:top w:val="single" w:sz="4" w:space="0" w:color="auto"/>
              <w:left w:val="nil"/>
              <w:bottom w:val="single" w:sz="4" w:space="0" w:color="auto"/>
              <w:right w:val="single" w:sz="4" w:space="0" w:color="auto"/>
            </w:tcBorders>
            <w:vAlign w:val="center"/>
            <w:hideMark/>
          </w:tcPr>
          <w:p w14:paraId="74DC097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ОС п. Протасы</w:t>
            </w:r>
          </w:p>
        </w:tc>
        <w:tc>
          <w:tcPr>
            <w:tcW w:w="1495" w:type="dxa"/>
            <w:tcBorders>
              <w:top w:val="single" w:sz="4" w:space="0" w:color="auto"/>
              <w:left w:val="nil"/>
              <w:bottom w:val="single" w:sz="4" w:space="0" w:color="auto"/>
              <w:right w:val="single" w:sz="4" w:space="0" w:color="auto"/>
            </w:tcBorders>
            <w:vAlign w:val="center"/>
            <w:hideMark/>
          </w:tcPr>
          <w:p w14:paraId="3863EADB" w14:textId="73DAC2DB"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ОС п. Юго-Камский</w:t>
            </w:r>
            <w:r>
              <w:rPr>
                <w:rFonts w:eastAsia="Times New Roman" w:cs="Times New Roman"/>
                <w:color w:val="000000"/>
                <w:sz w:val="18"/>
                <w:szCs w:val="18"/>
                <w:lang w:eastAsia="ru-RU"/>
              </w:rPr>
              <w:t>*</w:t>
            </w:r>
          </w:p>
        </w:tc>
        <w:tc>
          <w:tcPr>
            <w:tcW w:w="1174" w:type="dxa"/>
            <w:tcBorders>
              <w:top w:val="single" w:sz="4" w:space="0" w:color="auto"/>
              <w:left w:val="nil"/>
              <w:bottom w:val="single" w:sz="4" w:space="0" w:color="auto"/>
              <w:right w:val="single" w:sz="4" w:space="0" w:color="auto"/>
            </w:tcBorders>
            <w:vAlign w:val="center"/>
            <w:hideMark/>
          </w:tcPr>
          <w:p w14:paraId="6C35981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БОС п. Сылва</w:t>
            </w:r>
          </w:p>
        </w:tc>
        <w:tc>
          <w:tcPr>
            <w:tcW w:w="1239" w:type="dxa"/>
            <w:tcBorders>
              <w:top w:val="single" w:sz="4" w:space="0" w:color="auto"/>
              <w:left w:val="nil"/>
              <w:bottom w:val="single" w:sz="4" w:space="0" w:color="auto"/>
              <w:right w:val="single" w:sz="4" w:space="0" w:color="auto"/>
            </w:tcBorders>
            <w:vAlign w:val="center"/>
            <w:hideMark/>
          </w:tcPr>
          <w:p w14:paraId="5F19987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БОС с. Бершеть</w:t>
            </w:r>
          </w:p>
        </w:tc>
        <w:tc>
          <w:tcPr>
            <w:tcW w:w="1101" w:type="dxa"/>
            <w:tcBorders>
              <w:top w:val="single" w:sz="4" w:space="0" w:color="auto"/>
              <w:left w:val="nil"/>
              <w:bottom w:val="single" w:sz="4" w:space="0" w:color="auto"/>
              <w:right w:val="single" w:sz="4" w:space="0" w:color="auto"/>
            </w:tcBorders>
          </w:tcPr>
          <w:p w14:paraId="462A72B1" w14:textId="7F665445"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БОС г. Перми</w:t>
            </w:r>
          </w:p>
        </w:tc>
      </w:tr>
      <w:tr w:rsidR="00D716CC" w:rsidRPr="00500D7A" w14:paraId="2E7E971E" w14:textId="657ED394"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6D2014B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w:t>
            </w:r>
          </w:p>
        </w:tc>
        <w:tc>
          <w:tcPr>
            <w:tcW w:w="2274" w:type="dxa"/>
            <w:tcBorders>
              <w:top w:val="nil"/>
              <w:left w:val="nil"/>
              <w:bottom w:val="single" w:sz="4" w:space="0" w:color="auto"/>
              <w:right w:val="single" w:sz="4" w:space="0" w:color="auto"/>
            </w:tcBorders>
            <w:vAlign w:val="center"/>
            <w:hideMark/>
          </w:tcPr>
          <w:p w14:paraId="02C8D01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E. coli</w:t>
            </w:r>
          </w:p>
        </w:tc>
        <w:tc>
          <w:tcPr>
            <w:tcW w:w="897" w:type="dxa"/>
            <w:tcBorders>
              <w:top w:val="nil"/>
              <w:left w:val="nil"/>
              <w:bottom w:val="single" w:sz="4" w:space="0" w:color="auto"/>
              <w:right w:val="single" w:sz="4" w:space="0" w:color="auto"/>
            </w:tcBorders>
            <w:vAlign w:val="center"/>
            <w:hideMark/>
          </w:tcPr>
          <w:p w14:paraId="6CE48B39"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КОЕ/100 см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16BE0DBC" w14:textId="2281EF33"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2,40*10</w:t>
            </w:r>
            <w:r w:rsidRPr="00F72794">
              <w:rPr>
                <w:rFonts w:eastAsia="Times New Roman" w:cs="Times New Roman"/>
                <w:color w:val="000000"/>
                <w:sz w:val="18"/>
                <w:szCs w:val="18"/>
                <w:vertAlign w:val="superscript"/>
                <w:lang w:eastAsia="ru-RU"/>
              </w:rPr>
              <w:t>3</w:t>
            </w:r>
          </w:p>
        </w:tc>
        <w:tc>
          <w:tcPr>
            <w:tcW w:w="1432" w:type="dxa"/>
            <w:tcBorders>
              <w:top w:val="nil"/>
              <w:left w:val="nil"/>
              <w:bottom w:val="single" w:sz="4" w:space="0" w:color="auto"/>
              <w:right w:val="single" w:sz="4" w:space="0" w:color="auto"/>
            </w:tcBorders>
            <w:vAlign w:val="center"/>
            <w:hideMark/>
          </w:tcPr>
          <w:p w14:paraId="1421B1C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03" w:type="dxa"/>
            <w:tcBorders>
              <w:top w:val="nil"/>
              <w:left w:val="nil"/>
              <w:bottom w:val="single" w:sz="4" w:space="0" w:color="auto"/>
              <w:right w:val="single" w:sz="4" w:space="0" w:color="auto"/>
            </w:tcBorders>
            <w:vAlign w:val="center"/>
            <w:hideMark/>
          </w:tcPr>
          <w:p w14:paraId="6BAECA68"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95" w:type="dxa"/>
            <w:tcBorders>
              <w:top w:val="nil"/>
              <w:left w:val="nil"/>
              <w:bottom w:val="single" w:sz="4" w:space="0" w:color="auto"/>
              <w:right w:val="single" w:sz="4" w:space="0" w:color="auto"/>
            </w:tcBorders>
            <w:vAlign w:val="center"/>
            <w:hideMark/>
          </w:tcPr>
          <w:p w14:paraId="2B97D5D1"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95" w:type="dxa"/>
            <w:tcBorders>
              <w:top w:val="nil"/>
              <w:left w:val="nil"/>
              <w:bottom w:val="single" w:sz="4" w:space="0" w:color="auto"/>
              <w:right w:val="single" w:sz="4" w:space="0" w:color="auto"/>
            </w:tcBorders>
            <w:vAlign w:val="center"/>
            <w:hideMark/>
          </w:tcPr>
          <w:p w14:paraId="7AF28B4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74" w:type="dxa"/>
            <w:tcBorders>
              <w:top w:val="nil"/>
              <w:left w:val="nil"/>
              <w:bottom w:val="single" w:sz="4" w:space="0" w:color="auto"/>
              <w:right w:val="single" w:sz="4" w:space="0" w:color="auto"/>
            </w:tcBorders>
            <w:vAlign w:val="center"/>
            <w:hideMark/>
          </w:tcPr>
          <w:p w14:paraId="45D58F7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239" w:type="dxa"/>
            <w:tcBorders>
              <w:top w:val="nil"/>
              <w:left w:val="nil"/>
              <w:bottom w:val="single" w:sz="4" w:space="0" w:color="auto"/>
              <w:right w:val="single" w:sz="4" w:space="0" w:color="auto"/>
            </w:tcBorders>
            <w:vAlign w:val="center"/>
            <w:hideMark/>
          </w:tcPr>
          <w:p w14:paraId="2CED811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01" w:type="dxa"/>
            <w:tcBorders>
              <w:top w:val="nil"/>
              <w:left w:val="nil"/>
              <w:bottom w:val="single" w:sz="4" w:space="0" w:color="auto"/>
              <w:right w:val="single" w:sz="4" w:space="0" w:color="auto"/>
            </w:tcBorders>
            <w:vAlign w:val="center"/>
          </w:tcPr>
          <w:p w14:paraId="4D87C874" w14:textId="2F71F6D8"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D716CC" w:rsidRPr="00500D7A" w14:paraId="31C42DB1" w14:textId="6D21F55C" w:rsidTr="00D716CC">
        <w:trPr>
          <w:trHeight w:val="720"/>
        </w:trPr>
        <w:tc>
          <w:tcPr>
            <w:tcW w:w="853" w:type="dxa"/>
            <w:tcBorders>
              <w:top w:val="nil"/>
              <w:left w:val="single" w:sz="4" w:space="0" w:color="auto"/>
              <w:bottom w:val="single" w:sz="4" w:space="0" w:color="auto"/>
              <w:right w:val="single" w:sz="4" w:space="0" w:color="auto"/>
            </w:tcBorders>
            <w:vAlign w:val="center"/>
            <w:hideMark/>
          </w:tcPr>
          <w:p w14:paraId="4978171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w:t>
            </w:r>
          </w:p>
        </w:tc>
        <w:tc>
          <w:tcPr>
            <w:tcW w:w="2274" w:type="dxa"/>
            <w:tcBorders>
              <w:top w:val="nil"/>
              <w:left w:val="nil"/>
              <w:bottom w:val="single" w:sz="4" w:space="0" w:color="auto"/>
              <w:right w:val="single" w:sz="4" w:space="0" w:color="auto"/>
            </w:tcBorders>
            <w:vAlign w:val="center"/>
            <w:hideMark/>
          </w:tcPr>
          <w:p w14:paraId="1F1B9CBD" w14:textId="75777EF3"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Возбудит</w:t>
            </w:r>
            <w:r w:rsidR="007724BD">
              <w:rPr>
                <w:rFonts w:eastAsia="Times New Roman" w:cs="Times New Roman"/>
                <w:color w:val="000000"/>
                <w:sz w:val="18"/>
                <w:szCs w:val="18"/>
                <w:lang w:eastAsia="ru-RU"/>
              </w:rPr>
              <w:t>е</w:t>
            </w:r>
            <w:r w:rsidRPr="00500D7A">
              <w:rPr>
                <w:rFonts w:eastAsia="Times New Roman" w:cs="Times New Roman"/>
                <w:color w:val="000000"/>
                <w:sz w:val="18"/>
                <w:szCs w:val="18"/>
                <w:lang w:eastAsia="ru-RU"/>
              </w:rPr>
              <w:t>ли кишечных инфекций бактериальной природы</w:t>
            </w:r>
          </w:p>
        </w:tc>
        <w:tc>
          <w:tcPr>
            <w:tcW w:w="897" w:type="dxa"/>
            <w:tcBorders>
              <w:top w:val="nil"/>
              <w:left w:val="nil"/>
              <w:bottom w:val="single" w:sz="4" w:space="0" w:color="auto"/>
              <w:right w:val="single" w:sz="4" w:space="0" w:color="auto"/>
            </w:tcBorders>
            <w:vAlign w:val="center"/>
            <w:hideMark/>
          </w:tcPr>
          <w:p w14:paraId="0158B30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42D938D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не обнаружено</w:t>
            </w:r>
          </w:p>
        </w:tc>
        <w:tc>
          <w:tcPr>
            <w:tcW w:w="1432" w:type="dxa"/>
            <w:tcBorders>
              <w:top w:val="nil"/>
              <w:left w:val="nil"/>
              <w:bottom w:val="single" w:sz="4" w:space="0" w:color="auto"/>
              <w:right w:val="single" w:sz="4" w:space="0" w:color="auto"/>
            </w:tcBorders>
            <w:vAlign w:val="center"/>
            <w:hideMark/>
          </w:tcPr>
          <w:p w14:paraId="2266380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03" w:type="dxa"/>
            <w:tcBorders>
              <w:top w:val="nil"/>
              <w:left w:val="nil"/>
              <w:bottom w:val="single" w:sz="4" w:space="0" w:color="auto"/>
              <w:right w:val="single" w:sz="4" w:space="0" w:color="auto"/>
            </w:tcBorders>
            <w:vAlign w:val="center"/>
            <w:hideMark/>
          </w:tcPr>
          <w:p w14:paraId="4680DC2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95" w:type="dxa"/>
            <w:tcBorders>
              <w:top w:val="nil"/>
              <w:left w:val="nil"/>
              <w:bottom w:val="single" w:sz="4" w:space="0" w:color="auto"/>
              <w:right w:val="single" w:sz="4" w:space="0" w:color="auto"/>
            </w:tcBorders>
            <w:vAlign w:val="center"/>
            <w:hideMark/>
          </w:tcPr>
          <w:p w14:paraId="588BB6E9"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95" w:type="dxa"/>
            <w:tcBorders>
              <w:top w:val="nil"/>
              <w:left w:val="nil"/>
              <w:bottom w:val="single" w:sz="4" w:space="0" w:color="auto"/>
              <w:right w:val="single" w:sz="4" w:space="0" w:color="auto"/>
            </w:tcBorders>
            <w:vAlign w:val="center"/>
            <w:hideMark/>
          </w:tcPr>
          <w:p w14:paraId="02F4FF8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74" w:type="dxa"/>
            <w:tcBorders>
              <w:top w:val="nil"/>
              <w:left w:val="nil"/>
              <w:bottom w:val="single" w:sz="4" w:space="0" w:color="auto"/>
              <w:right w:val="single" w:sz="4" w:space="0" w:color="auto"/>
            </w:tcBorders>
            <w:vAlign w:val="center"/>
            <w:hideMark/>
          </w:tcPr>
          <w:p w14:paraId="0BFCCE8B"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239" w:type="dxa"/>
            <w:tcBorders>
              <w:top w:val="nil"/>
              <w:left w:val="nil"/>
              <w:bottom w:val="single" w:sz="4" w:space="0" w:color="auto"/>
              <w:right w:val="single" w:sz="4" w:space="0" w:color="auto"/>
            </w:tcBorders>
            <w:vAlign w:val="center"/>
            <w:hideMark/>
          </w:tcPr>
          <w:p w14:paraId="7C8C69C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01" w:type="dxa"/>
            <w:tcBorders>
              <w:top w:val="nil"/>
              <w:left w:val="nil"/>
              <w:bottom w:val="single" w:sz="4" w:space="0" w:color="auto"/>
              <w:right w:val="single" w:sz="4" w:space="0" w:color="auto"/>
            </w:tcBorders>
            <w:vAlign w:val="center"/>
          </w:tcPr>
          <w:p w14:paraId="4ACEC7DA" w14:textId="4217775D"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D716CC" w:rsidRPr="00500D7A" w14:paraId="15EB88AA" w14:textId="79D5D2BB" w:rsidTr="00D716CC">
        <w:trPr>
          <w:trHeight w:val="480"/>
        </w:trPr>
        <w:tc>
          <w:tcPr>
            <w:tcW w:w="853" w:type="dxa"/>
            <w:tcBorders>
              <w:top w:val="nil"/>
              <w:left w:val="single" w:sz="4" w:space="0" w:color="auto"/>
              <w:bottom w:val="single" w:sz="4" w:space="0" w:color="auto"/>
              <w:right w:val="single" w:sz="4" w:space="0" w:color="auto"/>
            </w:tcBorders>
            <w:vAlign w:val="center"/>
            <w:hideMark/>
          </w:tcPr>
          <w:p w14:paraId="4E19A17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w:t>
            </w:r>
          </w:p>
        </w:tc>
        <w:tc>
          <w:tcPr>
            <w:tcW w:w="2274" w:type="dxa"/>
            <w:tcBorders>
              <w:top w:val="nil"/>
              <w:left w:val="nil"/>
              <w:bottom w:val="single" w:sz="4" w:space="0" w:color="auto"/>
              <w:right w:val="single" w:sz="4" w:space="0" w:color="auto"/>
            </w:tcBorders>
            <w:vAlign w:val="center"/>
            <w:hideMark/>
          </w:tcPr>
          <w:p w14:paraId="4854149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Жизнеспособность яиц гельминтов</w:t>
            </w:r>
          </w:p>
        </w:tc>
        <w:tc>
          <w:tcPr>
            <w:tcW w:w="897" w:type="dxa"/>
            <w:tcBorders>
              <w:top w:val="nil"/>
              <w:left w:val="nil"/>
              <w:bottom w:val="single" w:sz="4" w:space="0" w:color="auto"/>
              <w:right w:val="single" w:sz="4" w:space="0" w:color="auto"/>
            </w:tcBorders>
            <w:vAlign w:val="center"/>
            <w:hideMark/>
          </w:tcPr>
          <w:p w14:paraId="5CA7C8B0"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2BCAF93B"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не обнаружено в 25 л</w:t>
            </w:r>
          </w:p>
        </w:tc>
        <w:tc>
          <w:tcPr>
            <w:tcW w:w="1432" w:type="dxa"/>
            <w:tcBorders>
              <w:top w:val="nil"/>
              <w:left w:val="nil"/>
              <w:bottom w:val="single" w:sz="4" w:space="0" w:color="auto"/>
              <w:right w:val="single" w:sz="4" w:space="0" w:color="auto"/>
            </w:tcBorders>
            <w:vAlign w:val="center"/>
            <w:hideMark/>
          </w:tcPr>
          <w:p w14:paraId="24C8187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03" w:type="dxa"/>
            <w:tcBorders>
              <w:top w:val="nil"/>
              <w:left w:val="nil"/>
              <w:bottom w:val="single" w:sz="4" w:space="0" w:color="auto"/>
              <w:right w:val="single" w:sz="4" w:space="0" w:color="auto"/>
            </w:tcBorders>
            <w:vAlign w:val="center"/>
            <w:hideMark/>
          </w:tcPr>
          <w:p w14:paraId="2B6034E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95" w:type="dxa"/>
            <w:tcBorders>
              <w:top w:val="nil"/>
              <w:left w:val="nil"/>
              <w:bottom w:val="single" w:sz="4" w:space="0" w:color="auto"/>
              <w:right w:val="single" w:sz="4" w:space="0" w:color="auto"/>
            </w:tcBorders>
            <w:vAlign w:val="center"/>
            <w:hideMark/>
          </w:tcPr>
          <w:p w14:paraId="24DA2BF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95" w:type="dxa"/>
            <w:tcBorders>
              <w:top w:val="nil"/>
              <w:left w:val="nil"/>
              <w:bottom w:val="single" w:sz="4" w:space="0" w:color="auto"/>
              <w:right w:val="single" w:sz="4" w:space="0" w:color="auto"/>
            </w:tcBorders>
            <w:vAlign w:val="center"/>
            <w:hideMark/>
          </w:tcPr>
          <w:p w14:paraId="60D505A8"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74" w:type="dxa"/>
            <w:tcBorders>
              <w:top w:val="nil"/>
              <w:left w:val="nil"/>
              <w:bottom w:val="single" w:sz="4" w:space="0" w:color="auto"/>
              <w:right w:val="single" w:sz="4" w:space="0" w:color="auto"/>
            </w:tcBorders>
            <w:vAlign w:val="center"/>
            <w:hideMark/>
          </w:tcPr>
          <w:p w14:paraId="6746EBF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239" w:type="dxa"/>
            <w:tcBorders>
              <w:top w:val="nil"/>
              <w:left w:val="nil"/>
              <w:bottom w:val="single" w:sz="4" w:space="0" w:color="auto"/>
              <w:right w:val="single" w:sz="4" w:space="0" w:color="auto"/>
            </w:tcBorders>
            <w:vAlign w:val="center"/>
            <w:hideMark/>
          </w:tcPr>
          <w:p w14:paraId="26D6B50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01" w:type="dxa"/>
            <w:tcBorders>
              <w:top w:val="nil"/>
              <w:left w:val="nil"/>
              <w:bottom w:val="single" w:sz="4" w:space="0" w:color="auto"/>
              <w:right w:val="single" w:sz="4" w:space="0" w:color="auto"/>
            </w:tcBorders>
            <w:vAlign w:val="center"/>
          </w:tcPr>
          <w:p w14:paraId="1B02364A" w14:textId="194AFBC9"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D716CC" w:rsidRPr="00500D7A" w14:paraId="20C96E83" w14:textId="3EE96D28"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07E6A14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4</w:t>
            </w:r>
          </w:p>
        </w:tc>
        <w:tc>
          <w:tcPr>
            <w:tcW w:w="2274" w:type="dxa"/>
            <w:tcBorders>
              <w:top w:val="nil"/>
              <w:left w:val="nil"/>
              <w:bottom w:val="single" w:sz="4" w:space="0" w:color="auto"/>
              <w:right w:val="single" w:sz="4" w:space="0" w:color="auto"/>
            </w:tcBorders>
            <w:vAlign w:val="center"/>
            <w:hideMark/>
          </w:tcPr>
          <w:p w14:paraId="35C6BBA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Колифаги</w:t>
            </w:r>
          </w:p>
        </w:tc>
        <w:tc>
          <w:tcPr>
            <w:tcW w:w="897" w:type="dxa"/>
            <w:tcBorders>
              <w:top w:val="nil"/>
              <w:left w:val="nil"/>
              <w:bottom w:val="single" w:sz="4" w:space="0" w:color="auto"/>
              <w:right w:val="single" w:sz="4" w:space="0" w:color="auto"/>
            </w:tcBorders>
            <w:vAlign w:val="center"/>
            <w:hideMark/>
          </w:tcPr>
          <w:p w14:paraId="24199D62"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БОЕ/100 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05B7766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0,00</w:t>
            </w:r>
          </w:p>
        </w:tc>
        <w:tc>
          <w:tcPr>
            <w:tcW w:w="1432" w:type="dxa"/>
            <w:tcBorders>
              <w:top w:val="nil"/>
              <w:left w:val="nil"/>
              <w:bottom w:val="single" w:sz="4" w:space="0" w:color="auto"/>
              <w:right w:val="single" w:sz="4" w:space="0" w:color="auto"/>
            </w:tcBorders>
            <w:vAlign w:val="center"/>
            <w:hideMark/>
          </w:tcPr>
          <w:p w14:paraId="6A46BB1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03" w:type="dxa"/>
            <w:tcBorders>
              <w:top w:val="nil"/>
              <w:left w:val="nil"/>
              <w:bottom w:val="single" w:sz="4" w:space="0" w:color="auto"/>
              <w:right w:val="single" w:sz="4" w:space="0" w:color="auto"/>
            </w:tcBorders>
            <w:vAlign w:val="center"/>
            <w:hideMark/>
          </w:tcPr>
          <w:p w14:paraId="3684417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95" w:type="dxa"/>
            <w:tcBorders>
              <w:top w:val="nil"/>
              <w:left w:val="nil"/>
              <w:bottom w:val="single" w:sz="4" w:space="0" w:color="auto"/>
              <w:right w:val="single" w:sz="4" w:space="0" w:color="auto"/>
            </w:tcBorders>
            <w:vAlign w:val="center"/>
            <w:hideMark/>
          </w:tcPr>
          <w:p w14:paraId="0AD133F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95" w:type="dxa"/>
            <w:tcBorders>
              <w:top w:val="nil"/>
              <w:left w:val="nil"/>
              <w:bottom w:val="single" w:sz="4" w:space="0" w:color="auto"/>
              <w:right w:val="single" w:sz="4" w:space="0" w:color="auto"/>
            </w:tcBorders>
            <w:vAlign w:val="center"/>
            <w:hideMark/>
          </w:tcPr>
          <w:p w14:paraId="16C3AFF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не более 100</w:t>
            </w:r>
          </w:p>
        </w:tc>
        <w:tc>
          <w:tcPr>
            <w:tcW w:w="1174" w:type="dxa"/>
            <w:tcBorders>
              <w:top w:val="nil"/>
              <w:left w:val="nil"/>
              <w:bottom w:val="single" w:sz="4" w:space="0" w:color="auto"/>
              <w:right w:val="single" w:sz="4" w:space="0" w:color="auto"/>
            </w:tcBorders>
            <w:vAlign w:val="center"/>
            <w:hideMark/>
          </w:tcPr>
          <w:p w14:paraId="6C41C49B"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239" w:type="dxa"/>
            <w:tcBorders>
              <w:top w:val="nil"/>
              <w:left w:val="nil"/>
              <w:bottom w:val="single" w:sz="4" w:space="0" w:color="auto"/>
              <w:right w:val="single" w:sz="4" w:space="0" w:color="auto"/>
            </w:tcBorders>
            <w:vAlign w:val="center"/>
            <w:hideMark/>
          </w:tcPr>
          <w:p w14:paraId="32206B8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01" w:type="dxa"/>
            <w:tcBorders>
              <w:top w:val="nil"/>
              <w:left w:val="nil"/>
              <w:bottom w:val="single" w:sz="4" w:space="0" w:color="auto"/>
              <w:right w:val="single" w:sz="4" w:space="0" w:color="auto"/>
            </w:tcBorders>
            <w:vAlign w:val="center"/>
          </w:tcPr>
          <w:p w14:paraId="1C0D5AD2" w14:textId="6CAA0F0E"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D716CC" w:rsidRPr="00500D7A" w14:paraId="037560A4" w14:textId="4761E21C" w:rsidTr="00D716CC">
        <w:trPr>
          <w:trHeight w:val="480"/>
        </w:trPr>
        <w:tc>
          <w:tcPr>
            <w:tcW w:w="853" w:type="dxa"/>
            <w:tcBorders>
              <w:top w:val="nil"/>
              <w:left w:val="single" w:sz="4" w:space="0" w:color="auto"/>
              <w:bottom w:val="single" w:sz="4" w:space="0" w:color="auto"/>
              <w:right w:val="single" w:sz="4" w:space="0" w:color="auto"/>
            </w:tcBorders>
            <w:vAlign w:val="center"/>
            <w:hideMark/>
          </w:tcPr>
          <w:p w14:paraId="6AA15CF9"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5</w:t>
            </w:r>
          </w:p>
        </w:tc>
        <w:tc>
          <w:tcPr>
            <w:tcW w:w="2274" w:type="dxa"/>
            <w:tcBorders>
              <w:top w:val="nil"/>
              <w:left w:val="nil"/>
              <w:bottom w:val="single" w:sz="4" w:space="0" w:color="auto"/>
              <w:right w:val="single" w:sz="4" w:space="0" w:color="auto"/>
            </w:tcBorders>
            <w:vAlign w:val="center"/>
            <w:hideMark/>
          </w:tcPr>
          <w:p w14:paraId="4B789DF0"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Цисты патогенных простейших в 25 дм3</w:t>
            </w:r>
          </w:p>
        </w:tc>
        <w:tc>
          <w:tcPr>
            <w:tcW w:w="897" w:type="dxa"/>
            <w:tcBorders>
              <w:top w:val="nil"/>
              <w:left w:val="nil"/>
              <w:bottom w:val="single" w:sz="4" w:space="0" w:color="auto"/>
              <w:right w:val="single" w:sz="4" w:space="0" w:color="auto"/>
            </w:tcBorders>
            <w:vAlign w:val="center"/>
            <w:hideMark/>
          </w:tcPr>
          <w:p w14:paraId="6D4FE61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дм</w:t>
            </w:r>
            <w:r w:rsidRPr="00F72794">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2D3ADB6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Не обнаружено в 25 дм</w:t>
            </w:r>
            <w:r w:rsidRPr="00F72794">
              <w:rPr>
                <w:rFonts w:eastAsia="Times New Roman" w:cs="Times New Roman"/>
                <w:color w:val="000000"/>
                <w:sz w:val="18"/>
                <w:szCs w:val="18"/>
                <w:vertAlign w:val="superscript"/>
                <w:lang w:eastAsia="ru-RU"/>
              </w:rPr>
              <w:t>3</w:t>
            </w:r>
          </w:p>
        </w:tc>
        <w:tc>
          <w:tcPr>
            <w:tcW w:w="1432" w:type="dxa"/>
            <w:tcBorders>
              <w:top w:val="nil"/>
              <w:left w:val="nil"/>
              <w:bottom w:val="single" w:sz="4" w:space="0" w:color="auto"/>
              <w:right w:val="single" w:sz="4" w:space="0" w:color="auto"/>
            </w:tcBorders>
            <w:vAlign w:val="center"/>
            <w:hideMark/>
          </w:tcPr>
          <w:p w14:paraId="45FF7FD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03" w:type="dxa"/>
            <w:tcBorders>
              <w:top w:val="nil"/>
              <w:left w:val="nil"/>
              <w:bottom w:val="single" w:sz="4" w:space="0" w:color="auto"/>
              <w:right w:val="single" w:sz="4" w:space="0" w:color="auto"/>
            </w:tcBorders>
            <w:vAlign w:val="center"/>
            <w:hideMark/>
          </w:tcPr>
          <w:p w14:paraId="75D84640"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95" w:type="dxa"/>
            <w:tcBorders>
              <w:top w:val="nil"/>
              <w:left w:val="nil"/>
              <w:bottom w:val="single" w:sz="4" w:space="0" w:color="auto"/>
              <w:right w:val="single" w:sz="4" w:space="0" w:color="auto"/>
            </w:tcBorders>
            <w:vAlign w:val="center"/>
            <w:hideMark/>
          </w:tcPr>
          <w:p w14:paraId="050BFBB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95" w:type="dxa"/>
            <w:tcBorders>
              <w:top w:val="nil"/>
              <w:left w:val="nil"/>
              <w:bottom w:val="single" w:sz="4" w:space="0" w:color="auto"/>
              <w:right w:val="single" w:sz="4" w:space="0" w:color="auto"/>
            </w:tcBorders>
            <w:vAlign w:val="center"/>
            <w:hideMark/>
          </w:tcPr>
          <w:p w14:paraId="37C455B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74" w:type="dxa"/>
            <w:tcBorders>
              <w:top w:val="nil"/>
              <w:left w:val="nil"/>
              <w:bottom w:val="single" w:sz="4" w:space="0" w:color="auto"/>
              <w:right w:val="single" w:sz="4" w:space="0" w:color="auto"/>
            </w:tcBorders>
            <w:vAlign w:val="center"/>
            <w:hideMark/>
          </w:tcPr>
          <w:p w14:paraId="0218930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239" w:type="dxa"/>
            <w:tcBorders>
              <w:top w:val="nil"/>
              <w:left w:val="nil"/>
              <w:bottom w:val="single" w:sz="4" w:space="0" w:color="auto"/>
              <w:right w:val="single" w:sz="4" w:space="0" w:color="auto"/>
            </w:tcBorders>
            <w:vAlign w:val="center"/>
            <w:hideMark/>
          </w:tcPr>
          <w:p w14:paraId="03CDA66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01" w:type="dxa"/>
            <w:tcBorders>
              <w:top w:val="nil"/>
              <w:left w:val="nil"/>
              <w:bottom w:val="single" w:sz="4" w:space="0" w:color="auto"/>
              <w:right w:val="single" w:sz="4" w:space="0" w:color="auto"/>
            </w:tcBorders>
            <w:vAlign w:val="center"/>
          </w:tcPr>
          <w:p w14:paraId="112C3261" w14:textId="53107F66"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D716CC" w:rsidRPr="00500D7A" w14:paraId="379A1861" w14:textId="67955D6C"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490925E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w:t>
            </w:r>
          </w:p>
        </w:tc>
        <w:tc>
          <w:tcPr>
            <w:tcW w:w="2274" w:type="dxa"/>
            <w:tcBorders>
              <w:top w:val="nil"/>
              <w:left w:val="nil"/>
              <w:bottom w:val="single" w:sz="4" w:space="0" w:color="auto"/>
              <w:right w:val="single" w:sz="4" w:space="0" w:color="auto"/>
            </w:tcBorders>
            <w:vAlign w:val="center"/>
            <w:hideMark/>
          </w:tcPr>
          <w:p w14:paraId="7F009BB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Энтерококки</w:t>
            </w:r>
          </w:p>
        </w:tc>
        <w:tc>
          <w:tcPr>
            <w:tcW w:w="897" w:type="dxa"/>
            <w:tcBorders>
              <w:top w:val="nil"/>
              <w:left w:val="nil"/>
              <w:bottom w:val="single" w:sz="4" w:space="0" w:color="auto"/>
              <w:right w:val="single" w:sz="4" w:space="0" w:color="auto"/>
            </w:tcBorders>
            <w:vAlign w:val="center"/>
            <w:hideMark/>
          </w:tcPr>
          <w:p w14:paraId="55628B4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КОЕ/100 см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40860DD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23,00</w:t>
            </w:r>
          </w:p>
        </w:tc>
        <w:tc>
          <w:tcPr>
            <w:tcW w:w="1432" w:type="dxa"/>
            <w:tcBorders>
              <w:top w:val="nil"/>
              <w:left w:val="nil"/>
              <w:bottom w:val="single" w:sz="4" w:space="0" w:color="auto"/>
              <w:right w:val="single" w:sz="4" w:space="0" w:color="auto"/>
            </w:tcBorders>
            <w:vAlign w:val="center"/>
            <w:hideMark/>
          </w:tcPr>
          <w:p w14:paraId="71CEC6C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03" w:type="dxa"/>
            <w:tcBorders>
              <w:top w:val="nil"/>
              <w:left w:val="nil"/>
              <w:bottom w:val="single" w:sz="4" w:space="0" w:color="auto"/>
              <w:right w:val="single" w:sz="4" w:space="0" w:color="auto"/>
            </w:tcBorders>
            <w:vAlign w:val="center"/>
            <w:hideMark/>
          </w:tcPr>
          <w:p w14:paraId="24ACA4E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95" w:type="dxa"/>
            <w:tcBorders>
              <w:top w:val="nil"/>
              <w:left w:val="nil"/>
              <w:bottom w:val="single" w:sz="4" w:space="0" w:color="auto"/>
              <w:right w:val="single" w:sz="4" w:space="0" w:color="auto"/>
            </w:tcBorders>
            <w:vAlign w:val="center"/>
            <w:hideMark/>
          </w:tcPr>
          <w:p w14:paraId="0E3FC97B"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95" w:type="dxa"/>
            <w:tcBorders>
              <w:top w:val="nil"/>
              <w:left w:val="nil"/>
              <w:bottom w:val="single" w:sz="4" w:space="0" w:color="auto"/>
              <w:right w:val="single" w:sz="4" w:space="0" w:color="auto"/>
            </w:tcBorders>
            <w:vAlign w:val="center"/>
            <w:hideMark/>
          </w:tcPr>
          <w:p w14:paraId="40211BB2"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74" w:type="dxa"/>
            <w:tcBorders>
              <w:top w:val="nil"/>
              <w:left w:val="nil"/>
              <w:bottom w:val="single" w:sz="4" w:space="0" w:color="auto"/>
              <w:right w:val="single" w:sz="4" w:space="0" w:color="auto"/>
            </w:tcBorders>
            <w:vAlign w:val="center"/>
            <w:hideMark/>
          </w:tcPr>
          <w:p w14:paraId="5130555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239" w:type="dxa"/>
            <w:tcBorders>
              <w:top w:val="nil"/>
              <w:left w:val="nil"/>
              <w:bottom w:val="single" w:sz="4" w:space="0" w:color="auto"/>
              <w:right w:val="single" w:sz="4" w:space="0" w:color="auto"/>
            </w:tcBorders>
            <w:vAlign w:val="center"/>
            <w:hideMark/>
          </w:tcPr>
          <w:p w14:paraId="464747CB"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01" w:type="dxa"/>
            <w:tcBorders>
              <w:top w:val="nil"/>
              <w:left w:val="nil"/>
              <w:bottom w:val="single" w:sz="4" w:space="0" w:color="auto"/>
              <w:right w:val="single" w:sz="4" w:space="0" w:color="auto"/>
            </w:tcBorders>
            <w:vAlign w:val="center"/>
          </w:tcPr>
          <w:p w14:paraId="682DDC30" w14:textId="3AF45AE0"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D716CC" w:rsidRPr="00500D7A" w14:paraId="5D40041A" w14:textId="4265031E"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2DA60EB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w:t>
            </w:r>
          </w:p>
        </w:tc>
        <w:tc>
          <w:tcPr>
            <w:tcW w:w="2274" w:type="dxa"/>
            <w:tcBorders>
              <w:top w:val="nil"/>
              <w:left w:val="nil"/>
              <w:bottom w:val="single" w:sz="4" w:space="0" w:color="auto"/>
              <w:right w:val="single" w:sz="4" w:space="0" w:color="auto"/>
            </w:tcBorders>
            <w:vAlign w:val="center"/>
            <w:hideMark/>
          </w:tcPr>
          <w:p w14:paraId="568F554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Взвешенные вещества</w:t>
            </w:r>
          </w:p>
        </w:tc>
        <w:tc>
          <w:tcPr>
            <w:tcW w:w="897" w:type="dxa"/>
            <w:tcBorders>
              <w:top w:val="nil"/>
              <w:left w:val="nil"/>
              <w:bottom w:val="single" w:sz="4" w:space="0" w:color="auto"/>
              <w:right w:val="single" w:sz="4" w:space="0" w:color="auto"/>
            </w:tcBorders>
            <w:vAlign w:val="center"/>
            <w:hideMark/>
          </w:tcPr>
          <w:p w14:paraId="53C7539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20DFB189"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40AAA62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7,98</w:t>
            </w:r>
          </w:p>
        </w:tc>
        <w:tc>
          <w:tcPr>
            <w:tcW w:w="1403" w:type="dxa"/>
            <w:tcBorders>
              <w:top w:val="nil"/>
              <w:left w:val="nil"/>
              <w:bottom w:val="single" w:sz="4" w:space="0" w:color="auto"/>
              <w:right w:val="single" w:sz="4" w:space="0" w:color="auto"/>
            </w:tcBorders>
            <w:vAlign w:val="center"/>
            <w:hideMark/>
          </w:tcPr>
          <w:p w14:paraId="6DB496F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6,00</w:t>
            </w:r>
          </w:p>
        </w:tc>
        <w:tc>
          <w:tcPr>
            <w:tcW w:w="1195" w:type="dxa"/>
            <w:tcBorders>
              <w:top w:val="nil"/>
              <w:left w:val="nil"/>
              <w:bottom w:val="single" w:sz="4" w:space="0" w:color="auto"/>
              <w:right w:val="single" w:sz="4" w:space="0" w:color="auto"/>
            </w:tcBorders>
            <w:vAlign w:val="center"/>
            <w:hideMark/>
          </w:tcPr>
          <w:p w14:paraId="441013B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13,94</w:t>
            </w:r>
          </w:p>
        </w:tc>
        <w:tc>
          <w:tcPr>
            <w:tcW w:w="1495" w:type="dxa"/>
            <w:tcBorders>
              <w:top w:val="nil"/>
              <w:left w:val="nil"/>
              <w:bottom w:val="single" w:sz="4" w:space="0" w:color="auto"/>
              <w:right w:val="single" w:sz="4" w:space="0" w:color="auto"/>
            </w:tcBorders>
            <w:vAlign w:val="center"/>
            <w:hideMark/>
          </w:tcPr>
          <w:p w14:paraId="37D11DB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3,00</w:t>
            </w:r>
          </w:p>
        </w:tc>
        <w:tc>
          <w:tcPr>
            <w:tcW w:w="1174" w:type="dxa"/>
            <w:tcBorders>
              <w:top w:val="nil"/>
              <w:left w:val="nil"/>
              <w:bottom w:val="single" w:sz="4" w:space="0" w:color="auto"/>
              <w:right w:val="single" w:sz="4" w:space="0" w:color="auto"/>
            </w:tcBorders>
            <w:vAlign w:val="center"/>
            <w:hideMark/>
          </w:tcPr>
          <w:p w14:paraId="6C6E8F5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7,72</w:t>
            </w:r>
          </w:p>
        </w:tc>
        <w:tc>
          <w:tcPr>
            <w:tcW w:w="1239" w:type="dxa"/>
            <w:tcBorders>
              <w:top w:val="nil"/>
              <w:left w:val="nil"/>
              <w:bottom w:val="single" w:sz="4" w:space="0" w:color="auto"/>
              <w:right w:val="single" w:sz="4" w:space="0" w:color="auto"/>
            </w:tcBorders>
            <w:vAlign w:val="center"/>
            <w:hideMark/>
          </w:tcPr>
          <w:p w14:paraId="687EA2F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7,22</w:t>
            </w:r>
          </w:p>
        </w:tc>
        <w:tc>
          <w:tcPr>
            <w:tcW w:w="1101" w:type="dxa"/>
            <w:tcBorders>
              <w:top w:val="nil"/>
              <w:left w:val="nil"/>
              <w:bottom w:val="single" w:sz="4" w:space="0" w:color="auto"/>
              <w:right w:val="single" w:sz="4" w:space="0" w:color="auto"/>
            </w:tcBorders>
            <w:vAlign w:val="center"/>
          </w:tcPr>
          <w:p w14:paraId="38355C08" w14:textId="11BD3912"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9,05</w:t>
            </w:r>
          </w:p>
        </w:tc>
      </w:tr>
      <w:tr w:rsidR="00D716CC" w:rsidRPr="00500D7A" w14:paraId="7CD1AD98" w14:textId="72187958"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7BEA2FC2"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w:t>
            </w:r>
          </w:p>
        </w:tc>
        <w:tc>
          <w:tcPr>
            <w:tcW w:w="2274" w:type="dxa"/>
            <w:tcBorders>
              <w:top w:val="nil"/>
              <w:left w:val="nil"/>
              <w:bottom w:val="single" w:sz="4" w:space="0" w:color="auto"/>
              <w:right w:val="single" w:sz="4" w:space="0" w:color="auto"/>
            </w:tcBorders>
            <w:vAlign w:val="center"/>
            <w:hideMark/>
          </w:tcPr>
          <w:p w14:paraId="62372F4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БПК5</w:t>
            </w:r>
          </w:p>
        </w:tc>
        <w:tc>
          <w:tcPr>
            <w:tcW w:w="897" w:type="dxa"/>
            <w:tcBorders>
              <w:top w:val="nil"/>
              <w:left w:val="nil"/>
              <w:bottom w:val="single" w:sz="4" w:space="0" w:color="auto"/>
              <w:right w:val="single" w:sz="4" w:space="0" w:color="auto"/>
            </w:tcBorders>
            <w:vAlign w:val="center"/>
            <w:hideMark/>
          </w:tcPr>
          <w:p w14:paraId="7A1D4567" w14:textId="1E715024"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4FFC6A5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21896BF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03" w:type="dxa"/>
            <w:tcBorders>
              <w:top w:val="nil"/>
              <w:left w:val="nil"/>
              <w:bottom w:val="single" w:sz="4" w:space="0" w:color="auto"/>
              <w:right w:val="single" w:sz="4" w:space="0" w:color="auto"/>
            </w:tcBorders>
            <w:vAlign w:val="center"/>
            <w:hideMark/>
          </w:tcPr>
          <w:p w14:paraId="3000D2E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95" w:type="dxa"/>
            <w:tcBorders>
              <w:top w:val="nil"/>
              <w:left w:val="nil"/>
              <w:bottom w:val="single" w:sz="4" w:space="0" w:color="auto"/>
              <w:right w:val="single" w:sz="4" w:space="0" w:color="auto"/>
            </w:tcBorders>
            <w:vAlign w:val="center"/>
            <w:hideMark/>
          </w:tcPr>
          <w:p w14:paraId="2AA8BE4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95" w:type="dxa"/>
            <w:tcBorders>
              <w:top w:val="nil"/>
              <w:left w:val="nil"/>
              <w:bottom w:val="single" w:sz="4" w:space="0" w:color="auto"/>
              <w:right w:val="single" w:sz="4" w:space="0" w:color="auto"/>
            </w:tcBorders>
            <w:vAlign w:val="center"/>
            <w:hideMark/>
          </w:tcPr>
          <w:p w14:paraId="26980D52"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2,10</w:t>
            </w:r>
          </w:p>
        </w:tc>
        <w:tc>
          <w:tcPr>
            <w:tcW w:w="1174" w:type="dxa"/>
            <w:tcBorders>
              <w:top w:val="nil"/>
              <w:left w:val="nil"/>
              <w:bottom w:val="single" w:sz="4" w:space="0" w:color="auto"/>
              <w:right w:val="single" w:sz="4" w:space="0" w:color="auto"/>
            </w:tcBorders>
            <w:vAlign w:val="center"/>
            <w:hideMark/>
          </w:tcPr>
          <w:p w14:paraId="3243DBBB"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239" w:type="dxa"/>
            <w:tcBorders>
              <w:top w:val="nil"/>
              <w:left w:val="nil"/>
              <w:bottom w:val="single" w:sz="4" w:space="0" w:color="auto"/>
              <w:right w:val="single" w:sz="4" w:space="0" w:color="auto"/>
            </w:tcBorders>
            <w:vAlign w:val="center"/>
            <w:hideMark/>
          </w:tcPr>
          <w:p w14:paraId="70515FB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01" w:type="dxa"/>
            <w:tcBorders>
              <w:top w:val="nil"/>
              <w:left w:val="nil"/>
              <w:bottom w:val="single" w:sz="4" w:space="0" w:color="auto"/>
              <w:right w:val="single" w:sz="4" w:space="0" w:color="auto"/>
            </w:tcBorders>
            <w:vAlign w:val="center"/>
          </w:tcPr>
          <w:p w14:paraId="2FF40806" w14:textId="6F046B9C"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6,21</w:t>
            </w:r>
          </w:p>
        </w:tc>
      </w:tr>
      <w:tr w:rsidR="00D716CC" w:rsidRPr="00500D7A" w14:paraId="3905C009" w14:textId="3FE4AD1D"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12FD906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9</w:t>
            </w:r>
          </w:p>
        </w:tc>
        <w:tc>
          <w:tcPr>
            <w:tcW w:w="2274" w:type="dxa"/>
            <w:tcBorders>
              <w:top w:val="nil"/>
              <w:left w:val="nil"/>
              <w:bottom w:val="single" w:sz="4" w:space="0" w:color="auto"/>
              <w:right w:val="single" w:sz="4" w:space="0" w:color="auto"/>
            </w:tcBorders>
            <w:vAlign w:val="center"/>
            <w:hideMark/>
          </w:tcPr>
          <w:p w14:paraId="2498FCA9"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БПКполн</w:t>
            </w:r>
          </w:p>
        </w:tc>
        <w:tc>
          <w:tcPr>
            <w:tcW w:w="897" w:type="dxa"/>
            <w:tcBorders>
              <w:top w:val="nil"/>
              <w:left w:val="nil"/>
              <w:bottom w:val="single" w:sz="4" w:space="0" w:color="auto"/>
              <w:right w:val="single" w:sz="4" w:space="0" w:color="auto"/>
            </w:tcBorders>
            <w:vAlign w:val="center"/>
            <w:hideMark/>
          </w:tcPr>
          <w:p w14:paraId="1C2198F1" w14:textId="6129CBCA"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4FF51C3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0948021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2,83</w:t>
            </w:r>
          </w:p>
        </w:tc>
        <w:tc>
          <w:tcPr>
            <w:tcW w:w="1403" w:type="dxa"/>
            <w:tcBorders>
              <w:top w:val="nil"/>
              <w:left w:val="nil"/>
              <w:bottom w:val="single" w:sz="4" w:space="0" w:color="auto"/>
              <w:right w:val="single" w:sz="4" w:space="0" w:color="auto"/>
            </w:tcBorders>
            <w:vAlign w:val="center"/>
            <w:hideMark/>
          </w:tcPr>
          <w:p w14:paraId="2A85B262"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2,77</w:t>
            </w:r>
          </w:p>
        </w:tc>
        <w:tc>
          <w:tcPr>
            <w:tcW w:w="1195" w:type="dxa"/>
            <w:tcBorders>
              <w:top w:val="nil"/>
              <w:left w:val="nil"/>
              <w:bottom w:val="single" w:sz="4" w:space="0" w:color="auto"/>
              <w:right w:val="single" w:sz="4" w:space="0" w:color="auto"/>
            </w:tcBorders>
            <w:vAlign w:val="center"/>
            <w:hideMark/>
          </w:tcPr>
          <w:p w14:paraId="661914A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3,20</w:t>
            </w:r>
          </w:p>
        </w:tc>
        <w:tc>
          <w:tcPr>
            <w:tcW w:w="1495" w:type="dxa"/>
            <w:tcBorders>
              <w:top w:val="nil"/>
              <w:left w:val="nil"/>
              <w:bottom w:val="single" w:sz="4" w:space="0" w:color="auto"/>
              <w:right w:val="single" w:sz="4" w:space="0" w:color="auto"/>
            </w:tcBorders>
            <w:vAlign w:val="center"/>
            <w:hideMark/>
          </w:tcPr>
          <w:p w14:paraId="6B39DCE0"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3,00</w:t>
            </w:r>
          </w:p>
        </w:tc>
        <w:tc>
          <w:tcPr>
            <w:tcW w:w="1174" w:type="dxa"/>
            <w:tcBorders>
              <w:top w:val="nil"/>
              <w:left w:val="nil"/>
              <w:bottom w:val="single" w:sz="4" w:space="0" w:color="auto"/>
              <w:right w:val="single" w:sz="4" w:space="0" w:color="auto"/>
            </w:tcBorders>
            <w:vAlign w:val="center"/>
            <w:hideMark/>
          </w:tcPr>
          <w:p w14:paraId="25DB5C89"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5,82</w:t>
            </w:r>
          </w:p>
        </w:tc>
        <w:tc>
          <w:tcPr>
            <w:tcW w:w="1239" w:type="dxa"/>
            <w:tcBorders>
              <w:top w:val="nil"/>
              <w:left w:val="nil"/>
              <w:bottom w:val="single" w:sz="4" w:space="0" w:color="auto"/>
              <w:right w:val="single" w:sz="4" w:space="0" w:color="auto"/>
            </w:tcBorders>
            <w:vAlign w:val="center"/>
            <w:hideMark/>
          </w:tcPr>
          <w:p w14:paraId="6B79C19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2,50</w:t>
            </w:r>
          </w:p>
        </w:tc>
        <w:tc>
          <w:tcPr>
            <w:tcW w:w="1101" w:type="dxa"/>
            <w:tcBorders>
              <w:top w:val="nil"/>
              <w:left w:val="nil"/>
              <w:bottom w:val="single" w:sz="4" w:space="0" w:color="auto"/>
              <w:right w:val="single" w:sz="4" w:space="0" w:color="auto"/>
            </w:tcBorders>
            <w:vAlign w:val="center"/>
          </w:tcPr>
          <w:p w14:paraId="42D210B2" w14:textId="5DE1832B"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D716CC" w:rsidRPr="00500D7A" w14:paraId="7A88D4CA" w14:textId="0FD74A5E"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2CA4FA01"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10</w:t>
            </w:r>
          </w:p>
        </w:tc>
        <w:tc>
          <w:tcPr>
            <w:tcW w:w="2274" w:type="dxa"/>
            <w:tcBorders>
              <w:top w:val="nil"/>
              <w:left w:val="nil"/>
              <w:bottom w:val="single" w:sz="4" w:space="0" w:color="auto"/>
              <w:right w:val="single" w:sz="4" w:space="0" w:color="auto"/>
            </w:tcBorders>
            <w:vAlign w:val="center"/>
            <w:hideMark/>
          </w:tcPr>
          <w:p w14:paraId="5017BEF2"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Аммоний-ион</w:t>
            </w:r>
          </w:p>
        </w:tc>
        <w:tc>
          <w:tcPr>
            <w:tcW w:w="897" w:type="dxa"/>
            <w:tcBorders>
              <w:top w:val="nil"/>
              <w:left w:val="nil"/>
              <w:bottom w:val="single" w:sz="4" w:space="0" w:color="auto"/>
              <w:right w:val="single" w:sz="4" w:space="0" w:color="auto"/>
            </w:tcBorders>
            <w:vAlign w:val="center"/>
            <w:hideMark/>
          </w:tcPr>
          <w:p w14:paraId="3A0527CD" w14:textId="7AEEF808"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72D4ADC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641C7281"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0,71</w:t>
            </w:r>
          </w:p>
        </w:tc>
        <w:tc>
          <w:tcPr>
            <w:tcW w:w="1403" w:type="dxa"/>
            <w:tcBorders>
              <w:top w:val="nil"/>
              <w:left w:val="nil"/>
              <w:bottom w:val="single" w:sz="4" w:space="0" w:color="auto"/>
              <w:right w:val="single" w:sz="4" w:space="0" w:color="auto"/>
            </w:tcBorders>
            <w:vAlign w:val="center"/>
            <w:hideMark/>
          </w:tcPr>
          <w:p w14:paraId="3261A16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1,15</w:t>
            </w:r>
          </w:p>
        </w:tc>
        <w:tc>
          <w:tcPr>
            <w:tcW w:w="1195" w:type="dxa"/>
            <w:tcBorders>
              <w:top w:val="nil"/>
              <w:left w:val="nil"/>
              <w:bottom w:val="single" w:sz="4" w:space="0" w:color="auto"/>
              <w:right w:val="single" w:sz="4" w:space="0" w:color="auto"/>
            </w:tcBorders>
            <w:vAlign w:val="center"/>
            <w:hideMark/>
          </w:tcPr>
          <w:p w14:paraId="6679740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1,45</w:t>
            </w:r>
          </w:p>
        </w:tc>
        <w:tc>
          <w:tcPr>
            <w:tcW w:w="1495" w:type="dxa"/>
            <w:tcBorders>
              <w:top w:val="nil"/>
              <w:left w:val="nil"/>
              <w:bottom w:val="single" w:sz="4" w:space="0" w:color="auto"/>
              <w:right w:val="single" w:sz="4" w:space="0" w:color="auto"/>
            </w:tcBorders>
            <w:vAlign w:val="center"/>
            <w:hideMark/>
          </w:tcPr>
          <w:p w14:paraId="5C66518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74" w:type="dxa"/>
            <w:tcBorders>
              <w:top w:val="nil"/>
              <w:left w:val="nil"/>
              <w:bottom w:val="single" w:sz="4" w:space="0" w:color="auto"/>
              <w:right w:val="single" w:sz="4" w:space="0" w:color="auto"/>
            </w:tcBorders>
            <w:vAlign w:val="center"/>
            <w:hideMark/>
          </w:tcPr>
          <w:p w14:paraId="5C522EA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2,38</w:t>
            </w:r>
          </w:p>
        </w:tc>
        <w:tc>
          <w:tcPr>
            <w:tcW w:w="1239" w:type="dxa"/>
            <w:tcBorders>
              <w:top w:val="nil"/>
              <w:left w:val="nil"/>
              <w:bottom w:val="single" w:sz="4" w:space="0" w:color="auto"/>
              <w:right w:val="single" w:sz="4" w:space="0" w:color="auto"/>
            </w:tcBorders>
            <w:vAlign w:val="center"/>
            <w:hideMark/>
          </w:tcPr>
          <w:p w14:paraId="57D3FC7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0,18</w:t>
            </w:r>
          </w:p>
        </w:tc>
        <w:tc>
          <w:tcPr>
            <w:tcW w:w="1101" w:type="dxa"/>
            <w:tcBorders>
              <w:top w:val="nil"/>
              <w:left w:val="nil"/>
              <w:bottom w:val="single" w:sz="4" w:space="0" w:color="auto"/>
              <w:right w:val="single" w:sz="4" w:space="0" w:color="auto"/>
            </w:tcBorders>
            <w:vAlign w:val="center"/>
          </w:tcPr>
          <w:p w14:paraId="514CB97C" w14:textId="0607B3C0"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1,36</w:t>
            </w:r>
          </w:p>
        </w:tc>
      </w:tr>
      <w:tr w:rsidR="00D716CC" w:rsidRPr="00500D7A" w14:paraId="25A2BF5C" w14:textId="0774B2E0"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6E5843B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11</w:t>
            </w:r>
          </w:p>
        </w:tc>
        <w:tc>
          <w:tcPr>
            <w:tcW w:w="2274" w:type="dxa"/>
            <w:tcBorders>
              <w:top w:val="nil"/>
              <w:left w:val="nil"/>
              <w:bottom w:val="single" w:sz="4" w:space="0" w:color="auto"/>
              <w:right w:val="single" w:sz="4" w:space="0" w:color="auto"/>
            </w:tcBorders>
            <w:vAlign w:val="center"/>
            <w:hideMark/>
          </w:tcPr>
          <w:p w14:paraId="4B2B9B5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Азот аммонийный</w:t>
            </w:r>
          </w:p>
        </w:tc>
        <w:tc>
          <w:tcPr>
            <w:tcW w:w="897" w:type="dxa"/>
            <w:tcBorders>
              <w:top w:val="nil"/>
              <w:left w:val="nil"/>
              <w:bottom w:val="single" w:sz="4" w:space="0" w:color="auto"/>
              <w:right w:val="single" w:sz="4" w:space="0" w:color="auto"/>
            </w:tcBorders>
            <w:vAlign w:val="center"/>
            <w:hideMark/>
          </w:tcPr>
          <w:p w14:paraId="62F2AE1F" w14:textId="02092B04"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130EB57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3654D779"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03" w:type="dxa"/>
            <w:tcBorders>
              <w:top w:val="nil"/>
              <w:left w:val="nil"/>
              <w:bottom w:val="single" w:sz="4" w:space="0" w:color="auto"/>
              <w:right w:val="single" w:sz="4" w:space="0" w:color="auto"/>
            </w:tcBorders>
            <w:vAlign w:val="center"/>
            <w:hideMark/>
          </w:tcPr>
          <w:p w14:paraId="6FDB01B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95" w:type="dxa"/>
            <w:tcBorders>
              <w:top w:val="nil"/>
              <w:left w:val="nil"/>
              <w:bottom w:val="single" w:sz="4" w:space="0" w:color="auto"/>
              <w:right w:val="single" w:sz="4" w:space="0" w:color="auto"/>
            </w:tcBorders>
            <w:vAlign w:val="center"/>
            <w:hideMark/>
          </w:tcPr>
          <w:p w14:paraId="3FDEA61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95" w:type="dxa"/>
            <w:tcBorders>
              <w:top w:val="nil"/>
              <w:left w:val="nil"/>
              <w:bottom w:val="single" w:sz="4" w:space="0" w:color="auto"/>
              <w:right w:val="single" w:sz="4" w:space="0" w:color="auto"/>
            </w:tcBorders>
            <w:vAlign w:val="center"/>
            <w:hideMark/>
          </w:tcPr>
          <w:p w14:paraId="5B97D3D8"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0,40</w:t>
            </w:r>
          </w:p>
        </w:tc>
        <w:tc>
          <w:tcPr>
            <w:tcW w:w="1174" w:type="dxa"/>
            <w:tcBorders>
              <w:top w:val="nil"/>
              <w:left w:val="nil"/>
              <w:bottom w:val="single" w:sz="4" w:space="0" w:color="auto"/>
              <w:right w:val="single" w:sz="4" w:space="0" w:color="auto"/>
            </w:tcBorders>
            <w:vAlign w:val="center"/>
            <w:hideMark/>
          </w:tcPr>
          <w:p w14:paraId="6AA6E47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239" w:type="dxa"/>
            <w:tcBorders>
              <w:top w:val="nil"/>
              <w:left w:val="nil"/>
              <w:bottom w:val="single" w:sz="4" w:space="0" w:color="auto"/>
              <w:right w:val="single" w:sz="4" w:space="0" w:color="auto"/>
            </w:tcBorders>
            <w:vAlign w:val="center"/>
            <w:hideMark/>
          </w:tcPr>
          <w:p w14:paraId="1F98027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01" w:type="dxa"/>
            <w:tcBorders>
              <w:top w:val="nil"/>
              <w:left w:val="nil"/>
              <w:bottom w:val="single" w:sz="4" w:space="0" w:color="auto"/>
              <w:right w:val="single" w:sz="4" w:space="0" w:color="auto"/>
            </w:tcBorders>
            <w:vAlign w:val="center"/>
          </w:tcPr>
          <w:p w14:paraId="22FEF346" w14:textId="6FF3250E"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D716CC" w:rsidRPr="00500D7A" w14:paraId="69311276" w14:textId="29C78B3D"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6F93EE22"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12</w:t>
            </w:r>
          </w:p>
        </w:tc>
        <w:tc>
          <w:tcPr>
            <w:tcW w:w="2274" w:type="dxa"/>
            <w:tcBorders>
              <w:top w:val="nil"/>
              <w:left w:val="nil"/>
              <w:bottom w:val="single" w:sz="4" w:space="0" w:color="auto"/>
              <w:right w:val="single" w:sz="4" w:space="0" w:color="auto"/>
            </w:tcBorders>
            <w:vAlign w:val="center"/>
            <w:hideMark/>
          </w:tcPr>
          <w:p w14:paraId="192373A8"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Нитрат-анион</w:t>
            </w:r>
          </w:p>
        </w:tc>
        <w:tc>
          <w:tcPr>
            <w:tcW w:w="897" w:type="dxa"/>
            <w:tcBorders>
              <w:top w:val="nil"/>
              <w:left w:val="nil"/>
              <w:bottom w:val="single" w:sz="4" w:space="0" w:color="auto"/>
              <w:right w:val="single" w:sz="4" w:space="0" w:color="auto"/>
            </w:tcBorders>
            <w:vAlign w:val="center"/>
            <w:hideMark/>
          </w:tcPr>
          <w:p w14:paraId="0018BDB1" w14:textId="5833DE2E"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5031D19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22437B9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03" w:type="dxa"/>
            <w:tcBorders>
              <w:top w:val="nil"/>
              <w:left w:val="nil"/>
              <w:bottom w:val="single" w:sz="4" w:space="0" w:color="auto"/>
              <w:right w:val="single" w:sz="4" w:space="0" w:color="auto"/>
            </w:tcBorders>
            <w:vAlign w:val="center"/>
            <w:hideMark/>
          </w:tcPr>
          <w:p w14:paraId="11E8DAC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95" w:type="dxa"/>
            <w:tcBorders>
              <w:top w:val="nil"/>
              <w:left w:val="nil"/>
              <w:bottom w:val="single" w:sz="4" w:space="0" w:color="auto"/>
              <w:right w:val="single" w:sz="4" w:space="0" w:color="auto"/>
            </w:tcBorders>
            <w:vAlign w:val="center"/>
            <w:hideMark/>
          </w:tcPr>
          <w:p w14:paraId="2D1E8B8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95" w:type="dxa"/>
            <w:tcBorders>
              <w:top w:val="nil"/>
              <w:left w:val="nil"/>
              <w:bottom w:val="single" w:sz="4" w:space="0" w:color="auto"/>
              <w:right w:val="single" w:sz="4" w:space="0" w:color="auto"/>
            </w:tcBorders>
            <w:vAlign w:val="center"/>
            <w:hideMark/>
          </w:tcPr>
          <w:p w14:paraId="07DB24C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40,00</w:t>
            </w:r>
          </w:p>
        </w:tc>
        <w:tc>
          <w:tcPr>
            <w:tcW w:w="1174" w:type="dxa"/>
            <w:tcBorders>
              <w:top w:val="nil"/>
              <w:left w:val="nil"/>
              <w:bottom w:val="single" w:sz="4" w:space="0" w:color="auto"/>
              <w:right w:val="single" w:sz="4" w:space="0" w:color="auto"/>
            </w:tcBorders>
            <w:vAlign w:val="center"/>
            <w:hideMark/>
          </w:tcPr>
          <w:p w14:paraId="7D1E368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239" w:type="dxa"/>
            <w:tcBorders>
              <w:top w:val="nil"/>
              <w:left w:val="nil"/>
              <w:bottom w:val="single" w:sz="4" w:space="0" w:color="auto"/>
              <w:right w:val="single" w:sz="4" w:space="0" w:color="auto"/>
            </w:tcBorders>
            <w:vAlign w:val="center"/>
            <w:hideMark/>
          </w:tcPr>
          <w:p w14:paraId="0B201778"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01" w:type="dxa"/>
            <w:tcBorders>
              <w:top w:val="nil"/>
              <w:left w:val="nil"/>
              <w:bottom w:val="single" w:sz="4" w:space="0" w:color="auto"/>
              <w:right w:val="single" w:sz="4" w:space="0" w:color="auto"/>
            </w:tcBorders>
            <w:vAlign w:val="center"/>
          </w:tcPr>
          <w:p w14:paraId="67356F96" w14:textId="223F5D04"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69,40</w:t>
            </w:r>
          </w:p>
        </w:tc>
      </w:tr>
      <w:tr w:rsidR="00D716CC" w:rsidRPr="00500D7A" w14:paraId="1423117D" w14:textId="0806B1D3"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1A9E17BB"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13</w:t>
            </w:r>
          </w:p>
        </w:tc>
        <w:tc>
          <w:tcPr>
            <w:tcW w:w="2274" w:type="dxa"/>
            <w:tcBorders>
              <w:top w:val="nil"/>
              <w:left w:val="nil"/>
              <w:bottom w:val="single" w:sz="4" w:space="0" w:color="auto"/>
              <w:right w:val="single" w:sz="4" w:space="0" w:color="auto"/>
            </w:tcBorders>
            <w:vAlign w:val="center"/>
            <w:hideMark/>
          </w:tcPr>
          <w:p w14:paraId="3E0112C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Нитрит-анион</w:t>
            </w:r>
          </w:p>
        </w:tc>
        <w:tc>
          <w:tcPr>
            <w:tcW w:w="897" w:type="dxa"/>
            <w:tcBorders>
              <w:top w:val="nil"/>
              <w:left w:val="nil"/>
              <w:bottom w:val="single" w:sz="4" w:space="0" w:color="auto"/>
              <w:right w:val="single" w:sz="4" w:space="0" w:color="auto"/>
            </w:tcBorders>
            <w:vAlign w:val="center"/>
            <w:hideMark/>
          </w:tcPr>
          <w:p w14:paraId="4A3994A9" w14:textId="11265899"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1E08FEB9"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5A20C530"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03" w:type="dxa"/>
            <w:tcBorders>
              <w:top w:val="nil"/>
              <w:left w:val="nil"/>
              <w:bottom w:val="single" w:sz="4" w:space="0" w:color="auto"/>
              <w:right w:val="single" w:sz="4" w:space="0" w:color="auto"/>
            </w:tcBorders>
            <w:vAlign w:val="center"/>
            <w:hideMark/>
          </w:tcPr>
          <w:p w14:paraId="3639B54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95" w:type="dxa"/>
            <w:tcBorders>
              <w:top w:val="nil"/>
              <w:left w:val="nil"/>
              <w:bottom w:val="single" w:sz="4" w:space="0" w:color="auto"/>
              <w:right w:val="single" w:sz="4" w:space="0" w:color="auto"/>
            </w:tcBorders>
            <w:vAlign w:val="center"/>
            <w:hideMark/>
          </w:tcPr>
          <w:p w14:paraId="5EED364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95" w:type="dxa"/>
            <w:tcBorders>
              <w:top w:val="nil"/>
              <w:left w:val="nil"/>
              <w:bottom w:val="single" w:sz="4" w:space="0" w:color="auto"/>
              <w:right w:val="single" w:sz="4" w:space="0" w:color="auto"/>
            </w:tcBorders>
            <w:vAlign w:val="center"/>
            <w:hideMark/>
          </w:tcPr>
          <w:p w14:paraId="4D47D31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0,08</w:t>
            </w:r>
          </w:p>
        </w:tc>
        <w:tc>
          <w:tcPr>
            <w:tcW w:w="1174" w:type="dxa"/>
            <w:tcBorders>
              <w:top w:val="nil"/>
              <w:left w:val="nil"/>
              <w:bottom w:val="single" w:sz="4" w:space="0" w:color="auto"/>
              <w:right w:val="single" w:sz="4" w:space="0" w:color="auto"/>
            </w:tcBorders>
            <w:vAlign w:val="center"/>
            <w:hideMark/>
          </w:tcPr>
          <w:p w14:paraId="577A64B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239" w:type="dxa"/>
            <w:tcBorders>
              <w:top w:val="nil"/>
              <w:left w:val="nil"/>
              <w:bottom w:val="single" w:sz="4" w:space="0" w:color="auto"/>
              <w:right w:val="single" w:sz="4" w:space="0" w:color="auto"/>
            </w:tcBorders>
            <w:vAlign w:val="center"/>
            <w:hideMark/>
          </w:tcPr>
          <w:p w14:paraId="0D7672E9"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01" w:type="dxa"/>
            <w:tcBorders>
              <w:top w:val="nil"/>
              <w:left w:val="nil"/>
              <w:bottom w:val="single" w:sz="4" w:space="0" w:color="auto"/>
              <w:right w:val="single" w:sz="4" w:space="0" w:color="auto"/>
            </w:tcBorders>
            <w:vAlign w:val="center"/>
          </w:tcPr>
          <w:p w14:paraId="03E0A773" w14:textId="7F485194"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0,48</w:t>
            </w:r>
          </w:p>
        </w:tc>
      </w:tr>
      <w:tr w:rsidR="00D716CC" w:rsidRPr="00500D7A" w14:paraId="132FD403" w14:textId="5C84984E"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2062AEC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14</w:t>
            </w:r>
          </w:p>
        </w:tc>
        <w:tc>
          <w:tcPr>
            <w:tcW w:w="2274" w:type="dxa"/>
            <w:tcBorders>
              <w:top w:val="nil"/>
              <w:left w:val="nil"/>
              <w:bottom w:val="single" w:sz="4" w:space="0" w:color="auto"/>
              <w:right w:val="single" w:sz="4" w:space="0" w:color="auto"/>
            </w:tcBorders>
            <w:vAlign w:val="center"/>
            <w:hideMark/>
          </w:tcPr>
          <w:p w14:paraId="04D7848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Фосфаты (по фосфору)</w:t>
            </w:r>
          </w:p>
        </w:tc>
        <w:tc>
          <w:tcPr>
            <w:tcW w:w="897" w:type="dxa"/>
            <w:tcBorders>
              <w:top w:val="nil"/>
              <w:left w:val="nil"/>
              <w:bottom w:val="single" w:sz="4" w:space="0" w:color="auto"/>
              <w:right w:val="single" w:sz="4" w:space="0" w:color="auto"/>
            </w:tcBorders>
            <w:vAlign w:val="center"/>
            <w:hideMark/>
          </w:tcPr>
          <w:p w14:paraId="5B04C58D" w14:textId="320782F2"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611B9221"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79C1E901"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03" w:type="dxa"/>
            <w:tcBorders>
              <w:top w:val="nil"/>
              <w:left w:val="nil"/>
              <w:bottom w:val="single" w:sz="4" w:space="0" w:color="auto"/>
              <w:right w:val="single" w:sz="4" w:space="0" w:color="auto"/>
            </w:tcBorders>
            <w:vAlign w:val="center"/>
            <w:hideMark/>
          </w:tcPr>
          <w:p w14:paraId="1F14D69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95" w:type="dxa"/>
            <w:tcBorders>
              <w:top w:val="nil"/>
              <w:left w:val="nil"/>
              <w:bottom w:val="single" w:sz="4" w:space="0" w:color="auto"/>
              <w:right w:val="single" w:sz="4" w:space="0" w:color="auto"/>
            </w:tcBorders>
            <w:vAlign w:val="center"/>
            <w:hideMark/>
          </w:tcPr>
          <w:p w14:paraId="7D78D87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95" w:type="dxa"/>
            <w:tcBorders>
              <w:top w:val="nil"/>
              <w:left w:val="nil"/>
              <w:bottom w:val="single" w:sz="4" w:space="0" w:color="auto"/>
              <w:right w:val="single" w:sz="4" w:space="0" w:color="auto"/>
            </w:tcBorders>
            <w:vAlign w:val="center"/>
            <w:hideMark/>
          </w:tcPr>
          <w:p w14:paraId="2015FC6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0,50</w:t>
            </w:r>
          </w:p>
        </w:tc>
        <w:tc>
          <w:tcPr>
            <w:tcW w:w="1174" w:type="dxa"/>
            <w:tcBorders>
              <w:top w:val="nil"/>
              <w:left w:val="nil"/>
              <w:bottom w:val="single" w:sz="4" w:space="0" w:color="auto"/>
              <w:right w:val="single" w:sz="4" w:space="0" w:color="auto"/>
            </w:tcBorders>
            <w:vAlign w:val="center"/>
            <w:hideMark/>
          </w:tcPr>
          <w:p w14:paraId="06805F2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2,16</w:t>
            </w:r>
          </w:p>
        </w:tc>
        <w:tc>
          <w:tcPr>
            <w:tcW w:w="1239" w:type="dxa"/>
            <w:tcBorders>
              <w:top w:val="nil"/>
              <w:left w:val="nil"/>
              <w:bottom w:val="single" w:sz="4" w:space="0" w:color="auto"/>
              <w:right w:val="single" w:sz="4" w:space="0" w:color="auto"/>
            </w:tcBorders>
            <w:vAlign w:val="center"/>
            <w:hideMark/>
          </w:tcPr>
          <w:p w14:paraId="05CFE278"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4,04</w:t>
            </w:r>
          </w:p>
        </w:tc>
        <w:tc>
          <w:tcPr>
            <w:tcW w:w="1101" w:type="dxa"/>
            <w:tcBorders>
              <w:top w:val="nil"/>
              <w:left w:val="nil"/>
              <w:bottom w:val="single" w:sz="4" w:space="0" w:color="auto"/>
              <w:right w:val="single" w:sz="4" w:space="0" w:color="auto"/>
            </w:tcBorders>
            <w:vAlign w:val="center"/>
          </w:tcPr>
          <w:p w14:paraId="65D3C4A5" w14:textId="148C9314"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D716CC" w:rsidRPr="00500D7A" w14:paraId="56D31346" w14:textId="082BE5C1"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2CE5365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15</w:t>
            </w:r>
          </w:p>
        </w:tc>
        <w:tc>
          <w:tcPr>
            <w:tcW w:w="2274" w:type="dxa"/>
            <w:tcBorders>
              <w:top w:val="nil"/>
              <w:left w:val="nil"/>
              <w:bottom w:val="single" w:sz="4" w:space="0" w:color="auto"/>
              <w:right w:val="single" w:sz="4" w:space="0" w:color="auto"/>
            </w:tcBorders>
            <w:vAlign w:val="center"/>
            <w:hideMark/>
          </w:tcPr>
          <w:p w14:paraId="70621A0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Нефтепродукты (нефть)</w:t>
            </w:r>
          </w:p>
        </w:tc>
        <w:tc>
          <w:tcPr>
            <w:tcW w:w="897" w:type="dxa"/>
            <w:tcBorders>
              <w:top w:val="nil"/>
              <w:left w:val="nil"/>
              <w:bottom w:val="single" w:sz="4" w:space="0" w:color="auto"/>
              <w:right w:val="single" w:sz="4" w:space="0" w:color="auto"/>
            </w:tcBorders>
            <w:vAlign w:val="center"/>
            <w:hideMark/>
          </w:tcPr>
          <w:p w14:paraId="7E8DF68D" w14:textId="15DB280C"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2738886B"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3ED63AD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0,05</w:t>
            </w:r>
          </w:p>
        </w:tc>
        <w:tc>
          <w:tcPr>
            <w:tcW w:w="1403" w:type="dxa"/>
            <w:tcBorders>
              <w:top w:val="nil"/>
              <w:left w:val="nil"/>
              <w:bottom w:val="single" w:sz="4" w:space="0" w:color="auto"/>
              <w:right w:val="single" w:sz="4" w:space="0" w:color="auto"/>
            </w:tcBorders>
            <w:vAlign w:val="center"/>
            <w:hideMark/>
          </w:tcPr>
          <w:p w14:paraId="3B9B953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0,05</w:t>
            </w:r>
          </w:p>
        </w:tc>
        <w:tc>
          <w:tcPr>
            <w:tcW w:w="1195" w:type="dxa"/>
            <w:tcBorders>
              <w:top w:val="nil"/>
              <w:left w:val="nil"/>
              <w:bottom w:val="single" w:sz="4" w:space="0" w:color="auto"/>
              <w:right w:val="single" w:sz="4" w:space="0" w:color="auto"/>
            </w:tcBorders>
            <w:vAlign w:val="center"/>
            <w:hideMark/>
          </w:tcPr>
          <w:p w14:paraId="5AB7E2F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0,05</w:t>
            </w:r>
          </w:p>
        </w:tc>
        <w:tc>
          <w:tcPr>
            <w:tcW w:w="1495" w:type="dxa"/>
            <w:tcBorders>
              <w:top w:val="nil"/>
              <w:left w:val="nil"/>
              <w:bottom w:val="single" w:sz="4" w:space="0" w:color="auto"/>
              <w:right w:val="single" w:sz="4" w:space="0" w:color="auto"/>
            </w:tcBorders>
            <w:vAlign w:val="center"/>
            <w:hideMark/>
          </w:tcPr>
          <w:p w14:paraId="5B8A762B"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0,05</w:t>
            </w:r>
          </w:p>
        </w:tc>
        <w:tc>
          <w:tcPr>
            <w:tcW w:w="1174" w:type="dxa"/>
            <w:tcBorders>
              <w:top w:val="nil"/>
              <w:left w:val="nil"/>
              <w:bottom w:val="single" w:sz="4" w:space="0" w:color="auto"/>
              <w:right w:val="single" w:sz="4" w:space="0" w:color="auto"/>
            </w:tcBorders>
            <w:vAlign w:val="center"/>
            <w:hideMark/>
          </w:tcPr>
          <w:p w14:paraId="69E42D0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0,04</w:t>
            </w:r>
          </w:p>
        </w:tc>
        <w:tc>
          <w:tcPr>
            <w:tcW w:w="1239" w:type="dxa"/>
            <w:tcBorders>
              <w:top w:val="nil"/>
              <w:left w:val="nil"/>
              <w:bottom w:val="single" w:sz="4" w:space="0" w:color="auto"/>
              <w:right w:val="single" w:sz="4" w:space="0" w:color="auto"/>
            </w:tcBorders>
            <w:vAlign w:val="center"/>
            <w:hideMark/>
          </w:tcPr>
          <w:p w14:paraId="71A15F5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0,02</w:t>
            </w:r>
          </w:p>
        </w:tc>
        <w:tc>
          <w:tcPr>
            <w:tcW w:w="1101" w:type="dxa"/>
            <w:tcBorders>
              <w:top w:val="nil"/>
              <w:left w:val="nil"/>
              <w:bottom w:val="single" w:sz="4" w:space="0" w:color="auto"/>
              <w:right w:val="single" w:sz="4" w:space="0" w:color="auto"/>
            </w:tcBorders>
            <w:vAlign w:val="center"/>
          </w:tcPr>
          <w:p w14:paraId="1719E19A" w14:textId="6BB5D3B3"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0,13</w:t>
            </w:r>
          </w:p>
        </w:tc>
      </w:tr>
      <w:tr w:rsidR="00D716CC" w:rsidRPr="00500D7A" w14:paraId="2C021A8A" w14:textId="56F0852B"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7A9744B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16</w:t>
            </w:r>
          </w:p>
        </w:tc>
        <w:tc>
          <w:tcPr>
            <w:tcW w:w="2274" w:type="dxa"/>
            <w:tcBorders>
              <w:top w:val="nil"/>
              <w:left w:val="nil"/>
              <w:bottom w:val="single" w:sz="4" w:space="0" w:color="auto"/>
              <w:right w:val="single" w:sz="4" w:space="0" w:color="auto"/>
            </w:tcBorders>
            <w:vAlign w:val="center"/>
            <w:hideMark/>
          </w:tcPr>
          <w:p w14:paraId="1833E39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ХПК</w:t>
            </w:r>
          </w:p>
        </w:tc>
        <w:tc>
          <w:tcPr>
            <w:tcW w:w="897" w:type="dxa"/>
            <w:tcBorders>
              <w:top w:val="nil"/>
              <w:left w:val="nil"/>
              <w:bottom w:val="single" w:sz="4" w:space="0" w:color="auto"/>
              <w:right w:val="single" w:sz="4" w:space="0" w:color="auto"/>
            </w:tcBorders>
            <w:vAlign w:val="center"/>
            <w:hideMark/>
          </w:tcPr>
          <w:p w14:paraId="19AFF4A6" w14:textId="67B6C271"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0E494C6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2D0441C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29,10</w:t>
            </w:r>
          </w:p>
        </w:tc>
        <w:tc>
          <w:tcPr>
            <w:tcW w:w="1403" w:type="dxa"/>
            <w:tcBorders>
              <w:top w:val="nil"/>
              <w:left w:val="nil"/>
              <w:bottom w:val="single" w:sz="4" w:space="0" w:color="auto"/>
              <w:right w:val="single" w:sz="4" w:space="0" w:color="auto"/>
            </w:tcBorders>
            <w:vAlign w:val="center"/>
            <w:hideMark/>
          </w:tcPr>
          <w:p w14:paraId="175BC0D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29,00</w:t>
            </w:r>
          </w:p>
        </w:tc>
        <w:tc>
          <w:tcPr>
            <w:tcW w:w="1195" w:type="dxa"/>
            <w:tcBorders>
              <w:top w:val="nil"/>
              <w:left w:val="nil"/>
              <w:bottom w:val="single" w:sz="4" w:space="0" w:color="auto"/>
              <w:right w:val="single" w:sz="4" w:space="0" w:color="auto"/>
            </w:tcBorders>
            <w:vAlign w:val="center"/>
            <w:hideMark/>
          </w:tcPr>
          <w:p w14:paraId="3601BA4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33,10</w:t>
            </w:r>
          </w:p>
        </w:tc>
        <w:tc>
          <w:tcPr>
            <w:tcW w:w="1495" w:type="dxa"/>
            <w:tcBorders>
              <w:top w:val="nil"/>
              <w:left w:val="nil"/>
              <w:bottom w:val="single" w:sz="4" w:space="0" w:color="auto"/>
              <w:right w:val="single" w:sz="4" w:space="0" w:color="auto"/>
            </w:tcBorders>
            <w:vAlign w:val="center"/>
            <w:hideMark/>
          </w:tcPr>
          <w:p w14:paraId="7B53AB7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30,00</w:t>
            </w:r>
          </w:p>
        </w:tc>
        <w:tc>
          <w:tcPr>
            <w:tcW w:w="1174" w:type="dxa"/>
            <w:tcBorders>
              <w:top w:val="nil"/>
              <w:left w:val="nil"/>
              <w:bottom w:val="single" w:sz="4" w:space="0" w:color="auto"/>
              <w:right w:val="single" w:sz="4" w:space="0" w:color="auto"/>
            </w:tcBorders>
            <w:vAlign w:val="center"/>
            <w:hideMark/>
          </w:tcPr>
          <w:p w14:paraId="53E5586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62,46</w:t>
            </w:r>
          </w:p>
        </w:tc>
        <w:tc>
          <w:tcPr>
            <w:tcW w:w="1239" w:type="dxa"/>
            <w:tcBorders>
              <w:top w:val="nil"/>
              <w:left w:val="nil"/>
              <w:bottom w:val="single" w:sz="4" w:space="0" w:color="auto"/>
              <w:right w:val="single" w:sz="4" w:space="0" w:color="auto"/>
            </w:tcBorders>
            <w:vAlign w:val="center"/>
            <w:hideMark/>
          </w:tcPr>
          <w:p w14:paraId="207E655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45,60</w:t>
            </w:r>
          </w:p>
        </w:tc>
        <w:tc>
          <w:tcPr>
            <w:tcW w:w="1101" w:type="dxa"/>
            <w:tcBorders>
              <w:top w:val="nil"/>
              <w:left w:val="nil"/>
              <w:bottom w:val="single" w:sz="4" w:space="0" w:color="auto"/>
              <w:right w:val="single" w:sz="4" w:space="0" w:color="auto"/>
            </w:tcBorders>
            <w:vAlign w:val="center"/>
          </w:tcPr>
          <w:p w14:paraId="6431B39C" w14:textId="6609DF5F"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37,01</w:t>
            </w:r>
          </w:p>
        </w:tc>
      </w:tr>
      <w:tr w:rsidR="00D716CC" w:rsidRPr="00500D7A" w14:paraId="613BBE9D" w14:textId="61C46493"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67C0DD7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17</w:t>
            </w:r>
          </w:p>
        </w:tc>
        <w:tc>
          <w:tcPr>
            <w:tcW w:w="2274" w:type="dxa"/>
            <w:tcBorders>
              <w:top w:val="nil"/>
              <w:left w:val="nil"/>
              <w:bottom w:val="single" w:sz="4" w:space="0" w:color="auto"/>
              <w:right w:val="single" w:sz="4" w:space="0" w:color="auto"/>
            </w:tcBorders>
            <w:vAlign w:val="center"/>
            <w:hideMark/>
          </w:tcPr>
          <w:p w14:paraId="6CFE484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Нитрат-ион</w:t>
            </w:r>
          </w:p>
        </w:tc>
        <w:tc>
          <w:tcPr>
            <w:tcW w:w="897" w:type="dxa"/>
            <w:tcBorders>
              <w:top w:val="nil"/>
              <w:left w:val="nil"/>
              <w:bottom w:val="single" w:sz="4" w:space="0" w:color="auto"/>
              <w:right w:val="single" w:sz="4" w:space="0" w:color="auto"/>
            </w:tcBorders>
            <w:vAlign w:val="center"/>
            <w:hideMark/>
          </w:tcPr>
          <w:p w14:paraId="722777EC" w14:textId="7D1517B8"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6F30987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3656C1B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5,49</w:t>
            </w:r>
          </w:p>
        </w:tc>
        <w:tc>
          <w:tcPr>
            <w:tcW w:w="1403" w:type="dxa"/>
            <w:tcBorders>
              <w:top w:val="nil"/>
              <w:left w:val="nil"/>
              <w:bottom w:val="single" w:sz="4" w:space="0" w:color="auto"/>
              <w:right w:val="single" w:sz="4" w:space="0" w:color="auto"/>
            </w:tcBorders>
            <w:vAlign w:val="center"/>
            <w:hideMark/>
          </w:tcPr>
          <w:p w14:paraId="395235E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1,91</w:t>
            </w:r>
          </w:p>
        </w:tc>
        <w:tc>
          <w:tcPr>
            <w:tcW w:w="1195" w:type="dxa"/>
            <w:tcBorders>
              <w:top w:val="nil"/>
              <w:left w:val="nil"/>
              <w:bottom w:val="single" w:sz="4" w:space="0" w:color="auto"/>
              <w:right w:val="single" w:sz="4" w:space="0" w:color="auto"/>
            </w:tcBorders>
            <w:vAlign w:val="center"/>
            <w:hideMark/>
          </w:tcPr>
          <w:p w14:paraId="21EB20D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1,39</w:t>
            </w:r>
          </w:p>
        </w:tc>
        <w:tc>
          <w:tcPr>
            <w:tcW w:w="1495" w:type="dxa"/>
            <w:tcBorders>
              <w:top w:val="nil"/>
              <w:left w:val="nil"/>
              <w:bottom w:val="single" w:sz="4" w:space="0" w:color="auto"/>
              <w:right w:val="single" w:sz="4" w:space="0" w:color="auto"/>
            </w:tcBorders>
            <w:vAlign w:val="center"/>
            <w:hideMark/>
          </w:tcPr>
          <w:p w14:paraId="5457688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74" w:type="dxa"/>
            <w:tcBorders>
              <w:top w:val="nil"/>
              <w:left w:val="nil"/>
              <w:bottom w:val="single" w:sz="4" w:space="0" w:color="auto"/>
              <w:right w:val="single" w:sz="4" w:space="0" w:color="auto"/>
            </w:tcBorders>
            <w:vAlign w:val="center"/>
            <w:hideMark/>
          </w:tcPr>
          <w:p w14:paraId="3851615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51,84</w:t>
            </w:r>
          </w:p>
        </w:tc>
        <w:tc>
          <w:tcPr>
            <w:tcW w:w="1239" w:type="dxa"/>
            <w:tcBorders>
              <w:top w:val="nil"/>
              <w:left w:val="nil"/>
              <w:bottom w:val="single" w:sz="4" w:space="0" w:color="auto"/>
              <w:right w:val="single" w:sz="4" w:space="0" w:color="auto"/>
            </w:tcBorders>
            <w:vAlign w:val="center"/>
            <w:hideMark/>
          </w:tcPr>
          <w:p w14:paraId="250F9109"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68,50</w:t>
            </w:r>
          </w:p>
        </w:tc>
        <w:tc>
          <w:tcPr>
            <w:tcW w:w="1101" w:type="dxa"/>
            <w:tcBorders>
              <w:top w:val="nil"/>
              <w:left w:val="nil"/>
              <w:bottom w:val="single" w:sz="4" w:space="0" w:color="auto"/>
              <w:right w:val="single" w:sz="4" w:space="0" w:color="auto"/>
            </w:tcBorders>
            <w:vAlign w:val="center"/>
          </w:tcPr>
          <w:p w14:paraId="465353BD" w14:textId="0279C523"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D716CC" w:rsidRPr="00500D7A" w14:paraId="1559CE95" w14:textId="05C04890"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4C0C7DA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18</w:t>
            </w:r>
          </w:p>
        </w:tc>
        <w:tc>
          <w:tcPr>
            <w:tcW w:w="2274" w:type="dxa"/>
            <w:tcBorders>
              <w:top w:val="nil"/>
              <w:left w:val="nil"/>
              <w:bottom w:val="single" w:sz="4" w:space="0" w:color="auto"/>
              <w:right w:val="single" w:sz="4" w:space="0" w:color="auto"/>
            </w:tcBorders>
            <w:vAlign w:val="center"/>
            <w:hideMark/>
          </w:tcPr>
          <w:p w14:paraId="163D49B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Нитрит-ион</w:t>
            </w:r>
          </w:p>
        </w:tc>
        <w:tc>
          <w:tcPr>
            <w:tcW w:w="897" w:type="dxa"/>
            <w:tcBorders>
              <w:top w:val="nil"/>
              <w:left w:val="nil"/>
              <w:bottom w:val="single" w:sz="4" w:space="0" w:color="auto"/>
              <w:right w:val="single" w:sz="4" w:space="0" w:color="auto"/>
            </w:tcBorders>
            <w:vAlign w:val="center"/>
            <w:hideMark/>
          </w:tcPr>
          <w:p w14:paraId="48427183" w14:textId="6BD53A62"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38097B9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5ED82BB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0,08</w:t>
            </w:r>
          </w:p>
        </w:tc>
        <w:tc>
          <w:tcPr>
            <w:tcW w:w="1403" w:type="dxa"/>
            <w:tcBorders>
              <w:top w:val="nil"/>
              <w:left w:val="nil"/>
              <w:bottom w:val="single" w:sz="4" w:space="0" w:color="auto"/>
              <w:right w:val="single" w:sz="4" w:space="0" w:color="auto"/>
            </w:tcBorders>
            <w:vAlign w:val="center"/>
            <w:hideMark/>
          </w:tcPr>
          <w:p w14:paraId="261325F1"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0,04</w:t>
            </w:r>
          </w:p>
        </w:tc>
        <w:tc>
          <w:tcPr>
            <w:tcW w:w="1195" w:type="dxa"/>
            <w:tcBorders>
              <w:top w:val="nil"/>
              <w:left w:val="nil"/>
              <w:bottom w:val="single" w:sz="4" w:space="0" w:color="auto"/>
              <w:right w:val="single" w:sz="4" w:space="0" w:color="auto"/>
            </w:tcBorders>
            <w:vAlign w:val="center"/>
            <w:hideMark/>
          </w:tcPr>
          <w:p w14:paraId="47A3431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0,04</w:t>
            </w:r>
          </w:p>
        </w:tc>
        <w:tc>
          <w:tcPr>
            <w:tcW w:w="1495" w:type="dxa"/>
            <w:tcBorders>
              <w:top w:val="nil"/>
              <w:left w:val="nil"/>
              <w:bottom w:val="single" w:sz="4" w:space="0" w:color="auto"/>
              <w:right w:val="single" w:sz="4" w:space="0" w:color="auto"/>
            </w:tcBorders>
            <w:vAlign w:val="center"/>
            <w:hideMark/>
          </w:tcPr>
          <w:p w14:paraId="5D51166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74" w:type="dxa"/>
            <w:tcBorders>
              <w:top w:val="nil"/>
              <w:left w:val="nil"/>
              <w:bottom w:val="single" w:sz="4" w:space="0" w:color="auto"/>
              <w:right w:val="single" w:sz="4" w:space="0" w:color="auto"/>
            </w:tcBorders>
            <w:vAlign w:val="center"/>
            <w:hideMark/>
          </w:tcPr>
          <w:p w14:paraId="0AD559D8"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1,66</w:t>
            </w:r>
          </w:p>
        </w:tc>
        <w:tc>
          <w:tcPr>
            <w:tcW w:w="1239" w:type="dxa"/>
            <w:tcBorders>
              <w:top w:val="nil"/>
              <w:left w:val="nil"/>
              <w:bottom w:val="single" w:sz="4" w:space="0" w:color="auto"/>
              <w:right w:val="single" w:sz="4" w:space="0" w:color="auto"/>
            </w:tcBorders>
            <w:vAlign w:val="center"/>
            <w:hideMark/>
          </w:tcPr>
          <w:p w14:paraId="35E4609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0,03</w:t>
            </w:r>
          </w:p>
        </w:tc>
        <w:tc>
          <w:tcPr>
            <w:tcW w:w="1101" w:type="dxa"/>
            <w:tcBorders>
              <w:top w:val="nil"/>
              <w:left w:val="nil"/>
              <w:bottom w:val="single" w:sz="4" w:space="0" w:color="auto"/>
              <w:right w:val="single" w:sz="4" w:space="0" w:color="auto"/>
            </w:tcBorders>
            <w:vAlign w:val="center"/>
          </w:tcPr>
          <w:p w14:paraId="3CAC7A0E" w14:textId="37DF096F"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D716CC" w:rsidRPr="00500D7A" w14:paraId="65EF0734" w14:textId="3FD33856"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3156E22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19</w:t>
            </w:r>
          </w:p>
        </w:tc>
        <w:tc>
          <w:tcPr>
            <w:tcW w:w="2274" w:type="dxa"/>
            <w:tcBorders>
              <w:top w:val="nil"/>
              <w:left w:val="nil"/>
              <w:bottom w:val="single" w:sz="4" w:space="0" w:color="auto"/>
              <w:right w:val="single" w:sz="4" w:space="0" w:color="auto"/>
            </w:tcBorders>
            <w:vAlign w:val="center"/>
            <w:hideMark/>
          </w:tcPr>
          <w:p w14:paraId="6D2FAD1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Фосфат-ион</w:t>
            </w:r>
          </w:p>
        </w:tc>
        <w:tc>
          <w:tcPr>
            <w:tcW w:w="897" w:type="dxa"/>
            <w:tcBorders>
              <w:top w:val="nil"/>
              <w:left w:val="nil"/>
              <w:bottom w:val="single" w:sz="4" w:space="0" w:color="auto"/>
              <w:right w:val="single" w:sz="4" w:space="0" w:color="auto"/>
            </w:tcBorders>
            <w:vAlign w:val="center"/>
            <w:hideMark/>
          </w:tcPr>
          <w:p w14:paraId="591035E7" w14:textId="6C3FEFDB"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5DF0C42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78A1A87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0,45</w:t>
            </w:r>
          </w:p>
        </w:tc>
        <w:tc>
          <w:tcPr>
            <w:tcW w:w="1403" w:type="dxa"/>
            <w:tcBorders>
              <w:top w:val="nil"/>
              <w:left w:val="nil"/>
              <w:bottom w:val="single" w:sz="4" w:space="0" w:color="auto"/>
              <w:right w:val="single" w:sz="4" w:space="0" w:color="auto"/>
            </w:tcBorders>
            <w:vAlign w:val="center"/>
            <w:hideMark/>
          </w:tcPr>
          <w:p w14:paraId="6CC9B693"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0,47</w:t>
            </w:r>
          </w:p>
        </w:tc>
        <w:tc>
          <w:tcPr>
            <w:tcW w:w="1195" w:type="dxa"/>
            <w:tcBorders>
              <w:top w:val="nil"/>
              <w:left w:val="nil"/>
              <w:bottom w:val="single" w:sz="4" w:space="0" w:color="auto"/>
              <w:right w:val="single" w:sz="4" w:space="0" w:color="auto"/>
            </w:tcBorders>
            <w:vAlign w:val="center"/>
            <w:hideMark/>
          </w:tcPr>
          <w:p w14:paraId="116E064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0,64</w:t>
            </w:r>
          </w:p>
        </w:tc>
        <w:tc>
          <w:tcPr>
            <w:tcW w:w="1495" w:type="dxa"/>
            <w:tcBorders>
              <w:top w:val="nil"/>
              <w:left w:val="nil"/>
              <w:bottom w:val="single" w:sz="4" w:space="0" w:color="auto"/>
              <w:right w:val="single" w:sz="4" w:space="0" w:color="auto"/>
            </w:tcBorders>
            <w:vAlign w:val="center"/>
            <w:hideMark/>
          </w:tcPr>
          <w:p w14:paraId="44F3F31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74" w:type="dxa"/>
            <w:tcBorders>
              <w:top w:val="nil"/>
              <w:left w:val="nil"/>
              <w:bottom w:val="single" w:sz="4" w:space="0" w:color="auto"/>
              <w:right w:val="single" w:sz="4" w:space="0" w:color="auto"/>
            </w:tcBorders>
            <w:vAlign w:val="center"/>
            <w:hideMark/>
          </w:tcPr>
          <w:p w14:paraId="5DC27C25"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239" w:type="dxa"/>
            <w:tcBorders>
              <w:top w:val="nil"/>
              <w:left w:val="nil"/>
              <w:bottom w:val="single" w:sz="4" w:space="0" w:color="auto"/>
              <w:right w:val="single" w:sz="4" w:space="0" w:color="auto"/>
            </w:tcBorders>
            <w:vAlign w:val="center"/>
            <w:hideMark/>
          </w:tcPr>
          <w:p w14:paraId="092184C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01" w:type="dxa"/>
            <w:tcBorders>
              <w:top w:val="nil"/>
              <w:left w:val="nil"/>
              <w:bottom w:val="single" w:sz="4" w:space="0" w:color="auto"/>
              <w:right w:val="single" w:sz="4" w:space="0" w:color="auto"/>
            </w:tcBorders>
            <w:vAlign w:val="center"/>
          </w:tcPr>
          <w:p w14:paraId="25251F80" w14:textId="06A482A2"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4,17</w:t>
            </w:r>
          </w:p>
        </w:tc>
      </w:tr>
      <w:tr w:rsidR="00D716CC" w:rsidRPr="00500D7A" w14:paraId="0B25CDB9" w14:textId="1C362654"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1DF431FB"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20</w:t>
            </w:r>
          </w:p>
        </w:tc>
        <w:tc>
          <w:tcPr>
            <w:tcW w:w="2274" w:type="dxa"/>
            <w:tcBorders>
              <w:top w:val="nil"/>
              <w:left w:val="nil"/>
              <w:bottom w:val="single" w:sz="4" w:space="0" w:color="auto"/>
              <w:right w:val="single" w:sz="4" w:space="0" w:color="auto"/>
            </w:tcBorders>
            <w:vAlign w:val="center"/>
            <w:hideMark/>
          </w:tcPr>
          <w:p w14:paraId="3C2E26B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Хлорид-анион (хлориды)</w:t>
            </w:r>
          </w:p>
        </w:tc>
        <w:tc>
          <w:tcPr>
            <w:tcW w:w="897" w:type="dxa"/>
            <w:tcBorders>
              <w:top w:val="nil"/>
              <w:left w:val="nil"/>
              <w:bottom w:val="single" w:sz="4" w:space="0" w:color="auto"/>
              <w:right w:val="single" w:sz="4" w:space="0" w:color="auto"/>
            </w:tcBorders>
            <w:vAlign w:val="center"/>
            <w:hideMark/>
          </w:tcPr>
          <w:p w14:paraId="51907E6B" w14:textId="45C354E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2F4EA85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779CC06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103,50</w:t>
            </w:r>
          </w:p>
        </w:tc>
        <w:tc>
          <w:tcPr>
            <w:tcW w:w="1403" w:type="dxa"/>
            <w:tcBorders>
              <w:top w:val="nil"/>
              <w:left w:val="nil"/>
              <w:bottom w:val="single" w:sz="4" w:space="0" w:color="auto"/>
              <w:right w:val="single" w:sz="4" w:space="0" w:color="auto"/>
            </w:tcBorders>
            <w:vAlign w:val="center"/>
            <w:hideMark/>
          </w:tcPr>
          <w:p w14:paraId="538F5051"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125,70</w:t>
            </w:r>
          </w:p>
        </w:tc>
        <w:tc>
          <w:tcPr>
            <w:tcW w:w="1195" w:type="dxa"/>
            <w:tcBorders>
              <w:top w:val="nil"/>
              <w:left w:val="nil"/>
              <w:bottom w:val="single" w:sz="4" w:space="0" w:color="auto"/>
              <w:right w:val="single" w:sz="4" w:space="0" w:color="auto"/>
            </w:tcBorders>
            <w:vAlign w:val="center"/>
            <w:hideMark/>
          </w:tcPr>
          <w:p w14:paraId="3C09262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168,20</w:t>
            </w:r>
          </w:p>
        </w:tc>
        <w:tc>
          <w:tcPr>
            <w:tcW w:w="1495" w:type="dxa"/>
            <w:tcBorders>
              <w:top w:val="nil"/>
              <w:left w:val="nil"/>
              <w:bottom w:val="single" w:sz="4" w:space="0" w:color="auto"/>
              <w:right w:val="single" w:sz="4" w:space="0" w:color="auto"/>
            </w:tcBorders>
            <w:vAlign w:val="center"/>
            <w:hideMark/>
          </w:tcPr>
          <w:p w14:paraId="46091070"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74" w:type="dxa"/>
            <w:tcBorders>
              <w:top w:val="nil"/>
              <w:left w:val="nil"/>
              <w:bottom w:val="single" w:sz="4" w:space="0" w:color="auto"/>
              <w:right w:val="single" w:sz="4" w:space="0" w:color="auto"/>
            </w:tcBorders>
            <w:vAlign w:val="center"/>
            <w:hideMark/>
          </w:tcPr>
          <w:p w14:paraId="64C87EF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232,33</w:t>
            </w:r>
          </w:p>
        </w:tc>
        <w:tc>
          <w:tcPr>
            <w:tcW w:w="1239" w:type="dxa"/>
            <w:tcBorders>
              <w:top w:val="nil"/>
              <w:left w:val="nil"/>
              <w:bottom w:val="single" w:sz="4" w:space="0" w:color="auto"/>
              <w:right w:val="single" w:sz="4" w:space="0" w:color="auto"/>
            </w:tcBorders>
            <w:vAlign w:val="center"/>
            <w:hideMark/>
          </w:tcPr>
          <w:p w14:paraId="7ABBA13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134,80</w:t>
            </w:r>
          </w:p>
        </w:tc>
        <w:tc>
          <w:tcPr>
            <w:tcW w:w="1101" w:type="dxa"/>
            <w:tcBorders>
              <w:top w:val="nil"/>
              <w:left w:val="nil"/>
              <w:bottom w:val="single" w:sz="4" w:space="0" w:color="auto"/>
              <w:right w:val="single" w:sz="4" w:space="0" w:color="auto"/>
            </w:tcBorders>
            <w:vAlign w:val="center"/>
          </w:tcPr>
          <w:p w14:paraId="64691A2A" w14:textId="77777777" w:rsidR="00D716CC" w:rsidRPr="00500D7A" w:rsidRDefault="00D716CC" w:rsidP="00D716CC">
            <w:pPr>
              <w:spacing w:line="240" w:lineRule="auto"/>
              <w:ind w:firstLine="0"/>
              <w:jc w:val="center"/>
              <w:rPr>
                <w:rFonts w:eastAsia="Times New Roman" w:cs="Times New Roman"/>
                <w:color w:val="000000"/>
                <w:sz w:val="18"/>
                <w:szCs w:val="18"/>
                <w:lang w:eastAsia="ru-RU"/>
              </w:rPr>
            </w:pPr>
          </w:p>
        </w:tc>
      </w:tr>
      <w:tr w:rsidR="00D716CC" w:rsidRPr="00500D7A" w14:paraId="350CA19F" w14:textId="2F1D9932"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4451F1F9"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21</w:t>
            </w:r>
          </w:p>
        </w:tc>
        <w:tc>
          <w:tcPr>
            <w:tcW w:w="2274" w:type="dxa"/>
            <w:tcBorders>
              <w:top w:val="nil"/>
              <w:left w:val="nil"/>
              <w:bottom w:val="single" w:sz="4" w:space="0" w:color="auto"/>
              <w:right w:val="single" w:sz="4" w:space="0" w:color="auto"/>
            </w:tcBorders>
            <w:vAlign w:val="center"/>
            <w:hideMark/>
          </w:tcPr>
          <w:p w14:paraId="16BCA70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АСПАВ</w:t>
            </w:r>
          </w:p>
        </w:tc>
        <w:tc>
          <w:tcPr>
            <w:tcW w:w="897" w:type="dxa"/>
            <w:tcBorders>
              <w:top w:val="nil"/>
              <w:left w:val="nil"/>
              <w:bottom w:val="single" w:sz="4" w:space="0" w:color="auto"/>
              <w:right w:val="single" w:sz="4" w:space="0" w:color="auto"/>
            </w:tcBorders>
            <w:vAlign w:val="center"/>
            <w:hideMark/>
          </w:tcPr>
          <w:p w14:paraId="5E60EC58" w14:textId="301C8002"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4757D14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0F04341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0,12</w:t>
            </w:r>
          </w:p>
        </w:tc>
        <w:tc>
          <w:tcPr>
            <w:tcW w:w="1403" w:type="dxa"/>
            <w:tcBorders>
              <w:top w:val="nil"/>
              <w:left w:val="nil"/>
              <w:bottom w:val="single" w:sz="4" w:space="0" w:color="auto"/>
              <w:right w:val="single" w:sz="4" w:space="0" w:color="auto"/>
            </w:tcBorders>
            <w:vAlign w:val="center"/>
            <w:hideMark/>
          </w:tcPr>
          <w:p w14:paraId="2F4EF8A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0,13</w:t>
            </w:r>
          </w:p>
        </w:tc>
        <w:tc>
          <w:tcPr>
            <w:tcW w:w="1195" w:type="dxa"/>
            <w:tcBorders>
              <w:top w:val="nil"/>
              <w:left w:val="nil"/>
              <w:bottom w:val="single" w:sz="4" w:space="0" w:color="auto"/>
              <w:right w:val="single" w:sz="4" w:space="0" w:color="auto"/>
            </w:tcBorders>
            <w:vAlign w:val="center"/>
            <w:hideMark/>
          </w:tcPr>
          <w:p w14:paraId="03A6BFA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0,15</w:t>
            </w:r>
          </w:p>
        </w:tc>
        <w:tc>
          <w:tcPr>
            <w:tcW w:w="1495" w:type="dxa"/>
            <w:tcBorders>
              <w:top w:val="nil"/>
              <w:left w:val="nil"/>
              <w:bottom w:val="single" w:sz="4" w:space="0" w:color="auto"/>
              <w:right w:val="single" w:sz="4" w:space="0" w:color="auto"/>
            </w:tcBorders>
            <w:vAlign w:val="center"/>
            <w:hideMark/>
          </w:tcPr>
          <w:p w14:paraId="2F13CD2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0,10</w:t>
            </w:r>
          </w:p>
        </w:tc>
        <w:tc>
          <w:tcPr>
            <w:tcW w:w="1174" w:type="dxa"/>
            <w:tcBorders>
              <w:top w:val="nil"/>
              <w:left w:val="nil"/>
              <w:bottom w:val="single" w:sz="4" w:space="0" w:color="auto"/>
              <w:right w:val="single" w:sz="4" w:space="0" w:color="auto"/>
            </w:tcBorders>
            <w:vAlign w:val="center"/>
            <w:hideMark/>
          </w:tcPr>
          <w:p w14:paraId="25B2165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0,09</w:t>
            </w:r>
          </w:p>
        </w:tc>
        <w:tc>
          <w:tcPr>
            <w:tcW w:w="1239" w:type="dxa"/>
            <w:tcBorders>
              <w:top w:val="nil"/>
              <w:left w:val="nil"/>
              <w:bottom w:val="single" w:sz="4" w:space="0" w:color="auto"/>
              <w:right w:val="single" w:sz="4" w:space="0" w:color="auto"/>
            </w:tcBorders>
            <w:vAlign w:val="center"/>
            <w:hideMark/>
          </w:tcPr>
          <w:p w14:paraId="3C0F6118"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0,09</w:t>
            </w:r>
          </w:p>
        </w:tc>
        <w:tc>
          <w:tcPr>
            <w:tcW w:w="1101" w:type="dxa"/>
            <w:tcBorders>
              <w:top w:val="nil"/>
              <w:left w:val="nil"/>
              <w:bottom w:val="single" w:sz="4" w:space="0" w:color="auto"/>
              <w:right w:val="single" w:sz="4" w:space="0" w:color="auto"/>
            </w:tcBorders>
            <w:vAlign w:val="center"/>
          </w:tcPr>
          <w:p w14:paraId="1D8AE823" w14:textId="5CE2A021"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0,10</w:t>
            </w:r>
          </w:p>
        </w:tc>
      </w:tr>
      <w:tr w:rsidR="00D716CC" w:rsidRPr="00500D7A" w14:paraId="002632BA" w14:textId="74F83970"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40A12AA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22</w:t>
            </w:r>
          </w:p>
        </w:tc>
        <w:tc>
          <w:tcPr>
            <w:tcW w:w="2274" w:type="dxa"/>
            <w:tcBorders>
              <w:top w:val="nil"/>
              <w:left w:val="nil"/>
              <w:bottom w:val="single" w:sz="4" w:space="0" w:color="auto"/>
              <w:right w:val="single" w:sz="4" w:space="0" w:color="auto"/>
            </w:tcBorders>
            <w:vAlign w:val="center"/>
            <w:hideMark/>
          </w:tcPr>
          <w:p w14:paraId="01EF077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Сульфат-анион (сульфаты)</w:t>
            </w:r>
          </w:p>
        </w:tc>
        <w:tc>
          <w:tcPr>
            <w:tcW w:w="897" w:type="dxa"/>
            <w:tcBorders>
              <w:top w:val="nil"/>
              <w:left w:val="nil"/>
              <w:bottom w:val="single" w:sz="4" w:space="0" w:color="auto"/>
              <w:right w:val="single" w:sz="4" w:space="0" w:color="auto"/>
            </w:tcBorders>
            <w:vAlign w:val="center"/>
            <w:hideMark/>
          </w:tcPr>
          <w:p w14:paraId="49FF1BAE" w14:textId="33F7D424"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5AD5B0D0"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52ECFAC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197,00</w:t>
            </w:r>
          </w:p>
        </w:tc>
        <w:tc>
          <w:tcPr>
            <w:tcW w:w="1403" w:type="dxa"/>
            <w:tcBorders>
              <w:top w:val="nil"/>
              <w:left w:val="nil"/>
              <w:bottom w:val="single" w:sz="4" w:space="0" w:color="auto"/>
              <w:right w:val="single" w:sz="4" w:space="0" w:color="auto"/>
            </w:tcBorders>
            <w:vAlign w:val="center"/>
            <w:hideMark/>
          </w:tcPr>
          <w:p w14:paraId="685E38C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71,00</w:t>
            </w:r>
          </w:p>
        </w:tc>
        <w:tc>
          <w:tcPr>
            <w:tcW w:w="1195" w:type="dxa"/>
            <w:tcBorders>
              <w:top w:val="nil"/>
              <w:left w:val="nil"/>
              <w:bottom w:val="single" w:sz="4" w:space="0" w:color="auto"/>
              <w:right w:val="single" w:sz="4" w:space="0" w:color="auto"/>
            </w:tcBorders>
            <w:vAlign w:val="center"/>
            <w:hideMark/>
          </w:tcPr>
          <w:p w14:paraId="01B50DE0"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101,50</w:t>
            </w:r>
          </w:p>
        </w:tc>
        <w:tc>
          <w:tcPr>
            <w:tcW w:w="1495" w:type="dxa"/>
            <w:tcBorders>
              <w:top w:val="nil"/>
              <w:left w:val="nil"/>
              <w:bottom w:val="single" w:sz="4" w:space="0" w:color="auto"/>
              <w:right w:val="single" w:sz="4" w:space="0" w:color="auto"/>
            </w:tcBorders>
            <w:vAlign w:val="center"/>
            <w:hideMark/>
          </w:tcPr>
          <w:p w14:paraId="19E20D3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74" w:type="dxa"/>
            <w:tcBorders>
              <w:top w:val="nil"/>
              <w:left w:val="nil"/>
              <w:bottom w:val="single" w:sz="4" w:space="0" w:color="auto"/>
              <w:right w:val="single" w:sz="4" w:space="0" w:color="auto"/>
            </w:tcBorders>
            <w:vAlign w:val="center"/>
            <w:hideMark/>
          </w:tcPr>
          <w:p w14:paraId="1021AB5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98,68</w:t>
            </w:r>
          </w:p>
        </w:tc>
        <w:tc>
          <w:tcPr>
            <w:tcW w:w="1239" w:type="dxa"/>
            <w:tcBorders>
              <w:top w:val="nil"/>
              <w:left w:val="nil"/>
              <w:bottom w:val="single" w:sz="4" w:space="0" w:color="auto"/>
              <w:right w:val="single" w:sz="4" w:space="0" w:color="auto"/>
            </w:tcBorders>
            <w:vAlign w:val="center"/>
            <w:hideMark/>
          </w:tcPr>
          <w:p w14:paraId="76B7B1A0"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37,80</w:t>
            </w:r>
          </w:p>
        </w:tc>
        <w:tc>
          <w:tcPr>
            <w:tcW w:w="1101" w:type="dxa"/>
            <w:tcBorders>
              <w:top w:val="nil"/>
              <w:left w:val="nil"/>
              <w:bottom w:val="single" w:sz="4" w:space="0" w:color="auto"/>
              <w:right w:val="single" w:sz="4" w:space="0" w:color="auto"/>
            </w:tcBorders>
            <w:vAlign w:val="center"/>
          </w:tcPr>
          <w:p w14:paraId="71C07CC3" w14:textId="676EFBC6"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126,05</w:t>
            </w:r>
          </w:p>
        </w:tc>
      </w:tr>
      <w:tr w:rsidR="00D716CC" w:rsidRPr="00500D7A" w14:paraId="5450A055" w14:textId="007F4772" w:rsidTr="00D716CC">
        <w:trPr>
          <w:trHeight w:val="240"/>
        </w:trPr>
        <w:tc>
          <w:tcPr>
            <w:tcW w:w="853" w:type="dxa"/>
            <w:tcBorders>
              <w:top w:val="nil"/>
              <w:left w:val="single" w:sz="4" w:space="0" w:color="auto"/>
              <w:bottom w:val="single" w:sz="4" w:space="0" w:color="auto"/>
              <w:right w:val="single" w:sz="4" w:space="0" w:color="auto"/>
            </w:tcBorders>
            <w:vAlign w:val="center"/>
            <w:hideMark/>
          </w:tcPr>
          <w:p w14:paraId="5474B6C0"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23</w:t>
            </w:r>
          </w:p>
        </w:tc>
        <w:tc>
          <w:tcPr>
            <w:tcW w:w="2274" w:type="dxa"/>
            <w:tcBorders>
              <w:top w:val="nil"/>
              <w:left w:val="nil"/>
              <w:bottom w:val="single" w:sz="4" w:space="0" w:color="auto"/>
              <w:right w:val="single" w:sz="4" w:space="0" w:color="auto"/>
            </w:tcBorders>
            <w:vAlign w:val="center"/>
            <w:hideMark/>
          </w:tcPr>
          <w:p w14:paraId="1C93D1E6"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pH</w:t>
            </w:r>
          </w:p>
        </w:tc>
        <w:tc>
          <w:tcPr>
            <w:tcW w:w="897" w:type="dxa"/>
            <w:tcBorders>
              <w:top w:val="nil"/>
              <w:left w:val="nil"/>
              <w:bottom w:val="single" w:sz="4" w:space="0" w:color="auto"/>
              <w:right w:val="single" w:sz="4" w:space="0" w:color="auto"/>
            </w:tcBorders>
            <w:vAlign w:val="center"/>
            <w:hideMark/>
          </w:tcPr>
          <w:p w14:paraId="6DE826D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ед. pH</w:t>
            </w:r>
          </w:p>
        </w:tc>
        <w:tc>
          <w:tcPr>
            <w:tcW w:w="1214" w:type="dxa"/>
            <w:tcBorders>
              <w:top w:val="nil"/>
              <w:left w:val="nil"/>
              <w:bottom w:val="single" w:sz="4" w:space="0" w:color="auto"/>
              <w:right w:val="single" w:sz="4" w:space="0" w:color="auto"/>
            </w:tcBorders>
            <w:vAlign w:val="center"/>
            <w:hideMark/>
          </w:tcPr>
          <w:p w14:paraId="7E27E2F8"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5B3B3981"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8,16</w:t>
            </w:r>
          </w:p>
        </w:tc>
        <w:tc>
          <w:tcPr>
            <w:tcW w:w="1403" w:type="dxa"/>
            <w:tcBorders>
              <w:top w:val="nil"/>
              <w:left w:val="nil"/>
              <w:bottom w:val="single" w:sz="4" w:space="0" w:color="auto"/>
              <w:right w:val="single" w:sz="4" w:space="0" w:color="auto"/>
            </w:tcBorders>
            <w:vAlign w:val="center"/>
            <w:hideMark/>
          </w:tcPr>
          <w:p w14:paraId="0A19FBFC"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7,87</w:t>
            </w:r>
          </w:p>
        </w:tc>
        <w:tc>
          <w:tcPr>
            <w:tcW w:w="1195" w:type="dxa"/>
            <w:tcBorders>
              <w:top w:val="nil"/>
              <w:left w:val="nil"/>
              <w:bottom w:val="single" w:sz="4" w:space="0" w:color="auto"/>
              <w:right w:val="single" w:sz="4" w:space="0" w:color="auto"/>
            </w:tcBorders>
            <w:vAlign w:val="center"/>
            <w:hideMark/>
          </w:tcPr>
          <w:p w14:paraId="21E4982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7,75</w:t>
            </w:r>
          </w:p>
        </w:tc>
        <w:tc>
          <w:tcPr>
            <w:tcW w:w="1495" w:type="dxa"/>
            <w:tcBorders>
              <w:top w:val="nil"/>
              <w:left w:val="nil"/>
              <w:bottom w:val="single" w:sz="4" w:space="0" w:color="auto"/>
              <w:right w:val="single" w:sz="4" w:space="0" w:color="auto"/>
            </w:tcBorders>
            <w:vAlign w:val="center"/>
            <w:hideMark/>
          </w:tcPr>
          <w:p w14:paraId="59AE3DC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6,5-8,5</w:t>
            </w:r>
          </w:p>
        </w:tc>
        <w:tc>
          <w:tcPr>
            <w:tcW w:w="1174" w:type="dxa"/>
            <w:tcBorders>
              <w:top w:val="nil"/>
              <w:left w:val="nil"/>
              <w:bottom w:val="single" w:sz="4" w:space="0" w:color="auto"/>
              <w:right w:val="single" w:sz="4" w:space="0" w:color="auto"/>
            </w:tcBorders>
            <w:vAlign w:val="center"/>
            <w:hideMark/>
          </w:tcPr>
          <w:p w14:paraId="0C84CFD1"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7,34</w:t>
            </w:r>
          </w:p>
        </w:tc>
        <w:tc>
          <w:tcPr>
            <w:tcW w:w="1239" w:type="dxa"/>
            <w:tcBorders>
              <w:top w:val="nil"/>
              <w:left w:val="nil"/>
              <w:bottom w:val="single" w:sz="4" w:space="0" w:color="auto"/>
              <w:right w:val="single" w:sz="4" w:space="0" w:color="auto"/>
            </w:tcBorders>
            <w:vAlign w:val="center"/>
            <w:hideMark/>
          </w:tcPr>
          <w:p w14:paraId="5E253434"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7,47</w:t>
            </w:r>
          </w:p>
        </w:tc>
        <w:tc>
          <w:tcPr>
            <w:tcW w:w="1101" w:type="dxa"/>
            <w:tcBorders>
              <w:top w:val="nil"/>
              <w:left w:val="nil"/>
              <w:bottom w:val="single" w:sz="4" w:space="0" w:color="auto"/>
              <w:right w:val="single" w:sz="4" w:space="0" w:color="auto"/>
            </w:tcBorders>
            <w:vAlign w:val="center"/>
          </w:tcPr>
          <w:p w14:paraId="2DE4849B" w14:textId="65603BB2"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D716CC" w:rsidRPr="00500D7A" w14:paraId="626C5CE8" w14:textId="32BFFDE2" w:rsidTr="007724BD">
        <w:trPr>
          <w:trHeight w:val="263"/>
        </w:trPr>
        <w:tc>
          <w:tcPr>
            <w:tcW w:w="853" w:type="dxa"/>
            <w:tcBorders>
              <w:top w:val="nil"/>
              <w:left w:val="single" w:sz="4" w:space="0" w:color="auto"/>
              <w:bottom w:val="single" w:sz="4" w:space="0" w:color="auto"/>
              <w:right w:val="single" w:sz="4" w:space="0" w:color="auto"/>
            </w:tcBorders>
            <w:vAlign w:val="center"/>
            <w:hideMark/>
          </w:tcPr>
          <w:p w14:paraId="3423B6DE"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24</w:t>
            </w:r>
          </w:p>
        </w:tc>
        <w:tc>
          <w:tcPr>
            <w:tcW w:w="2274" w:type="dxa"/>
            <w:tcBorders>
              <w:top w:val="nil"/>
              <w:left w:val="nil"/>
              <w:bottom w:val="single" w:sz="4" w:space="0" w:color="auto"/>
              <w:right w:val="single" w:sz="4" w:space="0" w:color="auto"/>
            </w:tcBorders>
            <w:vAlign w:val="center"/>
            <w:hideMark/>
          </w:tcPr>
          <w:p w14:paraId="592B4241"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Железо</w:t>
            </w:r>
          </w:p>
        </w:tc>
        <w:tc>
          <w:tcPr>
            <w:tcW w:w="897" w:type="dxa"/>
            <w:tcBorders>
              <w:top w:val="nil"/>
              <w:left w:val="nil"/>
              <w:bottom w:val="single" w:sz="4" w:space="0" w:color="auto"/>
              <w:right w:val="single" w:sz="4" w:space="0" w:color="auto"/>
            </w:tcBorders>
            <w:vAlign w:val="center"/>
            <w:hideMark/>
          </w:tcPr>
          <w:p w14:paraId="6B99AF1F" w14:textId="1626CE2B"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мг/дм</w:t>
            </w:r>
            <w:r w:rsidRPr="00500D7A">
              <w:rPr>
                <w:rFonts w:eastAsia="Times New Roman" w:cs="Times New Roman"/>
                <w:color w:val="000000"/>
                <w:sz w:val="18"/>
                <w:szCs w:val="18"/>
                <w:vertAlign w:val="superscript"/>
                <w:lang w:eastAsia="ru-RU"/>
              </w:rPr>
              <w:t>3</w:t>
            </w:r>
          </w:p>
        </w:tc>
        <w:tc>
          <w:tcPr>
            <w:tcW w:w="1214" w:type="dxa"/>
            <w:tcBorders>
              <w:top w:val="nil"/>
              <w:left w:val="nil"/>
              <w:bottom w:val="single" w:sz="4" w:space="0" w:color="auto"/>
              <w:right w:val="single" w:sz="4" w:space="0" w:color="auto"/>
            </w:tcBorders>
            <w:vAlign w:val="center"/>
            <w:hideMark/>
          </w:tcPr>
          <w:p w14:paraId="01E02D9B"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432" w:type="dxa"/>
            <w:tcBorders>
              <w:top w:val="nil"/>
              <w:left w:val="nil"/>
              <w:bottom w:val="single" w:sz="4" w:space="0" w:color="auto"/>
              <w:right w:val="single" w:sz="4" w:space="0" w:color="auto"/>
            </w:tcBorders>
            <w:vAlign w:val="center"/>
            <w:hideMark/>
          </w:tcPr>
          <w:p w14:paraId="104231C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0,12</w:t>
            </w:r>
          </w:p>
        </w:tc>
        <w:tc>
          <w:tcPr>
            <w:tcW w:w="1403" w:type="dxa"/>
            <w:tcBorders>
              <w:top w:val="nil"/>
              <w:left w:val="nil"/>
              <w:bottom w:val="single" w:sz="4" w:space="0" w:color="auto"/>
              <w:right w:val="single" w:sz="4" w:space="0" w:color="auto"/>
            </w:tcBorders>
            <w:vAlign w:val="center"/>
            <w:hideMark/>
          </w:tcPr>
          <w:p w14:paraId="567D82E7"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0,12</w:t>
            </w:r>
          </w:p>
        </w:tc>
        <w:tc>
          <w:tcPr>
            <w:tcW w:w="1195" w:type="dxa"/>
            <w:tcBorders>
              <w:top w:val="nil"/>
              <w:left w:val="nil"/>
              <w:bottom w:val="single" w:sz="4" w:space="0" w:color="auto"/>
              <w:right w:val="single" w:sz="4" w:space="0" w:color="auto"/>
            </w:tcBorders>
            <w:vAlign w:val="center"/>
            <w:hideMark/>
          </w:tcPr>
          <w:p w14:paraId="2813CB4F"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0,13</w:t>
            </w:r>
          </w:p>
        </w:tc>
        <w:tc>
          <w:tcPr>
            <w:tcW w:w="1495" w:type="dxa"/>
            <w:tcBorders>
              <w:top w:val="nil"/>
              <w:left w:val="nil"/>
              <w:bottom w:val="single" w:sz="4" w:space="0" w:color="auto"/>
              <w:right w:val="single" w:sz="4" w:space="0" w:color="auto"/>
            </w:tcBorders>
            <w:vAlign w:val="center"/>
            <w:hideMark/>
          </w:tcPr>
          <w:p w14:paraId="1A6B650D"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74" w:type="dxa"/>
            <w:tcBorders>
              <w:top w:val="nil"/>
              <w:left w:val="nil"/>
              <w:bottom w:val="single" w:sz="4" w:space="0" w:color="auto"/>
              <w:right w:val="single" w:sz="4" w:space="0" w:color="auto"/>
            </w:tcBorders>
            <w:vAlign w:val="center"/>
            <w:hideMark/>
          </w:tcPr>
          <w:p w14:paraId="251064EA"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239" w:type="dxa"/>
            <w:tcBorders>
              <w:top w:val="nil"/>
              <w:left w:val="nil"/>
              <w:bottom w:val="single" w:sz="4" w:space="0" w:color="auto"/>
              <w:right w:val="single" w:sz="4" w:space="0" w:color="auto"/>
            </w:tcBorders>
            <w:vAlign w:val="center"/>
            <w:hideMark/>
          </w:tcPr>
          <w:p w14:paraId="00FC1989" w14:textId="77777777" w:rsidR="00D716CC" w:rsidRPr="00500D7A" w:rsidRDefault="00D716CC" w:rsidP="00500D7A">
            <w:pPr>
              <w:spacing w:line="240" w:lineRule="auto"/>
              <w:ind w:firstLine="0"/>
              <w:jc w:val="center"/>
              <w:rPr>
                <w:rFonts w:eastAsia="Times New Roman" w:cs="Times New Roman"/>
                <w:color w:val="000000"/>
                <w:sz w:val="18"/>
                <w:szCs w:val="18"/>
                <w:lang w:eastAsia="ru-RU"/>
              </w:rPr>
            </w:pPr>
            <w:r w:rsidRPr="00500D7A">
              <w:rPr>
                <w:rFonts w:eastAsia="Times New Roman" w:cs="Times New Roman"/>
                <w:color w:val="000000"/>
                <w:sz w:val="18"/>
                <w:szCs w:val="18"/>
                <w:lang w:eastAsia="ru-RU"/>
              </w:rPr>
              <w:t>-</w:t>
            </w:r>
          </w:p>
        </w:tc>
        <w:tc>
          <w:tcPr>
            <w:tcW w:w="1101" w:type="dxa"/>
            <w:tcBorders>
              <w:top w:val="nil"/>
              <w:left w:val="nil"/>
              <w:bottom w:val="single" w:sz="4" w:space="0" w:color="auto"/>
              <w:right w:val="single" w:sz="4" w:space="0" w:color="auto"/>
            </w:tcBorders>
            <w:vAlign w:val="center"/>
          </w:tcPr>
          <w:p w14:paraId="0A7BA8B3" w14:textId="7F07B2B8" w:rsidR="00D716CC" w:rsidRPr="00500D7A" w:rsidRDefault="00D716CC" w:rsidP="00D716C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0,13</w:t>
            </w:r>
          </w:p>
        </w:tc>
      </w:tr>
    </w:tbl>
    <w:p w14:paraId="58657C4B" w14:textId="628704B6" w:rsidR="008635C8" w:rsidRPr="00D716CC" w:rsidRDefault="00D716CC" w:rsidP="00D716CC">
      <w:pPr>
        <w:ind w:firstLine="0"/>
        <w:rPr>
          <w:sz w:val="20"/>
          <w:szCs w:val="18"/>
        </w:rPr>
      </w:pPr>
      <w:r w:rsidRPr="00D716CC">
        <w:rPr>
          <w:sz w:val="20"/>
          <w:szCs w:val="18"/>
        </w:rPr>
        <w:t>Примечание* - после ввода в эксплуатацию.</w:t>
      </w:r>
    </w:p>
    <w:p w14:paraId="3BA09FCF" w14:textId="77777777" w:rsidR="00C02F6F" w:rsidRDefault="00C02F6F" w:rsidP="00C02F6F"/>
    <w:p w14:paraId="3AD1D9E0" w14:textId="77777777" w:rsidR="008635C8" w:rsidRDefault="008635C8" w:rsidP="00C02F6F">
      <w:pPr>
        <w:sectPr w:rsidR="008635C8" w:rsidSect="008635C8">
          <w:pgSz w:w="16838" w:h="11906" w:orient="landscape"/>
          <w:pgMar w:top="1134" w:right="850" w:bottom="1134" w:left="1701" w:header="708" w:footer="708" w:gutter="0"/>
          <w:cols w:space="708"/>
          <w:docGrid w:linePitch="360"/>
        </w:sectPr>
      </w:pPr>
    </w:p>
    <w:p w14:paraId="0D2E27F6" w14:textId="543D4FE3" w:rsidR="00476AC2" w:rsidRPr="001035DE" w:rsidRDefault="00BB5531" w:rsidP="00476AC2">
      <w:pPr>
        <w:pStyle w:val="2"/>
      </w:pPr>
      <w:bookmarkStart w:id="67" w:name="_Toc156563138"/>
      <w:bookmarkStart w:id="68" w:name="_Toc207180670"/>
      <w:r w:rsidRPr="001035DE">
        <w:t>Описание территорий муниципального образования, не охваченных централизованной системой водоотведения</w:t>
      </w:r>
      <w:bookmarkEnd w:id="67"/>
      <w:bookmarkEnd w:id="68"/>
    </w:p>
    <w:p w14:paraId="3EBFD159" w14:textId="71D07CE1" w:rsidR="00476AC2" w:rsidRDefault="0017088B" w:rsidP="00476AC2">
      <w:r>
        <w:t xml:space="preserve">Централизованной системой водоотведения не охвачено более </w:t>
      </w:r>
      <w:r w:rsidR="008B2C29">
        <w:t>83,86</w:t>
      </w:r>
      <w:r w:rsidR="00670540">
        <w:t xml:space="preserve">% </w:t>
      </w:r>
      <w:r w:rsidR="00661092">
        <w:t>территорий населенных пунктов</w:t>
      </w:r>
      <w:r w:rsidR="00670540">
        <w:t xml:space="preserve"> Пермского муниципального округа. Централизованная система водоотведения функционирует в следующих населенных пунктах: с. Гамово, д. Осенцы, д. Ванюки, д. Крохово, д. Песьянка, д. Сокол, д. Ясыри, с. Култаево, п. Протасы, д. Петровка д. Мостовая, с. Мулянка, п. Горный, п. Ферма, с. Фролы, д. Няшино, д. Кондратово, с. Платошино, с. Курашим, с. Нижний Пальник, с. Лобаново, п. Сылва, с. Ляды, п. Красный Восход, д. Малая, д. Скобелевка, п. Усть-Качка, п. Юг, с. Бершеть, п. Юго-Камский. </w:t>
      </w:r>
      <w:r w:rsidR="00AF21E1">
        <w:t>Локальная система – в д. Болгары, д. Кичаново, д. Мокино, с. Нижние Муллы, д. Чуваки, с. Кояново.</w:t>
      </w:r>
    </w:p>
    <w:p w14:paraId="4CBFB730" w14:textId="06B37398" w:rsidR="00670540" w:rsidRDefault="00BA53E5" w:rsidP="00476AC2">
      <w:r>
        <w:t>Населенные пункты</w:t>
      </w:r>
      <w:r w:rsidR="00670540">
        <w:t xml:space="preserve"> д. Берег Камы, д. Заосиново, д. Загришинское, д. Карасье, д. Мишурна, д. Мысы, д. Сибирь, д. Сухая, д. Гари, д. Гора, д. Верхняя Хохловка, д. Ширпы, д. Заозерье, д. Глушата, д. Тупица, д. Христофоровка, с. Троица, д. Ерепеты, д. Буланки, д. Верх-Речки, д. Алебастрово, д. Горская, д. Быковка, п. Заведение, д. Бахаревка, д. Большая Мось, д. Броды, д. Вазелята, д. Вашуры, д. Верх-Сыра, д. Дерибы, д. Жебри, д. Замараево, д. Замулянка, д. Канабеково, д. Косогоры, д. Костарята, д. Красава, п. Лесоучасток 831, д. Липаки, д. Мартьяново, д. Молоково, д. Никулино, д. Огрызково, д. Паздерино, д. Плишки, хутор Русское поле, д. Симонки, д. Таранки, д. Шуваята, д. Якунчики, д. Нестюково, д. Устиново, д. Фомичи, д. Софроны, д. Одина, д. Моргали, д. Луговая, д. Заозерье, д. Качка, д. Дворцовая Слудка, д. Гамы, д. Горшки, д. Алексики, д. Большакино, д. Буланки, д. Ванькино, д. Заболото, д. Коляды, д. Ольховка, </w:t>
      </w:r>
      <w:r w:rsidR="00670540" w:rsidRPr="00670540">
        <w:t>д. Петряхино</w:t>
      </w:r>
      <w:r w:rsidR="00670540">
        <w:t xml:space="preserve">, </w:t>
      </w:r>
      <w:r w:rsidR="00670540" w:rsidRPr="00670540">
        <w:t>д. Растягаево</w:t>
      </w:r>
      <w:r w:rsidR="00670540">
        <w:t xml:space="preserve">, </w:t>
      </w:r>
      <w:r w:rsidR="00670540" w:rsidRPr="00670540">
        <w:t>п. Серяк</w:t>
      </w:r>
      <w:r w:rsidR="00670540">
        <w:t xml:space="preserve">, </w:t>
      </w:r>
      <w:r w:rsidR="00670540" w:rsidRPr="00670540">
        <w:t>д. Суздалы</w:t>
      </w:r>
      <w:r w:rsidR="00670540">
        <w:t xml:space="preserve">, </w:t>
      </w:r>
      <w:r w:rsidR="00670540" w:rsidRPr="00670540">
        <w:t>д. Тишкино</w:t>
      </w:r>
      <w:r w:rsidR="00670540">
        <w:t xml:space="preserve">, </w:t>
      </w:r>
      <w:r w:rsidR="00670540" w:rsidRPr="00670540">
        <w:t>д. Трухинята</w:t>
      </w:r>
      <w:r w:rsidR="00670540">
        <w:t xml:space="preserve">, </w:t>
      </w:r>
      <w:r w:rsidR="00670540" w:rsidRPr="00670540">
        <w:t>д. Шугуровка</w:t>
      </w:r>
      <w:r w:rsidR="00670540">
        <w:t xml:space="preserve">, </w:t>
      </w:r>
      <w:r w:rsidR="00670540" w:rsidRPr="00670540">
        <w:t>с. Новоильинское</w:t>
      </w:r>
      <w:r w:rsidR="00670540">
        <w:t xml:space="preserve">, </w:t>
      </w:r>
      <w:r w:rsidR="00670540" w:rsidRPr="00670540">
        <w:t>д. Васильевка</w:t>
      </w:r>
      <w:r w:rsidR="00670540">
        <w:t xml:space="preserve">, </w:t>
      </w:r>
      <w:r w:rsidR="00670540" w:rsidRPr="00670540">
        <w:t>д. Верх-Речка</w:t>
      </w:r>
      <w:r w:rsidR="00670540">
        <w:t xml:space="preserve">, </w:t>
      </w:r>
      <w:r w:rsidR="00670540" w:rsidRPr="00670540">
        <w:t>д. Зубки</w:t>
      </w:r>
      <w:r w:rsidR="00670540">
        <w:t xml:space="preserve">, </w:t>
      </w:r>
      <w:r w:rsidR="00670540" w:rsidRPr="00670540">
        <w:t>д. Коммуна</w:t>
      </w:r>
      <w:r w:rsidR="00670540">
        <w:t xml:space="preserve">, </w:t>
      </w:r>
      <w:r w:rsidR="00670540" w:rsidRPr="00670540">
        <w:t>д. Хмелевка</w:t>
      </w:r>
      <w:r w:rsidR="00670540">
        <w:t xml:space="preserve">, </w:t>
      </w:r>
      <w:r w:rsidR="00670540" w:rsidRPr="00670540">
        <w:t>д. Демино</w:t>
      </w:r>
      <w:r w:rsidR="00670540">
        <w:t xml:space="preserve">, </w:t>
      </w:r>
      <w:r w:rsidR="00670540" w:rsidRPr="00670540">
        <w:t>д. Кулики</w:t>
      </w:r>
      <w:r w:rsidR="00661092">
        <w:t xml:space="preserve">, </w:t>
      </w:r>
      <w:r w:rsidR="00661092" w:rsidRPr="00661092">
        <w:t>с. Янычи</w:t>
      </w:r>
      <w:r w:rsidR="00661092">
        <w:t xml:space="preserve">, </w:t>
      </w:r>
      <w:r w:rsidR="00661092" w:rsidRPr="00661092">
        <w:t>д. Рассолино</w:t>
      </w:r>
      <w:r w:rsidR="00661092">
        <w:t xml:space="preserve">, </w:t>
      </w:r>
      <w:r w:rsidR="00661092" w:rsidRPr="00661092">
        <w:t>Усадьба МТС</w:t>
      </w:r>
      <w:r w:rsidR="00661092">
        <w:t xml:space="preserve">, </w:t>
      </w:r>
      <w:r w:rsidR="00661092" w:rsidRPr="00661092">
        <w:t>д. Баландино</w:t>
      </w:r>
      <w:r w:rsidR="00661092">
        <w:t xml:space="preserve">, </w:t>
      </w:r>
      <w:r w:rsidR="00661092" w:rsidRPr="00661092">
        <w:t>д. Баские</w:t>
      </w:r>
      <w:r w:rsidR="00661092">
        <w:t xml:space="preserve">, </w:t>
      </w:r>
      <w:r w:rsidR="00661092" w:rsidRPr="00661092">
        <w:t>д. Березники</w:t>
      </w:r>
      <w:r w:rsidR="00661092">
        <w:t xml:space="preserve">, </w:t>
      </w:r>
      <w:r w:rsidR="00661092" w:rsidRPr="00661092">
        <w:t>д. Большой Буртым</w:t>
      </w:r>
      <w:r w:rsidR="00661092">
        <w:t xml:space="preserve">, </w:t>
      </w:r>
      <w:r w:rsidR="00661092" w:rsidRPr="00661092">
        <w:t>д. Горбуново</w:t>
      </w:r>
      <w:r w:rsidR="00661092">
        <w:t xml:space="preserve">, </w:t>
      </w:r>
      <w:r w:rsidR="00661092" w:rsidRPr="00661092">
        <w:t>д. Грибаново</w:t>
      </w:r>
      <w:r w:rsidR="00661092">
        <w:t xml:space="preserve">, </w:t>
      </w:r>
      <w:r w:rsidR="00661092" w:rsidRPr="00661092">
        <w:t>д. Касимово</w:t>
      </w:r>
      <w:r w:rsidR="00661092">
        <w:t xml:space="preserve">, </w:t>
      </w:r>
      <w:r w:rsidR="00661092" w:rsidRPr="00661092">
        <w:t>д. Клестята</w:t>
      </w:r>
      <w:r w:rsidR="00661092">
        <w:t xml:space="preserve">, </w:t>
      </w:r>
      <w:r w:rsidR="00661092" w:rsidRPr="00661092">
        <w:t>д. Ключи</w:t>
      </w:r>
      <w:r w:rsidR="00661092">
        <w:t xml:space="preserve">, </w:t>
      </w:r>
      <w:r w:rsidR="00661092" w:rsidRPr="00661092">
        <w:t>д. Кольцово</w:t>
      </w:r>
      <w:r w:rsidR="00661092">
        <w:t xml:space="preserve">, </w:t>
      </w:r>
      <w:r w:rsidR="00661092" w:rsidRPr="00661092">
        <w:t>д. Козыбаево</w:t>
      </w:r>
      <w:r w:rsidR="00661092">
        <w:t xml:space="preserve">, </w:t>
      </w:r>
      <w:r w:rsidR="00661092" w:rsidRPr="00661092">
        <w:t>д. Малые Клестята</w:t>
      </w:r>
      <w:r w:rsidR="00661092">
        <w:t xml:space="preserve">, </w:t>
      </w:r>
      <w:r w:rsidR="00661092" w:rsidRPr="00661092">
        <w:t>д. Малый Буртым</w:t>
      </w:r>
      <w:r w:rsidR="00661092">
        <w:t xml:space="preserve">, </w:t>
      </w:r>
      <w:r w:rsidR="00661092" w:rsidRPr="00661092">
        <w:t>д. Меркушево</w:t>
      </w:r>
      <w:r w:rsidR="00661092">
        <w:t xml:space="preserve">, </w:t>
      </w:r>
      <w:r w:rsidR="00661092" w:rsidRPr="00661092">
        <w:t>п. Мулянка</w:t>
      </w:r>
      <w:r w:rsidR="00661092">
        <w:t xml:space="preserve">, </w:t>
      </w:r>
      <w:r w:rsidR="00661092" w:rsidRPr="00661092">
        <w:t>д. Кочкино</w:t>
      </w:r>
      <w:r w:rsidR="00661092">
        <w:t xml:space="preserve">, </w:t>
      </w:r>
      <w:r w:rsidR="00661092" w:rsidRPr="00661092">
        <w:t>д. Верхняя Рассольная</w:t>
      </w:r>
      <w:r w:rsidR="00661092">
        <w:t xml:space="preserve">, </w:t>
      </w:r>
      <w:r w:rsidR="00661092" w:rsidRPr="00661092">
        <w:t>д. Гарюшки</w:t>
      </w:r>
      <w:r w:rsidR="00661092">
        <w:t xml:space="preserve">, </w:t>
      </w:r>
      <w:r w:rsidR="00661092" w:rsidRPr="00661092">
        <w:t>д. Горный</w:t>
      </w:r>
      <w:r w:rsidR="00661092">
        <w:t xml:space="preserve">, </w:t>
      </w:r>
      <w:r w:rsidR="00661092" w:rsidRPr="00661092">
        <w:t>д. Грузди</w:t>
      </w:r>
      <w:r w:rsidR="00661092">
        <w:t xml:space="preserve">, </w:t>
      </w:r>
      <w:r w:rsidR="00661092" w:rsidRPr="00661092">
        <w:t>д. Дуброво</w:t>
      </w:r>
      <w:r w:rsidR="00661092">
        <w:t xml:space="preserve">, </w:t>
      </w:r>
      <w:r w:rsidR="00661092" w:rsidRPr="00661092">
        <w:t>д. Заборье</w:t>
      </w:r>
      <w:r w:rsidR="00661092">
        <w:t xml:space="preserve">, </w:t>
      </w:r>
      <w:r w:rsidR="00661092" w:rsidRPr="00661092">
        <w:t>д. Комарово</w:t>
      </w:r>
      <w:r w:rsidR="00661092">
        <w:t xml:space="preserve">, </w:t>
      </w:r>
      <w:r w:rsidR="00661092" w:rsidRPr="00661092">
        <w:t>д. Назарово</w:t>
      </w:r>
      <w:r w:rsidR="00661092">
        <w:t xml:space="preserve">, </w:t>
      </w:r>
      <w:r w:rsidR="00661092" w:rsidRPr="00661092">
        <w:t>д. Рассольная</w:t>
      </w:r>
      <w:r w:rsidR="00661092">
        <w:t xml:space="preserve">, </w:t>
      </w:r>
      <w:r w:rsidR="00661092" w:rsidRPr="00661092">
        <w:t>д. Староверово</w:t>
      </w:r>
      <w:r w:rsidR="00661092">
        <w:t xml:space="preserve">, </w:t>
      </w:r>
      <w:r w:rsidR="00661092" w:rsidRPr="00661092">
        <w:t>д. Чебаки</w:t>
      </w:r>
      <w:r w:rsidR="00661092">
        <w:t xml:space="preserve">, </w:t>
      </w:r>
      <w:r w:rsidR="00661092" w:rsidRPr="00661092">
        <w:t>д. Соловьево</w:t>
      </w:r>
      <w:r w:rsidR="00661092">
        <w:t xml:space="preserve">, </w:t>
      </w:r>
      <w:r w:rsidR="00661092" w:rsidRPr="00661092">
        <w:t>д. Аникино</w:t>
      </w:r>
      <w:r w:rsidR="00661092">
        <w:t xml:space="preserve">, </w:t>
      </w:r>
      <w:r w:rsidR="00661092" w:rsidRPr="00661092">
        <w:t>с. Башкултаево</w:t>
      </w:r>
      <w:r w:rsidR="00661092">
        <w:t xml:space="preserve">, </w:t>
      </w:r>
      <w:r w:rsidR="00661092" w:rsidRPr="00661092">
        <w:t>д. Болдино</w:t>
      </w:r>
      <w:r w:rsidR="00661092">
        <w:t xml:space="preserve">, </w:t>
      </w:r>
      <w:r w:rsidR="00661092" w:rsidRPr="00661092">
        <w:t>д. Валевая</w:t>
      </w:r>
      <w:r w:rsidR="00661092">
        <w:t xml:space="preserve">, </w:t>
      </w:r>
      <w:r w:rsidR="00661092" w:rsidRPr="00661092">
        <w:t>д. Дикая Гарь</w:t>
      </w:r>
      <w:r w:rsidR="00661092">
        <w:t xml:space="preserve">, </w:t>
      </w:r>
      <w:r w:rsidR="00661092" w:rsidRPr="00661092">
        <w:t>д. Денисята</w:t>
      </w:r>
      <w:r w:rsidR="00661092">
        <w:t xml:space="preserve">, </w:t>
      </w:r>
      <w:r w:rsidR="00661092" w:rsidRPr="00661092">
        <w:t>д. Ежи</w:t>
      </w:r>
      <w:r w:rsidR="00661092">
        <w:t xml:space="preserve">, </w:t>
      </w:r>
      <w:r w:rsidR="00661092" w:rsidRPr="00661092">
        <w:t>д. Заполье</w:t>
      </w:r>
      <w:r w:rsidR="00661092">
        <w:t xml:space="preserve">, </w:t>
      </w:r>
      <w:r w:rsidR="00661092" w:rsidRPr="00661092">
        <w:t>д. Капидоны</w:t>
      </w:r>
      <w:r w:rsidR="00661092">
        <w:t xml:space="preserve">, </w:t>
      </w:r>
      <w:r w:rsidR="00661092" w:rsidRPr="00661092">
        <w:t>д. Кеты</w:t>
      </w:r>
      <w:r w:rsidR="00661092">
        <w:t xml:space="preserve">, </w:t>
      </w:r>
      <w:r w:rsidRPr="00BA53E5">
        <w:t>д. Ключики</w:t>
      </w:r>
      <w:r>
        <w:t xml:space="preserve">, </w:t>
      </w:r>
      <w:r w:rsidRPr="00BA53E5">
        <w:t>д. Косотуриха</w:t>
      </w:r>
      <w:r>
        <w:t xml:space="preserve">, </w:t>
      </w:r>
      <w:r w:rsidRPr="00BA53E5">
        <w:t>д. Ложки</w:t>
      </w:r>
      <w:r>
        <w:t xml:space="preserve">, </w:t>
      </w:r>
      <w:r w:rsidRPr="00BA53E5">
        <w:t>д. Москвята</w:t>
      </w:r>
      <w:r>
        <w:t xml:space="preserve">, </w:t>
      </w:r>
      <w:r w:rsidRPr="00BA53E5">
        <w:t>д.  Мураши</w:t>
      </w:r>
      <w:r>
        <w:t>,</w:t>
      </w:r>
      <w:r w:rsidR="00AF21E1">
        <w:t xml:space="preserve"> </w:t>
      </w:r>
      <w:r w:rsidRPr="00BA53E5">
        <w:t>п. Объект КРП</w:t>
      </w:r>
      <w:r>
        <w:t xml:space="preserve">, </w:t>
      </w:r>
      <w:r w:rsidRPr="00BA53E5">
        <w:t>д. Пищальниково</w:t>
      </w:r>
      <w:r>
        <w:t xml:space="preserve">, </w:t>
      </w:r>
      <w:r w:rsidRPr="00BA53E5">
        <w:t>д. Петровка</w:t>
      </w:r>
      <w:r>
        <w:t xml:space="preserve">, </w:t>
      </w:r>
      <w:r w:rsidRPr="00BA53E5">
        <w:t>д. Полюдово</w:t>
      </w:r>
      <w:r>
        <w:t xml:space="preserve">, </w:t>
      </w:r>
      <w:r w:rsidRPr="00BA53E5">
        <w:t>д. Севастьяны</w:t>
      </w:r>
      <w:r>
        <w:t xml:space="preserve">, </w:t>
      </w:r>
      <w:r w:rsidRPr="00BA53E5">
        <w:t>д. Степаново</w:t>
      </w:r>
      <w:r>
        <w:t xml:space="preserve">, </w:t>
      </w:r>
      <w:r w:rsidRPr="00BA53E5">
        <w:t>д. Усть-Тары</w:t>
      </w:r>
      <w:r>
        <w:t xml:space="preserve">, </w:t>
      </w:r>
      <w:r w:rsidRPr="00BA53E5">
        <w:t>д. Федотово</w:t>
      </w:r>
      <w:r>
        <w:t xml:space="preserve">, </w:t>
      </w:r>
      <w:r w:rsidRPr="00BA53E5">
        <w:t>д. Шилово</w:t>
      </w:r>
      <w:r>
        <w:t xml:space="preserve">, </w:t>
      </w:r>
      <w:r w:rsidRPr="00BA53E5">
        <w:t>д. Шумки</w:t>
      </w:r>
      <w:r>
        <w:t xml:space="preserve">, </w:t>
      </w:r>
      <w:r w:rsidRPr="00BA53E5">
        <w:t>п. Кукуштан</w:t>
      </w:r>
      <w:r>
        <w:t xml:space="preserve">, </w:t>
      </w:r>
      <w:r w:rsidRPr="00BA53E5">
        <w:t>д. Байболовка</w:t>
      </w:r>
      <w:r>
        <w:t xml:space="preserve">, </w:t>
      </w:r>
      <w:r w:rsidRPr="00BA53E5">
        <w:t>д. Зайково</w:t>
      </w:r>
      <w:r>
        <w:t xml:space="preserve">, </w:t>
      </w:r>
      <w:r w:rsidRPr="00BA53E5">
        <w:t>д. Сыро–Платошино</w:t>
      </w:r>
      <w:r>
        <w:t xml:space="preserve">, </w:t>
      </w:r>
      <w:r w:rsidRPr="00BA53E5">
        <w:t>д.</w:t>
      </w:r>
      <w:r>
        <w:t xml:space="preserve"> </w:t>
      </w:r>
      <w:r w:rsidRPr="00BA53E5">
        <w:t>Сухо</w:t>
      </w:r>
      <w:r>
        <w:t>-</w:t>
      </w:r>
      <w:r w:rsidRPr="00BA53E5">
        <w:t>Платошино</w:t>
      </w:r>
      <w:r>
        <w:t xml:space="preserve">, </w:t>
      </w:r>
      <w:r w:rsidRPr="00BA53E5">
        <w:t>д. Усть-Курашим</w:t>
      </w:r>
      <w:r>
        <w:t xml:space="preserve">, </w:t>
      </w:r>
      <w:r w:rsidRPr="00BA53E5">
        <w:t>с.Бизяр</w:t>
      </w:r>
      <w:r>
        <w:t xml:space="preserve">, </w:t>
      </w:r>
      <w:r w:rsidRPr="00BA53E5">
        <w:t>п.Бырма</w:t>
      </w:r>
      <w:r>
        <w:t xml:space="preserve">, </w:t>
      </w:r>
      <w:r w:rsidRPr="00BA53E5">
        <w:t>п. Сухобизярка</w:t>
      </w:r>
      <w:r>
        <w:t xml:space="preserve">, </w:t>
      </w:r>
      <w:r w:rsidRPr="00BA53E5">
        <w:t>п.</w:t>
      </w:r>
      <w:r>
        <w:t xml:space="preserve"> </w:t>
      </w:r>
      <w:r w:rsidRPr="00BA53E5">
        <w:t>Октябрьский</w:t>
      </w:r>
      <w:r>
        <w:t xml:space="preserve">, </w:t>
      </w:r>
      <w:r w:rsidRPr="00BA53E5">
        <w:t>д. Анинск</w:t>
      </w:r>
      <w:r>
        <w:t xml:space="preserve">, </w:t>
      </w:r>
      <w:r w:rsidRPr="00BA53E5">
        <w:t>д. Челяба</w:t>
      </w:r>
      <w:r>
        <w:t xml:space="preserve">, </w:t>
      </w:r>
      <w:r w:rsidRPr="00BA53E5">
        <w:t>д. Малые Ключики</w:t>
      </w:r>
      <w:r>
        <w:t xml:space="preserve">, </w:t>
      </w:r>
      <w:r w:rsidRPr="00BA53E5">
        <w:t>кордон Бессоновский</w:t>
      </w:r>
      <w:r>
        <w:t xml:space="preserve">, </w:t>
      </w:r>
      <w:r w:rsidRPr="00BA53E5">
        <w:t>п. Усть-Пизя</w:t>
      </w:r>
      <w:r>
        <w:t xml:space="preserve">, </w:t>
      </w:r>
      <w:r w:rsidRPr="00BA53E5">
        <w:t>с. Сташково</w:t>
      </w:r>
      <w:r>
        <w:t xml:space="preserve">, </w:t>
      </w:r>
      <w:r w:rsidRPr="00BA53E5">
        <w:t>д. Шондиха</w:t>
      </w:r>
      <w:r>
        <w:t xml:space="preserve">, </w:t>
      </w:r>
      <w:r w:rsidRPr="00BA53E5">
        <w:t>д. Еловая</w:t>
      </w:r>
      <w:r>
        <w:t xml:space="preserve">, </w:t>
      </w:r>
      <w:r w:rsidRPr="00BA53E5">
        <w:t>д. Жилья</w:t>
      </w:r>
      <w:r>
        <w:t xml:space="preserve">, </w:t>
      </w:r>
      <w:r w:rsidRPr="00BA53E5">
        <w:t>д. Черная</w:t>
      </w:r>
      <w:r>
        <w:t xml:space="preserve">, </w:t>
      </w:r>
      <w:r w:rsidRPr="00BA53E5">
        <w:t>п. Новый</w:t>
      </w:r>
      <w:r>
        <w:t xml:space="preserve">, </w:t>
      </w:r>
      <w:r w:rsidRPr="00BA53E5">
        <w:t>с. Рождественское</w:t>
      </w:r>
      <w:r>
        <w:t xml:space="preserve">, </w:t>
      </w:r>
      <w:r w:rsidRPr="00BA53E5">
        <w:t>д. Луговая</w:t>
      </w:r>
      <w:r>
        <w:t xml:space="preserve">, </w:t>
      </w:r>
      <w:r w:rsidRPr="00BA53E5">
        <w:t>д. Заречная</w:t>
      </w:r>
      <w:r>
        <w:t xml:space="preserve">, </w:t>
      </w:r>
      <w:r w:rsidRPr="00BA53E5">
        <w:t>д. Кашино</w:t>
      </w:r>
      <w:r>
        <w:t xml:space="preserve">, </w:t>
      </w:r>
      <w:r w:rsidRPr="00BA53E5">
        <w:t>д. Казанцы</w:t>
      </w:r>
      <w:r>
        <w:t xml:space="preserve">, </w:t>
      </w:r>
      <w:r w:rsidRPr="00BA53E5">
        <w:t>д. Ермозы</w:t>
      </w:r>
      <w:r>
        <w:t xml:space="preserve">, </w:t>
      </w:r>
      <w:r w:rsidRPr="00BA53E5">
        <w:t>д. Верх-Юг</w:t>
      </w:r>
      <w:r>
        <w:t xml:space="preserve">, </w:t>
      </w:r>
      <w:r w:rsidRPr="00BA53E5">
        <w:t>д. Полуденная</w:t>
      </w:r>
      <w:r>
        <w:t xml:space="preserve">, </w:t>
      </w:r>
      <w:r w:rsidRPr="00BA53E5">
        <w:t>п. Таежный</w:t>
      </w:r>
      <w:r>
        <w:t xml:space="preserve">, </w:t>
      </w:r>
      <w:r w:rsidRPr="00BA53E5">
        <w:t>п. Ольховка</w:t>
      </w:r>
      <w:r>
        <w:t xml:space="preserve">, </w:t>
      </w:r>
      <w:r w:rsidRPr="00BA53E5">
        <w:t>д. Петушки</w:t>
      </w:r>
      <w:r>
        <w:t xml:space="preserve">, </w:t>
      </w:r>
      <w:r w:rsidRPr="00BA53E5">
        <w:t>д. Пашня</w:t>
      </w:r>
      <w:r>
        <w:t xml:space="preserve">, </w:t>
      </w:r>
      <w:r w:rsidRPr="00BA53E5">
        <w:t>д. Березник</w:t>
      </w:r>
      <w:r>
        <w:t xml:space="preserve">, </w:t>
      </w:r>
      <w:r w:rsidRPr="00BA53E5">
        <w:t>д. Гусята</w:t>
      </w:r>
      <w:r>
        <w:t xml:space="preserve">, </w:t>
      </w:r>
      <w:r w:rsidRPr="00BA53E5">
        <w:t>д. Ермаши</w:t>
      </w:r>
      <w:r>
        <w:t xml:space="preserve">, </w:t>
      </w:r>
      <w:r w:rsidRPr="00BA53E5">
        <w:t>д. Заречная</w:t>
      </w:r>
      <w:r>
        <w:t xml:space="preserve">, </w:t>
      </w:r>
      <w:r w:rsidRPr="00BA53E5">
        <w:t>д. Паны</w:t>
      </w:r>
      <w:r>
        <w:t xml:space="preserve">, </w:t>
      </w:r>
      <w:r w:rsidRPr="00BA53E5">
        <w:t>д. Савенки</w:t>
      </w:r>
      <w:r>
        <w:t xml:space="preserve">, </w:t>
      </w:r>
      <w:r w:rsidRPr="00BA53E5">
        <w:t>д. Сакмары</w:t>
      </w:r>
      <w:r>
        <w:t xml:space="preserve">, </w:t>
      </w:r>
      <w:r w:rsidRPr="00BA53E5">
        <w:t>д. Страшная</w:t>
      </w:r>
      <w:r>
        <w:t xml:space="preserve">, </w:t>
      </w:r>
      <w:r w:rsidRPr="00BA53E5">
        <w:t>д. Шульгино</w:t>
      </w:r>
      <w:r>
        <w:t xml:space="preserve">, </w:t>
      </w:r>
      <w:r w:rsidRPr="00BA53E5">
        <w:t>д. Большое Савино</w:t>
      </w:r>
      <w:r>
        <w:t xml:space="preserve">, </w:t>
      </w:r>
      <w:r w:rsidRPr="00BA53E5">
        <w:t>д. Малое Савино</w:t>
      </w:r>
      <w:r>
        <w:t xml:space="preserve">, </w:t>
      </w:r>
      <w:r w:rsidRPr="00BA53E5">
        <w:t>д. Хмели</w:t>
      </w:r>
      <w:r>
        <w:t xml:space="preserve"> не охвачены централизованным водоотведением.</w:t>
      </w:r>
    </w:p>
    <w:p w14:paraId="37475F6E" w14:textId="14F02FE3" w:rsidR="001035DE" w:rsidRDefault="001035DE" w:rsidP="00476AC2">
      <w:r>
        <w:t>На территориях, где действует децентрализованная система водоотведения, сброс и утилизация бытовых сточных вод происходит посредством локальных систем и  технических средств,</w:t>
      </w:r>
      <w:r w:rsidR="00414B03">
        <w:t xml:space="preserve"> находящихся в ведении собственников и</w:t>
      </w:r>
      <w:r>
        <w:t xml:space="preserve"> предназначенных для обеспечения санитарных и экологических требований. </w:t>
      </w:r>
      <w:r w:rsidRPr="001035DE">
        <w:t>Основным метод</w:t>
      </w:r>
      <w:r>
        <w:t>ом</w:t>
      </w:r>
      <w:r w:rsidRPr="001035DE">
        <w:t xml:space="preserve"> явля</w:t>
      </w:r>
      <w:r>
        <w:t>е</w:t>
      </w:r>
      <w:r w:rsidRPr="001035DE">
        <w:t>тся использование герметичных выгребных ям (канализационных колодцев), которые служат временными резервуарами для сбора сточных вод с последующей их механической или ручной очисткой и удалением.</w:t>
      </w:r>
    </w:p>
    <w:p w14:paraId="5FCF1A06" w14:textId="77777777" w:rsidR="00476AC2" w:rsidRPr="003A3B31" w:rsidRDefault="00476AC2" w:rsidP="00476AC2"/>
    <w:p w14:paraId="27263817" w14:textId="16A46AE4" w:rsidR="00476AC2" w:rsidRPr="003A3B31" w:rsidRDefault="00DC388C" w:rsidP="00476AC2">
      <w:pPr>
        <w:pStyle w:val="2"/>
      </w:pPr>
      <w:bookmarkStart w:id="69" w:name="_Toc156563139"/>
      <w:bookmarkStart w:id="70" w:name="_Toc207180671"/>
      <w:r>
        <w:t>О</w:t>
      </w:r>
      <w:r w:rsidR="00BB5531">
        <w:t>писание существующих технических и технологических проблем системы водоотведения муниципального округа</w:t>
      </w:r>
      <w:bookmarkEnd w:id="69"/>
      <w:bookmarkEnd w:id="70"/>
    </w:p>
    <w:p w14:paraId="00429104" w14:textId="7B83E1C3" w:rsidR="00476AC2" w:rsidRDefault="00754CC3" w:rsidP="00476AC2">
      <w:r>
        <w:t>Основными техническими и технологическими проблемами систем водоотведения Пермского муниципального округа являются:</w:t>
      </w:r>
    </w:p>
    <w:p w14:paraId="0D790196" w14:textId="1B1A3B43" w:rsidR="00754CC3" w:rsidRDefault="00FD502E" w:rsidP="00FD502E">
      <w:r>
        <w:t xml:space="preserve">1. </w:t>
      </w:r>
      <w:r w:rsidR="00754CC3">
        <w:t>Высокая степень износа оборудования и конструктивных элементов очистных сооружений:</w:t>
      </w:r>
    </w:p>
    <w:p w14:paraId="75C1C873" w14:textId="523A8745" w:rsidR="00754CC3" w:rsidRDefault="00754CC3" w:rsidP="003D123D">
      <w:pPr>
        <w:pStyle w:val="ac"/>
        <w:numPr>
          <w:ilvl w:val="0"/>
          <w:numId w:val="14"/>
        </w:numPr>
      </w:pPr>
      <w:r>
        <w:t xml:space="preserve">средний показатель физического износа конструктивных элементов очистных сооружений и оборудования составляет </w:t>
      </w:r>
      <w:r w:rsidR="00E33DC7">
        <w:t>71,92</w:t>
      </w:r>
      <w:r>
        <w:t>%, что свидетельствует о необходимости капитального ремонта</w:t>
      </w:r>
      <w:r w:rsidR="00CC3468">
        <w:t xml:space="preserve"> и</w:t>
      </w:r>
      <w:r>
        <w:t xml:space="preserve"> замене оборудования;</w:t>
      </w:r>
    </w:p>
    <w:p w14:paraId="762C9BD9" w14:textId="5C330D88" w:rsidR="00754CC3" w:rsidRDefault="00754CC3" w:rsidP="003D123D">
      <w:pPr>
        <w:pStyle w:val="ac"/>
        <w:numPr>
          <w:ilvl w:val="0"/>
          <w:numId w:val="14"/>
        </w:numPr>
      </w:pPr>
      <w:r>
        <w:t>за счет высокого физического износа очистных сооружений ухудшается качество очистки сточных вод, что непосредственно влияет на состояние водных объектов и окружающей среды.</w:t>
      </w:r>
    </w:p>
    <w:p w14:paraId="2D9AEFC0" w14:textId="334FE1E2" w:rsidR="00754CC3" w:rsidRDefault="00FD502E" w:rsidP="00FD502E">
      <w:r>
        <w:t xml:space="preserve">2. </w:t>
      </w:r>
      <w:r w:rsidR="00754CC3">
        <w:t>Высокий амортизационный износ оборудования насосных станций, который превышает 77,</w:t>
      </w:r>
      <w:r w:rsidR="00F56C5A">
        <w:t>5</w:t>
      </w:r>
      <w:r w:rsidR="00271746">
        <w:t>9</w:t>
      </w:r>
      <w:r w:rsidR="00754CC3">
        <w:t>%, негативно сказывается на эффективности стабильной работе систем водоотведения</w:t>
      </w:r>
      <w:r>
        <w:t>.</w:t>
      </w:r>
    </w:p>
    <w:p w14:paraId="21889A38" w14:textId="1ED1A77C" w:rsidR="00754CC3" w:rsidRDefault="00FD502E" w:rsidP="00FD502E">
      <w:r>
        <w:t xml:space="preserve">3. </w:t>
      </w:r>
      <w:r w:rsidR="00754CC3">
        <w:t>Высок</w:t>
      </w:r>
      <w:r w:rsidR="00CC3468">
        <w:t>ий</w:t>
      </w:r>
      <w:r w:rsidR="00754CC3">
        <w:t xml:space="preserve"> срок эксплуатации  </w:t>
      </w:r>
      <w:r w:rsidR="00CC3468">
        <w:t>насосного оборудования – 23,7 лет, что свидетельствует о необходимости замене ключевых элементов насосных станций</w:t>
      </w:r>
      <w:r>
        <w:t>.</w:t>
      </w:r>
    </w:p>
    <w:p w14:paraId="0FC4BB7D" w14:textId="590A4DB2" w:rsidR="00FD502E" w:rsidRDefault="00FD502E" w:rsidP="00FD502E">
      <w:r>
        <w:t xml:space="preserve">4. </w:t>
      </w:r>
      <w:r w:rsidR="00CC3468">
        <w:t>Высокий износ сетей водоотведения указывает на необходимость проведения ремонтных работ в целях предотвращения утечек, засоров и аварийных ситуаций</w:t>
      </w:r>
      <w:r>
        <w:t>.</w:t>
      </w:r>
    </w:p>
    <w:p w14:paraId="00B6FB40" w14:textId="4FDEAC0C" w:rsidR="00FD502E" w:rsidRDefault="00FD502E" w:rsidP="00FD502E">
      <w:r>
        <w:t xml:space="preserve">5. </w:t>
      </w:r>
      <w:r w:rsidR="00CC3468">
        <w:t>Недостаточная автоматизация и мониторинг состояния оборудования</w:t>
      </w:r>
      <w:r>
        <w:t>.</w:t>
      </w:r>
    </w:p>
    <w:p w14:paraId="3CA010A9" w14:textId="47A5F281" w:rsidR="00FD502E" w:rsidRDefault="00FD502E" w:rsidP="00FD502E">
      <w:r>
        <w:t xml:space="preserve">6. </w:t>
      </w:r>
      <w:r w:rsidR="00CC3468">
        <w:t>Отсутствие современных систем диагностики работы систем водоотведения</w:t>
      </w:r>
      <w:r>
        <w:t>.</w:t>
      </w:r>
    </w:p>
    <w:p w14:paraId="18B95223" w14:textId="53B7DE7C" w:rsidR="00CC3468" w:rsidRDefault="00FD502E" w:rsidP="00FD502E">
      <w:r>
        <w:t>7. Размещение канализационных сетей под территориями частных земель, что ведет к ограничениям в проведении ремонтных и профилактических работ, риску повреждения при землепользовании, ограничении в модернизации и расширении сети.</w:t>
      </w:r>
    </w:p>
    <w:p w14:paraId="4FDF0AEB" w14:textId="0ED12486" w:rsidR="00FF0C38" w:rsidRDefault="00FF0C38" w:rsidP="00FD502E">
      <w:r>
        <w:t>8. Необходимость разгрузки центральной КНС в д. Кондратово, в связи с увеличением строительства, подключения и ввода в эксплуатацию многоквартирных жилых домов.</w:t>
      </w:r>
    </w:p>
    <w:p w14:paraId="0872E7C6" w14:textId="77777777" w:rsidR="00832B4E" w:rsidRDefault="00832B4E" w:rsidP="00FD502E"/>
    <w:p w14:paraId="72447E1F" w14:textId="2E35732F" w:rsidR="00476AC2" w:rsidRPr="003A3B31" w:rsidRDefault="00BB5531" w:rsidP="00476AC2">
      <w:pPr>
        <w:pStyle w:val="2"/>
      </w:pPr>
      <w:bookmarkStart w:id="71" w:name="_Toc207180672"/>
      <w:bookmarkStart w:id="72" w:name="_Toc156563140"/>
      <w:r>
        <w:rPr>
          <w:bCs/>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w:t>
      </w:r>
      <w:r>
        <w:t xml:space="preserve">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71"/>
      <w:r w:rsidRPr="003A3B31">
        <w:t xml:space="preserve"> </w:t>
      </w:r>
      <w:bookmarkEnd w:id="72"/>
    </w:p>
    <w:p w14:paraId="68628682" w14:textId="77777777" w:rsidR="00476C6F" w:rsidRDefault="00476C6F" w:rsidP="00476C6F">
      <w:r>
        <w:t>Согласно Постановлению Правительства РФ от 31.05.2019 г.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муниципальных округов, городских округов и о внесении изменений в постановление Правительства РФ от 05.09.2013 г.» централизованная система водоотведения (канализации) подлежит отнесению к централизованным системам водоотведения поселений, муниципальных округов или городских округов при соблюдении следующих критериев:</w:t>
      </w:r>
    </w:p>
    <w:p w14:paraId="26CF16C6" w14:textId="77777777" w:rsidR="00476C6F" w:rsidRPr="00816541" w:rsidRDefault="00476C6F" w:rsidP="00476C6F">
      <w:pPr>
        <w:rPr>
          <w:szCs w:val="36"/>
        </w:rPr>
      </w:pPr>
      <w:r>
        <w:rPr>
          <w:szCs w:val="36"/>
        </w:rPr>
        <w:t xml:space="preserve">а) </w:t>
      </w:r>
      <w:r w:rsidRPr="00816541">
        <w:rPr>
          <w:szCs w:val="36"/>
        </w:rPr>
        <w:t>объем сточных вод, принятых в централизованную систему водоотведения, указанных ниже, составляет более 50% общего объёма сточных вод, принятых в такую централизованную систему водоотведения (канализации):</w:t>
      </w:r>
    </w:p>
    <w:p w14:paraId="71A972D5" w14:textId="77777777" w:rsidR="00476C6F" w:rsidRPr="00EB0F67" w:rsidRDefault="00476C6F" w:rsidP="003D123D">
      <w:pPr>
        <w:pStyle w:val="ac"/>
        <w:numPr>
          <w:ilvl w:val="0"/>
          <w:numId w:val="15"/>
        </w:numPr>
      </w:pPr>
      <w:r w:rsidRPr="00EB0F67">
        <w:t>сточные воды, принимаемые от многоквартирных домов и жилых домов;</w:t>
      </w:r>
    </w:p>
    <w:p w14:paraId="0CA74B78" w14:textId="77777777" w:rsidR="00476C6F" w:rsidRPr="00EB0F67" w:rsidRDefault="00476C6F" w:rsidP="003D123D">
      <w:pPr>
        <w:pStyle w:val="ac"/>
        <w:numPr>
          <w:ilvl w:val="0"/>
          <w:numId w:val="15"/>
        </w:numPr>
      </w:pPr>
      <w:r w:rsidRPr="00EB0F67">
        <w:t>сточные воды, принимаемые от гостиниц, иных объектов для временного проживания;</w:t>
      </w:r>
    </w:p>
    <w:p w14:paraId="0906F843" w14:textId="77777777" w:rsidR="00476C6F" w:rsidRPr="00EB0F67" w:rsidRDefault="00476C6F" w:rsidP="003D123D">
      <w:pPr>
        <w:pStyle w:val="ac"/>
        <w:numPr>
          <w:ilvl w:val="0"/>
          <w:numId w:val="15"/>
        </w:numPr>
      </w:pPr>
      <w:r w:rsidRPr="00EB0F67">
        <w:t>сточные воды, принимаемые от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14:paraId="6B6EE89F" w14:textId="77777777" w:rsidR="00476C6F" w:rsidRPr="00EB0F67" w:rsidRDefault="00476C6F" w:rsidP="003D123D">
      <w:pPr>
        <w:pStyle w:val="ac"/>
        <w:numPr>
          <w:ilvl w:val="0"/>
          <w:numId w:val="15"/>
        </w:numPr>
      </w:pPr>
      <w:r w:rsidRPr="00EB0F67">
        <w:t>сточные воды, принимаемые от складских объектов, стоянок автомобильного транспорта, гаражей;</w:t>
      </w:r>
    </w:p>
    <w:p w14:paraId="18DF0424" w14:textId="77777777" w:rsidR="00476C6F" w:rsidRPr="00EB0F67" w:rsidRDefault="00476C6F" w:rsidP="003D123D">
      <w:pPr>
        <w:pStyle w:val="ac"/>
        <w:numPr>
          <w:ilvl w:val="0"/>
          <w:numId w:val="15"/>
        </w:numPr>
      </w:pPr>
      <w:r w:rsidRPr="00EB0F67">
        <w:t>сточные воды, принимаемые от территорий, предназначенных для ведения сельского хозяйства, садоводства и огородничества;</w:t>
      </w:r>
    </w:p>
    <w:p w14:paraId="3EAE8D9A" w14:textId="77777777" w:rsidR="00476C6F" w:rsidRPr="00EB0F67" w:rsidRDefault="00476C6F" w:rsidP="003D123D">
      <w:pPr>
        <w:pStyle w:val="ac"/>
        <w:numPr>
          <w:ilvl w:val="0"/>
          <w:numId w:val="15"/>
        </w:numPr>
      </w:pPr>
      <w:r w:rsidRPr="00EB0F67">
        <w:t>поверхностные сточные воды (для централизованных общесплавных и централизованных комбинированных систем водоотведения);</w:t>
      </w:r>
    </w:p>
    <w:p w14:paraId="497B3372" w14:textId="77777777" w:rsidR="00476C6F" w:rsidRPr="00EB0F67" w:rsidRDefault="00476C6F" w:rsidP="003D123D">
      <w:pPr>
        <w:pStyle w:val="ac"/>
        <w:numPr>
          <w:ilvl w:val="0"/>
          <w:numId w:val="15"/>
        </w:numPr>
      </w:pPr>
      <w:r w:rsidRPr="00EB0F67">
        <w:t>сточные воды, не указанные в данных подпунктах, но при этом соответствующих следующим показателям:</w:t>
      </w:r>
    </w:p>
    <w:p w14:paraId="167188D7" w14:textId="77777777" w:rsidR="00476C6F" w:rsidRPr="00EB0F67" w:rsidRDefault="00476C6F" w:rsidP="003D123D">
      <w:pPr>
        <w:pStyle w:val="ac"/>
        <w:numPr>
          <w:ilvl w:val="0"/>
          <w:numId w:val="16"/>
        </w:numPr>
      </w:pPr>
      <w:r w:rsidRPr="00EB0F67">
        <w:t>нефтепродукты – не более 3 мг/дм</w:t>
      </w:r>
      <w:r w:rsidRPr="00EB0F67">
        <w:rPr>
          <w:vertAlign w:val="superscript"/>
        </w:rPr>
        <w:t>3</w:t>
      </w:r>
      <w:r w:rsidRPr="00EB0F67">
        <w:t>;</w:t>
      </w:r>
    </w:p>
    <w:p w14:paraId="1C9B4D37" w14:textId="77777777" w:rsidR="00476C6F" w:rsidRPr="00EB0F67" w:rsidRDefault="00476C6F" w:rsidP="003D123D">
      <w:pPr>
        <w:pStyle w:val="ac"/>
        <w:numPr>
          <w:ilvl w:val="0"/>
          <w:numId w:val="16"/>
        </w:numPr>
      </w:pPr>
      <w:r w:rsidRPr="00EB0F67">
        <w:t>фенолы (сумма) – не более 0,05 мг/дм</w:t>
      </w:r>
      <w:r w:rsidRPr="00EB0F67">
        <w:rPr>
          <w:vertAlign w:val="superscript"/>
        </w:rPr>
        <w:t>3</w:t>
      </w:r>
      <w:r w:rsidRPr="00EB0F67">
        <w:t>;</w:t>
      </w:r>
    </w:p>
    <w:p w14:paraId="0CEDF7CC" w14:textId="77777777" w:rsidR="00476C6F" w:rsidRPr="00EB0F67" w:rsidRDefault="00476C6F" w:rsidP="003D123D">
      <w:pPr>
        <w:pStyle w:val="ac"/>
        <w:numPr>
          <w:ilvl w:val="0"/>
          <w:numId w:val="16"/>
        </w:numPr>
      </w:pPr>
      <w:r w:rsidRPr="00EB0F67">
        <w:t>железо – не более 3 мг/дм</w:t>
      </w:r>
      <w:r w:rsidRPr="00EB0F67">
        <w:rPr>
          <w:vertAlign w:val="superscript"/>
        </w:rPr>
        <w:t>3</w:t>
      </w:r>
      <w:r w:rsidRPr="00EB0F67">
        <w:t>;</w:t>
      </w:r>
    </w:p>
    <w:p w14:paraId="20480528" w14:textId="77777777" w:rsidR="00476C6F" w:rsidRPr="00EB0F67" w:rsidRDefault="00476C6F" w:rsidP="003D123D">
      <w:pPr>
        <w:pStyle w:val="ac"/>
        <w:numPr>
          <w:ilvl w:val="0"/>
          <w:numId w:val="16"/>
        </w:numPr>
      </w:pPr>
      <w:r w:rsidRPr="00EB0F67">
        <w:t>медь – не более 0,1 мг/дм</w:t>
      </w:r>
      <w:r w:rsidRPr="00EB0F67">
        <w:rPr>
          <w:vertAlign w:val="superscript"/>
        </w:rPr>
        <w:t>3</w:t>
      </w:r>
      <w:r w:rsidRPr="00EB0F67">
        <w:t>;</w:t>
      </w:r>
    </w:p>
    <w:p w14:paraId="05FAA447" w14:textId="77777777" w:rsidR="00476C6F" w:rsidRPr="00EB0F67" w:rsidRDefault="00476C6F" w:rsidP="003D123D">
      <w:pPr>
        <w:pStyle w:val="ac"/>
        <w:numPr>
          <w:ilvl w:val="0"/>
          <w:numId w:val="16"/>
        </w:numPr>
      </w:pPr>
      <w:r w:rsidRPr="00EB0F67">
        <w:t>алюминий – не более 1 мг/дм</w:t>
      </w:r>
      <w:r w:rsidRPr="00EB0F67">
        <w:rPr>
          <w:vertAlign w:val="superscript"/>
        </w:rPr>
        <w:t>3</w:t>
      </w:r>
      <w:r w:rsidRPr="00EB0F67">
        <w:t>;</w:t>
      </w:r>
    </w:p>
    <w:p w14:paraId="7B7CFBF9" w14:textId="77777777" w:rsidR="00476C6F" w:rsidRPr="00EB0F67" w:rsidRDefault="00476C6F" w:rsidP="003D123D">
      <w:pPr>
        <w:pStyle w:val="ac"/>
        <w:numPr>
          <w:ilvl w:val="0"/>
          <w:numId w:val="16"/>
        </w:numPr>
      </w:pPr>
      <w:r w:rsidRPr="00EB0F67">
        <w:t>цинк – не более 0,5 мг/дм</w:t>
      </w:r>
      <w:r w:rsidRPr="00EB0F67">
        <w:rPr>
          <w:vertAlign w:val="superscript"/>
        </w:rPr>
        <w:t>3</w:t>
      </w:r>
      <w:r w:rsidRPr="00EB0F67">
        <w:t>;</w:t>
      </w:r>
    </w:p>
    <w:p w14:paraId="04DB8AE7" w14:textId="77777777" w:rsidR="00476C6F" w:rsidRPr="00EB0F67" w:rsidRDefault="00476C6F" w:rsidP="003D123D">
      <w:pPr>
        <w:pStyle w:val="ac"/>
        <w:numPr>
          <w:ilvl w:val="0"/>
          <w:numId w:val="16"/>
        </w:numPr>
      </w:pPr>
      <w:r w:rsidRPr="00EB0F67">
        <w:t>хром (шестивалентный) – не более 0,01 мг/дм</w:t>
      </w:r>
      <w:r w:rsidRPr="00EB0F67">
        <w:rPr>
          <w:vertAlign w:val="superscript"/>
        </w:rPr>
        <w:t>3</w:t>
      </w:r>
      <w:r w:rsidRPr="00EB0F67">
        <w:t>;</w:t>
      </w:r>
    </w:p>
    <w:p w14:paraId="756C74BD" w14:textId="77777777" w:rsidR="00476C6F" w:rsidRPr="00EB0F67" w:rsidRDefault="00476C6F" w:rsidP="003D123D">
      <w:pPr>
        <w:pStyle w:val="ac"/>
        <w:numPr>
          <w:ilvl w:val="0"/>
          <w:numId w:val="16"/>
        </w:numPr>
      </w:pPr>
      <w:r w:rsidRPr="00EB0F67">
        <w:t>никель – не более 0,1 мг/дм</w:t>
      </w:r>
      <w:r w:rsidRPr="00EB0F67">
        <w:rPr>
          <w:vertAlign w:val="superscript"/>
        </w:rPr>
        <w:t>3</w:t>
      </w:r>
      <w:r w:rsidRPr="00EB0F67">
        <w:t>;</w:t>
      </w:r>
    </w:p>
    <w:p w14:paraId="5CC77909" w14:textId="77777777" w:rsidR="00476C6F" w:rsidRPr="00EB0F67" w:rsidRDefault="00476C6F" w:rsidP="003D123D">
      <w:pPr>
        <w:pStyle w:val="ac"/>
        <w:numPr>
          <w:ilvl w:val="0"/>
          <w:numId w:val="16"/>
        </w:numPr>
      </w:pPr>
      <w:r w:rsidRPr="00EB0F67">
        <w:t>кадмий – не более 0,005 мг/дм</w:t>
      </w:r>
      <w:r w:rsidRPr="00EB0F67">
        <w:rPr>
          <w:vertAlign w:val="superscript"/>
        </w:rPr>
        <w:t>3</w:t>
      </w:r>
      <w:r w:rsidRPr="00EB0F67">
        <w:t>;</w:t>
      </w:r>
    </w:p>
    <w:p w14:paraId="6B7B2A34" w14:textId="77777777" w:rsidR="00476C6F" w:rsidRPr="00EB0F67" w:rsidRDefault="00476C6F" w:rsidP="003D123D">
      <w:pPr>
        <w:pStyle w:val="ac"/>
        <w:numPr>
          <w:ilvl w:val="0"/>
          <w:numId w:val="16"/>
        </w:numPr>
      </w:pPr>
      <w:r w:rsidRPr="00EB0F67">
        <w:t>свинец – не более 0,01 мг/дм</w:t>
      </w:r>
      <w:r w:rsidRPr="00EB0F67">
        <w:rPr>
          <w:vertAlign w:val="superscript"/>
        </w:rPr>
        <w:t>3</w:t>
      </w:r>
      <w:r w:rsidRPr="00EB0F67">
        <w:t>;</w:t>
      </w:r>
    </w:p>
    <w:p w14:paraId="6F0F0838" w14:textId="77777777" w:rsidR="00476C6F" w:rsidRPr="00EB0F67" w:rsidRDefault="00476C6F" w:rsidP="003D123D">
      <w:pPr>
        <w:pStyle w:val="ac"/>
        <w:numPr>
          <w:ilvl w:val="0"/>
          <w:numId w:val="16"/>
        </w:numPr>
      </w:pPr>
      <w:r w:rsidRPr="00EB0F67">
        <w:t>мышьяк – не более 0,01 мг/дм</w:t>
      </w:r>
      <w:r w:rsidRPr="00EB0F67">
        <w:rPr>
          <w:vertAlign w:val="superscript"/>
        </w:rPr>
        <w:t>3</w:t>
      </w:r>
      <w:r w:rsidRPr="00EB0F67">
        <w:t>;</w:t>
      </w:r>
    </w:p>
    <w:p w14:paraId="2EBB4BF3" w14:textId="77777777" w:rsidR="00476C6F" w:rsidRPr="00EB0F67" w:rsidRDefault="00476C6F" w:rsidP="003D123D">
      <w:pPr>
        <w:pStyle w:val="ac"/>
        <w:numPr>
          <w:ilvl w:val="0"/>
          <w:numId w:val="16"/>
        </w:numPr>
      </w:pPr>
      <w:r w:rsidRPr="00EB0F67">
        <w:t>ртуть – не более 0,0001 мг/дм</w:t>
      </w:r>
      <w:r w:rsidRPr="00EB0F67">
        <w:rPr>
          <w:vertAlign w:val="superscript"/>
        </w:rPr>
        <w:t>3</w:t>
      </w:r>
      <w:r w:rsidRPr="00EB0F67">
        <w:t>;</w:t>
      </w:r>
    </w:p>
    <w:p w14:paraId="625D69A4" w14:textId="77777777" w:rsidR="00476C6F" w:rsidRPr="00EB0F67" w:rsidRDefault="00476C6F" w:rsidP="003D123D">
      <w:pPr>
        <w:pStyle w:val="ac"/>
        <w:numPr>
          <w:ilvl w:val="0"/>
          <w:numId w:val="16"/>
        </w:numPr>
      </w:pPr>
      <w:r w:rsidRPr="00EB0F67">
        <w:t>ХПК (бихроматная окисляемость) – не более 400 мг/дм</w:t>
      </w:r>
      <w:r w:rsidRPr="00EB0F67">
        <w:rPr>
          <w:vertAlign w:val="superscript"/>
        </w:rPr>
        <w:t>3</w:t>
      </w:r>
      <w:r w:rsidRPr="00EB0F67">
        <w:t>.</w:t>
      </w:r>
    </w:p>
    <w:p w14:paraId="34AA938B" w14:textId="77777777" w:rsidR="00476C6F" w:rsidRDefault="00476C6F" w:rsidP="00476C6F">
      <w:r>
        <w:t xml:space="preserve">б) </w:t>
      </w:r>
      <w:r w:rsidRPr="00816541">
        <w:t>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w:t>
      </w:r>
      <w:r>
        <w:t xml:space="preserve"> </w:t>
      </w:r>
      <w:r w:rsidRPr="00816541">
        <w:t>является деятельность по сбору и обработке сточных вод</w:t>
      </w:r>
      <w:r>
        <w:t>.</w:t>
      </w:r>
    </w:p>
    <w:p w14:paraId="48A75B09" w14:textId="0EBF2782" w:rsidR="00476AC2" w:rsidRDefault="00476C6F" w:rsidP="00476AC2">
      <w:r>
        <w:t>На территории Пермского муниципального округа функционирует двадцать одна централизованная система водоотведения, каждая из которых состоит из комплекса технологических связанных между собой инженерных сооружений, обеспечивающих прием, транспортировку, очистку и выпуск сточных вод. Прием сточных вод осуществляется от жилой, общественной, промышленной, сельскохозяйственной и специализированной застройки.</w:t>
      </w:r>
    </w:p>
    <w:p w14:paraId="4EC70018" w14:textId="0B1055C0" w:rsidR="00476C6F" w:rsidRDefault="00476C6F" w:rsidP="00476AC2">
      <w:r>
        <w:t xml:space="preserve">На территории Пермского муниципального округа функционирует четырнадцать канализационных очистных сооружений общей проектной мощностью </w:t>
      </w:r>
      <w:r w:rsidR="00E33DC7">
        <w:t>15400,0</w:t>
      </w:r>
      <w:r>
        <w:t xml:space="preserve"> м</w:t>
      </w:r>
      <w:r w:rsidRPr="00476C6F">
        <w:rPr>
          <w:vertAlign w:val="superscript"/>
        </w:rPr>
        <w:t>3</w:t>
      </w:r>
      <w:r>
        <w:t>/сут</w:t>
      </w:r>
      <w:r w:rsidR="001A61D0">
        <w:t xml:space="preserve"> (без учета биологических очистных сооружений г. Перми).</w:t>
      </w:r>
      <w:r>
        <w:t xml:space="preserve"> На очистных сооружениях применяются механическая, биологическая и химическая виды очистки. Среднегодовой объем принимаемых стоков на очистных сооружения составляет </w:t>
      </w:r>
      <w:r w:rsidR="00F56C5A">
        <w:t>1622,09</w:t>
      </w:r>
      <w:r>
        <w:t xml:space="preserve"> тыс. м</w:t>
      </w:r>
      <w:r w:rsidRPr="00476C6F">
        <w:rPr>
          <w:vertAlign w:val="superscript"/>
        </w:rPr>
        <w:t>3</w:t>
      </w:r>
      <w:r>
        <w:t xml:space="preserve"> (без учета объема сточных вод, выпускаемого в централизованную систему водоотведения ООО «Новогор-Прикамье» и ООО «</w:t>
      </w:r>
      <w:r w:rsidRPr="00476C6F">
        <w:t>Лукойл-Пермнефтеоргсинтез</w:t>
      </w:r>
      <w:r>
        <w:t>»</w:t>
      </w:r>
      <w:r w:rsidR="00401B3F">
        <w:t>)</w:t>
      </w:r>
      <w:r>
        <w:t xml:space="preserve">. </w:t>
      </w:r>
    </w:p>
    <w:p w14:paraId="5E1C0312" w14:textId="33CFBE66" w:rsidR="00F56C5A" w:rsidRDefault="00476C6F" w:rsidP="00F56C5A">
      <w:r>
        <w:t xml:space="preserve">Ресурсоснабжающими организациями, осуществляющими прием, транспортировку, очистку и выпуск сточных вод, являются ООО «Аква-Сервис», ФКУ Пермская ВК, МУП «Энергоснабжение», ООО «Гидромастер», </w:t>
      </w:r>
      <w:r w:rsidR="00B55AA8">
        <w:t>ООО «Юг-Сервис», ООО «СтройСервисЮг», МКУ «Управление инфраструктурой и благоустройством Юговского ТО», АО «Агросила Птицефабрика Пермская», ООО «Новогор-Прикамье», ООО «Лукойл-Пермнефтеоргсинтез</w:t>
      </w:r>
      <w:r w:rsidR="00F56C5A">
        <w:t>».</w:t>
      </w:r>
    </w:p>
    <w:p w14:paraId="3A602B67" w14:textId="35B1B942" w:rsidR="00B55AA8" w:rsidRPr="003A3B31" w:rsidRDefault="00B55AA8" w:rsidP="00476AC2">
      <w:r>
        <w:t>Исходя из вышеизложенной информации, существующие системы хозяйственно-бытовой канализации Пермского муниципального округа могут быть отнесены к централизованным системам водоотведения муниципальных округов.</w:t>
      </w:r>
    </w:p>
    <w:p w14:paraId="575C4A59" w14:textId="77777777" w:rsidR="00476AC2" w:rsidRPr="003A3B31" w:rsidRDefault="00476AC2" w:rsidP="00476AC2"/>
    <w:p w14:paraId="0A9D2F9F" w14:textId="77777777" w:rsidR="00476AC2" w:rsidRPr="003A3B31" w:rsidRDefault="00476AC2" w:rsidP="00476AC2"/>
    <w:p w14:paraId="4B38A0D5" w14:textId="77777777" w:rsidR="00476AC2" w:rsidRPr="003A3B31" w:rsidRDefault="00476AC2" w:rsidP="00476AC2">
      <w:pPr>
        <w:sectPr w:rsidR="00476AC2" w:rsidRPr="003A3B31">
          <w:pgSz w:w="11906" w:h="16838"/>
          <w:pgMar w:top="1134" w:right="850" w:bottom="1134" w:left="1701" w:header="708" w:footer="708" w:gutter="0"/>
          <w:cols w:space="708"/>
          <w:docGrid w:linePitch="360"/>
        </w:sectPr>
      </w:pPr>
    </w:p>
    <w:p w14:paraId="567EDC73" w14:textId="77777777" w:rsidR="00476AC2" w:rsidRPr="003A3B31" w:rsidRDefault="00476AC2" w:rsidP="00476AC2">
      <w:pPr>
        <w:pStyle w:val="1"/>
      </w:pPr>
      <w:bookmarkStart w:id="73" w:name="_Toc156563141"/>
      <w:bookmarkStart w:id="74" w:name="_Toc207180673"/>
      <w:r w:rsidRPr="003A3B31">
        <w:t>Балансы сточных вод в системе водоотведения</w:t>
      </w:r>
      <w:bookmarkEnd w:id="73"/>
      <w:bookmarkEnd w:id="74"/>
    </w:p>
    <w:p w14:paraId="5BDC1625" w14:textId="0B37ADB0" w:rsidR="00476AC2" w:rsidRPr="003A3B31" w:rsidRDefault="00BB5531" w:rsidP="00476AC2">
      <w:pPr>
        <w:pStyle w:val="2"/>
      </w:pPr>
      <w:bookmarkStart w:id="75" w:name="_Toc207180674"/>
      <w:bookmarkStart w:id="76" w:name="_Toc156563142"/>
      <w:r>
        <w:t>Баланс поступления сточных вод в централизованную систему водоотведения и отведения стоков по технологическим зонам водоотведения</w:t>
      </w:r>
      <w:bookmarkEnd w:id="75"/>
      <w:r w:rsidRPr="003A3B31">
        <w:t xml:space="preserve"> </w:t>
      </w:r>
      <w:bookmarkEnd w:id="76"/>
    </w:p>
    <w:p w14:paraId="254A78A3" w14:textId="2FECC89C" w:rsidR="00476AC2" w:rsidRDefault="00B55AA8" w:rsidP="00476AC2">
      <w:r>
        <w:t>Общий объем поступающих сточных</w:t>
      </w:r>
      <w:r w:rsidR="00401B3F">
        <w:t xml:space="preserve"> вод</w:t>
      </w:r>
      <w:r>
        <w:t xml:space="preserve"> в системы водоотведения Пермского муниципального округа за 2024 г. составил </w:t>
      </w:r>
      <w:r w:rsidR="00F56C5A">
        <w:t xml:space="preserve">3475,83 </w:t>
      </w:r>
      <w:r w:rsidRPr="001A61D0">
        <w:t>тыс. м</w:t>
      </w:r>
      <w:r w:rsidRPr="001A61D0">
        <w:rPr>
          <w:vertAlign w:val="superscript"/>
        </w:rPr>
        <w:t>3</w:t>
      </w:r>
      <w:r>
        <w:t xml:space="preserve">, в таблице 2.1 представлены балансы сточных вод </w:t>
      </w:r>
      <w:r w:rsidR="00770DE2">
        <w:t>по системам водоотведения за 2024 г</w:t>
      </w:r>
      <w:r>
        <w:t>.</w:t>
      </w:r>
    </w:p>
    <w:p w14:paraId="6E588985" w14:textId="55A0B311" w:rsidR="00B55AA8" w:rsidRDefault="00B55AA8" w:rsidP="00476AC2"/>
    <w:p w14:paraId="3768A545" w14:textId="5647E8F7" w:rsidR="00B55AA8" w:rsidRDefault="00B55AA8" w:rsidP="00B55AA8">
      <w:pPr>
        <w:ind w:firstLine="0"/>
        <w:jc w:val="left"/>
        <w:rPr>
          <w:rFonts w:eastAsiaTheme="majorEastAsia" w:cstheme="majorBidi"/>
          <w:b/>
          <w:spacing w:val="-10"/>
          <w:kern w:val="28"/>
          <w:sz w:val="20"/>
          <w:szCs w:val="52"/>
        </w:rPr>
      </w:pPr>
      <w:bookmarkStart w:id="77" w:name="_Toc210898265"/>
      <w:r w:rsidRPr="00820A2F">
        <w:rPr>
          <w:rFonts w:eastAsiaTheme="majorEastAsia" w:cstheme="majorBidi"/>
          <w:b/>
          <w:spacing w:val="-10"/>
          <w:kern w:val="28"/>
          <w:sz w:val="20"/>
          <w:szCs w:val="52"/>
        </w:rPr>
        <w:t xml:space="preserve">Таблица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2</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1</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Балансы сточных вод по централизованным системам водоотведения Пермского муниципального округа</w:t>
      </w:r>
      <w:r w:rsidR="00770DE2">
        <w:rPr>
          <w:rFonts w:eastAsiaTheme="majorEastAsia" w:cstheme="majorBidi"/>
          <w:b/>
          <w:spacing w:val="-10"/>
          <w:kern w:val="28"/>
          <w:sz w:val="20"/>
          <w:szCs w:val="52"/>
        </w:rPr>
        <w:t xml:space="preserve"> </w:t>
      </w:r>
      <w:r>
        <w:rPr>
          <w:rFonts w:eastAsiaTheme="majorEastAsia" w:cstheme="majorBidi"/>
          <w:b/>
          <w:spacing w:val="-10"/>
          <w:kern w:val="28"/>
          <w:sz w:val="20"/>
          <w:szCs w:val="52"/>
        </w:rPr>
        <w:t>за 2024 г.</w:t>
      </w:r>
      <w:bookmarkEnd w:id="77"/>
    </w:p>
    <w:tbl>
      <w:tblPr>
        <w:tblW w:w="9382" w:type="dxa"/>
        <w:tblLook w:val="04A0" w:firstRow="1" w:lastRow="0" w:firstColumn="1" w:lastColumn="0" w:noHBand="0" w:noVBand="1"/>
      </w:tblPr>
      <w:tblGrid>
        <w:gridCol w:w="459"/>
        <w:gridCol w:w="5915"/>
        <w:gridCol w:w="1134"/>
        <w:gridCol w:w="1874"/>
      </w:tblGrid>
      <w:tr w:rsidR="00F56C5A" w:rsidRPr="00F56C5A" w14:paraId="170FA481" w14:textId="77777777" w:rsidTr="00F56C5A">
        <w:trPr>
          <w:trHeight w:val="480"/>
        </w:trPr>
        <w:tc>
          <w:tcPr>
            <w:tcW w:w="459" w:type="dxa"/>
            <w:vMerge w:val="restart"/>
            <w:tcBorders>
              <w:top w:val="single" w:sz="4" w:space="0" w:color="auto"/>
              <w:left w:val="single" w:sz="4" w:space="0" w:color="auto"/>
              <w:bottom w:val="single" w:sz="4" w:space="0" w:color="auto"/>
              <w:right w:val="single" w:sz="4" w:space="0" w:color="auto"/>
            </w:tcBorders>
            <w:vAlign w:val="center"/>
            <w:hideMark/>
          </w:tcPr>
          <w:p w14:paraId="7C110A4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 п/п</w:t>
            </w:r>
          </w:p>
        </w:tc>
        <w:tc>
          <w:tcPr>
            <w:tcW w:w="5915" w:type="dxa"/>
            <w:vMerge w:val="restart"/>
            <w:tcBorders>
              <w:top w:val="single" w:sz="4" w:space="0" w:color="auto"/>
              <w:left w:val="single" w:sz="4" w:space="0" w:color="auto"/>
              <w:bottom w:val="single" w:sz="4" w:space="0" w:color="auto"/>
              <w:right w:val="single" w:sz="4" w:space="0" w:color="auto"/>
            </w:tcBorders>
            <w:vAlign w:val="center"/>
            <w:hideMark/>
          </w:tcPr>
          <w:p w14:paraId="34C3EAB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Наименование централизованной системы</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B10F6E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Ед. изм.</w:t>
            </w:r>
          </w:p>
        </w:tc>
        <w:tc>
          <w:tcPr>
            <w:tcW w:w="1874" w:type="dxa"/>
            <w:tcBorders>
              <w:top w:val="single" w:sz="4" w:space="0" w:color="auto"/>
              <w:left w:val="nil"/>
              <w:bottom w:val="single" w:sz="4" w:space="0" w:color="auto"/>
              <w:right w:val="single" w:sz="4" w:space="0" w:color="auto"/>
            </w:tcBorders>
            <w:vAlign w:val="center"/>
            <w:hideMark/>
          </w:tcPr>
          <w:p w14:paraId="34DCD62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Объем сточных вод, поступивший в ЦСВ от абонентов</w:t>
            </w:r>
          </w:p>
        </w:tc>
      </w:tr>
      <w:tr w:rsidR="00F56C5A" w:rsidRPr="00F56C5A" w14:paraId="504348F6" w14:textId="77777777" w:rsidTr="00F56C5A">
        <w:trPr>
          <w:trHeight w:val="300"/>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4E26ADA6"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5915" w:type="dxa"/>
            <w:vMerge/>
            <w:tcBorders>
              <w:top w:val="single" w:sz="4" w:space="0" w:color="auto"/>
              <w:left w:val="single" w:sz="4" w:space="0" w:color="auto"/>
              <w:bottom w:val="single" w:sz="4" w:space="0" w:color="auto"/>
              <w:right w:val="single" w:sz="4" w:space="0" w:color="auto"/>
            </w:tcBorders>
            <w:vAlign w:val="center"/>
            <w:hideMark/>
          </w:tcPr>
          <w:p w14:paraId="3CE0896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D0414E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874" w:type="dxa"/>
            <w:tcBorders>
              <w:top w:val="nil"/>
              <w:left w:val="nil"/>
              <w:bottom w:val="single" w:sz="4" w:space="0" w:color="auto"/>
              <w:right w:val="single" w:sz="4" w:space="0" w:color="auto"/>
            </w:tcBorders>
            <w:vAlign w:val="center"/>
            <w:hideMark/>
          </w:tcPr>
          <w:p w14:paraId="70A3A02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2024 г.</w:t>
            </w:r>
          </w:p>
        </w:tc>
      </w:tr>
      <w:tr w:rsidR="00F56C5A" w:rsidRPr="00F56C5A" w14:paraId="046083B8"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4052F51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w:t>
            </w:r>
          </w:p>
        </w:tc>
        <w:tc>
          <w:tcPr>
            <w:tcW w:w="5915" w:type="dxa"/>
            <w:tcBorders>
              <w:top w:val="nil"/>
              <w:left w:val="nil"/>
              <w:bottom w:val="single" w:sz="4" w:space="0" w:color="auto"/>
              <w:right w:val="single" w:sz="4" w:space="0" w:color="auto"/>
            </w:tcBorders>
            <w:vAlign w:val="center"/>
            <w:hideMark/>
          </w:tcPr>
          <w:p w14:paraId="4991202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с. Гамово, д. Осенцы</w:t>
            </w:r>
          </w:p>
        </w:tc>
        <w:tc>
          <w:tcPr>
            <w:tcW w:w="1134" w:type="dxa"/>
            <w:tcBorders>
              <w:top w:val="nil"/>
              <w:left w:val="nil"/>
              <w:bottom w:val="single" w:sz="4" w:space="0" w:color="auto"/>
              <w:right w:val="single" w:sz="4" w:space="0" w:color="auto"/>
            </w:tcBorders>
            <w:vAlign w:val="center"/>
            <w:hideMark/>
          </w:tcPr>
          <w:p w14:paraId="5F8BB68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0DE77AD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226,32</w:t>
            </w:r>
          </w:p>
        </w:tc>
      </w:tr>
      <w:tr w:rsidR="00F56C5A" w:rsidRPr="00F56C5A" w14:paraId="7DD9045F"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05A9D5C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w:t>
            </w:r>
          </w:p>
        </w:tc>
        <w:tc>
          <w:tcPr>
            <w:tcW w:w="5915" w:type="dxa"/>
            <w:tcBorders>
              <w:top w:val="nil"/>
              <w:left w:val="nil"/>
              <w:bottom w:val="single" w:sz="4" w:space="0" w:color="auto"/>
              <w:right w:val="single" w:sz="4" w:space="0" w:color="auto"/>
            </w:tcBorders>
            <w:vAlign w:val="center"/>
            <w:hideMark/>
          </w:tcPr>
          <w:p w14:paraId="5F7A118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д. Ясыри, д. Ванюки, д. Крохово, д. Песьянка</w:t>
            </w:r>
          </w:p>
        </w:tc>
        <w:tc>
          <w:tcPr>
            <w:tcW w:w="1134" w:type="dxa"/>
            <w:tcBorders>
              <w:top w:val="nil"/>
              <w:left w:val="nil"/>
              <w:bottom w:val="single" w:sz="4" w:space="0" w:color="auto"/>
              <w:right w:val="single" w:sz="4" w:space="0" w:color="auto"/>
            </w:tcBorders>
            <w:vAlign w:val="center"/>
            <w:hideMark/>
          </w:tcPr>
          <w:p w14:paraId="68FF154C" w14:textId="08443BDF"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1CE0F9B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253,06</w:t>
            </w:r>
          </w:p>
        </w:tc>
      </w:tr>
      <w:tr w:rsidR="00F56C5A" w:rsidRPr="00F56C5A" w14:paraId="6D12C55D"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0989AC5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w:t>
            </w:r>
          </w:p>
        </w:tc>
        <w:tc>
          <w:tcPr>
            <w:tcW w:w="5915" w:type="dxa"/>
            <w:tcBorders>
              <w:top w:val="nil"/>
              <w:left w:val="nil"/>
              <w:bottom w:val="single" w:sz="4" w:space="0" w:color="auto"/>
              <w:right w:val="single" w:sz="4" w:space="0" w:color="auto"/>
            </w:tcBorders>
            <w:vAlign w:val="center"/>
            <w:hideMark/>
          </w:tcPr>
          <w:p w14:paraId="01A675BB"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п. Сокол</w:t>
            </w:r>
          </w:p>
        </w:tc>
        <w:tc>
          <w:tcPr>
            <w:tcW w:w="1134" w:type="dxa"/>
            <w:tcBorders>
              <w:top w:val="nil"/>
              <w:left w:val="nil"/>
              <w:bottom w:val="single" w:sz="4" w:space="0" w:color="auto"/>
              <w:right w:val="single" w:sz="4" w:space="0" w:color="auto"/>
            </w:tcBorders>
            <w:vAlign w:val="center"/>
            <w:hideMark/>
          </w:tcPr>
          <w:p w14:paraId="69FF49C4" w14:textId="37449143"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01BDE54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68,74</w:t>
            </w:r>
          </w:p>
        </w:tc>
      </w:tr>
      <w:tr w:rsidR="00F56C5A" w:rsidRPr="00F56C5A" w14:paraId="2CE25365"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042A6D7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w:t>
            </w:r>
          </w:p>
        </w:tc>
        <w:tc>
          <w:tcPr>
            <w:tcW w:w="5915" w:type="dxa"/>
            <w:tcBorders>
              <w:top w:val="nil"/>
              <w:left w:val="nil"/>
              <w:bottom w:val="single" w:sz="4" w:space="0" w:color="auto"/>
              <w:right w:val="single" w:sz="4" w:space="0" w:color="auto"/>
            </w:tcBorders>
            <w:vAlign w:val="center"/>
            <w:hideMark/>
          </w:tcPr>
          <w:p w14:paraId="6AB5146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д. Кондратово</w:t>
            </w:r>
          </w:p>
        </w:tc>
        <w:tc>
          <w:tcPr>
            <w:tcW w:w="1134" w:type="dxa"/>
            <w:tcBorders>
              <w:top w:val="nil"/>
              <w:left w:val="nil"/>
              <w:bottom w:val="single" w:sz="4" w:space="0" w:color="auto"/>
              <w:right w:val="single" w:sz="4" w:space="0" w:color="auto"/>
            </w:tcBorders>
            <w:vAlign w:val="center"/>
            <w:hideMark/>
          </w:tcPr>
          <w:p w14:paraId="3FDCFF39" w14:textId="095C17B1"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1C3809F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699,17</w:t>
            </w:r>
          </w:p>
        </w:tc>
      </w:tr>
      <w:tr w:rsidR="00F56C5A" w:rsidRPr="00F56C5A" w14:paraId="53795613"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01A6124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w:t>
            </w:r>
          </w:p>
        </w:tc>
        <w:tc>
          <w:tcPr>
            <w:tcW w:w="5915" w:type="dxa"/>
            <w:tcBorders>
              <w:top w:val="nil"/>
              <w:left w:val="nil"/>
              <w:bottom w:val="single" w:sz="4" w:space="0" w:color="auto"/>
              <w:right w:val="single" w:sz="4" w:space="0" w:color="auto"/>
            </w:tcBorders>
            <w:vAlign w:val="center"/>
            <w:hideMark/>
          </w:tcPr>
          <w:p w14:paraId="5B18C7D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д. Скобелевка</w:t>
            </w:r>
          </w:p>
        </w:tc>
        <w:tc>
          <w:tcPr>
            <w:tcW w:w="1134" w:type="dxa"/>
            <w:tcBorders>
              <w:top w:val="nil"/>
              <w:left w:val="nil"/>
              <w:bottom w:val="single" w:sz="4" w:space="0" w:color="auto"/>
              <w:right w:val="single" w:sz="4" w:space="0" w:color="auto"/>
            </w:tcBorders>
            <w:vAlign w:val="center"/>
            <w:hideMark/>
          </w:tcPr>
          <w:p w14:paraId="60B6B7CD" w14:textId="4951D1AA"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5CB62A1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17,54</w:t>
            </w:r>
          </w:p>
        </w:tc>
      </w:tr>
      <w:tr w:rsidR="00F56C5A" w:rsidRPr="00F56C5A" w14:paraId="6E1B905E"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70E7E6B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w:t>
            </w:r>
          </w:p>
        </w:tc>
        <w:tc>
          <w:tcPr>
            <w:tcW w:w="5915" w:type="dxa"/>
            <w:tcBorders>
              <w:top w:val="nil"/>
              <w:left w:val="nil"/>
              <w:bottom w:val="single" w:sz="4" w:space="0" w:color="auto"/>
              <w:right w:val="single" w:sz="4" w:space="0" w:color="auto"/>
            </w:tcBorders>
            <w:vAlign w:val="center"/>
            <w:hideMark/>
          </w:tcPr>
          <w:p w14:paraId="0B8A4C0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с. Платошино</w:t>
            </w:r>
          </w:p>
        </w:tc>
        <w:tc>
          <w:tcPr>
            <w:tcW w:w="1134" w:type="dxa"/>
            <w:tcBorders>
              <w:top w:val="nil"/>
              <w:left w:val="nil"/>
              <w:bottom w:val="single" w:sz="4" w:space="0" w:color="auto"/>
              <w:right w:val="single" w:sz="4" w:space="0" w:color="auto"/>
            </w:tcBorders>
            <w:vAlign w:val="center"/>
            <w:hideMark/>
          </w:tcPr>
          <w:p w14:paraId="53936AB4" w14:textId="102E1C48"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5971642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98,52</w:t>
            </w:r>
          </w:p>
        </w:tc>
      </w:tr>
      <w:tr w:rsidR="00F56C5A" w:rsidRPr="00F56C5A" w14:paraId="75ECA9BE"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327E577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w:t>
            </w:r>
          </w:p>
        </w:tc>
        <w:tc>
          <w:tcPr>
            <w:tcW w:w="5915" w:type="dxa"/>
            <w:tcBorders>
              <w:top w:val="nil"/>
              <w:left w:val="nil"/>
              <w:bottom w:val="single" w:sz="4" w:space="0" w:color="auto"/>
              <w:right w:val="single" w:sz="4" w:space="0" w:color="auto"/>
            </w:tcBorders>
            <w:vAlign w:val="center"/>
            <w:hideMark/>
          </w:tcPr>
          <w:p w14:paraId="33ED561B"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с. Курашим</w:t>
            </w:r>
          </w:p>
        </w:tc>
        <w:tc>
          <w:tcPr>
            <w:tcW w:w="1134" w:type="dxa"/>
            <w:tcBorders>
              <w:top w:val="nil"/>
              <w:left w:val="nil"/>
              <w:bottom w:val="single" w:sz="4" w:space="0" w:color="auto"/>
              <w:right w:val="single" w:sz="4" w:space="0" w:color="auto"/>
            </w:tcBorders>
            <w:vAlign w:val="center"/>
            <w:hideMark/>
          </w:tcPr>
          <w:p w14:paraId="330D0B4C" w14:textId="15153B41"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1677330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25,32</w:t>
            </w:r>
          </w:p>
        </w:tc>
      </w:tr>
      <w:tr w:rsidR="00F56C5A" w:rsidRPr="00F56C5A" w14:paraId="396A1C38"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1338CBF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w:t>
            </w:r>
          </w:p>
        </w:tc>
        <w:tc>
          <w:tcPr>
            <w:tcW w:w="5915" w:type="dxa"/>
            <w:tcBorders>
              <w:top w:val="nil"/>
              <w:left w:val="nil"/>
              <w:bottom w:val="single" w:sz="4" w:space="0" w:color="auto"/>
              <w:right w:val="single" w:sz="4" w:space="0" w:color="auto"/>
            </w:tcBorders>
            <w:vAlign w:val="center"/>
            <w:hideMark/>
          </w:tcPr>
          <w:p w14:paraId="04F4C860"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с. Нижний Пальник</w:t>
            </w:r>
          </w:p>
        </w:tc>
        <w:tc>
          <w:tcPr>
            <w:tcW w:w="1134" w:type="dxa"/>
            <w:tcBorders>
              <w:top w:val="nil"/>
              <w:left w:val="nil"/>
              <w:bottom w:val="single" w:sz="4" w:space="0" w:color="auto"/>
              <w:right w:val="single" w:sz="4" w:space="0" w:color="auto"/>
            </w:tcBorders>
            <w:vAlign w:val="center"/>
            <w:hideMark/>
          </w:tcPr>
          <w:p w14:paraId="3DB7CCF6" w14:textId="09372180"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4F3EDB2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61B148CB"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36C95AE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w:t>
            </w:r>
          </w:p>
        </w:tc>
        <w:tc>
          <w:tcPr>
            <w:tcW w:w="5915" w:type="dxa"/>
            <w:tcBorders>
              <w:top w:val="nil"/>
              <w:left w:val="nil"/>
              <w:bottom w:val="single" w:sz="4" w:space="0" w:color="auto"/>
              <w:right w:val="single" w:sz="4" w:space="0" w:color="auto"/>
            </w:tcBorders>
            <w:vAlign w:val="center"/>
            <w:hideMark/>
          </w:tcPr>
          <w:p w14:paraId="65B0F920"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с. Култаево</w:t>
            </w:r>
          </w:p>
        </w:tc>
        <w:tc>
          <w:tcPr>
            <w:tcW w:w="1134" w:type="dxa"/>
            <w:tcBorders>
              <w:top w:val="nil"/>
              <w:left w:val="nil"/>
              <w:bottom w:val="single" w:sz="4" w:space="0" w:color="auto"/>
              <w:right w:val="single" w:sz="4" w:space="0" w:color="auto"/>
            </w:tcBorders>
            <w:vAlign w:val="center"/>
            <w:hideMark/>
          </w:tcPr>
          <w:p w14:paraId="51523D15" w14:textId="41963A30"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5AFE1D2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251,68</w:t>
            </w:r>
          </w:p>
        </w:tc>
      </w:tr>
      <w:tr w:rsidR="00F56C5A" w:rsidRPr="00F56C5A" w14:paraId="1CA124A5"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6942759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w:t>
            </w:r>
          </w:p>
        </w:tc>
        <w:tc>
          <w:tcPr>
            <w:tcW w:w="5915" w:type="dxa"/>
            <w:tcBorders>
              <w:top w:val="nil"/>
              <w:left w:val="nil"/>
              <w:bottom w:val="single" w:sz="4" w:space="0" w:color="auto"/>
              <w:right w:val="single" w:sz="4" w:space="0" w:color="auto"/>
            </w:tcBorders>
            <w:vAlign w:val="center"/>
            <w:hideMark/>
          </w:tcPr>
          <w:p w14:paraId="35A6775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д. Петровка</w:t>
            </w:r>
          </w:p>
        </w:tc>
        <w:tc>
          <w:tcPr>
            <w:tcW w:w="1134" w:type="dxa"/>
            <w:tcBorders>
              <w:top w:val="nil"/>
              <w:left w:val="nil"/>
              <w:bottom w:val="single" w:sz="4" w:space="0" w:color="auto"/>
              <w:right w:val="single" w:sz="4" w:space="0" w:color="auto"/>
            </w:tcBorders>
            <w:vAlign w:val="center"/>
            <w:hideMark/>
          </w:tcPr>
          <w:p w14:paraId="4E3C97F3" w14:textId="197C1652"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059E153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21,50</w:t>
            </w:r>
          </w:p>
        </w:tc>
      </w:tr>
      <w:tr w:rsidR="00F56C5A" w:rsidRPr="00F56C5A" w14:paraId="4D6F5DC9"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6D0787D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w:t>
            </w:r>
          </w:p>
        </w:tc>
        <w:tc>
          <w:tcPr>
            <w:tcW w:w="5915" w:type="dxa"/>
            <w:tcBorders>
              <w:top w:val="nil"/>
              <w:left w:val="nil"/>
              <w:bottom w:val="single" w:sz="4" w:space="0" w:color="auto"/>
              <w:right w:val="single" w:sz="4" w:space="0" w:color="auto"/>
            </w:tcBorders>
            <w:vAlign w:val="center"/>
            <w:hideMark/>
          </w:tcPr>
          <w:p w14:paraId="54F3EC6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п. Протасы</w:t>
            </w:r>
          </w:p>
        </w:tc>
        <w:tc>
          <w:tcPr>
            <w:tcW w:w="1134" w:type="dxa"/>
            <w:tcBorders>
              <w:top w:val="nil"/>
              <w:left w:val="nil"/>
              <w:bottom w:val="single" w:sz="4" w:space="0" w:color="auto"/>
              <w:right w:val="single" w:sz="4" w:space="0" w:color="auto"/>
            </w:tcBorders>
            <w:vAlign w:val="center"/>
            <w:hideMark/>
          </w:tcPr>
          <w:p w14:paraId="2CC1BB7C" w14:textId="32A902C3"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1F424C2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18,19</w:t>
            </w:r>
          </w:p>
        </w:tc>
      </w:tr>
      <w:tr w:rsidR="00F56C5A" w:rsidRPr="00F56C5A" w14:paraId="5E4FBECE"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446DD30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w:t>
            </w:r>
          </w:p>
        </w:tc>
        <w:tc>
          <w:tcPr>
            <w:tcW w:w="5915" w:type="dxa"/>
            <w:tcBorders>
              <w:top w:val="nil"/>
              <w:left w:val="nil"/>
              <w:bottom w:val="single" w:sz="4" w:space="0" w:color="auto"/>
              <w:right w:val="single" w:sz="4" w:space="0" w:color="auto"/>
            </w:tcBorders>
            <w:vAlign w:val="center"/>
            <w:hideMark/>
          </w:tcPr>
          <w:p w14:paraId="444528F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с. Лобаново</w:t>
            </w:r>
          </w:p>
        </w:tc>
        <w:tc>
          <w:tcPr>
            <w:tcW w:w="1134" w:type="dxa"/>
            <w:tcBorders>
              <w:top w:val="nil"/>
              <w:left w:val="nil"/>
              <w:bottom w:val="single" w:sz="4" w:space="0" w:color="auto"/>
              <w:right w:val="single" w:sz="4" w:space="0" w:color="auto"/>
            </w:tcBorders>
            <w:vAlign w:val="center"/>
            <w:hideMark/>
          </w:tcPr>
          <w:p w14:paraId="2C41E792" w14:textId="426AAAD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775DA35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0BE285F8"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3457D74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w:t>
            </w:r>
          </w:p>
        </w:tc>
        <w:tc>
          <w:tcPr>
            <w:tcW w:w="5915" w:type="dxa"/>
            <w:tcBorders>
              <w:top w:val="nil"/>
              <w:left w:val="nil"/>
              <w:bottom w:val="single" w:sz="4" w:space="0" w:color="auto"/>
              <w:right w:val="single" w:sz="4" w:space="0" w:color="auto"/>
            </w:tcBorders>
            <w:vAlign w:val="center"/>
            <w:hideMark/>
          </w:tcPr>
          <w:p w14:paraId="28E99A1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п. Мулянка</w:t>
            </w:r>
          </w:p>
        </w:tc>
        <w:tc>
          <w:tcPr>
            <w:tcW w:w="1134" w:type="dxa"/>
            <w:tcBorders>
              <w:top w:val="nil"/>
              <w:left w:val="nil"/>
              <w:bottom w:val="single" w:sz="4" w:space="0" w:color="auto"/>
              <w:right w:val="single" w:sz="4" w:space="0" w:color="auto"/>
            </w:tcBorders>
            <w:vAlign w:val="center"/>
            <w:hideMark/>
          </w:tcPr>
          <w:p w14:paraId="24C9A7D8" w14:textId="67D60B62"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6738DF7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27,23</w:t>
            </w:r>
          </w:p>
        </w:tc>
      </w:tr>
      <w:tr w:rsidR="00F56C5A" w:rsidRPr="00F56C5A" w14:paraId="7FFA2328"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0C3A407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w:t>
            </w:r>
          </w:p>
        </w:tc>
        <w:tc>
          <w:tcPr>
            <w:tcW w:w="5915" w:type="dxa"/>
            <w:tcBorders>
              <w:top w:val="nil"/>
              <w:left w:val="nil"/>
              <w:bottom w:val="single" w:sz="4" w:space="0" w:color="auto"/>
              <w:right w:val="single" w:sz="4" w:space="0" w:color="auto"/>
            </w:tcBorders>
            <w:vAlign w:val="center"/>
            <w:hideMark/>
          </w:tcPr>
          <w:p w14:paraId="31C869C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п. Сылва</w:t>
            </w:r>
          </w:p>
        </w:tc>
        <w:tc>
          <w:tcPr>
            <w:tcW w:w="1134" w:type="dxa"/>
            <w:tcBorders>
              <w:top w:val="nil"/>
              <w:left w:val="nil"/>
              <w:bottom w:val="single" w:sz="4" w:space="0" w:color="auto"/>
              <w:right w:val="single" w:sz="4" w:space="0" w:color="auto"/>
            </w:tcBorders>
            <w:vAlign w:val="center"/>
            <w:hideMark/>
          </w:tcPr>
          <w:p w14:paraId="708FC35F" w14:textId="50AA1A4B"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564714E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831,05</w:t>
            </w:r>
          </w:p>
        </w:tc>
      </w:tr>
      <w:tr w:rsidR="00F56C5A" w:rsidRPr="00F56C5A" w14:paraId="6B268AE6"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3A23A0A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w:t>
            </w:r>
          </w:p>
        </w:tc>
        <w:tc>
          <w:tcPr>
            <w:tcW w:w="5915" w:type="dxa"/>
            <w:tcBorders>
              <w:top w:val="nil"/>
              <w:left w:val="nil"/>
              <w:bottom w:val="single" w:sz="4" w:space="0" w:color="auto"/>
              <w:right w:val="single" w:sz="4" w:space="0" w:color="auto"/>
            </w:tcBorders>
            <w:vAlign w:val="center"/>
            <w:hideMark/>
          </w:tcPr>
          <w:p w14:paraId="03D8037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с. Ляды, д. Малая</w:t>
            </w:r>
          </w:p>
        </w:tc>
        <w:tc>
          <w:tcPr>
            <w:tcW w:w="1134" w:type="dxa"/>
            <w:tcBorders>
              <w:top w:val="nil"/>
              <w:left w:val="nil"/>
              <w:bottom w:val="single" w:sz="4" w:space="0" w:color="auto"/>
              <w:right w:val="single" w:sz="4" w:space="0" w:color="auto"/>
            </w:tcBorders>
            <w:vAlign w:val="center"/>
            <w:hideMark/>
          </w:tcPr>
          <w:p w14:paraId="11098DF4" w14:textId="596AA699"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3697731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23,75</w:t>
            </w:r>
          </w:p>
        </w:tc>
      </w:tr>
      <w:tr w:rsidR="00F56C5A" w:rsidRPr="00F56C5A" w14:paraId="154C5BAF"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40AB821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w:t>
            </w:r>
          </w:p>
        </w:tc>
        <w:tc>
          <w:tcPr>
            <w:tcW w:w="5915" w:type="dxa"/>
            <w:tcBorders>
              <w:top w:val="nil"/>
              <w:left w:val="nil"/>
              <w:bottom w:val="single" w:sz="4" w:space="0" w:color="auto"/>
              <w:right w:val="single" w:sz="4" w:space="0" w:color="auto"/>
            </w:tcBorders>
            <w:vAlign w:val="center"/>
            <w:hideMark/>
          </w:tcPr>
          <w:p w14:paraId="0EAA2218"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п. Усть-Качка, п. Красный Восход</w:t>
            </w:r>
          </w:p>
        </w:tc>
        <w:tc>
          <w:tcPr>
            <w:tcW w:w="1134" w:type="dxa"/>
            <w:tcBorders>
              <w:top w:val="nil"/>
              <w:left w:val="nil"/>
              <w:bottom w:val="single" w:sz="4" w:space="0" w:color="auto"/>
              <w:right w:val="single" w:sz="4" w:space="0" w:color="auto"/>
            </w:tcBorders>
            <w:vAlign w:val="center"/>
            <w:hideMark/>
          </w:tcPr>
          <w:p w14:paraId="2FEAAA9E" w14:textId="15D61508"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58A0363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196,73</w:t>
            </w:r>
          </w:p>
        </w:tc>
      </w:tr>
      <w:tr w:rsidR="00F56C5A" w:rsidRPr="00F56C5A" w14:paraId="191617F9"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2D66068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w:t>
            </w:r>
          </w:p>
        </w:tc>
        <w:tc>
          <w:tcPr>
            <w:tcW w:w="5915" w:type="dxa"/>
            <w:tcBorders>
              <w:top w:val="nil"/>
              <w:left w:val="nil"/>
              <w:bottom w:val="single" w:sz="4" w:space="0" w:color="auto"/>
              <w:right w:val="single" w:sz="4" w:space="0" w:color="auto"/>
            </w:tcBorders>
            <w:vAlign w:val="center"/>
            <w:hideMark/>
          </w:tcPr>
          <w:p w14:paraId="3E15BE4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п. Ферма, п. Горный, с. Фролы, д. Няшино</w:t>
            </w:r>
          </w:p>
        </w:tc>
        <w:tc>
          <w:tcPr>
            <w:tcW w:w="1134" w:type="dxa"/>
            <w:tcBorders>
              <w:top w:val="nil"/>
              <w:left w:val="nil"/>
              <w:bottom w:val="single" w:sz="4" w:space="0" w:color="auto"/>
              <w:right w:val="single" w:sz="4" w:space="0" w:color="auto"/>
            </w:tcBorders>
            <w:vAlign w:val="center"/>
            <w:hideMark/>
          </w:tcPr>
          <w:p w14:paraId="6331F4C6" w14:textId="60FF9CF0"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0E882C3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631,03</w:t>
            </w:r>
          </w:p>
        </w:tc>
      </w:tr>
      <w:tr w:rsidR="00F56C5A" w:rsidRPr="00F56C5A" w14:paraId="345B5B79"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7FA26FF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w:t>
            </w:r>
          </w:p>
        </w:tc>
        <w:tc>
          <w:tcPr>
            <w:tcW w:w="5915" w:type="dxa"/>
            <w:tcBorders>
              <w:top w:val="nil"/>
              <w:left w:val="nil"/>
              <w:bottom w:val="single" w:sz="4" w:space="0" w:color="auto"/>
              <w:right w:val="single" w:sz="4" w:space="0" w:color="auto"/>
            </w:tcBorders>
            <w:vAlign w:val="center"/>
            <w:hideMark/>
          </w:tcPr>
          <w:p w14:paraId="15AD4B2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п. Юг</w:t>
            </w:r>
          </w:p>
        </w:tc>
        <w:tc>
          <w:tcPr>
            <w:tcW w:w="1134" w:type="dxa"/>
            <w:tcBorders>
              <w:top w:val="nil"/>
              <w:left w:val="nil"/>
              <w:bottom w:val="single" w:sz="4" w:space="0" w:color="auto"/>
              <w:right w:val="single" w:sz="4" w:space="0" w:color="auto"/>
            </w:tcBorders>
            <w:vAlign w:val="center"/>
            <w:hideMark/>
          </w:tcPr>
          <w:p w14:paraId="34286EC8" w14:textId="018A1ABB"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0E2ECC2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15,84</w:t>
            </w:r>
          </w:p>
        </w:tc>
      </w:tr>
      <w:tr w:rsidR="00F56C5A" w:rsidRPr="00F56C5A" w14:paraId="7E3FA20C"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2FD1003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w:t>
            </w:r>
          </w:p>
        </w:tc>
        <w:tc>
          <w:tcPr>
            <w:tcW w:w="5915" w:type="dxa"/>
            <w:tcBorders>
              <w:top w:val="nil"/>
              <w:left w:val="nil"/>
              <w:bottom w:val="single" w:sz="4" w:space="0" w:color="auto"/>
              <w:right w:val="single" w:sz="4" w:space="0" w:color="auto"/>
            </w:tcBorders>
            <w:vAlign w:val="center"/>
            <w:hideMark/>
          </w:tcPr>
          <w:p w14:paraId="0002B80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с. Бершеть</w:t>
            </w:r>
          </w:p>
        </w:tc>
        <w:tc>
          <w:tcPr>
            <w:tcW w:w="1134" w:type="dxa"/>
            <w:tcBorders>
              <w:top w:val="nil"/>
              <w:left w:val="nil"/>
              <w:bottom w:val="single" w:sz="4" w:space="0" w:color="auto"/>
              <w:right w:val="single" w:sz="4" w:space="0" w:color="auto"/>
            </w:tcBorders>
            <w:vAlign w:val="center"/>
            <w:hideMark/>
          </w:tcPr>
          <w:p w14:paraId="035A5077" w14:textId="1531EA7E"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3ACDA4F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62,30</w:t>
            </w:r>
          </w:p>
        </w:tc>
      </w:tr>
      <w:tr w:rsidR="00F56C5A" w:rsidRPr="00F56C5A" w14:paraId="5A865122"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6A389E2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w:t>
            </w:r>
          </w:p>
        </w:tc>
        <w:tc>
          <w:tcPr>
            <w:tcW w:w="5915" w:type="dxa"/>
            <w:tcBorders>
              <w:top w:val="nil"/>
              <w:left w:val="nil"/>
              <w:bottom w:val="single" w:sz="4" w:space="0" w:color="auto"/>
              <w:right w:val="single" w:sz="4" w:space="0" w:color="auto"/>
            </w:tcBorders>
            <w:vAlign w:val="center"/>
            <w:hideMark/>
          </w:tcPr>
          <w:p w14:paraId="1918C28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п. Юго-Камский</w:t>
            </w:r>
          </w:p>
        </w:tc>
        <w:tc>
          <w:tcPr>
            <w:tcW w:w="1134" w:type="dxa"/>
            <w:tcBorders>
              <w:top w:val="nil"/>
              <w:left w:val="nil"/>
              <w:bottom w:val="single" w:sz="4" w:space="0" w:color="auto"/>
              <w:right w:val="single" w:sz="4" w:space="0" w:color="auto"/>
            </w:tcBorders>
            <w:vAlign w:val="center"/>
            <w:hideMark/>
          </w:tcPr>
          <w:p w14:paraId="65EC300D" w14:textId="3BA9FC73"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30FC4F9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179D6D53"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6DE37A2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w:t>
            </w:r>
          </w:p>
        </w:tc>
        <w:tc>
          <w:tcPr>
            <w:tcW w:w="5915" w:type="dxa"/>
            <w:tcBorders>
              <w:top w:val="nil"/>
              <w:left w:val="nil"/>
              <w:bottom w:val="single" w:sz="4" w:space="0" w:color="auto"/>
              <w:right w:val="single" w:sz="4" w:space="0" w:color="auto"/>
            </w:tcBorders>
            <w:vAlign w:val="center"/>
            <w:hideMark/>
          </w:tcPr>
          <w:p w14:paraId="4AD27DE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Централизованная система водоотведения д. Мостовая</w:t>
            </w:r>
          </w:p>
        </w:tc>
        <w:tc>
          <w:tcPr>
            <w:tcW w:w="1134" w:type="dxa"/>
            <w:tcBorders>
              <w:top w:val="nil"/>
              <w:left w:val="nil"/>
              <w:bottom w:val="single" w:sz="4" w:space="0" w:color="auto"/>
              <w:right w:val="single" w:sz="4" w:space="0" w:color="auto"/>
            </w:tcBorders>
            <w:vAlign w:val="center"/>
            <w:hideMark/>
          </w:tcPr>
          <w:p w14:paraId="08356024" w14:textId="47A49CB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 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02B5E84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7,87</w:t>
            </w:r>
          </w:p>
        </w:tc>
      </w:tr>
      <w:tr w:rsidR="00F56C5A" w:rsidRPr="00F56C5A" w14:paraId="333EFAD9" w14:textId="77777777" w:rsidTr="00F56C5A">
        <w:trPr>
          <w:trHeight w:val="300"/>
        </w:trPr>
        <w:tc>
          <w:tcPr>
            <w:tcW w:w="459" w:type="dxa"/>
            <w:tcBorders>
              <w:top w:val="nil"/>
              <w:left w:val="single" w:sz="4" w:space="0" w:color="auto"/>
              <w:bottom w:val="single" w:sz="4" w:space="0" w:color="auto"/>
              <w:right w:val="single" w:sz="4" w:space="0" w:color="auto"/>
            </w:tcBorders>
            <w:vAlign w:val="center"/>
            <w:hideMark/>
          </w:tcPr>
          <w:p w14:paraId="0D77C81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 </w:t>
            </w:r>
          </w:p>
        </w:tc>
        <w:tc>
          <w:tcPr>
            <w:tcW w:w="5915" w:type="dxa"/>
            <w:tcBorders>
              <w:top w:val="nil"/>
              <w:left w:val="nil"/>
              <w:bottom w:val="single" w:sz="4" w:space="0" w:color="auto"/>
              <w:right w:val="single" w:sz="4" w:space="0" w:color="auto"/>
            </w:tcBorders>
            <w:vAlign w:val="center"/>
            <w:hideMark/>
          </w:tcPr>
          <w:p w14:paraId="47442160" w14:textId="77777777" w:rsidR="00F56C5A" w:rsidRPr="00F56C5A" w:rsidRDefault="00F56C5A" w:rsidP="00F56C5A">
            <w:pPr>
              <w:spacing w:line="240" w:lineRule="auto"/>
              <w:ind w:firstLine="0"/>
              <w:jc w:val="right"/>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Итого по Пермскому муниципальному округу</w:t>
            </w:r>
          </w:p>
        </w:tc>
        <w:tc>
          <w:tcPr>
            <w:tcW w:w="1134" w:type="dxa"/>
            <w:tcBorders>
              <w:top w:val="nil"/>
              <w:left w:val="nil"/>
              <w:bottom w:val="single" w:sz="4" w:space="0" w:color="auto"/>
              <w:right w:val="single" w:sz="4" w:space="0" w:color="auto"/>
            </w:tcBorders>
            <w:vAlign w:val="center"/>
            <w:hideMark/>
          </w:tcPr>
          <w:p w14:paraId="1BC145DB" w14:textId="218E59AD"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тыс. м</w:t>
            </w:r>
            <w:r w:rsidRPr="00F56C5A">
              <w:rPr>
                <w:rFonts w:eastAsia="Times New Roman" w:cs="Times New Roman"/>
                <w:b/>
                <w:bCs/>
                <w:color w:val="000000"/>
                <w:sz w:val="18"/>
                <w:szCs w:val="18"/>
                <w:vertAlign w:val="superscript"/>
                <w:lang w:eastAsia="ru-RU"/>
              </w:rPr>
              <w:t>3</w:t>
            </w:r>
            <w:r w:rsidRPr="00F56C5A">
              <w:rPr>
                <w:rFonts w:eastAsia="Times New Roman" w:cs="Times New Roman"/>
                <w:b/>
                <w:bCs/>
                <w:color w:val="000000"/>
                <w:sz w:val="18"/>
                <w:szCs w:val="18"/>
                <w:lang w:eastAsia="ru-RU"/>
              </w:rPr>
              <w:t>/год</w:t>
            </w:r>
          </w:p>
        </w:tc>
        <w:tc>
          <w:tcPr>
            <w:tcW w:w="1874" w:type="dxa"/>
            <w:tcBorders>
              <w:top w:val="nil"/>
              <w:left w:val="nil"/>
              <w:bottom w:val="single" w:sz="4" w:space="0" w:color="auto"/>
              <w:right w:val="single" w:sz="4" w:space="0" w:color="auto"/>
            </w:tcBorders>
            <w:vAlign w:val="center"/>
            <w:hideMark/>
          </w:tcPr>
          <w:p w14:paraId="60A19E33"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3475,83</w:t>
            </w:r>
          </w:p>
        </w:tc>
      </w:tr>
    </w:tbl>
    <w:p w14:paraId="62CBCF83" w14:textId="77777777" w:rsidR="00401B3F" w:rsidRDefault="00401B3F" w:rsidP="00B55AA8">
      <w:pPr>
        <w:ind w:firstLine="0"/>
        <w:jc w:val="left"/>
        <w:rPr>
          <w:rFonts w:eastAsiaTheme="majorEastAsia" w:cstheme="majorBidi"/>
          <w:b/>
          <w:spacing w:val="-10"/>
          <w:kern w:val="28"/>
          <w:sz w:val="20"/>
          <w:szCs w:val="52"/>
        </w:rPr>
      </w:pPr>
    </w:p>
    <w:p w14:paraId="78C759D2" w14:textId="77777777" w:rsidR="00B55AA8" w:rsidRDefault="00B55AA8" w:rsidP="00B55AA8">
      <w:pPr>
        <w:ind w:firstLine="0"/>
        <w:jc w:val="left"/>
        <w:rPr>
          <w:rFonts w:eastAsiaTheme="majorEastAsia" w:cstheme="majorBidi"/>
          <w:b/>
          <w:spacing w:val="-10"/>
          <w:kern w:val="28"/>
          <w:sz w:val="20"/>
          <w:szCs w:val="52"/>
        </w:rPr>
      </w:pPr>
    </w:p>
    <w:p w14:paraId="497893DC" w14:textId="23FDCA52" w:rsidR="00B55AA8" w:rsidRDefault="00F56C5A" w:rsidP="00F56C5A">
      <w:pPr>
        <w:pStyle w:val="aa"/>
      </w:pPr>
      <w:bookmarkStart w:id="78" w:name="_Toc203987477"/>
      <w:r>
        <w:rPr>
          <w:noProof/>
          <w:lang w:eastAsia="ru-RU"/>
        </w:rPr>
        <w:drawing>
          <wp:inline distT="0" distB="0" distL="0" distR="0" wp14:anchorId="5A47816E" wp14:editId="35179B4D">
            <wp:extent cx="5940425" cy="6804025"/>
            <wp:effectExtent l="0" t="0" r="3175" b="0"/>
            <wp:docPr id="9" name="Диаграмма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079542-3C0D-42ED-9472-7D75CB222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0618DC" w14:textId="69948974" w:rsidR="00B55AA8" w:rsidRDefault="00B55AA8" w:rsidP="00B55AA8">
      <w:pPr>
        <w:pStyle w:val="aa"/>
        <w:rPr>
          <w:lang w:eastAsia="ru-RU"/>
        </w:rPr>
      </w:pPr>
      <w:bookmarkStart w:id="79" w:name="_Toc210898294"/>
      <w:r w:rsidRPr="00B43F7C">
        <w:t xml:space="preserve">Рисунок </w:t>
      </w:r>
      <w:r w:rsidR="0064755D">
        <w:fldChar w:fldCharType="begin"/>
      </w:r>
      <w:r w:rsidR="0064755D">
        <w:instrText xml:space="preserve"> STYLEREF 1 \s </w:instrText>
      </w:r>
      <w:r w:rsidR="0064755D">
        <w:fldChar w:fldCharType="separate"/>
      </w:r>
      <w:r w:rsidR="00271746">
        <w:rPr>
          <w:noProof/>
        </w:rPr>
        <w:t>2</w:t>
      </w:r>
      <w:r w:rsidR="0064755D">
        <w:rPr>
          <w:noProof/>
        </w:rPr>
        <w:fldChar w:fldCharType="end"/>
      </w:r>
      <w:r>
        <w:t>.</w:t>
      </w:r>
      <w:r w:rsidR="0064755D">
        <w:fldChar w:fldCharType="begin"/>
      </w:r>
      <w:r w:rsidR="0064755D">
        <w:instrText xml:space="preserve"> SEQ Рисунок \* ARABIC \s 1 </w:instrText>
      </w:r>
      <w:r w:rsidR="0064755D">
        <w:fldChar w:fldCharType="separate"/>
      </w:r>
      <w:r w:rsidR="00271746">
        <w:rPr>
          <w:noProof/>
        </w:rPr>
        <w:t>1</w:t>
      </w:r>
      <w:r w:rsidR="0064755D">
        <w:rPr>
          <w:noProof/>
        </w:rPr>
        <w:fldChar w:fldCharType="end"/>
      </w:r>
      <w:r>
        <w:t xml:space="preserve">. Диаграмма распределения сточных вод по системам водоотведения </w:t>
      </w:r>
      <w:bookmarkEnd w:id="78"/>
      <w:r>
        <w:t>Пермского муниципального округа</w:t>
      </w:r>
      <w:bookmarkEnd w:id="79"/>
    </w:p>
    <w:p w14:paraId="110287D8" w14:textId="31CD3936" w:rsidR="00B55AA8" w:rsidRDefault="00B55AA8" w:rsidP="00476AC2"/>
    <w:p w14:paraId="5D09B22C" w14:textId="3171C45E" w:rsidR="00B55AA8" w:rsidRDefault="003237F2" w:rsidP="00476AC2">
      <w:r>
        <w:t>Наибольший объем поступления осуществляется от населения и составляет 60,62% или 2107,17 тыс. м</w:t>
      </w:r>
      <w:r w:rsidRPr="003237F2">
        <w:rPr>
          <w:vertAlign w:val="superscript"/>
        </w:rPr>
        <w:t>3</w:t>
      </w:r>
      <w:r>
        <w:t xml:space="preserve">/год. </w:t>
      </w:r>
      <w:r w:rsidR="00B55AA8">
        <w:t xml:space="preserve">В таблице 2.2 представлен </w:t>
      </w:r>
      <w:r w:rsidR="00770DE2">
        <w:t>общий</w:t>
      </w:r>
      <w:r w:rsidR="00AE2B2E">
        <w:t xml:space="preserve"> баланс поступления сточных вод с разбивкой по централизованным системам водоотведения за </w:t>
      </w:r>
      <w:r w:rsidR="00770DE2">
        <w:t>2022-</w:t>
      </w:r>
      <w:r w:rsidR="006E5D60">
        <w:t>2024</w:t>
      </w:r>
      <w:r w:rsidR="00AE2B2E">
        <w:t xml:space="preserve"> </w:t>
      </w:r>
      <w:r w:rsidR="00770DE2">
        <w:t>г</w:t>
      </w:r>
      <w:r w:rsidR="00AE2B2E">
        <w:t>г.</w:t>
      </w:r>
    </w:p>
    <w:p w14:paraId="3BC965C4" w14:textId="77777777" w:rsidR="00AE2B2E" w:rsidRPr="003A3B31" w:rsidRDefault="00AE2B2E" w:rsidP="00476AC2"/>
    <w:p w14:paraId="36E05873" w14:textId="68E46A16" w:rsidR="00AE2B2E" w:rsidRDefault="00AE2B2E" w:rsidP="00AE2B2E">
      <w:pPr>
        <w:ind w:firstLine="0"/>
        <w:jc w:val="left"/>
        <w:rPr>
          <w:rFonts w:eastAsiaTheme="majorEastAsia" w:cstheme="majorBidi"/>
          <w:b/>
          <w:spacing w:val="-10"/>
          <w:kern w:val="28"/>
          <w:sz w:val="20"/>
          <w:szCs w:val="52"/>
        </w:rPr>
      </w:pPr>
      <w:bookmarkStart w:id="80" w:name="_Toc210898266"/>
      <w:r w:rsidRPr="00820A2F">
        <w:rPr>
          <w:rFonts w:eastAsiaTheme="majorEastAsia" w:cstheme="majorBidi"/>
          <w:b/>
          <w:spacing w:val="-10"/>
          <w:kern w:val="28"/>
          <w:sz w:val="20"/>
          <w:szCs w:val="52"/>
        </w:rPr>
        <w:t xml:space="preserve">Таблица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2</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2</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sidR="006E5D60">
        <w:rPr>
          <w:rFonts w:eastAsiaTheme="majorEastAsia" w:cstheme="majorBidi"/>
          <w:b/>
          <w:spacing w:val="-10"/>
          <w:kern w:val="28"/>
          <w:sz w:val="20"/>
          <w:szCs w:val="52"/>
        </w:rPr>
        <w:t>Общий</w:t>
      </w:r>
      <w:r>
        <w:rPr>
          <w:rFonts w:eastAsiaTheme="majorEastAsia" w:cstheme="majorBidi"/>
          <w:b/>
          <w:spacing w:val="-10"/>
          <w:kern w:val="28"/>
          <w:sz w:val="20"/>
          <w:szCs w:val="52"/>
        </w:rPr>
        <w:t xml:space="preserve"> баланс поступления сточных вод по централизованным системам водоотведения Пермского муниципального округа</w:t>
      </w:r>
      <w:r w:rsidR="00770DE2">
        <w:rPr>
          <w:rFonts w:eastAsiaTheme="majorEastAsia" w:cstheme="majorBidi"/>
          <w:b/>
          <w:spacing w:val="-10"/>
          <w:kern w:val="28"/>
          <w:sz w:val="20"/>
          <w:szCs w:val="52"/>
        </w:rPr>
        <w:t xml:space="preserve"> </w:t>
      </w:r>
      <w:r>
        <w:rPr>
          <w:rFonts w:eastAsiaTheme="majorEastAsia" w:cstheme="majorBidi"/>
          <w:b/>
          <w:spacing w:val="-10"/>
          <w:kern w:val="28"/>
          <w:sz w:val="20"/>
          <w:szCs w:val="52"/>
        </w:rPr>
        <w:t xml:space="preserve">за </w:t>
      </w:r>
      <w:r w:rsidR="00770DE2">
        <w:rPr>
          <w:rFonts w:eastAsiaTheme="majorEastAsia" w:cstheme="majorBidi"/>
          <w:b/>
          <w:spacing w:val="-10"/>
          <w:kern w:val="28"/>
          <w:sz w:val="20"/>
          <w:szCs w:val="52"/>
        </w:rPr>
        <w:t>2022-</w:t>
      </w:r>
      <w:r>
        <w:rPr>
          <w:rFonts w:eastAsiaTheme="majorEastAsia" w:cstheme="majorBidi"/>
          <w:b/>
          <w:spacing w:val="-10"/>
          <w:kern w:val="28"/>
          <w:sz w:val="20"/>
          <w:szCs w:val="52"/>
        </w:rPr>
        <w:t>2024 г</w:t>
      </w:r>
      <w:r w:rsidR="00770DE2">
        <w:rPr>
          <w:rFonts w:eastAsiaTheme="majorEastAsia" w:cstheme="majorBidi"/>
          <w:b/>
          <w:spacing w:val="-10"/>
          <w:kern w:val="28"/>
          <w:sz w:val="20"/>
          <w:szCs w:val="52"/>
        </w:rPr>
        <w:t>г</w:t>
      </w:r>
      <w:r>
        <w:rPr>
          <w:rFonts w:eastAsiaTheme="majorEastAsia" w:cstheme="majorBidi"/>
          <w:b/>
          <w:spacing w:val="-10"/>
          <w:kern w:val="28"/>
          <w:sz w:val="20"/>
          <w:szCs w:val="52"/>
        </w:rPr>
        <w:t>.</w:t>
      </w:r>
      <w:bookmarkEnd w:id="80"/>
    </w:p>
    <w:tbl>
      <w:tblPr>
        <w:tblW w:w="9320" w:type="dxa"/>
        <w:tblLook w:val="04A0" w:firstRow="1" w:lastRow="0" w:firstColumn="1" w:lastColumn="0" w:noHBand="0" w:noVBand="1"/>
      </w:tblPr>
      <w:tblGrid>
        <w:gridCol w:w="960"/>
        <w:gridCol w:w="3980"/>
        <w:gridCol w:w="1460"/>
        <w:gridCol w:w="1460"/>
        <w:gridCol w:w="1460"/>
      </w:tblGrid>
      <w:tr w:rsidR="00F56C5A" w:rsidRPr="00F56C5A" w14:paraId="1FCB5545" w14:textId="77777777" w:rsidTr="00F56C5A">
        <w:trPr>
          <w:trHeight w:val="240"/>
          <w:tblHeader/>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67959F9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 п/п</w:t>
            </w:r>
          </w:p>
        </w:tc>
        <w:tc>
          <w:tcPr>
            <w:tcW w:w="3980" w:type="dxa"/>
            <w:vMerge w:val="restart"/>
            <w:tcBorders>
              <w:top w:val="single" w:sz="4" w:space="0" w:color="auto"/>
              <w:left w:val="single" w:sz="4" w:space="0" w:color="auto"/>
              <w:bottom w:val="single" w:sz="4" w:space="0" w:color="auto"/>
              <w:right w:val="single" w:sz="4" w:space="0" w:color="auto"/>
            </w:tcBorders>
            <w:vAlign w:val="center"/>
            <w:hideMark/>
          </w:tcPr>
          <w:p w14:paraId="72181E8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Показатели</w:t>
            </w:r>
          </w:p>
        </w:tc>
        <w:tc>
          <w:tcPr>
            <w:tcW w:w="4380" w:type="dxa"/>
            <w:gridSpan w:val="3"/>
            <w:tcBorders>
              <w:top w:val="single" w:sz="4" w:space="0" w:color="auto"/>
              <w:left w:val="nil"/>
              <w:bottom w:val="single" w:sz="4" w:space="0" w:color="auto"/>
              <w:right w:val="single" w:sz="4" w:space="0" w:color="auto"/>
            </w:tcBorders>
            <w:vAlign w:val="center"/>
            <w:hideMark/>
          </w:tcPr>
          <w:p w14:paraId="2257DD2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Величина показателя по годам, тыс. м</w:t>
            </w:r>
            <w:r w:rsidRPr="00F56C5A">
              <w:rPr>
                <w:rFonts w:eastAsia="Times New Roman" w:cs="Times New Roman"/>
                <w:color w:val="000000"/>
                <w:sz w:val="18"/>
                <w:szCs w:val="18"/>
                <w:vertAlign w:val="superscript"/>
                <w:lang w:eastAsia="ru-RU"/>
              </w:rPr>
              <w:t>3</w:t>
            </w:r>
          </w:p>
        </w:tc>
      </w:tr>
      <w:tr w:rsidR="00F56C5A" w:rsidRPr="00F56C5A" w14:paraId="036DD5F0" w14:textId="77777777" w:rsidTr="00F56C5A">
        <w:trPr>
          <w:trHeight w:val="24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692EB7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980" w:type="dxa"/>
            <w:vMerge/>
            <w:tcBorders>
              <w:top w:val="single" w:sz="4" w:space="0" w:color="auto"/>
              <w:left w:val="single" w:sz="4" w:space="0" w:color="auto"/>
              <w:bottom w:val="single" w:sz="4" w:space="0" w:color="auto"/>
              <w:right w:val="single" w:sz="4" w:space="0" w:color="auto"/>
            </w:tcBorders>
            <w:vAlign w:val="center"/>
            <w:hideMark/>
          </w:tcPr>
          <w:p w14:paraId="5D60254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60" w:type="dxa"/>
            <w:tcBorders>
              <w:top w:val="nil"/>
              <w:left w:val="nil"/>
              <w:bottom w:val="single" w:sz="4" w:space="0" w:color="auto"/>
              <w:right w:val="single" w:sz="4" w:space="0" w:color="auto"/>
            </w:tcBorders>
            <w:vAlign w:val="center"/>
            <w:hideMark/>
          </w:tcPr>
          <w:p w14:paraId="4C83B21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2022 г.</w:t>
            </w:r>
          </w:p>
        </w:tc>
        <w:tc>
          <w:tcPr>
            <w:tcW w:w="1460" w:type="dxa"/>
            <w:tcBorders>
              <w:top w:val="nil"/>
              <w:left w:val="nil"/>
              <w:bottom w:val="single" w:sz="4" w:space="0" w:color="auto"/>
              <w:right w:val="single" w:sz="4" w:space="0" w:color="auto"/>
            </w:tcBorders>
            <w:vAlign w:val="center"/>
            <w:hideMark/>
          </w:tcPr>
          <w:p w14:paraId="73551D1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2023 г.</w:t>
            </w:r>
          </w:p>
        </w:tc>
        <w:tc>
          <w:tcPr>
            <w:tcW w:w="1460" w:type="dxa"/>
            <w:tcBorders>
              <w:top w:val="nil"/>
              <w:left w:val="nil"/>
              <w:bottom w:val="single" w:sz="4" w:space="0" w:color="auto"/>
              <w:right w:val="single" w:sz="4" w:space="0" w:color="auto"/>
            </w:tcBorders>
            <w:vAlign w:val="center"/>
            <w:hideMark/>
          </w:tcPr>
          <w:p w14:paraId="234AB0D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2024 г.</w:t>
            </w:r>
          </w:p>
        </w:tc>
      </w:tr>
      <w:tr w:rsidR="00F56C5A" w:rsidRPr="00F56C5A" w14:paraId="64AA8BAA"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27B4F86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ООО "Аква-Сервис", ФКУ Пермская ВК (с. Гамово, д. Осенцы)</w:t>
            </w:r>
          </w:p>
        </w:tc>
      </w:tr>
      <w:tr w:rsidR="00F56C5A" w:rsidRPr="00F56C5A" w14:paraId="7D6E4E4D"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7DBCE97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w:t>
            </w:r>
          </w:p>
        </w:tc>
        <w:tc>
          <w:tcPr>
            <w:tcW w:w="3980" w:type="dxa"/>
            <w:tcBorders>
              <w:top w:val="nil"/>
              <w:left w:val="nil"/>
              <w:bottom w:val="single" w:sz="4" w:space="0" w:color="auto"/>
              <w:right w:val="single" w:sz="4" w:space="0" w:color="auto"/>
            </w:tcBorders>
            <w:vAlign w:val="center"/>
            <w:hideMark/>
          </w:tcPr>
          <w:p w14:paraId="5354C1CF"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4380"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759C04B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Выпуск на ОС ООО "Лукойл-Пермнефтеоргсинтез"</w:t>
            </w:r>
          </w:p>
        </w:tc>
      </w:tr>
      <w:tr w:rsidR="00F56C5A" w:rsidRPr="00F56C5A" w14:paraId="67DCFDB4"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0BBECE3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w:t>
            </w:r>
          </w:p>
        </w:tc>
        <w:tc>
          <w:tcPr>
            <w:tcW w:w="3980" w:type="dxa"/>
            <w:tcBorders>
              <w:top w:val="nil"/>
              <w:left w:val="nil"/>
              <w:bottom w:val="single" w:sz="4" w:space="0" w:color="auto"/>
              <w:right w:val="single" w:sz="4" w:space="0" w:color="auto"/>
            </w:tcBorders>
            <w:vAlign w:val="center"/>
            <w:hideMark/>
          </w:tcPr>
          <w:p w14:paraId="31F90F2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4380" w:type="dxa"/>
            <w:gridSpan w:val="3"/>
            <w:vMerge/>
            <w:tcBorders>
              <w:top w:val="nil"/>
              <w:left w:val="nil"/>
              <w:bottom w:val="single" w:sz="4" w:space="0" w:color="auto"/>
              <w:right w:val="single" w:sz="4" w:space="0" w:color="auto"/>
            </w:tcBorders>
            <w:vAlign w:val="center"/>
            <w:hideMark/>
          </w:tcPr>
          <w:p w14:paraId="3AC6635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r>
      <w:tr w:rsidR="00F56C5A" w:rsidRPr="00F56C5A" w14:paraId="0268B65A"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23FDD61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w:t>
            </w:r>
          </w:p>
        </w:tc>
        <w:tc>
          <w:tcPr>
            <w:tcW w:w="3980" w:type="dxa"/>
            <w:tcBorders>
              <w:top w:val="nil"/>
              <w:left w:val="nil"/>
              <w:bottom w:val="single" w:sz="4" w:space="0" w:color="auto"/>
              <w:right w:val="single" w:sz="4" w:space="0" w:color="auto"/>
            </w:tcBorders>
            <w:vAlign w:val="center"/>
            <w:hideMark/>
          </w:tcPr>
          <w:p w14:paraId="5C0AA87D"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1FEE9A7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227,53</w:t>
            </w:r>
          </w:p>
        </w:tc>
        <w:tc>
          <w:tcPr>
            <w:tcW w:w="1460" w:type="dxa"/>
            <w:tcBorders>
              <w:top w:val="nil"/>
              <w:left w:val="nil"/>
              <w:bottom w:val="single" w:sz="4" w:space="0" w:color="auto"/>
              <w:right w:val="single" w:sz="4" w:space="0" w:color="auto"/>
            </w:tcBorders>
            <w:vAlign w:val="center"/>
            <w:hideMark/>
          </w:tcPr>
          <w:p w14:paraId="1FA916B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229,14</w:t>
            </w:r>
          </w:p>
        </w:tc>
        <w:tc>
          <w:tcPr>
            <w:tcW w:w="1460" w:type="dxa"/>
            <w:tcBorders>
              <w:top w:val="nil"/>
              <w:left w:val="nil"/>
              <w:bottom w:val="single" w:sz="4" w:space="0" w:color="auto"/>
              <w:right w:val="single" w:sz="4" w:space="0" w:color="auto"/>
            </w:tcBorders>
            <w:vAlign w:val="center"/>
            <w:hideMark/>
          </w:tcPr>
          <w:p w14:paraId="34D8F62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226,32</w:t>
            </w:r>
          </w:p>
        </w:tc>
      </w:tr>
      <w:tr w:rsidR="00F56C5A" w:rsidRPr="00F56C5A" w14:paraId="30BACBDA"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06284F4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1.2.1</w:t>
            </w:r>
          </w:p>
        </w:tc>
        <w:tc>
          <w:tcPr>
            <w:tcW w:w="3980" w:type="dxa"/>
            <w:tcBorders>
              <w:top w:val="nil"/>
              <w:left w:val="nil"/>
              <w:bottom w:val="single" w:sz="4" w:space="0" w:color="auto"/>
              <w:right w:val="single" w:sz="4" w:space="0" w:color="auto"/>
            </w:tcBorders>
            <w:vAlign w:val="center"/>
            <w:hideMark/>
          </w:tcPr>
          <w:p w14:paraId="5376DDB8"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1224B4C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188,96</w:t>
            </w:r>
          </w:p>
        </w:tc>
        <w:tc>
          <w:tcPr>
            <w:tcW w:w="1460" w:type="dxa"/>
            <w:tcBorders>
              <w:top w:val="nil"/>
              <w:left w:val="nil"/>
              <w:bottom w:val="single" w:sz="4" w:space="0" w:color="auto"/>
              <w:right w:val="single" w:sz="4" w:space="0" w:color="auto"/>
            </w:tcBorders>
            <w:vAlign w:val="center"/>
            <w:hideMark/>
          </w:tcPr>
          <w:p w14:paraId="2537F1C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192,92</w:t>
            </w:r>
          </w:p>
        </w:tc>
        <w:tc>
          <w:tcPr>
            <w:tcW w:w="1460" w:type="dxa"/>
            <w:tcBorders>
              <w:top w:val="nil"/>
              <w:left w:val="nil"/>
              <w:bottom w:val="single" w:sz="4" w:space="0" w:color="auto"/>
              <w:right w:val="single" w:sz="4" w:space="0" w:color="auto"/>
            </w:tcBorders>
            <w:vAlign w:val="center"/>
            <w:hideMark/>
          </w:tcPr>
          <w:p w14:paraId="6E438E6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186,89</w:t>
            </w:r>
          </w:p>
        </w:tc>
      </w:tr>
      <w:tr w:rsidR="00F56C5A" w:rsidRPr="00F56C5A" w14:paraId="52C40DB0"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092B3A2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1.2.2</w:t>
            </w:r>
          </w:p>
        </w:tc>
        <w:tc>
          <w:tcPr>
            <w:tcW w:w="3980" w:type="dxa"/>
            <w:tcBorders>
              <w:top w:val="nil"/>
              <w:left w:val="nil"/>
              <w:bottom w:val="single" w:sz="4" w:space="0" w:color="auto"/>
              <w:right w:val="single" w:sz="4" w:space="0" w:color="auto"/>
            </w:tcBorders>
            <w:vAlign w:val="center"/>
            <w:hideMark/>
          </w:tcPr>
          <w:p w14:paraId="5A627003"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0D70036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10,84</w:t>
            </w:r>
          </w:p>
        </w:tc>
        <w:tc>
          <w:tcPr>
            <w:tcW w:w="1460" w:type="dxa"/>
            <w:tcBorders>
              <w:top w:val="nil"/>
              <w:left w:val="nil"/>
              <w:bottom w:val="single" w:sz="4" w:space="0" w:color="auto"/>
              <w:right w:val="single" w:sz="4" w:space="0" w:color="auto"/>
            </w:tcBorders>
            <w:vAlign w:val="center"/>
            <w:hideMark/>
          </w:tcPr>
          <w:p w14:paraId="1D3E3D0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9,62</w:t>
            </w:r>
          </w:p>
        </w:tc>
        <w:tc>
          <w:tcPr>
            <w:tcW w:w="1460" w:type="dxa"/>
            <w:tcBorders>
              <w:top w:val="nil"/>
              <w:left w:val="nil"/>
              <w:bottom w:val="single" w:sz="4" w:space="0" w:color="auto"/>
              <w:right w:val="single" w:sz="4" w:space="0" w:color="auto"/>
            </w:tcBorders>
            <w:vAlign w:val="center"/>
            <w:hideMark/>
          </w:tcPr>
          <w:p w14:paraId="77B76C5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9,98</w:t>
            </w:r>
          </w:p>
        </w:tc>
      </w:tr>
      <w:tr w:rsidR="00F56C5A" w:rsidRPr="00F56C5A" w14:paraId="67575B95"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464DE8E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1.2.3</w:t>
            </w:r>
          </w:p>
        </w:tc>
        <w:tc>
          <w:tcPr>
            <w:tcW w:w="3980" w:type="dxa"/>
            <w:tcBorders>
              <w:top w:val="nil"/>
              <w:left w:val="nil"/>
              <w:bottom w:val="single" w:sz="4" w:space="0" w:color="auto"/>
              <w:right w:val="single" w:sz="4" w:space="0" w:color="auto"/>
            </w:tcBorders>
            <w:vAlign w:val="center"/>
            <w:hideMark/>
          </w:tcPr>
          <w:p w14:paraId="35EC1F0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3E6F7C8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560A16B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5C16877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48B6513C"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D61594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1.2.4</w:t>
            </w:r>
          </w:p>
        </w:tc>
        <w:tc>
          <w:tcPr>
            <w:tcW w:w="3980" w:type="dxa"/>
            <w:tcBorders>
              <w:top w:val="nil"/>
              <w:left w:val="nil"/>
              <w:bottom w:val="single" w:sz="4" w:space="0" w:color="auto"/>
              <w:right w:val="single" w:sz="4" w:space="0" w:color="auto"/>
            </w:tcBorders>
            <w:vAlign w:val="center"/>
            <w:hideMark/>
          </w:tcPr>
          <w:p w14:paraId="3AAB56E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5A30DE4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27,73</w:t>
            </w:r>
          </w:p>
        </w:tc>
        <w:tc>
          <w:tcPr>
            <w:tcW w:w="1460" w:type="dxa"/>
            <w:tcBorders>
              <w:top w:val="nil"/>
              <w:left w:val="nil"/>
              <w:bottom w:val="single" w:sz="4" w:space="0" w:color="auto"/>
              <w:right w:val="single" w:sz="4" w:space="0" w:color="auto"/>
            </w:tcBorders>
            <w:vAlign w:val="center"/>
            <w:hideMark/>
          </w:tcPr>
          <w:p w14:paraId="1FCB991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26,60</w:t>
            </w:r>
          </w:p>
        </w:tc>
        <w:tc>
          <w:tcPr>
            <w:tcW w:w="1460" w:type="dxa"/>
            <w:tcBorders>
              <w:top w:val="nil"/>
              <w:left w:val="nil"/>
              <w:bottom w:val="single" w:sz="4" w:space="0" w:color="auto"/>
              <w:right w:val="single" w:sz="4" w:space="0" w:color="auto"/>
            </w:tcBorders>
            <w:vAlign w:val="center"/>
            <w:hideMark/>
          </w:tcPr>
          <w:p w14:paraId="60BCDEA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29,45</w:t>
            </w:r>
          </w:p>
        </w:tc>
      </w:tr>
      <w:tr w:rsidR="00F56C5A" w:rsidRPr="00F56C5A" w14:paraId="4DE00AAF"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155736D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ООО "Аква-Сервис" (д. Ясыри, д. Ванюки, д. Крохово, д. Песьянка)</w:t>
            </w:r>
          </w:p>
        </w:tc>
      </w:tr>
      <w:tr w:rsidR="00F56C5A" w:rsidRPr="00F56C5A" w14:paraId="35D81D1F"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2706ABF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w:t>
            </w:r>
          </w:p>
        </w:tc>
        <w:tc>
          <w:tcPr>
            <w:tcW w:w="3980" w:type="dxa"/>
            <w:tcBorders>
              <w:top w:val="nil"/>
              <w:left w:val="nil"/>
              <w:bottom w:val="single" w:sz="4" w:space="0" w:color="auto"/>
              <w:right w:val="single" w:sz="4" w:space="0" w:color="auto"/>
            </w:tcBorders>
            <w:vAlign w:val="center"/>
            <w:hideMark/>
          </w:tcPr>
          <w:p w14:paraId="4600457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4380"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137620E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Выпуск в ЦСВ ООО "Новогор-Прикамье"</w:t>
            </w:r>
          </w:p>
        </w:tc>
      </w:tr>
      <w:tr w:rsidR="00F56C5A" w:rsidRPr="00F56C5A" w14:paraId="5CC1A8CA"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3EE20FB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w:t>
            </w:r>
          </w:p>
        </w:tc>
        <w:tc>
          <w:tcPr>
            <w:tcW w:w="3980" w:type="dxa"/>
            <w:tcBorders>
              <w:top w:val="nil"/>
              <w:left w:val="nil"/>
              <w:bottom w:val="single" w:sz="4" w:space="0" w:color="auto"/>
              <w:right w:val="single" w:sz="4" w:space="0" w:color="auto"/>
            </w:tcBorders>
            <w:vAlign w:val="center"/>
            <w:hideMark/>
          </w:tcPr>
          <w:p w14:paraId="0182D1E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4380" w:type="dxa"/>
            <w:gridSpan w:val="3"/>
            <w:vMerge/>
            <w:tcBorders>
              <w:top w:val="nil"/>
              <w:left w:val="nil"/>
              <w:bottom w:val="single" w:sz="4" w:space="0" w:color="auto"/>
              <w:right w:val="single" w:sz="4" w:space="0" w:color="auto"/>
            </w:tcBorders>
            <w:vAlign w:val="center"/>
            <w:hideMark/>
          </w:tcPr>
          <w:p w14:paraId="12BC4C23"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r>
      <w:tr w:rsidR="00F56C5A" w:rsidRPr="00F56C5A" w14:paraId="041EBBB1"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0C753D1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2.2</w:t>
            </w:r>
          </w:p>
        </w:tc>
        <w:tc>
          <w:tcPr>
            <w:tcW w:w="3980" w:type="dxa"/>
            <w:tcBorders>
              <w:top w:val="nil"/>
              <w:left w:val="nil"/>
              <w:bottom w:val="single" w:sz="4" w:space="0" w:color="auto"/>
              <w:right w:val="single" w:sz="4" w:space="0" w:color="auto"/>
            </w:tcBorders>
            <w:vAlign w:val="center"/>
            <w:hideMark/>
          </w:tcPr>
          <w:p w14:paraId="08B471B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0D7B70B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269,71</w:t>
            </w:r>
          </w:p>
        </w:tc>
        <w:tc>
          <w:tcPr>
            <w:tcW w:w="1460" w:type="dxa"/>
            <w:tcBorders>
              <w:top w:val="nil"/>
              <w:left w:val="nil"/>
              <w:bottom w:val="single" w:sz="4" w:space="0" w:color="auto"/>
              <w:right w:val="single" w:sz="4" w:space="0" w:color="auto"/>
            </w:tcBorders>
            <w:vAlign w:val="center"/>
            <w:hideMark/>
          </w:tcPr>
          <w:p w14:paraId="539F0FC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257,38</w:t>
            </w:r>
          </w:p>
        </w:tc>
        <w:tc>
          <w:tcPr>
            <w:tcW w:w="1460" w:type="dxa"/>
            <w:tcBorders>
              <w:top w:val="nil"/>
              <w:left w:val="nil"/>
              <w:bottom w:val="single" w:sz="4" w:space="0" w:color="auto"/>
              <w:right w:val="single" w:sz="4" w:space="0" w:color="auto"/>
            </w:tcBorders>
            <w:vAlign w:val="center"/>
            <w:hideMark/>
          </w:tcPr>
          <w:p w14:paraId="182CA76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253,06</w:t>
            </w:r>
          </w:p>
        </w:tc>
      </w:tr>
      <w:tr w:rsidR="00F56C5A" w:rsidRPr="00F56C5A" w14:paraId="3965CE14"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2A131B4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2.2.1</w:t>
            </w:r>
          </w:p>
        </w:tc>
        <w:tc>
          <w:tcPr>
            <w:tcW w:w="3980" w:type="dxa"/>
            <w:tcBorders>
              <w:top w:val="nil"/>
              <w:left w:val="nil"/>
              <w:bottom w:val="single" w:sz="4" w:space="0" w:color="auto"/>
              <w:right w:val="single" w:sz="4" w:space="0" w:color="auto"/>
            </w:tcBorders>
            <w:vAlign w:val="center"/>
            <w:hideMark/>
          </w:tcPr>
          <w:p w14:paraId="3A0AC33F"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49F107C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182,73</w:t>
            </w:r>
          </w:p>
        </w:tc>
        <w:tc>
          <w:tcPr>
            <w:tcW w:w="1460" w:type="dxa"/>
            <w:tcBorders>
              <w:top w:val="nil"/>
              <w:left w:val="nil"/>
              <w:bottom w:val="single" w:sz="4" w:space="0" w:color="auto"/>
              <w:right w:val="single" w:sz="4" w:space="0" w:color="auto"/>
            </w:tcBorders>
            <w:vAlign w:val="center"/>
            <w:hideMark/>
          </w:tcPr>
          <w:p w14:paraId="3EC51AF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173,64</w:t>
            </w:r>
          </w:p>
        </w:tc>
        <w:tc>
          <w:tcPr>
            <w:tcW w:w="1460" w:type="dxa"/>
            <w:tcBorders>
              <w:top w:val="nil"/>
              <w:left w:val="nil"/>
              <w:bottom w:val="single" w:sz="4" w:space="0" w:color="auto"/>
              <w:right w:val="single" w:sz="4" w:space="0" w:color="auto"/>
            </w:tcBorders>
            <w:vAlign w:val="center"/>
            <w:hideMark/>
          </w:tcPr>
          <w:p w14:paraId="2AA93BB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170,31</w:t>
            </w:r>
          </w:p>
        </w:tc>
      </w:tr>
      <w:tr w:rsidR="00F56C5A" w:rsidRPr="00F56C5A" w14:paraId="264DE002"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19F97E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2.2.2</w:t>
            </w:r>
          </w:p>
        </w:tc>
        <w:tc>
          <w:tcPr>
            <w:tcW w:w="3980" w:type="dxa"/>
            <w:tcBorders>
              <w:top w:val="nil"/>
              <w:left w:val="nil"/>
              <w:bottom w:val="single" w:sz="4" w:space="0" w:color="auto"/>
              <w:right w:val="single" w:sz="4" w:space="0" w:color="auto"/>
            </w:tcBorders>
            <w:vAlign w:val="center"/>
            <w:hideMark/>
          </w:tcPr>
          <w:p w14:paraId="32925893"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335CBDF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2,81</w:t>
            </w:r>
          </w:p>
        </w:tc>
        <w:tc>
          <w:tcPr>
            <w:tcW w:w="1460" w:type="dxa"/>
            <w:tcBorders>
              <w:top w:val="nil"/>
              <w:left w:val="nil"/>
              <w:bottom w:val="single" w:sz="4" w:space="0" w:color="auto"/>
              <w:right w:val="single" w:sz="4" w:space="0" w:color="auto"/>
            </w:tcBorders>
            <w:vAlign w:val="center"/>
            <w:hideMark/>
          </w:tcPr>
          <w:p w14:paraId="07F0A04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3,38</w:t>
            </w:r>
          </w:p>
        </w:tc>
        <w:tc>
          <w:tcPr>
            <w:tcW w:w="1460" w:type="dxa"/>
            <w:tcBorders>
              <w:top w:val="nil"/>
              <w:left w:val="nil"/>
              <w:bottom w:val="single" w:sz="4" w:space="0" w:color="auto"/>
              <w:right w:val="single" w:sz="4" w:space="0" w:color="auto"/>
            </w:tcBorders>
            <w:vAlign w:val="center"/>
            <w:hideMark/>
          </w:tcPr>
          <w:p w14:paraId="3541545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5,50</w:t>
            </w:r>
          </w:p>
        </w:tc>
      </w:tr>
      <w:tr w:rsidR="00F56C5A" w:rsidRPr="00F56C5A" w14:paraId="79147AE6"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497620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2.2.3</w:t>
            </w:r>
          </w:p>
        </w:tc>
        <w:tc>
          <w:tcPr>
            <w:tcW w:w="3980" w:type="dxa"/>
            <w:tcBorders>
              <w:top w:val="nil"/>
              <w:left w:val="nil"/>
              <w:bottom w:val="single" w:sz="4" w:space="0" w:color="auto"/>
              <w:right w:val="single" w:sz="4" w:space="0" w:color="auto"/>
            </w:tcBorders>
            <w:vAlign w:val="center"/>
            <w:hideMark/>
          </w:tcPr>
          <w:p w14:paraId="0E977976"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641B671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0A4E417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7732F60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27DA3389"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21BBB12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2.2.4</w:t>
            </w:r>
          </w:p>
        </w:tc>
        <w:tc>
          <w:tcPr>
            <w:tcW w:w="3980" w:type="dxa"/>
            <w:tcBorders>
              <w:top w:val="nil"/>
              <w:left w:val="nil"/>
              <w:bottom w:val="single" w:sz="4" w:space="0" w:color="auto"/>
              <w:right w:val="single" w:sz="4" w:space="0" w:color="auto"/>
            </w:tcBorders>
            <w:vAlign w:val="center"/>
            <w:hideMark/>
          </w:tcPr>
          <w:p w14:paraId="388913A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7DC363E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84,17</w:t>
            </w:r>
          </w:p>
        </w:tc>
        <w:tc>
          <w:tcPr>
            <w:tcW w:w="1460" w:type="dxa"/>
            <w:tcBorders>
              <w:top w:val="nil"/>
              <w:left w:val="nil"/>
              <w:bottom w:val="single" w:sz="4" w:space="0" w:color="auto"/>
              <w:right w:val="single" w:sz="4" w:space="0" w:color="auto"/>
            </w:tcBorders>
            <w:vAlign w:val="center"/>
            <w:hideMark/>
          </w:tcPr>
          <w:p w14:paraId="4BDD63C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80,36</w:t>
            </w:r>
          </w:p>
        </w:tc>
        <w:tc>
          <w:tcPr>
            <w:tcW w:w="1460" w:type="dxa"/>
            <w:tcBorders>
              <w:top w:val="nil"/>
              <w:left w:val="nil"/>
              <w:bottom w:val="single" w:sz="4" w:space="0" w:color="auto"/>
              <w:right w:val="single" w:sz="4" w:space="0" w:color="auto"/>
            </w:tcBorders>
            <w:vAlign w:val="center"/>
            <w:hideMark/>
          </w:tcPr>
          <w:p w14:paraId="0749735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77,25</w:t>
            </w:r>
          </w:p>
        </w:tc>
      </w:tr>
      <w:tr w:rsidR="00F56C5A" w:rsidRPr="00F56C5A" w14:paraId="56E619E6"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78F7D65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ООО "Аква-Сервис" (п. Сокол)</w:t>
            </w:r>
          </w:p>
        </w:tc>
      </w:tr>
      <w:tr w:rsidR="00F56C5A" w:rsidRPr="00F56C5A" w14:paraId="24D9B8AA"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547C6E2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w:t>
            </w:r>
          </w:p>
        </w:tc>
        <w:tc>
          <w:tcPr>
            <w:tcW w:w="3980" w:type="dxa"/>
            <w:tcBorders>
              <w:top w:val="nil"/>
              <w:left w:val="nil"/>
              <w:bottom w:val="single" w:sz="4" w:space="0" w:color="auto"/>
              <w:right w:val="single" w:sz="4" w:space="0" w:color="auto"/>
            </w:tcBorders>
            <w:vAlign w:val="center"/>
            <w:hideMark/>
          </w:tcPr>
          <w:p w14:paraId="449BF4E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4380"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2E0F87C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Выпуск на ОС ООО "Лукойл-Пермнефтеоргсинтез"</w:t>
            </w:r>
          </w:p>
        </w:tc>
      </w:tr>
      <w:tr w:rsidR="00F56C5A" w:rsidRPr="00F56C5A" w14:paraId="099BFEB3"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4F8E088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3.1</w:t>
            </w:r>
          </w:p>
        </w:tc>
        <w:tc>
          <w:tcPr>
            <w:tcW w:w="3980" w:type="dxa"/>
            <w:tcBorders>
              <w:top w:val="nil"/>
              <w:left w:val="nil"/>
              <w:bottom w:val="single" w:sz="4" w:space="0" w:color="auto"/>
              <w:right w:val="single" w:sz="4" w:space="0" w:color="auto"/>
            </w:tcBorders>
            <w:vAlign w:val="center"/>
            <w:hideMark/>
          </w:tcPr>
          <w:p w14:paraId="16EA1AC8"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4380" w:type="dxa"/>
            <w:gridSpan w:val="3"/>
            <w:vMerge/>
            <w:tcBorders>
              <w:top w:val="nil"/>
              <w:left w:val="nil"/>
              <w:bottom w:val="single" w:sz="4" w:space="0" w:color="auto"/>
              <w:right w:val="single" w:sz="4" w:space="0" w:color="auto"/>
            </w:tcBorders>
            <w:vAlign w:val="center"/>
            <w:hideMark/>
          </w:tcPr>
          <w:p w14:paraId="2E12282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r>
      <w:tr w:rsidR="00F56C5A" w:rsidRPr="00F56C5A" w14:paraId="05EDA7E5"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4086BCE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3.2</w:t>
            </w:r>
          </w:p>
        </w:tc>
        <w:tc>
          <w:tcPr>
            <w:tcW w:w="3980" w:type="dxa"/>
            <w:tcBorders>
              <w:top w:val="nil"/>
              <w:left w:val="nil"/>
              <w:bottom w:val="single" w:sz="4" w:space="0" w:color="auto"/>
              <w:right w:val="single" w:sz="4" w:space="0" w:color="auto"/>
            </w:tcBorders>
            <w:vAlign w:val="center"/>
            <w:hideMark/>
          </w:tcPr>
          <w:p w14:paraId="0C0A5D70"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04AF51E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71,55</w:t>
            </w:r>
          </w:p>
        </w:tc>
        <w:tc>
          <w:tcPr>
            <w:tcW w:w="1460" w:type="dxa"/>
            <w:tcBorders>
              <w:top w:val="nil"/>
              <w:left w:val="nil"/>
              <w:bottom w:val="single" w:sz="4" w:space="0" w:color="auto"/>
              <w:right w:val="single" w:sz="4" w:space="0" w:color="auto"/>
            </w:tcBorders>
            <w:vAlign w:val="center"/>
            <w:hideMark/>
          </w:tcPr>
          <w:p w14:paraId="54E5D7F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73,80</w:t>
            </w:r>
          </w:p>
        </w:tc>
        <w:tc>
          <w:tcPr>
            <w:tcW w:w="1460" w:type="dxa"/>
            <w:tcBorders>
              <w:top w:val="nil"/>
              <w:left w:val="nil"/>
              <w:bottom w:val="single" w:sz="4" w:space="0" w:color="auto"/>
              <w:right w:val="single" w:sz="4" w:space="0" w:color="auto"/>
            </w:tcBorders>
            <w:vAlign w:val="center"/>
            <w:hideMark/>
          </w:tcPr>
          <w:p w14:paraId="109A2E4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68,74</w:t>
            </w:r>
          </w:p>
        </w:tc>
      </w:tr>
      <w:tr w:rsidR="00F56C5A" w:rsidRPr="00F56C5A" w14:paraId="0B07D315"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094EB0B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3.2.1</w:t>
            </w:r>
          </w:p>
        </w:tc>
        <w:tc>
          <w:tcPr>
            <w:tcW w:w="3980" w:type="dxa"/>
            <w:tcBorders>
              <w:top w:val="nil"/>
              <w:left w:val="nil"/>
              <w:bottom w:val="single" w:sz="4" w:space="0" w:color="auto"/>
              <w:right w:val="single" w:sz="4" w:space="0" w:color="auto"/>
            </w:tcBorders>
            <w:vAlign w:val="center"/>
            <w:hideMark/>
          </w:tcPr>
          <w:p w14:paraId="2ADE42F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2BBC839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39,03</w:t>
            </w:r>
          </w:p>
        </w:tc>
        <w:tc>
          <w:tcPr>
            <w:tcW w:w="1460" w:type="dxa"/>
            <w:tcBorders>
              <w:top w:val="nil"/>
              <w:left w:val="nil"/>
              <w:bottom w:val="single" w:sz="4" w:space="0" w:color="auto"/>
              <w:right w:val="single" w:sz="4" w:space="0" w:color="auto"/>
            </w:tcBorders>
            <w:vAlign w:val="center"/>
            <w:hideMark/>
          </w:tcPr>
          <w:p w14:paraId="7A11A4C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40,05</w:t>
            </w:r>
          </w:p>
        </w:tc>
        <w:tc>
          <w:tcPr>
            <w:tcW w:w="1460" w:type="dxa"/>
            <w:tcBorders>
              <w:top w:val="nil"/>
              <w:left w:val="nil"/>
              <w:bottom w:val="single" w:sz="4" w:space="0" w:color="auto"/>
              <w:right w:val="single" w:sz="4" w:space="0" w:color="auto"/>
            </w:tcBorders>
            <w:vAlign w:val="center"/>
            <w:hideMark/>
          </w:tcPr>
          <w:p w14:paraId="11EB4D7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34,82</w:t>
            </w:r>
          </w:p>
        </w:tc>
      </w:tr>
      <w:tr w:rsidR="00F56C5A" w:rsidRPr="00F56C5A" w14:paraId="1A01EAAA"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463981F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3.2.2</w:t>
            </w:r>
          </w:p>
        </w:tc>
        <w:tc>
          <w:tcPr>
            <w:tcW w:w="3980" w:type="dxa"/>
            <w:tcBorders>
              <w:top w:val="nil"/>
              <w:left w:val="nil"/>
              <w:bottom w:val="single" w:sz="4" w:space="0" w:color="auto"/>
              <w:right w:val="single" w:sz="4" w:space="0" w:color="auto"/>
            </w:tcBorders>
            <w:vAlign w:val="center"/>
            <w:hideMark/>
          </w:tcPr>
          <w:p w14:paraId="273C3A40"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4C93685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31,34</w:t>
            </w:r>
          </w:p>
        </w:tc>
        <w:tc>
          <w:tcPr>
            <w:tcW w:w="1460" w:type="dxa"/>
            <w:tcBorders>
              <w:top w:val="nil"/>
              <w:left w:val="nil"/>
              <w:bottom w:val="single" w:sz="4" w:space="0" w:color="auto"/>
              <w:right w:val="single" w:sz="4" w:space="0" w:color="auto"/>
            </w:tcBorders>
            <w:vAlign w:val="center"/>
            <w:hideMark/>
          </w:tcPr>
          <w:p w14:paraId="4E16A93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32,92</w:t>
            </w:r>
          </w:p>
        </w:tc>
        <w:tc>
          <w:tcPr>
            <w:tcW w:w="1460" w:type="dxa"/>
            <w:tcBorders>
              <w:top w:val="nil"/>
              <w:left w:val="nil"/>
              <w:bottom w:val="single" w:sz="4" w:space="0" w:color="auto"/>
              <w:right w:val="single" w:sz="4" w:space="0" w:color="auto"/>
            </w:tcBorders>
            <w:vAlign w:val="center"/>
            <w:hideMark/>
          </w:tcPr>
          <w:p w14:paraId="5665C9F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33,37</w:t>
            </w:r>
          </w:p>
        </w:tc>
      </w:tr>
      <w:tr w:rsidR="00F56C5A" w:rsidRPr="00F56C5A" w14:paraId="38B3D92F"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56943EB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3.2.3</w:t>
            </w:r>
          </w:p>
        </w:tc>
        <w:tc>
          <w:tcPr>
            <w:tcW w:w="3980" w:type="dxa"/>
            <w:tcBorders>
              <w:top w:val="nil"/>
              <w:left w:val="nil"/>
              <w:bottom w:val="single" w:sz="4" w:space="0" w:color="auto"/>
              <w:right w:val="single" w:sz="4" w:space="0" w:color="auto"/>
            </w:tcBorders>
            <w:vAlign w:val="center"/>
            <w:hideMark/>
          </w:tcPr>
          <w:p w14:paraId="1037E7B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4BC08E5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3521E1B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6FDE281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5EBA1E9A"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69FC52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3.2.4</w:t>
            </w:r>
          </w:p>
        </w:tc>
        <w:tc>
          <w:tcPr>
            <w:tcW w:w="3980" w:type="dxa"/>
            <w:tcBorders>
              <w:top w:val="nil"/>
              <w:left w:val="nil"/>
              <w:bottom w:val="single" w:sz="4" w:space="0" w:color="auto"/>
              <w:right w:val="single" w:sz="4" w:space="0" w:color="auto"/>
            </w:tcBorders>
            <w:vAlign w:val="center"/>
            <w:hideMark/>
          </w:tcPr>
          <w:p w14:paraId="1A5B444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3A57533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1,18</w:t>
            </w:r>
          </w:p>
        </w:tc>
        <w:tc>
          <w:tcPr>
            <w:tcW w:w="1460" w:type="dxa"/>
            <w:tcBorders>
              <w:top w:val="nil"/>
              <w:left w:val="nil"/>
              <w:bottom w:val="single" w:sz="4" w:space="0" w:color="auto"/>
              <w:right w:val="single" w:sz="4" w:space="0" w:color="auto"/>
            </w:tcBorders>
            <w:vAlign w:val="center"/>
            <w:hideMark/>
          </w:tcPr>
          <w:p w14:paraId="431FAB9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0,83</w:t>
            </w:r>
          </w:p>
        </w:tc>
        <w:tc>
          <w:tcPr>
            <w:tcW w:w="1460" w:type="dxa"/>
            <w:tcBorders>
              <w:top w:val="nil"/>
              <w:left w:val="nil"/>
              <w:bottom w:val="single" w:sz="4" w:space="0" w:color="auto"/>
              <w:right w:val="single" w:sz="4" w:space="0" w:color="auto"/>
            </w:tcBorders>
            <w:vAlign w:val="center"/>
            <w:hideMark/>
          </w:tcPr>
          <w:p w14:paraId="31066E1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0,55</w:t>
            </w:r>
          </w:p>
        </w:tc>
      </w:tr>
      <w:tr w:rsidR="00F56C5A" w:rsidRPr="00F56C5A" w14:paraId="7998F610"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2534E74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МУП "Энергоснабжение" (д. Кондратово)</w:t>
            </w:r>
          </w:p>
        </w:tc>
      </w:tr>
      <w:tr w:rsidR="00F56C5A" w:rsidRPr="00F56C5A" w14:paraId="0C8EDF87"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7C24C64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w:t>
            </w:r>
          </w:p>
        </w:tc>
        <w:tc>
          <w:tcPr>
            <w:tcW w:w="3980" w:type="dxa"/>
            <w:tcBorders>
              <w:top w:val="nil"/>
              <w:left w:val="nil"/>
              <w:bottom w:val="single" w:sz="4" w:space="0" w:color="auto"/>
              <w:right w:val="single" w:sz="4" w:space="0" w:color="auto"/>
            </w:tcBorders>
            <w:vAlign w:val="center"/>
            <w:hideMark/>
          </w:tcPr>
          <w:p w14:paraId="29D6DB5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4380"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32A8B0A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Выпуск в ЦСВ ООО "Новогор-Прикамье"</w:t>
            </w:r>
          </w:p>
        </w:tc>
      </w:tr>
      <w:tr w:rsidR="00F56C5A" w:rsidRPr="00F56C5A" w14:paraId="16C2C47E"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021E92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4.1</w:t>
            </w:r>
          </w:p>
        </w:tc>
        <w:tc>
          <w:tcPr>
            <w:tcW w:w="3980" w:type="dxa"/>
            <w:tcBorders>
              <w:top w:val="nil"/>
              <w:left w:val="nil"/>
              <w:bottom w:val="single" w:sz="4" w:space="0" w:color="auto"/>
              <w:right w:val="single" w:sz="4" w:space="0" w:color="auto"/>
            </w:tcBorders>
            <w:vAlign w:val="center"/>
            <w:hideMark/>
          </w:tcPr>
          <w:p w14:paraId="0FF95B7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4380" w:type="dxa"/>
            <w:gridSpan w:val="3"/>
            <w:vMerge/>
            <w:tcBorders>
              <w:top w:val="nil"/>
              <w:left w:val="nil"/>
              <w:bottom w:val="single" w:sz="4" w:space="0" w:color="auto"/>
              <w:right w:val="single" w:sz="4" w:space="0" w:color="auto"/>
            </w:tcBorders>
            <w:vAlign w:val="center"/>
            <w:hideMark/>
          </w:tcPr>
          <w:p w14:paraId="6C370B8B"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r>
      <w:tr w:rsidR="00F56C5A" w:rsidRPr="00F56C5A" w14:paraId="3765C572"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48F8C5F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4.2</w:t>
            </w:r>
          </w:p>
        </w:tc>
        <w:tc>
          <w:tcPr>
            <w:tcW w:w="3980" w:type="dxa"/>
            <w:tcBorders>
              <w:top w:val="nil"/>
              <w:left w:val="nil"/>
              <w:bottom w:val="single" w:sz="4" w:space="0" w:color="auto"/>
              <w:right w:val="single" w:sz="4" w:space="0" w:color="auto"/>
            </w:tcBorders>
            <w:vAlign w:val="center"/>
            <w:hideMark/>
          </w:tcPr>
          <w:p w14:paraId="0ACEF39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40649CE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193,14</w:t>
            </w:r>
          </w:p>
        </w:tc>
        <w:tc>
          <w:tcPr>
            <w:tcW w:w="1460" w:type="dxa"/>
            <w:tcBorders>
              <w:top w:val="nil"/>
              <w:left w:val="nil"/>
              <w:bottom w:val="single" w:sz="4" w:space="0" w:color="auto"/>
              <w:right w:val="single" w:sz="4" w:space="0" w:color="auto"/>
            </w:tcBorders>
            <w:vAlign w:val="center"/>
            <w:hideMark/>
          </w:tcPr>
          <w:p w14:paraId="6EE560E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591,73</w:t>
            </w:r>
          </w:p>
        </w:tc>
        <w:tc>
          <w:tcPr>
            <w:tcW w:w="1460" w:type="dxa"/>
            <w:tcBorders>
              <w:top w:val="nil"/>
              <w:left w:val="nil"/>
              <w:bottom w:val="single" w:sz="4" w:space="0" w:color="auto"/>
              <w:right w:val="single" w:sz="4" w:space="0" w:color="auto"/>
            </w:tcBorders>
            <w:vAlign w:val="center"/>
            <w:hideMark/>
          </w:tcPr>
          <w:p w14:paraId="70C457B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699,17</w:t>
            </w:r>
          </w:p>
        </w:tc>
      </w:tr>
      <w:tr w:rsidR="00F56C5A" w:rsidRPr="00F56C5A" w14:paraId="31B1B2B4"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565488A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4.2.1</w:t>
            </w:r>
          </w:p>
        </w:tc>
        <w:tc>
          <w:tcPr>
            <w:tcW w:w="3980" w:type="dxa"/>
            <w:tcBorders>
              <w:top w:val="nil"/>
              <w:left w:val="nil"/>
              <w:bottom w:val="single" w:sz="4" w:space="0" w:color="auto"/>
              <w:right w:val="single" w:sz="4" w:space="0" w:color="auto"/>
            </w:tcBorders>
            <w:vAlign w:val="center"/>
            <w:hideMark/>
          </w:tcPr>
          <w:p w14:paraId="040B00C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352A90A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122,28</w:t>
            </w:r>
          </w:p>
        </w:tc>
        <w:tc>
          <w:tcPr>
            <w:tcW w:w="1460" w:type="dxa"/>
            <w:tcBorders>
              <w:top w:val="nil"/>
              <w:left w:val="nil"/>
              <w:bottom w:val="single" w:sz="4" w:space="0" w:color="auto"/>
              <w:right w:val="single" w:sz="4" w:space="0" w:color="auto"/>
            </w:tcBorders>
            <w:vAlign w:val="center"/>
            <w:hideMark/>
          </w:tcPr>
          <w:p w14:paraId="3CFC9B9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353,32</w:t>
            </w:r>
          </w:p>
        </w:tc>
        <w:tc>
          <w:tcPr>
            <w:tcW w:w="1460" w:type="dxa"/>
            <w:tcBorders>
              <w:top w:val="nil"/>
              <w:left w:val="nil"/>
              <w:bottom w:val="single" w:sz="4" w:space="0" w:color="auto"/>
              <w:right w:val="single" w:sz="4" w:space="0" w:color="auto"/>
            </w:tcBorders>
            <w:vAlign w:val="center"/>
            <w:hideMark/>
          </w:tcPr>
          <w:p w14:paraId="41E9641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414,12</w:t>
            </w:r>
          </w:p>
        </w:tc>
      </w:tr>
      <w:tr w:rsidR="00F56C5A" w:rsidRPr="00F56C5A" w14:paraId="2B53B348"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09216FE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4.2.2</w:t>
            </w:r>
          </w:p>
        </w:tc>
        <w:tc>
          <w:tcPr>
            <w:tcW w:w="3980" w:type="dxa"/>
            <w:tcBorders>
              <w:top w:val="nil"/>
              <w:left w:val="nil"/>
              <w:bottom w:val="single" w:sz="4" w:space="0" w:color="auto"/>
              <w:right w:val="single" w:sz="4" w:space="0" w:color="auto"/>
            </w:tcBorders>
            <w:vAlign w:val="center"/>
            <w:hideMark/>
          </w:tcPr>
          <w:p w14:paraId="62CE6920"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23A3CEA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5,78</w:t>
            </w:r>
          </w:p>
        </w:tc>
        <w:tc>
          <w:tcPr>
            <w:tcW w:w="1460" w:type="dxa"/>
            <w:tcBorders>
              <w:top w:val="nil"/>
              <w:left w:val="nil"/>
              <w:bottom w:val="single" w:sz="4" w:space="0" w:color="auto"/>
              <w:right w:val="single" w:sz="4" w:space="0" w:color="auto"/>
            </w:tcBorders>
            <w:vAlign w:val="center"/>
            <w:hideMark/>
          </w:tcPr>
          <w:p w14:paraId="5E3C01A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19,29</w:t>
            </w:r>
          </w:p>
        </w:tc>
        <w:tc>
          <w:tcPr>
            <w:tcW w:w="1460" w:type="dxa"/>
            <w:tcBorders>
              <w:top w:val="nil"/>
              <w:left w:val="nil"/>
              <w:bottom w:val="single" w:sz="4" w:space="0" w:color="auto"/>
              <w:right w:val="single" w:sz="4" w:space="0" w:color="auto"/>
            </w:tcBorders>
            <w:vAlign w:val="center"/>
            <w:hideMark/>
          </w:tcPr>
          <w:p w14:paraId="3F18892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23,98</w:t>
            </w:r>
          </w:p>
        </w:tc>
      </w:tr>
      <w:tr w:rsidR="00F56C5A" w:rsidRPr="00F56C5A" w14:paraId="38C09368"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4511978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4.2.3</w:t>
            </w:r>
          </w:p>
        </w:tc>
        <w:tc>
          <w:tcPr>
            <w:tcW w:w="3980" w:type="dxa"/>
            <w:tcBorders>
              <w:top w:val="nil"/>
              <w:left w:val="nil"/>
              <w:bottom w:val="single" w:sz="4" w:space="0" w:color="auto"/>
              <w:right w:val="single" w:sz="4" w:space="0" w:color="auto"/>
            </w:tcBorders>
            <w:vAlign w:val="center"/>
            <w:hideMark/>
          </w:tcPr>
          <w:p w14:paraId="4EEE6BEF"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2BAF868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07C855D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2B92C5F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5E4FF0B7"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4EE3C2F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4.2.4</w:t>
            </w:r>
          </w:p>
        </w:tc>
        <w:tc>
          <w:tcPr>
            <w:tcW w:w="3980" w:type="dxa"/>
            <w:tcBorders>
              <w:top w:val="nil"/>
              <w:left w:val="nil"/>
              <w:bottom w:val="single" w:sz="4" w:space="0" w:color="auto"/>
              <w:right w:val="single" w:sz="4" w:space="0" w:color="auto"/>
            </w:tcBorders>
            <w:vAlign w:val="center"/>
            <w:hideMark/>
          </w:tcPr>
          <w:p w14:paraId="12BC455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5BBC135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65,07</w:t>
            </w:r>
          </w:p>
        </w:tc>
        <w:tc>
          <w:tcPr>
            <w:tcW w:w="1460" w:type="dxa"/>
            <w:tcBorders>
              <w:top w:val="nil"/>
              <w:left w:val="nil"/>
              <w:bottom w:val="single" w:sz="4" w:space="0" w:color="auto"/>
              <w:right w:val="single" w:sz="4" w:space="0" w:color="auto"/>
            </w:tcBorders>
            <w:vAlign w:val="center"/>
            <w:hideMark/>
          </w:tcPr>
          <w:p w14:paraId="593F8F9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219,12</w:t>
            </w:r>
          </w:p>
        </w:tc>
        <w:tc>
          <w:tcPr>
            <w:tcW w:w="1460" w:type="dxa"/>
            <w:tcBorders>
              <w:top w:val="nil"/>
              <w:left w:val="nil"/>
              <w:bottom w:val="single" w:sz="4" w:space="0" w:color="auto"/>
              <w:right w:val="single" w:sz="4" w:space="0" w:color="auto"/>
            </w:tcBorders>
            <w:vAlign w:val="center"/>
            <w:hideMark/>
          </w:tcPr>
          <w:p w14:paraId="767414D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261,08</w:t>
            </w:r>
          </w:p>
        </w:tc>
      </w:tr>
      <w:tr w:rsidR="00F56C5A" w:rsidRPr="00F56C5A" w14:paraId="1650DF99"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3BD2854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МУП "Энергоснабжение" (д. Скобелевка)</w:t>
            </w:r>
          </w:p>
        </w:tc>
      </w:tr>
      <w:tr w:rsidR="00F56C5A" w:rsidRPr="00F56C5A" w14:paraId="23FC087F"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379EB76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w:t>
            </w:r>
          </w:p>
        </w:tc>
        <w:tc>
          <w:tcPr>
            <w:tcW w:w="3980" w:type="dxa"/>
            <w:tcBorders>
              <w:top w:val="nil"/>
              <w:left w:val="nil"/>
              <w:bottom w:val="single" w:sz="4" w:space="0" w:color="auto"/>
              <w:right w:val="single" w:sz="4" w:space="0" w:color="auto"/>
            </w:tcBorders>
            <w:vAlign w:val="center"/>
            <w:hideMark/>
          </w:tcPr>
          <w:p w14:paraId="5EEE43C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75AA277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18,20</w:t>
            </w:r>
          </w:p>
        </w:tc>
        <w:tc>
          <w:tcPr>
            <w:tcW w:w="1460" w:type="dxa"/>
            <w:tcBorders>
              <w:top w:val="nil"/>
              <w:left w:val="nil"/>
              <w:bottom w:val="single" w:sz="4" w:space="0" w:color="auto"/>
              <w:right w:val="single" w:sz="4" w:space="0" w:color="auto"/>
            </w:tcBorders>
            <w:vAlign w:val="center"/>
            <w:hideMark/>
          </w:tcPr>
          <w:p w14:paraId="1BB7FC3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15,71</w:t>
            </w:r>
          </w:p>
        </w:tc>
        <w:tc>
          <w:tcPr>
            <w:tcW w:w="1460" w:type="dxa"/>
            <w:tcBorders>
              <w:top w:val="nil"/>
              <w:left w:val="nil"/>
              <w:bottom w:val="single" w:sz="4" w:space="0" w:color="auto"/>
              <w:right w:val="single" w:sz="4" w:space="0" w:color="auto"/>
            </w:tcBorders>
            <w:vAlign w:val="center"/>
            <w:hideMark/>
          </w:tcPr>
          <w:p w14:paraId="7C53554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17,54</w:t>
            </w:r>
          </w:p>
        </w:tc>
      </w:tr>
      <w:tr w:rsidR="00F56C5A" w:rsidRPr="00F56C5A" w14:paraId="1E4173ED"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6DEB97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5.1</w:t>
            </w:r>
          </w:p>
        </w:tc>
        <w:tc>
          <w:tcPr>
            <w:tcW w:w="3980" w:type="dxa"/>
            <w:tcBorders>
              <w:top w:val="nil"/>
              <w:left w:val="nil"/>
              <w:bottom w:val="single" w:sz="4" w:space="0" w:color="auto"/>
              <w:right w:val="single" w:sz="4" w:space="0" w:color="auto"/>
            </w:tcBorders>
            <w:vAlign w:val="center"/>
            <w:hideMark/>
          </w:tcPr>
          <w:p w14:paraId="797EE9F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14E1B43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31CB90F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6984947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3FD3F67C"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50090FE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5.2</w:t>
            </w:r>
          </w:p>
        </w:tc>
        <w:tc>
          <w:tcPr>
            <w:tcW w:w="3980" w:type="dxa"/>
            <w:tcBorders>
              <w:top w:val="nil"/>
              <w:left w:val="nil"/>
              <w:bottom w:val="single" w:sz="4" w:space="0" w:color="auto"/>
              <w:right w:val="single" w:sz="4" w:space="0" w:color="auto"/>
            </w:tcBorders>
            <w:vAlign w:val="center"/>
            <w:hideMark/>
          </w:tcPr>
          <w:p w14:paraId="06B3213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210D820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18,20</w:t>
            </w:r>
          </w:p>
        </w:tc>
        <w:tc>
          <w:tcPr>
            <w:tcW w:w="1460" w:type="dxa"/>
            <w:tcBorders>
              <w:top w:val="nil"/>
              <w:left w:val="nil"/>
              <w:bottom w:val="single" w:sz="4" w:space="0" w:color="auto"/>
              <w:right w:val="single" w:sz="4" w:space="0" w:color="auto"/>
            </w:tcBorders>
            <w:vAlign w:val="center"/>
            <w:hideMark/>
          </w:tcPr>
          <w:p w14:paraId="1E426B5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15,71</w:t>
            </w:r>
          </w:p>
        </w:tc>
        <w:tc>
          <w:tcPr>
            <w:tcW w:w="1460" w:type="dxa"/>
            <w:tcBorders>
              <w:top w:val="nil"/>
              <w:left w:val="nil"/>
              <w:bottom w:val="single" w:sz="4" w:space="0" w:color="auto"/>
              <w:right w:val="single" w:sz="4" w:space="0" w:color="auto"/>
            </w:tcBorders>
            <w:vAlign w:val="center"/>
            <w:hideMark/>
          </w:tcPr>
          <w:p w14:paraId="751B9FF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17,54</w:t>
            </w:r>
          </w:p>
        </w:tc>
      </w:tr>
      <w:tr w:rsidR="00F56C5A" w:rsidRPr="00F56C5A" w14:paraId="544DBACB"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41A3B85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5.2.1</w:t>
            </w:r>
          </w:p>
        </w:tc>
        <w:tc>
          <w:tcPr>
            <w:tcW w:w="3980" w:type="dxa"/>
            <w:tcBorders>
              <w:top w:val="nil"/>
              <w:left w:val="nil"/>
              <w:bottom w:val="single" w:sz="4" w:space="0" w:color="auto"/>
              <w:right w:val="single" w:sz="4" w:space="0" w:color="auto"/>
            </w:tcBorders>
            <w:vAlign w:val="center"/>
            <w:hideMark/>
          </w:tcPr>
          <w:p w14:paraId="40E4559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12B3AC1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15,89</w:t>
            </w:r>
          </w:p>
        </w:tc>
        <w:tc>
          <w:tcPr>
            <w:tcW w:w="1460" w:type="dxa"/>
            <w:tcBorders>
              <w:top w:val="nil"/>
              <w:left w:val="nil"/>
              <w:bottom w:val="single" w:sz="4" w:space="0" w:color="auto"/>
              <w:right w:val="single" w:sz="4" w:space="0" w:color="auto"/>
            </w:tcBorders>
            <w:vAlign w:val="center"/>
            <w:hideMark/>
          </w:tcPr>
          <w:p w14:paraId="11DCBC7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12,84</w:t>
            </w:r>
          </w:p>
        </w:tc>
        <w:tc>
          <w:tcPr>
            <w:tcW w:w="1460" w:type="dxa"/>
            <w:tcBorders>
              <w:top w:val="nil"/>
              <w:left w:val="nil"/>
              <w:bottom w:val="single" w:sz="4" w:space="0" w:color="auto"/>
              <w:right w:val="single" w:sz="4" w:space="0" w:color="auto"/>
            </w:tcBorders>
            <w:vAlign w:val="center"/>
            <w:hideMark/>
          </w:tcPr>
          <w:p w14:paraId="5C3765E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16,19</w:t>
            </w:r>
          </w:p>
        </w:tc>
      </w:tr>
      <w:tr w:rsidR="00F56C5A" w:rsidRPr="00F56C5A" w14:paraId="6A3E903A"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4503D01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5.2.2</w:t>
            </w:r>
          </w:p>
        </w:tc>
        <w:tc>
          <w:tcPr>
            <w:tcW w:w="3980" w:type="dxa"/>
            <w:tcBorders>
              <w:top w:val="nil"/>
              <w:left w:val="nil"/>
              <w:bottom w:val="single" w:sz="4" w:space="0" w:color="auto"/>
              <w:right w:val="single" w:sz="4" w:space="0" w:color="auto"/>
            </w:tcBorders>
            <w:vAlign w:val="center"/>
            <w:hideMark/>
          </w:tcPr>
          <w:p w14:paraId="3E52F41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0F6B329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1,80</w:t>
            </w:r>
          </w:p>
        </w:tc>
        <w:tc>
          <w:tcPr>
            <w:tcW w:w="1460" w:type="dxa"/>
            <w:tcBorders>
              <w:top w:val="nil"/>
              <w:left w:val="nil"/>
              <w:bottom w:val="single" w:sz="4" w:space="0" w:color="auto"/>
              <w:right w:val="single" w:sz="4" w:space="0" w:color="auto"/>
            </w:tcBorders>
            <w:vAlign w:val="center"/>
            <w:hideMark/>
          </w:tcPr>
          <w:p w14:paraId="1E804D4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2,40</w:t>
            </w:r>
          </w:p>
        </w:tc>
        <w:tc>
          <w:tcPr>
            <w:tcW w:w="1460" w:type="dxa"/>
            <w:tcBorders>
              <w:top w:val="nil"/>
              <w:left w:val="nil"/>
              <w:bottom w:val="single" w:sz="4" w:space="0" w:color="auto"/>
              <w:right w:val="single" w:sz="4" w:space="0" w:color="auto"/>
            </w:tcBorders>
            <w:vAlign w:val="center"/>
            <w:hideMark/>
          </w:tcPr>
          <w:p w14:paraId="3B20894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1,20</w:t>
            </w:r>
          </w:p>
        </w:tc>
      </w:tr>
      <w:tr w:rsidR="00F56C5A" w:rsidRPr="00F56C5A" w14:paraId="684EFA4D"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7D2FE67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5.2.3</w:t>
            </w:r>
          </w:p>
        </w:tc>
        <w:tc>
          <w:tcPr>
            <w:tcW w:w="3980" w:type="dxa"/>
            <w:tcBorders>
              <w:top w:val="nil"/>
              <w:left w:val="nil"/>
              <w:bottom w:val="single" w:sz="4" w:space="0" w:color="auto"/>
              <w:right w:val="single" w:sz="4" w:space="0" w:color="auto"/>
            </w:tcBorders>
            <w:vAlign w:val="center"/>
            <w:hideMark/>
          </w:tcPr>
          <w:p w14:paraId="31A89A6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2C3825F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0115C96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3BDB54B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55627971"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38E55C4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5.2.4</w:t>
            </w:r>
          </w:p>
        </w:tc>
        <w:tc>
          <w:tcPr>
            <w:tcW w:w="3980" w:type="dxa"/>
            <w:tcBorders>
              <w:top w:val="nil"/>
              <w:left w:val="nil"/>
              <w:bottom w:val="single" w:sz="4" w:space="0" w:color="auto"/>
              <w:right w:val="single" w:sz="4" w:space="0" w:color="auto"/>
            </w:tcBorders>
            <w:vAlign w:val="center"/>
            <w:hideMark/>
          </w:tcPr>
          <w:p w14:paraId="5210DBE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6BD08F1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0,51</w:t>
            </w:r>
          </w:p>
        </w:tc>
        <w:tc>
          <w:tcPr>
            <w:tcW w:w="1460" w:type="dxa"/>
            <w:tcBorders>
              <w:top w:val="nil"/>
              <w:left w:val="nil"/>
              <w:bottom w:val="single" w:sz="4" w:space="0" w:color="auto"/>
              <w:right w:val="single" w:sz="4" w:space="0" w:color="auto"/>
            </w:tcBorders>
            <w:vAlign w:val="center"/>
            <w:hideMark/>
          </w:tcPr>
          <w:p w14:paraId="3B0E80A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0,47</w:t>
            </w:r>
          </w:p>
        </w:tc>
        <w:tc>
          <w:tcPr>
            <w:tcW w:w="1460" w:type="dxa"/>
            <w:tcBorders>
              <w:top w:val="nil"/>
              <w:left w:val="nil"/>
              <w:bottom w:val="single" w:sz="4" w:space="0" w:color="auto"/>
              <w:right w:val="single" w:sz="4" w:space="0" w:color="auto"/>
            </w:tcBorders>
            <w:vAlign w:val="center"/>
            <w:hideMark/>
          </w:tcPr>
          <w:p w14:paraId="366B81E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0,15</w:t>
            </w:r>
          </w:p>
        </w:tc>
      </w:tr>
      <w:tr w:rsidR="00F56C5A" w:rsidRPr="00F56C5A" w14:paraId="660E9D39"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3DD9C2B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МУП "Энергоснабжение" (с. Платошино)</w:t>
            </w:r>
          </w:p>
        </w:tc>
      </w:tr>
      <w:tr w:rsidR="00F56C5A" w:rsidRPr="00F56C5A" w14:paraId="585717EE"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59B271E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w:t>
            </w:r>
          </w:p>
        </w:tc>
        <w:tc>
          <w:tcPr>
            <w:tcW w:w="3980" w:type="dxa"/>
            <w:tcBorders>
              <w:top w:val="nil"/>
              <w:left w:val="nil"/>
              <w:bottom w:val="single" w:sz="4" w:space="0" w:color="auto"/>
              <w:right w:val="single" w:sz="4" w:space="0" w:color="auto"/>
            </w:tcBorders>
            <w:vAlign w:val="center"/>
            <w:hideMark/>
          </w:tcPr>
          <w:p w14:paraId="2DC81E08"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7134E97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90,52</w:t>
            </w:r>
          </w:p>
        </w:tc>
        <w:tc>
          <w:tcPr>
            <w:tcW w:w="1460" w:type="dxa"/>
            <w:tcBorders>
              <w:top w:val="nil"/>
              <w:left w:val="nil"/>
              <w:bottom w:val="single" w:sz="4" w:space="0" w:color="auto"/>
              <w:right w:val="single" w:sz="4" w:space="0" w:color="auto"/>
            </w:tcBorders>
            <w:vAlign w:val="center"/>
            <w:hideMark/>
          </w:tcPr>
          <w:p w14:paraId="15ECEB1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92,49</w:t>
            </w:r>
          </w:p>
        </w:tc>
        <w:tc>
          <w:tcPr>
            <w:tcW w:w="1460" w:type="dxa"/>
            <w:tcBorders>
              <w:top w:val="nil"/>
              <w:left w:val="nil"/>
              <w:bottom w:val="single" w:sz="4" w:space="0" w:color="auto"/>
              <w:right w:val="single" w:sz="4" w:space="0" w:color="auto"/>
            </w:tcBorders>
            <w:vAlign w:val="center"/>
            <w:hideMark/>
          </w:tcPr>
          <w:p w14:paraId="3D03DD8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98,52</w:t>
            </w:r>
          </w:p>
        </w:tc>
      </w:tr>
      <w:tr w:rsidR="00F56C5A" w:rsidRPr="00F56C5A" w14:paraId="0F80DC99"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203DD7A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6.1</w:t>
            </w:r>
          </w:p>
        </w:tc>
        <w:tc>
          <w:tcPr>
            <w:tcW w:w="3980" w:type="dxa"/>
            <w:tcBorders>
              <w:top w:val="nil"/>
              <w:left w:val="nil"/>
              <w:bottom w:val="single" w:sz="4" w:space="0" w:color="auto"/>
              <w:right w:val="single" w:sz="4" w:space="0" w:color="auto"/>
            </w:tcBorders>
            <w:vAlign w:val="center"/>
            <w:hideMark/>
          </w:tcPr>
          <w:p w14:paraId="7F872BD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7FA9887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25E5CB8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7BBCA7D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478532A7"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5D9B914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w:t>
            </w:r>
          </w:p>
        </w:tc>
        <w:tc>
          <w:tcPr>
            <w:tcW w:w="3980" w:type="dxa"/>
            <w:tcBorders>
              <w:top w:val="nil"/>
              <w:left w:val="nil"/>
              <w:bottom w:val="single" w:sz="4" w:space="0" w:color="auto"/>
              <w:right w:val="single" w:sz="4" w:space="0" w:color="auto"/>
            </w:tcBorders>
            <w:vAlign w:val="center"/>
            <w:hideMark/>
          </w:tcPr>
          <w:p w14:paraId="342042E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54B28A8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90,52</w:t>
            </w:r>
          </w:p>
        </w:tc>
        <w:tc>
          <w:tcPr>
            <w:tcW w:w="1460" w:type="dxa"/>
            <w:tcBorders>
              <w:top w:val="nil"/>
              <w:left w:val="nil"/>
              <w:bottom w:val="single" w:sz="4" w:space="0" w:color="auto"/>
              <w:right w:val="single" w:sz="4" w:space="0" w:color="auto"/>
            </w:tcBorders>
            <w:vAlign w:val="center"/>
            <w:hideMark/>
          </w:tcPr>
          <w:p w14:paraId="6079403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92,49</w:t>
            </w:r>
          </w:p>
        </w:tc>
        <w:tc>
          <w:tcPr>
            <w:tcW w:w="1460" w:type="dxa"/>
            <w:tcBorders>
              <w:top w:val="nil"/>
              <w:left w:val="nil"/>
              <w:bottom w:val="single" w:sz="4" w:space="0" w:color="auto"/>
              <w:right w:val="single" w:sz="4" w:space="0" w:color="auto"/>
            </w:tcBorders>
            <w:vAlign w:val="center"/>
            <w:hideMark/>
          </w:tcPr>
          <w:p w14:paraId="26A29D9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98,52</w:t>
            </w:r>
          </w:p>
        </w:tc>
      </w:tr>
      <w:tr w:rsidR="00F56C5A" w:rsidRPr="00F56C5A" w14:paraId="38832D49"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5BF5075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6.2.1</w:t>
            </w:r>
          </w:p>
        </w:tc>
        <w:tc>
          <w:tcPr>
            <w:tcW w:w="3980" w:type="dxa"/>
            <w:tcBorders>
              <w:top w:val="nil"/>
              <w:left w:val="nil"/>
              <w:bottom w:val="single" w:sz="4" w:space="0" w:color="auto"/>
              <w:right w:val="single" w:sz="4" w:space="0" w:color="auto"/>
            </w:tcBorders>
            <w:vAlign w:val="center"/>
            <w:hideMark/>
          </w:tcPr>
          <w:p w14:paraId="6228345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3B6C678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44,39</w:t>
            </w:r>
          </w:p>
        </w:tc>
        <w:tc>
          <w:tcPr>
            <w:tcW w:w="1460" w:type="dxa"/>
            <w:tcBorders>
              <w:top w:val="nil"/>
              <w:left w:val="nil"/>
              <w:bottom w:val="single" w:sz="4" w:space="0" w:color="auto"/>
              <w:right w:val="single" w:sz="4" w:space="0" w:color="auto"/>
            </w:tcBorders>
            <w:vAlign w:val="center"/>
            <w:hideMark/>
          </w:tcPr>
          <w:p w14:paraId="48CCD79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43,56</w:t>
            </w:r>
          </w:p>
        </w:tc>
        <w:tc>
          <w:tcPr>
            <w:tcW w:w="1460" w:type="dxa"/>
            <w:tcBorders>
              <w:top w:val="nil"/>
              <w:left w:val="nil"/>
              <w:bottom w:val="single" w:sz="4" w:space="0" w:color="auto"/>
              <w:right w:val="single" w:sz="4" w:space="0" w:color="auto"/>
            </w:tcBorders>
            <w:vAlign w:val="center"/>
            <w:hideMark/>
          </w:tcPr>
          <w:p w14:paraId="7578DB5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45,34</w:t>
            </w:r>
          </w:p>
        </w:tc>
      </w:tr>
      <w:tr w:rsidR="00F56C5A" w:rsidRPr="00F56C5A" w14:paraId="070F06E5"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B6D287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6.2.2</w:t>
            </w:r>
          </w:p>
        </w:tc>
        <w:tc>
          <w:tcPr>
            <w:tcW w:w="3980" w:type="dxa"/>
            <w:tcBorders>
              <w:top w:val="nil"/>
              <w:left w:val="nil"/>
              <w:bottom w:val="single" w:sz="4" w:space="0" w:color="auto"/>
              <w:right w:val="single" w:sz="4" w:space="0" w:color="auto"/>
            </w:tcBorders>
            <w:vAlign w:val="center"/>
            <w:hideMark/>
          </w:tcPr>
          <w:p w14:paraId="45B5C94D"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69F85CA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11,65</w:t>
            </w:r>
          </w:p>
        </w:tc>
        <w:tc>
          <w:tcPr>
            <w:tcW w:w="1460" w:type="dxa"/>
            <w:tcBorders>
              <w:top w:val="nil"/>
              <w:left w:val="nil"/>
              <w:bottom w:val="single" w:sz="4" w:space="0" w:color="auto"/>
              <w:right w:val="single" w:sz="4" w:space="0" w:color="auto"/>
            </w:tcBorders>
            <w:vAlign w:val="center"/>
            <w:hideMark/>
          </w:tcPr>
          <w:p w14:paraId="78081A2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12,17</w:t>
            </w:r>
          </w:p>
        </w:tc>
        <w:tc>
          <w:tcPr>
            <w:tcW w:w="1460" w:type="dxa"/>
            <w:tcBorders>
              <w:top w:val="nil"/>
              <w:left w:val="nil"/>
              <w:bottom w:val="single" w:sz="4" w:space="0" w:color="auto"/>
              <w:right w:val="single" w:sz="4" w:space="0" w:color="auto"/>
            </w:tcBorders>
            <w:vAlign w:val="center"/>
            <w:hideMark/>
          </w:tcPr>
          <w:p w14:paraId="69E165E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15,88</w:t>
            </w:r>
          </w:p>
        </w:tc>
      </w:tr>
      <w:tr w:rsidR="00F56C5A" w:rsidRPr="00F56C5A" w14:paraId="21925D87"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688269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6.2.3</w:t>
            </w:r>
          </w:p>
        </w:tc>
        <w:tc>
          <w:tcPr>
            <w:tcW w:w="3980" w:type="dxa"/>
            <w:tcBorders>
              <w:top w:val="nil"/>
              <w:left w:val="nil"/>
              <w:bottom w:val="single" w:sz="4" w:space="0" w:color="auto"/>
              <w:right w:val="single" w:sz="4" w:space="0" w:color="auto"/>
            </w:tcBorders>
            <w:vAlign w:val="center"/>
            <w:hideMark/>
          </w:tcPr>
          <w:p w14:paraId="103DD09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2E78FBB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33,72</w:t>
            </w:r>
          </w:p>
        </w:tc>
        <w:tc>
          <w:tcPr>
            <w:tcW w:w="1460" w:type="dxa"/>
            <w:tcBorders>
              <w:top w:val="nil"/>
              <w:left w:val="nil"/>
              <w:bottom w:val="single" w:sz="4" w:space="0" w:color="auto"/>
              <w:right w:val="single" w:sz="4" w:space="0" w:color="auto"/>
            </w:tcBorders>
            <w:vAlign w:val="center"/>
            <w:hideMark/>
          </w:tcPr>
          <w:p w14:paraId="725E604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35,64</w:t>
            </w:r>
          </w:p>
        </w:tc>
        <w:tc>
          <w:tcPr>
            <w:tcW w:w="1460" w:type="dxa"/>
            <w:tcBorders>
              <w:top w:val="nil"/>
              <w:left w:val="nil"/>
              <w:bottom w:val="single" w:sz="4" w:space="0" w:color="auto"/>
              <w:right w:val="single" w:sz="4" w:space="0" w:color="auto"/>
            </w:tcBorders>
            <w:vAlign w:val="center"/>
            <w:hideMark/>
          </w:tcPr>
          <w:p w14:paraId="29A106E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36,00</w:t>
            </w:r>
          </w:p>
        </w:tc>
      </w:tr>
      <w:tr w:rsidR="00F56C5A" w:rsidRPr="00F56C5A" w14:paraId="5579434B"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071AD1D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6.2.4</w:t>
            </w:r>
          </w:p>
        </w:tc>
        <w:tc>
          <w:tcPr>
            <w:tcW w:w="3980" w:type="dxa"/>
            <w:tcBorders>
              <w:top w:val="nil"/>
              <w:left w:val="nil"/>
              <w:bottom w:val="single" w:sz="4" w:space="0" w:color="auto"/>
              <w:right w:val="single" w:sz="4" w:space="0" w:color="auto"/>
            </w:tcBorders>
            <w:vAlign w:val="center"/>
            <w:hideMark/>
          </w:tcPr>
          <w:p w14:paraId="2AF02D9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5B1204E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0,76</w:t>
            </w:r>
          </w:p>
        </w:tc>
        <w:tc>
          <w:tcPr>
            <w:tcW w:w="1460" w:type="dxa"/>
            <w:tcBorders>
              <w:top w:val="nil"/>
              <w:left w:val="nil"/>
              <w:bottom w:val="single" w:sz="4" w:space="0" w:color="auto"/>
              <w:right w:val="single" w:sz="4" w:space="0" w:color="auto"/>
            </w:tcBorders>
            <w:vAlign w:val="center"/>
            <w:hideMark/>
          </w:tcPr>
          <w:p w14:paraId="5D53B05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1,12</w:t>
            </w:r>
          </w:p>
        </w:tc>
        <w:tc>
          <w:tcPr>
            <w:tcW w:w="1460" w:type="dxa"/>
            <w:tcBorders>
              <w:top w:val="nil"/>
              <w:left w:val="nil"/>
              <w:bottom w:val="single" w:sz="4" w:space="0" w:color="auto"/>
              <w:right w:val="single" w:sz="4" w:space="0" w:color="auto"/>
            </w:tcBorders>
            <w:vAlign w:val="center"/>
            <w:hideMark/>
          </w:tcPr>
          <w:p w14:paraId="6EA1EFC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1,31</w:t>
            </w:r>
          </w:p>
        </w:tc>
      </w:tr>
      <w:tr w:rsidR="00F56C5A" w:rsidRPr="00F56C5A" w14:paraId="27C43E33"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28177A8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МУП "Энергоснабжение" (с. Курашим)</w:t>
            </w:r>
          </w:p>
        </w:tc>
      </w:tr>
      <w:tr w:rsidR="00F56C5A" w:rsidRPr="00F56C5A" w14:paraId="1BFF2073"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2E92E40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w:t>
            </w:r>
          </w:p>
        </w:tc>
        <w:tc>
          <w:tcPr>
            <w:tcW w:w="3980" w:type="dxa"/>
            <w:tcBorders>
              <w:top w:val="nil"/>
              <w:left w:val="nil"/>
              <w:bottom w:val="single" w:sz="4" w:space="0" w:color="auto"/>
              <w:right w:val="single" w:sz="4" w:space="0" w:color="auto"/>
            </w:tcBorders>
            <w:vAlign w:val="center"/>
            <w:hideMark/>
          </w:tcPr>
          <w:p w14:paraId="544193B0"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72CBAFE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4,80</w:t>
            </w:r>
          </w:p>
        </w:tc>
        <w:tc>
          <w:tcPr>
            <w:tcW w:w="1460" w:type="dxa"/>
            <w:tcBorders>
              <w:top w:val="nil"/>
              <w:left w:val="nil"/>
              <w:bottom w:val="single" w:sz="4" w:space="0" w:color="auto"/>
              <w:right w:val="single" w:sz="4" w:space="0" w:color="auto"/>
            </w:tcBorders>
            <w:vAlign w:val="center"/>
            <w:hideMark/>
          </w:tcPr>
          <w:p w14:paraId="0B2869D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27,84</w:t>
            </w:r>
          </w:p>
        </w:tc>
        <w:tc>
          <w:tcPr>
            <w:tcW w:w="1460" w:type="dxa"/>
            <w:tcBorders>
              <w:top w:val="nil"/>
              <w:left w:val="nil"/>
              <w:bottom w:val="single" w:sz="4" w:space="0" w:color="auto"/>
              <w:right w:val="single" w:sz="4" w:space="0" w:color="auto"/>
            </w:tcBorders>
            <w:vAlign w:val="center"/>
            <w:hideMark/>
          </w:tcPr>
          <w:p w14:paraId="2871420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25,32</w:t>
            </w:r>
          </w:p>
        </w:tc>
      </w:tr>
      <w:tr w:rsidR="00F56C5A" w:rsidRPr="00F56C5A" w14:paraId="3B3E55E1"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258C92B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7.1</w:t>
            </w:r>
          </w:p>
        </w:tc>
        <w:tc>
          <w:tcPr>
            <w:tcW w:w="3980" w:type="dxa"/>
            <w:tcBorders>
              <w:top w:val="nil"/>
              <w:left w:val="nil"/>
              <w:bottom w:val="single" w:sz="4" w:space="0" w:color="auto"/>
              <w:right w:val="single" w:sz="4" w:space="0" w:color="auto"/>
            </w:tcBorders>
            <w:vAlign w:val="center"/>
            <w:hideMark/>
          </w:tcPr>
          <w:p w14:paraId="1CE4BC5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0E1A0AE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1820393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273F1CB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437B676A"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61715CB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7.2</w:t>
            </w:r>
          </w:p>
        </w:tc>
        <w:tc>
          <w:tcPr>
            <w:tcW w:w="3980" w:type="dxa"/>
            <w:tcBorders>
              <w:top w:val="nil"/>
              <w:left w:val="nil"/>
              <w:bottom w:val="single" w:sz="4" w:space="0" w:color="auto"/>
              <w:right w:val="single" w:sz="4" w:space="0" w:color="auto"/>
            </w:tcBorders>
            <w:vAlign w:val="center"/>
            <w:hideMark/>
          </w:tcPr>
          <w:p w14:paraId="54FE0F33"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3199FF0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4,80</w:t>
            </w:r>
          </w:p>
        </w:tc>
        <w:tc>
          <w:tcPr>
            <w:tcW w:w="1460" w:type="dxa"/>
            <w:tcBorders>
              <w:top w:val="nil"/>
              <w:left w:val="nil"/>
              <w:bottom w:val="single" w:sz="4" w:space="0" w:color="auto"/>
              <w:right w:val="single" w:sz="4" w:space="0" w:color="auto"/>
            </w:tcBorders>
            <w:vAlign w:val="center"/>
            <w:hideMark/>
          </w:tcPr>
          <w:p w14:paraId="7BD89D4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27,84</w:t>
            </w:r>
          </w:p>
        </w:tc>
        <w:tc>
          <w:tcPr>
            <w:tcW w:w="1460" w:type="dxa"/>
            <w:tcBorders>
              <w:top w:val="nil"/>
              <w:left w:val="nil"/>
              <w:bottom w:val="single" w:sz="4" w:space="0" w:color="auto"/>
              <w:right w:val="single" w:sz="4" w:space="0" w:color="auto"/>
            </w:tcBorders>
            <w:vAlign w:val="center"/>
            <w:hideMark/>
          </w:tcPr>
          <w:p w14:paraId="4016BDC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25,32</w:t>
            </w:r>
          </w:p>
        </w:tc>
      </w:tr>
      <w:tr w:rsidR="00F56C5A" w:rsidRPr="00F56C5A" w14:paraId="1DC76E75"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703B2B7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7.2.1</w:t>
            </w:r>
          </w:p>
        </w:tc>
        <w:tc>
          <w:tcPr>
            <w:tcW w:w="3980" w:type="dxa"/>
            <w:tcBorders>
              <w:top w:val="nil"/>
              <w:left w:val="nil"/>
              <w:bottom w:val="single" w:sz="4" w:space="0" w:color="auto"/>
              <w:right w:val="single" w:sz="4" w:space="0" w:color="auto"/>
            </w:tcBorders>
            <w:vAlign w:val="center"/>
            <w:hideMark/>
          </w:tcPr>
          <w:p w14:paraId="28FF6BE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69DAE6D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3,99</w:t>
            </w:r>
          </w:p>
        </w:tc>
        <w:tc>
          <w:tcPr>
            <w:tcW w:w="1460" w:type="dxa"/>
            <w:tcBorders>
              <w:top w:val="nil"/>
              <w:left w:val="nil"/>
              <w:bottom w:val="single" w:sz="4" w:space="0" w:color="auto"/>
              <w:right w:val="single" w:sz="4" w:space="0" w:color="auto"/>
            </w:tcBorders>
            <w:vAlign w:val="center"/>
            <w:hideMark/>
          </w:tcPr>
          <w:p w14:paraId="0DD5A35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23,12</w:t>
            </w:r>
          </w:p>
        </w:tc>
        <w:tc>
          <w:tcPr>
            <w:tcW w:w="1460" w:type="dxa"/>
            <w:tcBorders>
              <w:top w:val="nil"/>
              <w:left w:val="nil"/>
              <w:bottom w:val="single" w:sz="4" w:space="0" w:color="auto"/>
              <w:right w:val="single" w:sz="4" w:space="0" w:color="auto"/>
            </w:tcBorders>
            <w:vAlign w:val="center"/>
            <w:hideMark/>
          </w:tcPr>
          <w:p w14:paraId="57E8EC8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20,71</w:t>
            </w:r>
          </w:p>
        </w:tc>
      </w:tr>
      <w:tr w:rsidR="00F56C5A" w:rsidRPr="00F56C5A" w14:paraId="52D59323"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06E54FC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7.2.2</w:t>
            </w:r>
          </w:p>
        </w:tc>
        <w:tc>
          <w:tcPr>
            <w:tcW w:w="3980" w:type="dxa"/>
            <w:tcBorders>
              <w:top w:val="nil"/>
              <w:left w:val="nil"/>
              <w:bottom w:val="single" w:sz="4" w:space="0" w:color="auto"/>
              <w:right w:val="single" w:sz="4" w:space="0" w:color="auto"/>
            </w:tcBorders>
            <w:vAlign w:val="center"/>
            <w:hideMark/>
          </w:tcPr>
          <w:p w14:paraId="26334863"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186CBA6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0,30</w:t>
            </w:r>
          </w:p>
        </w:tc>
        <w:tc>
          <w:tcPr>
            <w:tcW w:w="1460" w:type="dxa"/>
            <w:tcBorders>
              <w:top w:val="nil"/>
              <w:left w:val="nil"/>
              <w:bottom w:val="single" w:sz="4" w:space="0" w:color="auto"/>
              <w:right w:val="single" w:sz="4" w:space="0" w:color="auto"/>
            </w:tcBorders>
            <w:vAlign w:val="center"/>
            <w:hideMark/>
          </w:tcPr>
          <w:p w14:paraId="1E38FE3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2,40</w:t>
            </w:r>
          </w:p>
        </w:tc>
        <w:tc>
          <w:tcPr>
            <w:tcW w:w="1460" w:type="dxa"/>
            <w:tcBorders>
              <w:top w:val="nil"/>
              <w:left w:val="nil"/>
              <w:bottom w:val="single" w:sz="4" w:space="0" w:color="auto"/>
              <w:right w:val="single" w:sz="4" w:space="0" w:color="auto"/>
            </w:tcBorders>
            <w:vAlign w:val="center"/>
            <w:hideMark/>
          </w:tcPr>
          <w:p w14:paraId="0B7CEE7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2,01</w:t>
            </w:r>
          </w:p>
        </w:tc>
      </w:tr>
      <w:tr w:rsidR="00F56C5A" w:rsidRPr="00F56C5A" w14:paraId="512EE9E6"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67A973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7.2.3</w:t>
            </w:r>
          </w:p>
        </w:tc>
        <w:tc>
          <w:tcPr>
            <w:tcW w:w="3980" w:type="dxa"/>
            <w:tcBorders>
              <w:top w:val="nil"/>
              <w:left w:val="nil"/>
              <w:bottom w:val="single" w:sz="4" w:space="0" w:color="auto"/>
              <w:right w:val="single" w:sz="4" w:space="0" w:color="auto"/>
            </w:tcBorders>
            <w:vAlign w:val="center"/>
            <w:hideMark/>
          </w:tcPr>
          <w:p w14:paraId="0808936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4C0B3ED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6675A97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4AF26C3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24E94D35"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0FD00DE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7.2.4</w:t>
            </w:r>
          </w:p>
        </w:tc>
        <w:tc>
          <w:tcPr>
            <w:tcW w:w="3980" w:type="dxa"/>
            <w:tcBorders>
              <w:top w:val="nil"/>
              <w:left w:val="nil"/>
              <w:bottom w:val="single" w:sz="4" w:space="0" w:color="auto"/>
              <w:right w:val="single" w:sz="4" w:space="0" w:color="auto"/>
            </w:tcBorders>
            <w:vAlign w:val="center"/>
            <w:hideMark/>
          </w:tcPr>
          <w:p w14:paraId="3BB2E9C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59BE74D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0,52</w:t>
            </w:r>
          </w:p>
        </w:tc>
        <w:tc>
          <w:tcPr>
            <w:tcW w:w="1460" w:type="dxa"/>
            <w:tcBorders>
              <w:top w:val="nil"/>
              <w:left w:val="nil"/>
              <w:bottom w:val="single" w:sz="4" w:space="0" w:color="auto"/>
              <w:right w:val="single" w:sz="4" w:space="0" w:color="auto"/>
            </w:tcBorders>
            <w:vAlign w:val="center"/>
            <w:hideMark/>
          </w:tcPr>
          <w:p w14:paraId="7A95533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2,32</w:t>
            </w:r>
          </w:p>
        </w:tc>
        <w:tc>
          <w:tcPr>
            <w:tcW w:w="1460" w:type="dxa"/>
            <w:tcBorders>
              <w:top w:val="nil"/>
              <w:left w:val="nil"/>
              <w:bottom w:val="single" w:sz="4" w:space="0" w:color="auto"/>
              <w:right w:val="single" w:sz="4" w:space="0" w:color="auto"/>
            </w:tcBorders>
            <w:vAlign w:val="center"/>
            <w:hideMark/>
          </w:tcPr>
          <w:p w14:paraId="4DA7440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2,60</w:t>
            </w:r>
          </w:p>
        </w:tc>
      </w:tr>
      <w:tr w:rsidR="00F56C5A" w:rsidRPr="00F56C5A" w14:paraId="32091270"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2543B87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МУП "Энергоснабжение" (с. Нижний Пальник)</w:t>
            </w:r>
          </w:p>
        </w:tc>
      </w:tr>
      <w:tr w:rsidR="00F56C5A" w:rsidRPr="00F56C5A" w14:paraId="4384F84B"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21151EA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w:t>
            </w:r>
          </w:p>
        </w:tc>
        <w:tc>
          <w:tcPr>
            <w:tcW w:w="3980" w:type="dxa"/>
            <w:tcBorders>
              <w:top w:val="nil"/>
              <w:left w:val="nil"/>
              <w:bottom w:val="single" w:sz="4" w:space="0" w:color="auto"/>
              <w:right w:val="single" w:sz="4" w:space="0" w:color="auto"/>
            </w:tcBorders>
            <w:vAlign w:val="center"/>
            <w:hideMark/>
          </w:tcPr>
          <w:p w14:paraId="424640A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1C2AA81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2B7F9CB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59AC56A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2ACFD42B"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5F3634D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8.1</w:t>
            </w:r>
          </w:p>
        </w:tc>
        <w:tc>
          <w:tcPr>
            <w:tcW w:w="3980" w:type="dxa"/>
            <w:tcBorders>
              <w:top w:val="nil"/>
              <w:left w:val="nil"/>
              <w:bottom w:val="single" w:sz="4" w:space="0" w:color="auto"/>
              <w:right w:val="single" w:sz="4" w:space="0" w:color="auto"/>
            </w:tcBorders>
            <w:vAlign w:val="center"/>
            <w:hideMark/>
          </w:tcPr>
          <w:p w14:paraId="3D9686B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52BA9CB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5C1B76A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24A3611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0574B436"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020B4D4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8.2</w:t>
            </w:r>
          </w:p>
        </w:tc>
        <w:tc>
          <w:tcPr>
            <w:tcW w:w="3980" w:type="dxa"/>
            <w:tcBorders>
              <w:top w:val="nil"/>
              <w:left w:val="nil"/>
              <w:bottom w:val="single" w:sz="4" w:space="0" w:color="auto"/>
              <w:right w:val="single" w:sz="4" w:space="0" w:color="auto"/>
            </w:tcBorders>
            <w:vAlign w:val="center"/>
            <w:hideMark/>
          </w:tcPr>
          <w:p w14:paraId="06A0D74B"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63700FB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5D16FA0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55825E9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543451A4"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93222C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8.2.1</w:t>
            </w:r>
          </w:p>
        </w:tc>
        <w:tc>
          <w:tcPr>
            <w:tcW w:w="3980" w:type="dxa"/>
            <w:tcBorders>
              <w:top w:val="nil"/>
              <w:left w:val="nil"/>
              <w:bottom w:val="single" w:sz="4" w:space="0" w:color="auto"/>
              <w:right w:val="single" w:sz="4" w:space="0" w:color="auto"/>
            </w:tcBorders>
            <w:vAlign w:val="center"/>
            <w:hideMark/>
          </w:tcPr>
          <w:p w14:paraId="436E129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70CC68A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6CD785D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233570C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1968E226"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762CE82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8.2.2</w:t>
            </w:r>
          </w:p>
        </w:tc>
        <w:tc>
          <w:tcPr>
            <w:tcW w:w="3980" w:type="dxa"/>
            <w:tcBorders>
              <w:top w:val="nil"/>
              <w:left w:val="nil"/>
              <w:bottom w:val="single" w:sz="4" w:space="0" w:color="auto"/>
              <w:right w:val="single" w:sz="4" w:space="0" w:color="auto"/>
            </w:tcBorders>
            <w:vAlign w:val="center"/>
            <w:hideMark/>
          </w:tcPr>
          <w:p w14:paraId="33D214E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1D77BBF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15724CA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5CF40B7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212A536E"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7B8805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8.2.3</w:t>
            </w:r>
          </w:p>
        </w:tc>
        <w:tc>
          <w:tcPr>
            <w:tcW w:w="3980" w:type="dxa"/>
            <w:tcBorders>
              <w:top w:val="nil"/>
              <w:left w:val="nil"/>
              <w:bottom w:val="single" w:sz="4" w:space="0" w:color="auto"/>
              <w:right w:val="single" w:sz="4" w:space="0" w:color="auto"/>
            </w:tcBorders>
            <w:vAlign w:val="center"/>
            <w:hideMark/>
          </w:tcPr>
          <w:p w14:paraId="2C1FFD0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623A6ED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76BC5AD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32F5F7A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6AEB4FBD"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FCF584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8.2.4</w:t>
            </w:r>
          </w:p>
        </w:tc>
        <w:tc>
          <w:tcPr>
            <w:tcW w:w="3980" w:type="dxa"/>
            <w:tcBorders>
              <w:top w:val="nil"/>
              <w:left w:val="nil"/>
              <w:bottom w:val="single" w:sz="4" w:space="0" w:color="auto"/>
              <w:right w:val="single" w:sz="4" w:space="0" w:color="auto"/>
            </w:tcBorders>
            <w:vAlign w:val="center"/>
            <w:hideMark/>
          </w:tcPr>
          <w:p w14:paraId="007BB52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24E0722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518820B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6E5C6DC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37F246B9"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605F029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ООО "Гидромастер" (с. Култаево)</w:t>
            </w:r>
          </w:p>
        </w:tc>
      </w:tr>
      <w:tr w:rsidR="00F56C5A" w:rsidRPr="00F56C5A" w14:paraId="0BE60618"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648FFD1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w:t>
            </w:r>
          </w:p>
        </w:tc>
        <w:tc>
          <w:tcPr>
            <w:tcW w:w="3980" w:type="dxa"/>
            <w:tcBorders>
              <w:top w:val="nil"/>
              <w:left w:val="nil"/>
              <w:bottom w:val="single" w:sz="4" w:space="0" w:color="auto"/>
              <w:right w:val="single" w:sz="4" w:space="0" w:color="auto"/>
            </w:tcBorders>
            <w:vAlign w:val="center"/>
            <w:hideMark/>
          </w:tcPr>
          <w:p w14:paraId="02ECA1E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4380"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4B0B4F1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Выпуск в ЦСВ ООО "Новогор-Прикамье"</w:t>
            </w:r>
          </w:p>
        </w:tc>
      </w:tr>
      <w:tr w:rsidR="00F56C5A" w:rsidRPr="00F56C5A" w14:paraId="665858CA"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2847DF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9.1</w:t>
            </w:r>
          </w:p>
        </w:tc>
        <w:tc>
          <w:tcPr>
            <w:tcW w:w="3980" w:type="dxa"/>
            <w:tcBorders>
              <w:top w:val="nil"/>
              <w:left w:val="nil"/>
              <w:bottom w:val="single" w:sz="4" w:space="0" w:color="auto"/>
              <w:right w:val="single" w:sz="4" w:space="0" w:color="auto"/>
            </w:tcBorders>
            <w:vAlign w:val="center"/>
            <w:hideMark/>
          </w:tcPr>
          <w:p w14:paraId="7FE05B5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4380" w:type="dxa"/>
            <w:gridSpan w:val="3"/>
            <w:vMerge/>
            <w:tcBorders>
              <w:top w:val="nil"/>
              <w:left w:val="nil"/>
              <w:bottom w:val="single" w:sz="4" w:space="0" w:color="auto"/>
              <w:right w:val="single" w:sz="4" w:space="0" w:color="auto"/>
            </w:tcBorders>
            <w:vAlign w:val="center"/>
            <w:hideMark/>
          </w:tcPr>
          <w:p w14:paraId="5D1E16A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r>
      <w:tr w:rsidR="00F56C5A" w:rsidRPr="00F56C5A" w14:paraId="65073EE2"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66531FD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9.2</w:t>
            </w:r>
          </w:p>
        </w:tc>
        <w:tc>
          <w:tcPr>
            <w:tcW w:w="3980" w:type="dxa"/>
            <w:tcBorders>
              <w:top w:val="nil"/>
              <w:left w:val="nil"/>
              <w:bottom w:val="single" w:sz="4" w:space="0" w:color="auto"/>
              <w:right w:val="single" w:sz="4" w:space="0" w:color="auto"/>
            </w:tcBorders>
            <w:vAlign w:val="center"/>
            <w:hideMark/>
          </w:tcPr>
          <w:p w14:paraId="1DF9488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7F5F6F0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233,92</w:t>
            </w:r>
          </w:p>
        </w:tc>
        <w:tc>
          <w:tcPr>
            <w:tcW w:w="1460" w:type="dxa"/>
            <w:tcBorders>
              <w:top w:val="nil"/>
              <w:left w:val="nil"/>
              <w:bottom w:val="single" w:sz="4" w:space="0" w:color="auto"/>
              <w:right w:val="single" w:sz="4" w:space="0" w:color="auto"/>
            </w:tcBorders>
            <w:vAlign w:val="center"/>
            <w:hideMark/>
          </w:tcPr>
          <w:p w14:paraId="0B343F0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248,03</w:t>
            </w:r>
          </w:p>
        </w:tc>
        <w:tc>
          <w:tcPr>
            <w:tcW w:w="1460" w:type="dxa"/>
            <w:tcBorders>
              <w:top w:val="nil"/>
              <w:left w:val="nil"/>
              <w:bottom w:val="single" w:sz="4" w:space="0" w:color="auto"/>
              <w:right w:val="single" w:sz="4" w:space="0" w:color="auto"/>
            </w:tcBorders>
            <w:vAlign w:val="center"/>
            <w:hideMark/>
          </w:tcPr>
          <w:p w14:paraId="6E62F2B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251,68</w:t>
            </w:r>
          </w:p>
        </w:tc>
      </w:tr>
      <w:tr w:rsidR="00F56C5A" w:rsidRPr="00F56C5A" w14:paraId="31C953D0"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204589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9.2.1</w:t>
            </w:r>
          </w:p>
        </w:tc>
        <w:tc>
          <w:tcPr>
            <w:tcW w:w="3980" w:type="dxa"/>
            <w:tcBorders>
              <w:top w:val="nil"/>
              <w:left w:val="nil"/>
              <w:bottom w:val="single" w:sz="4" w:space="0" w:color="auto"/>
              <w:right w:val="single" w:sz="4" w:space="0" w:color="auto"/>
            </w:tcBorders>
            <w:vAlign w:val="center"/>
            <w:hideMark/>
          </w:tcPr>
          <w:p w14:paraId="5BC86A2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329E5D2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199,92</w:t>
            </w:r>
          </w:p>
        </w:tc>
        <w:tc>
          <w:tcPr>
            <w:tcW w:w="1460" w:type="dxa"/>
            <w:tcBorders>
              <w:top w:val="nil"/>
              <w:left w:val="nil"/>
              <w:bottom w:val="single" w:sz="4" w:space="0" w:color="auto"/>
              <w:right w:val="single" w:sz="4" w:space="0" w:color="auto"/>
            </w:tcBorders>
            <w:vAlign w:val="center"/>
            <w:hideMark/>
          </w:tcPr>
          <w:p w14:paraId="0069417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209,77</w:t>
            </w:r>
          </w:p>
        </w:tc>
        <w:tc>
          <w:tcPr>
            <w:tcW w:w="1460" w:type="dxa"/>
            <w:tcBorders>
              <w:top w:val="nil"/>
              <w:left w:val="nil"/>
              <w:bottom w:val="single" w:sz="4" w:space="0" w:color="auto"/>
              <w:right w:val="single" w:sz="4" w:space="0" w:color="auto"/>
            </w:tcBorders>
            <w:vAlign w:val="center"/>
            <w:hideMark/>
          </w:tcPr>
          <w:p w14:paraId="610256D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214,75</w:t>
            </w:r>
          </w:p>
        </w:tc>
      </w:tr>
      <w:tr w:rsidR="00F56C5A" w:rsidRPr="00F56C5A" w14:paraId="3F399CE9"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3A12A2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9.2.2</w:t>
            </w:r>
          </w:p>
        </w:tc>
        <w:tc>
          <w:tcPr>
            <w:tcW w:w="3980" w:type="dxa"/>
            <w:tcBorders>
              <w:top w:val="nil"/>
              <w:left w:val="nil"/>
              <w:bottom w:val="single" w:sz="4" w:space="0" w:color="auto"/>
              <w:right w:val="single" w:sz="4" w:space="0" w:color="auto"/>
            </w:tcBorders>
            <w:vAlign w:val="center"/>
            <w:hideMark/>
          </w:tcPr>
          <w:p w14:paraId="28DB00F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74C10C0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23,81</w:t>
            </w:r>
          </w:p>
        </w:tc>
        <w:tc>
          <w:tcPr>
            <w:tcW w:w="1460" w:type="dxa"/>
            <w:tcBorders>
              <w:top w:val="nil"/>
              <w:left w:val="nil"/>
              <w:bottom w:val="single" w:sz="4" w:space="0" w:color="auto"/>
              <w:right w:val="single" w:sz="4" w:space="0" w:color="auto"/>
            </w:tcBorders>
            <w:vAlign w:val="center"/>
            <w:hideMark/>
          </w:tcPr>
          <w:p w14:paraId="2CF72B8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25,73</w:t>
            </w:r>
          </w:p>
        </w:tc>
        <w:tc>
          <w:tcPr>
            <w:tcW w:w="1460" w:type="dxa"/>
            <w:tcBorders>
              <w:top w:val="nil"/>
              <w:left w:val="nil"/>
              <w:bottom w:val="single" w:sz="4" w:space="0" w:color="auto"/>
              <w:right w:val="single" w:sz="4" w:space="0" w:color="auto"/>
            </w:tcBorders>
            <w:vAlign w:val="center"/>
            <w:hideMark/>
          </w:tcPr>
          <w:p w14:paraId="214DC2D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25,84</w:t>
            </w:r>
          </w:p>
        </w:tc>
      </w:tr>
      <w:tr w:rsidR="00F56C5A" w:rsidRPr="00F56C5A" w14:paraId="5711C5A4"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20455D7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9.2.3</w:t>
            </w:r>
          </w:p>
        </w:tc>
        <w:tc>
          <w:tcPr>
            <w:tcW w:w="3980" w:type="dxa"/>
            <w:tcBorders>
              <w:top w:val="nil"/>
              <w:left w:val="nil"/>
              <w:bottom w:val="single" w:sz="4" w:space="0" w:color="auto"/>
              <w:right w:val="single" w:sz="4" w:space="0" w:color="auto"/>
            </w:tcBorders>
            <w:vAlign w:val="center"/>
            <w:hideMark/>
          </w:tcPr>
          <w:p w14:paraId="201EF79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5F0C5A0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77E5BA8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4331583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4BD8EEC6"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5FD7FCF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9.2.4</w:t>
            </w:r>
          </w:p>
        </w:tc>
        <w:tc>
          <w:tcPr>
            <w:tcW w:w="3980" w:type="dxa"/>
            <w:tcBorders>
              <w:top w:val="nil"/>
              <w:left w:val="nil"/>
              <w:bottom w:val="single" w:sz="4" w:space="0" w:color="auto"/>
              <w:right w:val="single" w:sz="4" w:space="0" w:color="auto"/>
            </w:tcBorders>
            <w:vAlign w:val="center"/>
            <w:hideMark/>
          </w:tcPr>
          <w:p w14:paraId="7C1182FF"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46DB71F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10,19</w:t>
            </w:r>
          </w:p>
        </w:tc>
        <w:tc>
          <w:tcPr>
            <w:tcW w:w="1460" w:type="dxa"/>
            <w:tcBorders>
              <w:top w:val="nil"/>
              <w:left w:val="nil"/>
              <w:bottom w:val="single" w:sz="4" w:space="0" w:color="auto"/>
              <w:right w:val="single" w:sz="4" w:space="0" w:color="auto"/>
            </w:tcBorders>
            <w:vAlign w:val="center"/>
            <w:hideMark/>
          </w:tcPr>
          <w:p w14:paraId="6BAFD7F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12,53</w:t>
            </w:r>
          </w:p>
        </w:tc>
        <w:tc>
          <w:tcPr>
            <w:tcW w:w="1460" w:type="dxa"/>
            <w:tcBorders>
              <w:top w:val="nil"/>
              <w:left w:val="nil"/>
              <w:bottom w:val="single" w:sz="4" w:space="0" w:color="auto"/>
              <w:right w:val="single" w:sz="4" w:space="0" w:color="auto"/>
            </w:tcBorders>
            <w:vAlign w:val="center"/>
            <w:hideMark/>
          </w:tcPr>
          <w:p w14:paraId="53FDD4C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11,09</w:t>
            </w:r>
          </w:p>
        </w:tc>
      </w:tr>
      <w:tr w:rsidR="00F56C5A" w:rsidRPr="00F56C5A" w14:paraId="0E4FBE2B"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5C4CEDE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ООО "Гидромастер" (д. Петровка)</w:t>
            </w:r>
          </w:p>
        </w:tc>
      </w:tr>
      <w:tr w:rsidR="00F56C5A" w:rsidRPr="00F56C5A" w14:paraId="2C855CB2"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243F25C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w:t>
            </w:r>
          </w:p>
        </w:tc>
        <w:tc>
          <w:tcPr>
            <w:tcW w:w="3980" w:type="dxa"/>
            <w:tcBorders>
              <w:top w:val="nil"/>
              <w:left w:val="nil"/>
              <w:bottom w:val="single" w:sz="4" w:space="0" w:color="auto"/>
              <w:right w:val="single" w:sz="4" w:space="0" w:color="auto"/>
            </w:tcBorders>
            <w:vAlign w:val="center"/>
            <w:hideMark/>
          </w:tcPr>
          <w:p w14:paraId="259918F0"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4380"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7D5E7A4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Выпуск в ЦСВ ООО "Новогор-Прикамье"</w:t>
            </w:r>
          </w:p>
        </w:tc>
      </w:tr>
      <w:tr w:rsidR="00F56C5A" w:rsidRPr="00F56C5A" w14:paraId="10DEC81F"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341D1F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10.1</w:t>
            </w:r>
          </w:p>
        </w:tc>
        <w:tc>
          <w:tcPr>
            <w:tcW w:w="3980" w:type="dxa"/>
            <w:tcBorders>
              <w:top w:val="nil"/>
              <w:left w:val="nil"/>
              <w:bottom w:val="single" w:sz="4" w:space="0" w:color="auto"/>
              <w:right w:val="single" w:sz="4" w:space="0" w:color="auto"/>
            </w:tcBorders>
            <w:vAlign w:val="center"/>
            <w:hideMark/>
          </w:tcPr>
          <w:p w14:paraId="5F2188A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4380" w:type="dxa"/>
            <w:gridSpan w:val="3"/>
            <w:vMerge/>
            <w:tcBorders>
              <w:top w:val="nil"/>
              <w:left w:val="nil"/>
              <w:bottom w:val="single" w:sz="4" w:space="0" w:color="auto"/>
              <w:right w:val="single" w:sz="4" w:space="0" w:color="auto"/>
            </w:tcBorders>
            <w:vAlign w:val="center"/>
            <w:hideMark/>
          </w:tcPr>
          <w:p w14:paraId="2484AC9D"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r>
      <w:tr w:rsidR="00F56C5A" w:rsidRPr="00F56C5A" w14:paraId="663F1960"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4DB012D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10.2</w:t>
            </w:r>
          </w:p>
        </w:tc>
        <w:tc>
          <w:tcPr>
            <w:tcW w:w="3980" w:type="dxa"/>
            <w:tcBorders>
              <w:top w:val="nil"/>
              <w:left w:val="nil"/>
              <w:bottom w:val="single" w:sz="4" w:space="0" w:color="auto"/>
              <w:right w:val="single" w:sz="4" w:space="0" w:color="auto"/>
            </w:tcBorders>
            <w:vAlign w:val="center"/>
            <w:hideMark/>
          </w:tcPr>
          <w:p w14:paraId="76D0C508"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4223C3C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20,83</w:t>
            </w:r>
          </w:p>
        </w:tc>
        <w:tc>
          <w:tcPr>
            <w:tcW w:w="1460" w:type="dxa"/>
            <w:tcBorders>
              <w:top w:val="nil"/>
              <w:left w:val="nil"/>
              <w:bottom w:val="single" w:sz="4" w:space="0" w:color="auto"/>
              <w:right w:val="single" w:sz="4" w:space="0" w:color="auto"/>
            </w:tcBorders>
            <w:vAlign w:val="center"/>
            <w:hideMark/>
          </w:tcPr>
          <w:p w14:paraId="711BB86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20,74</w:t>
            </w:r>
          </w:p>
        </w:tc>
        <w:tc>
          <w:tcPr>
            <w:tcW w:w="1460" w:type="dxa"/>
            <w:tcBorders>
              <w:top w:val="nil"/>
              <w:left w:val="nil"/>
              <w:bottom w:val="single" w:sz="4" w:space="0" w:color="auto"/>
              <w:right w:val="single" w:sz="4" w:space="0" w:color="auto"/>
            </w:tcBorders>
            <w:vAlign w:val="center"/>
            <w:hideMark/>
          </w:tcPr>
          <w:p w14:paraId="4F7F6B2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21,50</w:t>
            </w:r>
          </w:p>
        </w:tc>
      </w:tr>
      <w:tr w:rsidR="00F56C5A" w:rsidRPr="00F56C5A" w14:paraId="7350EA8D"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1DBD600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10.2.1</w:t>
            </w:r>
          </w:p>
        </w:tc>
        <w:tc>
          <w:tcPr>
            <w:tcW w:w="3980" w:type="dxa"/>
            <w:tcBorders>
              <w:top w:val="nil"/>
              <w:left w:val="nil"/>
              <w:bottom w:val="single" w:sz="4" w:space="0" w:color="auto"/>
              <w:right w:val="single" w:sz="4" w:space="0" w:color="auto"/>
            </w:tcBorders>
            <w:vAlign w:val="center"/>
            <w:hideMark/>
          </w:tcPr>
          <w:p w14:paraId="0519B27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45DFD1A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17,80</w:t>
            </w:r>
          </w:p>
        </w:tc>
        <w:tc>
          <w:tcPr>
            <w:tcW w:w="1460" w:type="dxa"/>
            <w:tcBorders>
              <w:top w:val="nil"/>
              <w:left w:val="nil"/>
              <w:bottom w:val="single" w:sz="4" w:space="0" w:color="auto"/>
              <w:right w:val="single" w:sz="4" w:space="0" w:color="auto"/>
            </w:tcBorders>
            <w:vAlign w:val="center"/>
            <w:hideMark/>
          </w:tcPr>
          <w:p w14:paraId="367BA2E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17,89</w:t>
            </w:r>
          </w:p>
        </w:tc>
        <w:tc>
          <w:tcPr>
            <w:tcW w:w="1460" w:type="dxa"/>
            <w:tcBorders>
              <w:top w:val="nil"/>
              <w:left w:val="nil"/>
              <w:bottom w:val="single" w:sz="4" w:space="0" w:color="auto"/>
              <w:right w:val="single" w:sz="4" w:space="0" w:color="auto"/>
            </w:tcBorders>
            <w:vAlign w:val="center"/>
            <w:hideMark/>
          </w:tcPr>
          <w:p w14:paraId="4025559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17,35</w:t>
            </w:r>
          </w:p>
        </w:tc>
      </w:tr>
      <w:tr w:rsidR="00F56C5A" w:rsidRPr="00F56C5A" w14:paraId="46CB2FD5"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0243109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10.2.2</w:t>
            </w:r>
          </w:p>
        </w:tc>
        <w:tc>
          <w:tcPr>
            <w:tcW w:w="3980" w:type="dxa"/>
            <w:tcBorders>
              <w:top w:val="nil"/>
              <w:left w:val="nil"/>
              <w:bottom w:val="single" w:sz="4" w:space="0" w:color="auto"/>
              <w:right w:val="single" w:sz="4" w:space="0" w:color="auto"/>
            </w:tcBorders>
            <w:vAlign w:val="center"/>
            <w:hideMark/>
          </w:tcPr>
          <w:p w14:paraId="61E15EBB"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1DFC03E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2,70</w:t>
            </w:r>
          </w:p>
        </w:tc>
        <w:tc>
          <w:tcPr>
            <w:tcW w:w="1460" w:type="dxa"/>
            <w:tcBorders>
              <w:top w:val="nil"/>
              <w:left w:val="nil"/>
              <w:bottom w:val="single" w:sz="4" w:space="0" w:color="auto"/>
              <w:right w:val="single" w:sz="4" w:space="0" w:color="auto"/>
            </w:tcBorders>
            <w:vAlign w:val="center"/>
            <w:hideMark/>
          </w:tcPr>
          <w:p w14:paraId="682E88D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2,46</w:t>
            </w:r>
          </w:p>
        </w:tc>
        <w:tc>
          <w:tcPr>
            <w:tcW w:w="1460" w:type="dxa"/>
            <w:tcBorders>
              <w:top w:val="nil"/>
              <w:left w:val="nil"/>
              <w:bottom w:val="single" w:sz="4" w:space="0" w:color="auto"/>
              <w:right w:val="single" w:sz="4" w:space="0" w:color="auto"/>
            </w:tcBorders>
            <w:vAlign w:val="center"/>
            <w:hideMark/>
          </w:tcPr>
          <w:p w14:paraId="5C44645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3,66</w:t>
            </w:r>
          </w:p>
        </w:tc>
      </w:tr>
      <w:tr w:rsidR="00F56C5A" w:rsidRPr="00F56C5A" w14:paraId="56931238"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7BF6D55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10.2.3</w:t>
            </w:r>
          </w:p>
        </w:tc>
        <w:tc>
          <w:tcPr>
            <w:tcW w:w="3980" w:type="dxa"/>
            <w:tcBorders>
              <w:top w:val="nil"/>
              <w:left w:val="nil"/>
              <w:bottom w:val="single" w:sz="4" w:space="0" w:color="auto"/>
              <w:right w:val="single" w:sz="4" w:space="0" w:color="auto"/>
            </w:tcBorders>
            <w:vAlign w:val="center"/>
            <w:hideMark/>
          </w:tcPr>
          <w:p w14:paraId="476472E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7399F0F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73BF4CF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0CF9648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3DF1438A"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632ED37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10.2.4</w:t>
            </w:r>
          </w:p>
        </w:tc>
        <w:tc>
          <w:tcPr>
            <w:tcW w:w="3980" w:type="dxa"/>
            <w:tcBorders>
              <w:top w:val="nil"/>
              <w:left w:val="nil"/>
              <w:bottom w:val="single" w:sz="4" w:space="0" w:color="auto"/>
              <w:right w:val="single" w:sz="4" w:space="0" w:color="auto"/>
            </w:tcBorders>
            <w:vAlign w:val="center"/>
            <w:hideMark/>
          </w:tcPr>
          <w:p w14:paraId="1674913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10F3E24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0,34</w:t>
            </w:r>
          </w:p>
        </w:tc>
        <w:tc>
          <w:tcPr>
            <w:tcW w:w="1460" w:type="dxa"/>
            <w:tcBorders>
              <w:top w:val="nil"/>
              <w:left w:val="nil"/>
              <w:bottom w:val="single" w:sz="4" w:space="0" w:color="auto"/>
              <w:right w:val="single" w:sz="4" w:space="0" w:color="auto"/>
            </w:tcBorders>
            <w:vAlign w:val="center"/>
            <w:hideMark/>
          </w:tcPr>
          <w:p w14:paraId="773C2B2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0,39</w:t>
            </w:r>
          </w:p>
        </w:tc>
        <w:tc>
          <w:tcPr>
            <w:tcW w:w="1460" w:type="dxa"/>
            <w:tcBorders>
              <w:top w:val="nil"/>
              <w:left w:val="nil"/>
              <w:bottom w:val="single" w:sz="4" w:space="0" w:color="auto"/>
              <w:right w:val="single" w:sz="4" w:space="0" w:color="auto"/>
            </w:tcBorders>
            <w:vAlign w:val="center"/>
            <w:hideMark/>
          </w:tcPr>
          <w:p w14:paraId="5A4FAEC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0,49</w:t>
            </w:r>
          </w:p>
        </w:tc>
      </w:tr>
      <w:tr w:rsidR="00F56C5A" w:rsidRPr="00F56C5A" w14:paraId="2DD8ED6F"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6BB8DBE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ООО "Гидромастер" (п. Протасы)</w:t>
            </w:r>
          </w:p>
        </w:tc>
      </w:tr>
      <w:tr w:rsidR="00F56C5A" w:rsidRPr="00F56C5A" w14:paraId="5D4CDFE4"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76197DE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w:t>
            </w:r>
          </w:p>
        </w:tc>
        <w:tc>
          <w:tcPr>
            <w:tcW w:w="3980" w:type="dxa"/>
            <w:tcBorders>
              <w:top w:val="nil"/>
              <w:left w:val="nil"/>
              <w:bottom w:val="single" w:sz="4" w:space="0" w:color="auto"/>
              <w:right w:val="single" w:sz="4" w:space="0" w:color="auto"/>
            </w:tcBorders>
            <w:vAlign w:val="center"/>
            <w:hideMark/>
          </w:tcPr>
          <w:p w14:paraId="4B01260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061C72C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33,10</w:t>
            </w:r>
          </w:p>
        </w:tc>
        <w:tc>
          <w:tcPr>
            <w:tcW w:w="1460" w:type="dxa"/>
            <w:tcBorders>
              <w:top w:val="nil"/>
              <w:left w:val="nil"/>
              <w:bottom w:val="single" w:sz="4" w:space="0" w:color="auto"/>
              <w:right w:val="single" w:sz="4" w:space="0" w:color="auto"/>
            </w:tcBorders>
            <w:vAlign w:val="center"/>
            <w:hideMark/>
          </w:tcPr>
          <w:p w14:paraId="0C6AD69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33,07</w:t>
            </w:r>
          </w:p>
        </w:tc>
        <w:tc>
          <w:tcPr>
            <w:tcW w:w="1460" w:type="dxa"/>
            <w:tcBorders>
              <w:top w:val="nil"/>
              <w:left w:val="nil"/>
              <w:bottom w:val="single" w:sz="4" w:space="0" w:color="auto"/>
              <w:right w:val="single" w:sz="4" w:space="0" w:color="auto"/>
            </w:tcBorders>
            <w:vAlign w:val="center"/>
            <w:hideMark/>
          </w:tcPr>
          <w:p w14:paraId="79B62F9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33,05</w:t>
            </w:r>
          </w:p>
        </w:tc>
      </w:tr>
      <w:tr w:rsidR="00F56C5A" w:rsidRPr="00F56C5A" w14:paraId="5CD2E811"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936097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11.1</w:t>
            </w:r>
          </w:p>
        </w:tc>
        <w:tc>
          <w:tcPr>
            <w:tcW w:w="3980" w:type="dxa"/>
            <w:tcBorders>
              <w:top w:val="nil"/>
              <w:left w:val="nil"/>
              <w:bottom w:val="single" w:sz="4" w:space="0" w:color="auto"/>
              <w:right w:val="single" w:sz="4" w:space="0" w:color="auto"/>
            </w:tcBorders>
            <w:vAlign w:val="center"/>
            <w:hideMark/>
          </w:tcPr>
          <w:p w14:paraId="5915F9B0"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3B18BE8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15,38</w:t>
            </w:r>
          </w:p>
        </w:tc>
        <w:tc>
          <w:tcPr>
            <w:tcW w:w="1460" w:type="dxa"/>
            <w:tcBorders>
              <w:top w:val="nil"/>
              <w:left w:val="nil"/>
              <w:bottom w:val="single" w:sz="4" w:space="0" w:color="auto"/>
              <w:right w:val="single" w:sz="4" w:space="0" w:color="auto"/>
            </w:tcBorders>
            <w:vAlign w:val="center"/>
            <w:hideMark/>
          </w:tcPr>
          <w:p w14:paraId="3F517EC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13,46</w:t>
            </w:r>
          </w:p>
        </w:tc>
        <w:tc>
          <w:tcPr>
            <w:tcW w:w="1460" w:type="dxa"/>
            <w:tcBorders>
              <w:top w:val="nil"/>
              <w:left w:val="nil"/>
              <w:bottom w:val="single" w:sz="4" w:space="0" w:color="auto"/>
              <w:right w:val="single" w:sz="4" w:space="0" w:color="auto"/>
            </w:tcBorders>
            <w:vAlign w:val="center"/>
            <w:hideMark/>
          </w:tcPr>
          <w:p w14:paraId="347A8F2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14,87</w:t>
            </w:r>
          </w:p>
        </w:tc>
      </w:tr>
      <w:tr w:rsidR="00F56C5A" w:rsidRPr="00F56C5A" w14:paraId="020C8FAF"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221DBBA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11.2</w:t>
            </w:r>
          </w:p>
        </w:tc>
        <w:tc>
          <w:tcPr>
            <w:tcW w:w="3980" w:type="dxa"/>
            <w:tcBorders>
              <w:top w:val="nil"/>
              <w:left w:val="nil"/>
              <w:bottom w:val="single" w:sz="4" w:space="0" w:color="auto"/>
              <w:right w:val="single" w:sz="4" w:space="0" w:color="auto"/>
            </w:tcBorders>
            <w:vAlign w:val="center"/>
            <w:hideMark/>
          </w:tcPr>
          <w:p w14:paraId="69B4C996"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57A66A1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17,72</w:t>
            </w:r>
          </w:p>
        </w:tc>
        <w:tc>
          <w:tcPr>
            <w:tcW w:w="1460" w:type="dxa"/>
            <w:tcBorders>
              <w:top w:val="nil"/>
              <w:left w:val="nil"/>
              <w:bottom w:val="single" w:sz="4" w:space="0" w:color="auto"/>
              <w:right w:val="single" w:sz="4" w:space="0" w:color="auto"/>
            </w:tcBorders>
            <w:vAlign w:val="center"/>
            <w:hideMark/>
          </w:tcPr>
          <w:p w14:paraId="2641C69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19,61</w:t>
            </w:r>
          </w:p>
        </w:tc>
        <w:tc>
          <w:tcPr>
            <w:tcW w:w="1460" w:type="dxa"/>
            <w:tcBorders>
              <w:top w:val="nil"/>
              <w:left w:val="nil"/>
              <w:bottom w:val="single" w:sz="4" w:space="0" w:color="auto"/>
              <w:right w:val="single" w:sz="4" w:space="0" w:color="auto"/>
            </w:tcBorders>
            <w:vAlign w:val="center"/>
            <w:hideMark/>
          </w:tcPr>
          <w:p w14:paraId="446C191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18,19</w:t>
            </w:r>
          </w:p>
        </w:tc>
      </w:tr>
      <w:tr w:rsidR="00F56C5A" w:rsidRPr="00F56C5A" w14:paraId="57A083EB"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36F0E2C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11.2.1</w:t>
            </w:r>
          </w:p>
        </w:tc>
        <w:tc>
          <w:tcPr>
            <w:tcW w:w="3980" w:type="dxa"/>
            <w:tcBorders>
              <w:top w:val="nil"/>
              <w:left w:val="nil"/>
              <w:bottom w:val="single" w:sz="4" w:space="0" w:color="auto"/>
              <w:right w:val="single" w:sz="4" w:space="0" w:color="auto"/>
            </w:tcBorders>
            <w:vAlign w:val="center"/>
            <w:hideMark/>
          </w:tcPr>
          <w:p w14:paraId="52379FB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3AF80B2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17,65</w:t>
            </w:r>
          </w:p>
        </w:tc>
        <w:tc>
          <w:tcPr>
            <w:tcW w:w="1460" w:type="dxa"/>
            <w:tcBorders>
              <w:top w:val="nil"/>
              <w:left w:val="nil"/>
              <w:bottom w:val="single" w:sz="4" w:space="0" w:color="auto"/>
              <w:right w:val="single" w:sz="4" w:space="0" w:color="auto"/>
            </w:tcBorders>
            <w:vAlign w:val="center"/>
            <w:hideMark/>
          </w:tcPr>
          <w:p w14:paraId="58D0837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19,55</w:t>
            </w:r>
          </w:p>
        </w:tc>
        <w:tc>
          <w:tcPr>
            <w:tcW w:w="1460" w:type="dxa"/>
            <w:tcBorders>
              <w:top w:val="nil"/>
              <w:left w:val="nil"/>
              <w:bottom w:val="single" w:sz="4" w:space="0" w:color="auto"/>
              <w:right w:val="single" w:sz="4" w:space="0" w:color="auto"/>
            </w:tcBorders>
            <w:vAlign w:val="center"/>
            <w:hideMark/>
          </w:tcPr>
          <w:p w14:paraId="524FBA0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18,14</w:t>
            </w:r>
          </w:p>
        </w:tc>
      </w:tr>
      <w:tr w:rsidR="00F56C5A" w:rsidRPr="00F56C5A" w14:paraId="49B4019A"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43F1C55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11.2.2</w:t>
            </w:r>
          </w:p>
        </w:tc>
        <w:tc>
          <w:tcPr>
            <w:tcW w:w="3980" w:type="dxa"/>
            <w:tcBorders>
              <w:top w:val="nil"/>
              <w:left w:val="nil"/>
              <w:bottom w:val="single" w:sz="4" w:space="0" w:color="auto"/>
              <w:right w:val="single" w:sz="4" w:space="0" w:color="auto"/>
            </w:tcBorders>
            <w:vAlign w:val="center"/>
            <w:hideMark/>
          </w:tcPr>
          <w:p w14:paraId="2D2D1EF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370A64B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0,03</w:t>
            </w:r>
          </w:p>
        </w:tc>
        <w:tc>
          <w:tcPr>
            <w:tcW w:w="1460" w:type="dxa"/>
            <w:tcBorders>
              <w:top w:val="nil"/>
              <w:left w:val="nil"/>
              <w:bottom w:val="single" w:sz="4" w:space="0" w:color="auto"/>
              <w:right w:val="single" w:sz="4" w:space="0" w:color="auto"/>
            </w:tcBorders>
            <w:vAlign w:val="center"/>
            <w:hideMark/>
          </w:tcPr>
          <w:p w14:paraId="24C7938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0,03</w:t>
            </w:r>
          </w:p>
        </w:tc>
        <w:tc>
          <w:tcPr>
            <w:tcW w:w="1460" w:type="dxa"/>
            <w:tcBorders>
              <w:top w:val="nil"/>
              <w:left w:val="nil"/>
              <w:bottom w:val="single" w:sz="4" w:space="0" w:color="auto"/>
              <w:right w:val="single" w:sz="4" w:space="0" w:color="auto"/>
            </w:tcBorders>
            <w:vAlign w:val="center"/>
            <w:hideMark/>
          </w:tcPr>
          <w:p w14:paraId="17739F5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0,02</w:t>
            </w:r>
          </w:p>
        </w:tc>
      </w:tr>
      <w:tr w:rsidR="00F56C5A" w:rsidRPr="00F56C5A" w14:paraId="3C9A9593"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19AE519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11.2.3</w:t>
            </w:r>
          </w:p>
        </w:tc>
        <w:tc>
          <w:tcPr>
            <w:tcW w:w="3980" w:type="dxa"/>
            <w:tcBorders>
              <w:top w:val="nil"/>
              <w:left w:val="nil"/>
              <w:bottom w:val="single" w:sz="4" w:space="0" w:color="auto"/>
              <w:right w:val="single" w:sz="4" w:space="0" w:color="auto"/>
            </w:tcBorders>
            <w:vAlign w:val="center"/>
            <w:hideMark/>
          </w:tcPr>
          <w:p w14:paraId="4F7D66E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18E24DB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3CCD3BF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2882CA6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5C831D92" w14:textId="77777777" w:rsidTr="00F56C5A">
        <w:trPr>
          <w:trHeight w:val="330"/>
        </w:trPr>
        <w:tc>
          <w:tcPr>
            <w:tcW w:w="960" w:type="dxa"/>
            <w:tcBorders>
              <w:top w:val="nil"/>
              <w:left w:val="single" w:sz="4" w:space="0" w:color="auto"/>
              <w:bottom w:val="single" w:sz="4" w:space="0" w:color="auto"/>
              <w:right w:val="single" w:sz="4" w:space="0" w:color="auto"/>
            </w:tcBorders>
            <w:vAlign w:val="center"/>
            <w:hideMark/>
          </w:tcPr>
          <w:p w14:paraId="1168F3E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11.2.4</w:t>
            </w:r>
          </w:p>
        </w:tc>
        <w:tc>
          <w:tcPr>
            <w:tcW w:w="3980" w:type="dxa"/>
            <w:tcBorders>
              <w:top w:val="nil"/>
              <w:left w:val="nil"/>
              <w:bottom w:val="single" w:sz="4" w:space="0" w:color="auto"/>
              <w:right w:val="single" w:sz="4" w:space="0" w:color="auto"/>
            </w:tcBorders>
            <w:vAlign w:val="center"/>
            <w:hideMark/>
          </w:tcPr>
          <w:p w14:paraId="0262CEE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23A8147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0,04</w:t>
            </w:r>
          </w:p>
        </w:tc>
        <w:tc>
          <w:tcPr>
            <w:tcW w:w="1460" w:type="dxa"/>
            <w:tcBorders>
              <w:top w:val="nil"/>
              <w:left w:val="nil"/>
              <w:bottom w:val="single" w:sz="4" w:space="0" w:color="auto"/>
              <w:right w:val="single" w:sz="4" w:space="0" w:color="auto"/>
            </w:tcBorders>
            <w:vAlign w:val="center"/>
            <w:hideMark/>
          </w:tcPr>
          <w:p w14:paraId="0224E01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0,03</w:t>
            </w:r>
          </w:p>
        </w:tc>
        <w:tc>
          <w:tcPr>
            <w:tcW w:w="1460" w:type="dxa"/>
            <w:tcBorders>
              <w:top w:val="nil"/>
              <w:left w:val="nil"/>
              <w:bottom w:val="single" w:sz="4" w:space="0" w:color="auto"/>
              <w:right w:val="single" w:sz="4" w:space="0" w:color="auto"/>
            </w:tcBorders>
            <w:vAlign w:val="center"/>
            <w:hideMark/>
          </w:tcPr>
          <w:p w14:paraId="5BB57CD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0,03</w:t>
            </w:r>
          </w:p>
        </w:tc>
      </w:tr>
      <w:tr w:rsidR="00F56C5A" w:rsidRPr="00F56C5A" w14:paraId="338320BA"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2D12563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МУП "Энергоснабжение" (с. Лобаново)</w:t>
            </w:r>
          </w:p>
        </w:tc>
      </w:tr>
      <w:tr w:rsidR="00F56C5A" w:rsidRPr="00F56C5A" w14:paraId="7EE2AC05"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488B4CB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w:t>
            </w:r>
          </w:p>
        </w:tc>
        <w:tc>
          <w:tcPr>
            <w:tcW w:w="3980" w:type="dxa"/>
            <w:tcBorders>
              <w:top w:val="nil"/>
              <w:left w:val="nil"/>
              <w:bottom w:val="single" w:sz="4" w:space="0" w:color="auto"/>
              <w:right w:val="single" w:sz="4" w:space="0" w:color="auto"/>
            </w:tcBorders>
            <w:vAlign w:val="center"/>
            <w:hideMark/>
          </w:tcPr>
          <w:p w14:paraId="230C18AD"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221B5DC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0EEA106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44835F0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50680BE8"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58EE396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12.1</w:t>
            </w:r>
          </w:p>
        </w:tc>
        <w:tc>
          <w:tcPr>
            <w:tcW w:w="3980" w:type="dxa"/>
            <w:tcBorders>
              <w:top w:val="nil"/>
              <w:left w:val="nil"/>
              <w:bottom w:val="single" w:sz="4" w:space="0" w:color="auto"/>
              <w:right w:val="single" w:sz="4" w:space="0" w:color="auto"/>
            </w:tcBorders>
            <w:vAlign w:val="center"/>
            <w:hideMark/>
          </w:tcPr>
          <w:p w14:paraId="461CC20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584BE3A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7268589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281BDFD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2BCCC7F9"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429DAF5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12.2</w:t>
            </w:r>
          </w:p>
        </w:tc>
        <w:tc>
          <w:tcPr>
            <w:tcW w:w="3980" w:type="dxa"/>
            <w:tcBorders>
              <w:top w:val="nil"/>
              <w:left w:val="nil"/>
              <w:bottom w:val="single" w:sz="4" w:space="0" w:color="auto"/>
              <w:right w:val="single" w:sz="4" w:space="0" w:color="auto"/>
            </w:tcBorders>
            <w:vAlign w:val="center"/>
            <w:hideMark/>
          </w:tcPr>
          <w:p w14:paraId="365C008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028C50A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5BFEA67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53457CA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4121AF3D"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6A206E1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12.2.1</w:t>
            </w:r>
          </w:p>
        </w:tc>
        <w:tc>
          <w:tcPr>
            <w:tcW w:w="3980" w:type="dxa"/>
            <w:tcBorders>
              <w:top w:val="nil"/>
              <w:left w:val="nil"/>
              <w:bottom w:val="single" w:sz="4" w:space="0" w:color="auto"/>
              <w:right w:val="single" w:sz="4" w:space="0" w:color="auto"/>
            </w:tcBorders>
            <w:vAlign w:val="center"/>
            <w:hideMark/>
          </w:tcPr>
          <w:p w14:paraId="792CC2B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45360C0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4578D2B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4737C23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53AA12AD"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444C7E0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12.2.2</w:t>
            </w:r>
          </w:p>
        </w:tc>
        <w:tc>
          <w:tcPr>
            <w:tcW w:w="3980" w:type="dxa"/>
            <w:tcBorders>
              <w:top w:val="nil"/>
              <w:left w:val="nil"/>
              <w:bottom w:val="single" w:sz="4" w:space="0" w:color="auto"/>
              <w:right w:val="single" w:sz="4" w:space="0" w:color="auto"/>
            </w:tcBorders>
            <w:vAlign w:val="center"/>
            <w:hideMark/>
          </w:tcPr>
          <w:p w14:paraId="458C3F6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3068BF8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3D88CD4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4438D75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4F462B15"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3E9B4A2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12.2.3</w:t>
            </w:r>
          </w:p>
        </w:tc>
        <w:tc>
          <w:tcPr>
            <w:tcW w:w="3980" w:type="dxa"/>
            <w:tcBorders>
              <w:top w:val="nil"/>
              <w:left w:val="nil"/>
              <w:bottom w:val="single" w:sz="4" w:space="0" w:color="auto"/>
              <w:right w:val="single" w:sz="4" w:space="0" w:color="auto"/>
            </w:tcBorders>
            <w:vAlign w:val="center"/>
            <w:hideMark/>
          </w:tcPr>
          <w:p w14:paraId="66792CD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51BADA9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08600D6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67EECD4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08F60A23" w14:textId="77777777" w:rsidTr="00F56C5A">
        <w:trPr>
          <w:trHeight w:val="330"/>
        </w:trPr>
        <w:tc>
          <w:tcPr>
            <w:tcW w:w="960" w:type="dxa"/>
            <w:tcBorders>
              <w:top w:val="nil"/>
              <w:left w:val="single" w:sz="4" w:space="0" w:color="auto"/>
              <w:bottom w:val="single" w:sz="4" w:space="0" w:color="auto"/>
              <w:right w:val="single" w:sz="4" w:space="0" w:color="auto"/>
            </w:tcBorders>
            <w:vAlign w:val="center"/>
            <w:hideMark/>
          </w:tcPr>
          <w:p w14:paraId="51EF9BF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12.2.4</w:t>
            </w:r>
          </w:p>
        </w:tc>
        <w:tc>
          <w:tcPr>
            <w:tcW w:w="3980" w:type="dxa"/>
            <w:tcBorders>
              <w:top w:val="nil"/>
              <w:left w:val="nil"/>
              <w:bottom w:val="single" w:sz="4" w:space="0" w:color="auto"/>
              <w:right w:val="single" w:sz="4" w:space="0" w:color="auto"/>
            </w:tcBorders>
            <w:vAlign w:val="center"/>
            <w:hideMark/>
          </w:tcPr>
          <w:p w14:paraId="70405788"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6F6AEAB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73BABD4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5DFB339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3D0CA4E2"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61EF86A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ООО "Юг-Сервис" (п. Мулянка)</w:t>
            </w:r>
          </w:p>
        </w:tc>
      </w:tr>
      <w:tr w:rsidR="00F56C5A" w:rsidRPr="00F56C5A" w14:paraId="30BD3CE2"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291E362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w:t>
            </w:r>
          </w:p>
        </w:tc>
        <w:tc>
          <w:tcPr>
            <w:tcW w:w="3980" w:type="dxa"/>
            <w:tcBorders>
              <w:top w:val="nil"/>
              <w:left w:val="nil"/>
              <w:bottom w:val="single" w:sz="4" w:space="0" w:color="auto"/>
              <w:right w:val="single" w:sz="4" w:space="0" w:color="auto"/>
            </w:tcBorders>
            <w:vAlign w:val="center"/>
            <w:hideMark/>
          </w:tcPr>
          <w:p w14:paraId="070FB3D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0073BBE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59,37</w:t>
            </w:r>
          </w:p>
        </w:tc>
        <w:tc>
          <w:tcPr>
            <w:tcW w:w="1460" w:type="dxa"/>
            <w:tcBorders>
              <w:top w:val="nil"/>
              <w:left w:val="nil"/>
              <w:bottom w:val="single" w:sz="4" w:space="0" w:color="auto"/>
              <w:right w:val="single" w:sz="4" w:space="0" w:color="auto"/>
            </w:tcBorders>
            <w:vAlign w:val="center"/>
            <w:hideMark/>
          </w:tcPr>
          <w:p w14:paraId="5E7D4703" w14:textId="77777777" w:rsidR="006223C8" w:rsidRDefault="006223C8" w:rsidP="00F56C5A">
            <w:pPr>
              <w:spacing w:line="240" w:lineRule="auto"/>
              <w:ind w:firstLine="0"/>
              <w:jc w:val="center"/>
              <w:rPr>
                <w:rFonts w:eastAsia="Times New Roman" w:cs="Times New Roman"/>
                <w:color w:val="000000"/>
                <w:sz w:val="18"/>
                <w:szCs w:val="18"/>
                <w:lang w:eastAsia="ru-RU"/>
              </w:rPr>
            </w:pPr>
          </w:p>
          <w:p w14:paraId="72FCD44D" w14:textId="6DCCA25A"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48,45</w:t>
            </w:r>
          </w:p>
        </w:tc>
        <w:tc>
          <w:tcPr>
            <w:tcW w:w="1460" w:type="dxa"/>
            <w:tcBorders>
              <w:top w:val="nil"/>
              <w:left w:val="nil"/>
              <w:bottom w:val="single" w:sz="4" w:space="0" w:color="auto"/>
              <w:right w:val="single" w:sz="4" w:space="0" w:color="auto"/>
            </w:tcBorders>
            <w:vAlign w:val="center"/>
            <w:hideMark/>
          </w:tcPr>
          <w:p w14:paraId="6869751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58,74</w:t>
            </w:r>
          </w:p>
        </w:tc>
      </w:tr>
      <w:tr w:rsidR="00F56C5A" w:rsidRPr="00F56C5A" w14:paraId="19F108A6"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6D581E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13.1</w:t>
            </w:r>
          </w:p>
        </w:tc>
        <w:tc>
          <w:tcPr>
            <w:tcW w:w="3980" w:type="dxa"/>
            <w:tcBorders>
              <w:top w:val="nil"/>
              <w:left w:val="nil"/>
              <w:bottom w:val="single" w:sz="4" w:space="0" w:color="auto"/>
              <w:right w:val="single" w:sz="4" w:space="0" w:color="auto"/>
            </w:tcBorders>
            <w:vAlign w:val="center"/>
            <w:hideMark/>
          </w:tcPr>
          <w:p w14:paraId="27E5E9B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3A43E70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28,87</w:t>
            </w:r>
          </w:p>
        </w:tc>
        <w:tc>
          <w:tcPr>
            <w:tcW w:w="1460" w:type="dxa"/>
            <w:tcBorders>
              <w:top w:val="nil"/>
              <w:left w:val="nil"/>
              <w:bottom w:val="single" w:sz="4" w:space="0" w:color="auto"/>
              <w:right w:val="single" w:sz="4" w:space="0" w:color="auto"/>
            </w:tcBorders>
            <w:vAlign w:val="center"/>
            <w:hideMark/>
          </w:tcPr>
          <w:p w14:paraId="5A03A1D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18,77</w:t>
            </w:r>
          </w:p>
        </w:tc>
        <w:tc>
          <w:tcPr>
            <w:tcW w:w="1460" w:type="dxa"/>
            <w:tcBorders>
              <w:top w:val="nil"/>
              <w:left w:val="nil"/>
              <w:bottom w:val="single" w:sz="4" w:space="0" w:color="auto"/>
              <w:right w:val="single" w:sz="4" w:space="0" w:color="auto"/>
            </w:tcBorders>
            <w:vAlign w:val="center"/>
            <w:hideMark/>
          </w:tcPr>
          <w:p w14:paraId="5864467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31,51</w:t>
            </w:r>
          </w:p>
        </w:tc>
      </w:tr>
      <w:tr w:rsidR="00F56C5A" w:rsidRPr="00F56C5A" w14:paraId="5516649E"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4EE5769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13.2</w:t>
            </w:r>
          </w:p>
        </w:tc>
        <w:tc>
          <w:tcPr>
            <w:tcW w:w="3980" w:type="dxa"/>
            <w:tcBorders>
              <w:top w:val="nil"/>
              <w:left w:val="nil"/>
              <w:bottom w:val="single" w:sz="4" w:space="0" w:color="auto"/>
              <w:right w:val="single" w:sz="4" w:space="0" w:color="auto"/>
            </w:tcBorders>
            <w:vAlign w:val="center"/>
            <w:hideMark/>
          </w:tcPr>
          <w:p w14:paraId="54042240"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3DA2DA7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30,50</w:t>
            </w:r>
          </w:p>
        </w:tc>
        <w:tc>
          <w:tcPr>
            <w:tcW w:w="1460" w:type="dxa"/>
            <w:tcBorders>
              <w:top w:val="nil"/>
              <w:left w:val="nil"/>
              <w:bottom w:val="single" w:sz="4" w:space="0" w:color="auto"/>
              <w:right w:val="single" w:sz="4" w:space="0" w:color="auto"/>
            </w:tcBorders>
            <w:vAlign w:val="center"/>
            <w:hideMark/>
          </w:tcPr>
          <w:p w14:paraId="2BA3488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29,68</w:t>
            </w:r>
          </w:p>
        </w:tc>
        <w:tc>
          <w:tcPr>
            <w:tcW w:w="1460" w:type="dxa"/>
            <w:tcBorders>
              <w:top w:val="nil"/>
              <w:left w:val="nil"/>
              <w:bottom w:val="single" w:sz="4" w:space="0" w:color="auto"/>
              <w:right w:val="single" w:sz="4" w:space="0" w:color="auto"/>
            </w:tcBorders>
            <w:vAlign w:val="center"/>
            <w:hideMark/>
          </w:tcPr>
          <w:p w14:paraId="3221C88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27,23</w:t>
            </w:r>
          </w:p>
        </w:tc>
      </w:tr>
      <w:tr w:rsidR="00F56C5A" w:rsidRPr="00F56C5A" w14:paraId="5070E45D"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571ED41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13.2.1</w:t>
            </w:r>
          </w:p>
        </w:tc>
        <w:tc>
          <w:tcPr>
            <w:tcW w:w="3980" w:type="dxa"/>
            <w:tcBorders>
              <w:top w:val="nil"/>
              <w:left w:val="nil"/>
              <w:bottom w:val="single" w:sz="4" w:space="0" w:color="auto"/>
              <w:right w:val="single" w:sz="4" w:space="0" w:color="auto"/>
            </w:tcBorders>
            <w:vAlign w:val="center"/>
            <w:hideMark/>
          </w:tcPr>
          <w:p w14:paraId="54BC711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5C4C6D2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25,75</w:t>
            </w:r>
          </w:p>
        </w:tc>
        <w:tc>
          <w:tcPr>
            <w:tcW w:w="1460" w:type="dxa"/>
            <w:tcBorders>
              <w:top w:val="nil"/>
              <w:left w:val="nil"/>
              <w:bottom w:val="single" w:sz="4" w:space="0" w:color="auto"/>
              <w:right w:val="single" w:sz="4" w:space="0" w:color="auto"/>
            </w:tcBorders>
            <w:vAlign w:val="center"/>
            <w:hideMark/>
          </w:tcPr>
          <w:p w14:paraId="7B04688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25,49</w:t>
            </w:r>
          </w:p>
        </w:tc>
        <w:tc>
          <w:tcPr>
            <w:tcW w:w="1460" w:type="dxa"/>
            <w:tcBorders>
              <w:top w:val="nil"/>
              <w:left w:val="nil"/>
              <w:bottom w:val="single" w:sz="4" w:space="0" w:color="auto"/>
              <w:right w:val="single" w:sz="4" w:space="0" w:color="auto"/>
            </w:tcBorders>
            <w:vAlign w:val="center"/>
            <w:hideMark/>
          </w:tcPr>
          <w:p w14:paraId="732AEA7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23,08</w:t>
            </w:r>
          </w:p>
        </w:tc>
      </w:tr>
      <w:tr w:rsidR="00F56C5A" w:rsidRPr="00F56C5A" w14:paraId="04198FF0"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15F5B29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13.2.2</w:t>
            </w:r>
          </w:p>
        </w:tc>
        <w:tc>
          <w:tcPr>
            <w:tcW w:w="3980" w:type="dxa"/>
            <w:tcBorders>
              <w:top w:val="nil"/>
              <w:left w:val="nil"/>
              <w:bottom w:val="single" w:sz="4" w:space="0" w:color="auto"/>
              <w:right w:val="single" w:sz="4" w:space="0" w:color="auto"/>
            </w:tcBorders>
            <w:vAlign w:val="center"/>
            <w:hideMark/>
          </w:tcPr>
          <w:p w14:paraId="0DD1B09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407040E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2,86</w:t>
            </w:r>
          </w:p>
        </w:tc>
        <w:tc>
          <w:tcPr>
            <w:tcW w:w="1460" w:type="dxa"/>
            <w:tcBorders>
              <w:top w:val="nil"/>
              <w:left w:val="nil"/>
              <w:bottom w:val="single" w:sz="4" w:space="0" w:color="auto"/>
              <w:right w:val="single" w:sz="4" w:space="0" w:color="auto"/>
            </w:tcBorders>
            <w:vAlign w:val="center"/>
            <w:hideMark/>
          </w:tcPr>
          <w:p w14:paraId="2D76088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2,78</w:t>
            </w:r>
          </w:p>
        </w:tc>
        <w:tc>
          <w:tcPr>
            <w:tcW w:w="1460" w:type="dxa"/>
            <w:tcBorders>
              <w:top w:val="nil"/>
              <w:left w:val="nil"/>
              <w:bottom w:val="single" w:sz="4" w:space="0" w:color="auto"/>
              <w:right w:val="single" w:sz="4" w:space="0" w:color="auto"/>
            </w:tcBorders>
            <w:vAlign w:val="center"/>
            <w:hideMark/>
          </w:tcPr>
          <w:p w14:paraId="2430EDA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2,83</w:t>
            </w:r>
          </w:p>
        </w:tc>
      </w:tr>
      <w:tr w:rsidR="00F56C5A" w:rsidRPr="00F56C5A" w14:paraId="66B0D633"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63B3981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13.2.3</w:t>
            </w:r>
          </w:p>
        </w:tc>
        <w:tc>
          <w:tcPr>
            <w:tcW w:w="3980" w:type="dxa"/>
            <w:tcBorders>
              <w:top w:val="nil"/>
              <w:left w:val="nil"/>
              <w:bottom w:val="single" w:sz="4" w:space="0" w:color="auto"/>
              <w:right w:val="single" w:sz="4" w:space="0" w:color="auto"/>
            </w:tcBorders>
            <w:vAlign w:val="center"/>
            <w:hideMark/>
          </w:tcPr>
          <w:p w14:paraId="7BDF9DFF"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4CBD3D7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12EAF0F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5A2C0B0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1FCE7F3E" w14:textId="77777777" w:rsidTr="00F56C5A">
        <w:trPr>
          <w:trHeight w:val="330"/>
        </w:trPr>
        <w:tc>
          <w:tcPr>
            <w:tcW w:w="960" w:type="dxa"/>
            <w:tcBorders>
              <w:top w:val="nil"/>
              <w:left w:val="single" w:sz="4" w:space="0" w:color="auto"/>
              <w:bottom w:val="single" w:sz="4" w:space="0" w:color="auto"/>
              <w:right w:val="single" w:sz="4" w:space="0" w:color="auto"/>
            </w:tcBorders>
            <w:vAlign w:val="center"/>
            <w:hideMark/>
          </w:tcPr>
          <w:p w14:paraId="2916529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13.2.4</w:t>
            </w:r>
          </w:p>
        </w:tc>
        <w:tc>
          <w:tcPr>
            <w:tcW w:w="3980" w:type="dxa"/>
            <w:tcBorders>
              <w:top w:val="nil"/>
              <w:left w:val="nil"/>
              <w:bottom w:val="single" w:sz="4" w:space="0" w:color="auto"/>
              <w:right w:val="single" w:sz="4" w:space="0" w:color="auto"/>
            </w:tcBorders>
            <w:vAlign w:val="center"/>
            <w:hideMark/>
          </w:tcPr>
          <w:p w14:paraId="586C6D6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52AE323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1,89</w:t>
            </w:r>
          </w:p>
        </w:tc>
        <w:tc>
          <w:tcPr>
            <w:tcW w:w="1460" w:type="dxa"/>
            <w:tcBorders>
              <w:top w:val="nil"/>
              <w:left w:val="nil"/>
              <w:bottom w:val="single" w:sz="4" w:space="0" w:color="auto"/>
              <w:right w:val="single" w:sz="4" w:space="0" w:color="auto"/>
            </w:tcBorders>
            <w:vAlign w:val="center"/>
            <w:hideMark/>
          </w:tcPr>
          <w:p w14:paraId="7FC8E5A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1,41</w:t>
            </w:r>
          </w:p>
        </w:tc>
        <w:tc>
          <w:tcPr>
            <w:tcW w:w="1460" w:type="dxa"/>
            <w:tcBorders>
              <w:top w:val="nil"/>
              <w:left w:val="nil"/>
              <w:bottom w:val="single" w:sz="4" w:space="0" w:color="auto"/>
              <w:right w:val="single" w:sz="4" w:space="0" w:color="auto"/>
            </w:tcBorders>
            <w:vAlign w:val="center"/>
            <w:hideMark/>
          </w:tcPr>
          <w:p w14:paraId="591F460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1,32</w:t>
            </w:r>
          </w:p>
        </w:tc>
      </w:tr>
      <w:tr w:rsidR="00F56C5A" w:rsidRPr="00F56C5A" w14:paraId="6793C147"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4FF43B4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АО "Агросила Птицефабрика Пермская" (п. Сылва)</w:t>
            </w:r>
          </w:p>
        </w:tc>
      </w:tr>
      <w:tr w:rsidR="00F56C5A" w:rsidRPr="00F56C5A" w14:paraId="29A3FA6B"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2A6AA58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w:t>
            </w:r>
          </w:p>
        </w:tc>
        <w:tc>
          <w:tcPr>
            <w:tcW w:w="3980" w:type="dxa"/>
            <w:tcBorders>
              <w:top w:val="nil"/>
              <w:left w:val="nil"/>
              <w:bottom w:val="single" w:sz="4" w:space="0" w:color="auto"/>
              <w:right w:val="single" w:sz="4" w:space="0" w:color="auto"/>
            </w:tcBorders>
            <w:vAlign w:val="center"/>
            <w:hideMark/>
          </w:tcPr>
          <w:p w14:paraId="585BD7C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56718A3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903,29</w:t>
            </w:r>
          </w:p>
        </w:tc>
        <w:tc>
          <w:tcPr>
            <w:tcW w:w="1460" w:type="dxa"/>
            <w:tcBorders>
              <w:top w:val="nil"/>
              <w:left w:val="nil"/>
              <w:bottom w:val="single" w:sz="4" w:space="0" w:color="auto"/>
              <w:right w:val="single" w:sz="4" w:space="0" w:color="auto"/>
            </w:tcBorders>
            <w:vAlign w:val="center"/>
            <w:hideMark/>
          </w:tcPr>
          <w:p w14:paraId="5CD03E2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1015,41</w:t>
            </w:r>
          </w:p>
        </w:tc>
        <w:tc>
          <w:tcPr>
            <w:tcW w:w="1460" w:type="dxa"/>
            <w:tcBorders>
              <w:top w:val="nil"/>
              <w:left w:val="nil"/>
              <w:bottom w:val="single" w:sz="4" w:space="0" w:color="auto"/>
              <w:right w:val="single" w:sz="4" w:space="0" w:color="auto"/>
            </w:tcBorders>
            <w:vAlign w:val="center"/>
            <w:hideMark/>
          </w:tcPr>
          <w:p w14:paraId="3BEDB77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831,05</w:t>
            </w:r>
          </w:p>
        </w:tc>
      </w:tr>
      <w:tr w:rsidR="00F56C5A" w:rsidRPr="00F56C5A" w14:paraId="0C8E2DFC"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2CA987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14.1</w:t>
            </w:r>
          </w:p>
        </w:tc>
        <w:tc>
          <w:tcPr>
            <w:tcW w:w="3980" w:type="dxa"/>
            <w:tcBorders>
              <w:top w:val="nil"/>
              <w:left w:val="nil"/>
              <w:bottom w:val="single" w:sz="4" w:space="0" w:color="auto"/>
              <w:right w:val="single" w:sz="4" w:space="0" w:color="auto"/>
            </w:tcBorders>
            <w:vAlign w:val="center"/>
            <w:hideMark/>
          </w:tcPr>
          <w:p w14:paraId="0147CC8D"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3A7EDCF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2FF0D6B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4569F2A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5B846C5B"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4586DD0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14.2</w:t>
            </w:r>
          </w:p>
        </w:tc>
        <w:tc>
          <w:tcPr>
            <w:tcW w:w="3980" w:type="dxa"/>
            <w:tcBorders>
              <w:top w:val="nil"/>
              <w:left w:val="nil"/>
              <w:bottom w:val="single" w:sz="4" w:space="0" w:color="auto"/>
              <w:right w:val="single" w:sz="4" w:space="0" w:color="auto"/>
            </w:tcBorders>
            <w:vAlign w:val="center"/>
            <w:hideMark/>
          </w:tcPr>
          <w:p w14:paraId="61DB715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3A98489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903,29</w:t>
            </w:r>
          </w:p>
        </w:tc>
        <w:tc>
          <w:tcPr>
            <w:tcW w:w="1460" w:type="dxa"/>
            <w:tcBorders>
              <w:top w:val="nil"/>
              <w:left w:val="nil"/>
              <w:bottom w:val="single" w:sz="4" w:space="0" w:color="auto"/>
              <w:right w:val="single" w:sz="4" w:space="0" w:color="auto"/>
            </w:tcBorders>
            <w:vAlign w:val="center"/>
            <w:hideMark/>
          </w:tcPr>
          <w:p w14:paraId="7F247EF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1015,41</w:t>
            </w:r>
          </w:p>
        </w:tc>
        <w:tc>
          <w:tcPr>
            <w:tcW w:w="1460" w:type="dxa"/>
            <w:tcBorders>
              <w:top w:val="nil"/>
              <w:left w:val="nil"/>
              <w:bottom w:val="single" w:sz="4" w:space="0" w:color="auto"/>
              <w:right w:val="single" w:sz="4" w:space="0" w:color="auto"/>
            </w:tcBorders>
            <w:vAlign w:val="center"/>
            <w:hideMark/>
          </w:tcPr>
          <w:p w14:paraId="3628EFC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831,05</w:t>
            </w:r>
          </w:p>
        </w:tc>
      </w:tr>
      <w:tr w:rsidR="00F56C5A" w:rsidRPr="00F56C5A" w14:paraId="00B17804"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023DB39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14.2.1</w:t>
            </w:r>
          </w:p>
        </w:tc>
        <w:tc>
          <w:tcPr>
            <w:tcW w:w="3980" w:type="dxa"/>
            <w:tcBorders>
              <w:top w:val="nil"/>
              <w:left w:val="nil"/>
              <w:bottom w:val="single" w:sz="4" w:space="0" w:color="auto"/>
              <w:right w:val="single" w:sz="4" w:space="0" w:color="auto"/>
            </w:tcBorders>
            <w:vAlign w:val="center"/>
            <w:hideMark/>
          </w:tcPr>
          <w:p w14:paraId="141F0A6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05DF293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182,39</w:t>
            </w:r>
          </w:p>
        </w:tc>
        <w:tc>
          <w:tcPr>
            <w:tcW w:w="1460" w:type="dxa"/>
            <w:tcBorders>
              <w:top w:val="nil"/>
              <w:left w:val="nil"/>
              <w:bottom w:val="single" w:sz="4" w:space="0" w:color="auto"/>
              <w:right w:val="single" w:sz="4" w:space="0" w:color="auto"/>
            </w:tcBorders>
            <w:vAlign w:val="center"/>
            <w:hideMark/>
          </w:tcPr>
          <w:p w14:paraId="5D3D60B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191,50</w:t>
            </w:r>
          </w:p>
        </w:tc>
        <w:tc>
          <w:tcPr>
            <w:tcW w:w="1460" w:type="dxa"/>
            <w:tcBorders>
              <w:top w:val="nil"/>
              <w:left w:val="nil"/>
              <w:bottom w:val="single" w:sz="4" w:space="0" w:color="auto"/>
              <w:right w:val="single" w:sz="4" w:space="0" w:color="auto"/>
            </w:tcBorders>
            <w:vAlign w:val="center"/>
            <w:hideMark/>
          </w:tcPr>
          <w:p w14:paraId="16B3899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194,43</w:t>
            </w:r>
          </w:p>
        </w:tc>
      </w:tr>
      <w:tr w:rsidR="00F56C5A" w:rsidRPr="00F56C5A" w14:paraId="151D3AF7"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3355D9F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14.2.2</w:t>
            </w:r>
          </w:p>
        </w:tc>
        <w:tc>
          <w:tcPr>
            <w:tcW w:w="3980" w:type="dxa"/>
            <w:tcBorders>
              <w:top w:val="nil"/>
              <w:left w:val="nil"/>
              <w:bottom w:val="single" w:sz="4" w:space="0" w:color="auto"/>
              <w:right w:val="single" w:sz="4" w:space="0" w:color="auto"/>
            </w:tcBorders>
            <w:vAlign w:val="center"/>
            <w:hideMark/>
          </w:tcPr>
          <w:p w14:paraId="7F98A303"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1DB2A93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6A1222E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54D1F12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5C8C26F8" w14:textId="77777777" w:rsidTr="00F56C5A">
        <w:trPr>
          <w:trHeight w:val="300"/>
        </w:trPr>
        <w:tc>
          <w:tcPr>
            <w:tcW w:w="960" w:type="dxa"/>
            <w:tcBorders>
              <w:top w:val="nil"/>
              <w:left w:val="single" w:sz="4" w:space="0" w:color="auto"/>
              <w:bottom w:val="single" w:sz="4" w:space="0" w:color="auto"/>
              <w:right w:val="single" w:sz="4" w:space="0" w:color="auto"/>
            </w:tcBorders>
            <w:vAlign w:val="center"/>
            <w:hideMark/>
          </w:tcPr>
          <w:p w14:paraId="1D6BC86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14.2.3</w:t>
            </w:r>
          </w:p>
        </w:tc>
        <w:tc>
          <w:tcPr>
            <w:tcW w:w="3980" w:type="dxa"/>
            <w:tcBorders>
              <w:top w:val="nil"/>
              <w:left w:val="nil"/>
              <w:bottom w:val="single" w:sz="4" w:space="0" w:color="auto"/>
              <w:right w:val="single" w:sz="4" w:space="0" w:color="auto"/>
            </w:tcBorders>
            <w:vAlign w:val="center"/>
            <w:hideMark/>
          </w:tcPr>
          <w:p w14:paraId="4AF3295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6D861BB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720,90</w:t>
            </w:r>
          </w:p>
        </w:tc>
        <w:tc>
          <w:tcPr>
            <w:tcW w:w="1460" w:type="dxa"/>
            <w:tcBorders>
              <w:top w:val="nil"/>
              <w:left w:val="nil"/>
              <w:bottom w:val="single" w:sz="4" w:space="0" w:color="auto"/>
              <w:right w:val="single" w:sz="4" w:space="0" w:color="auto"/>
            </w:tcBorders>
            <w:vAlign w:val="center"/>
            <w:hideMark/>
          </w:tcPr>
          <w:p w14:paraId="4CE11F6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823,91</w:t>
            </w:r>
          </w:p>
        </w:tc>
        <w:tc>
          <w:tcPr>
            <w:tcW w:w="1460" w:type="dxa"/>
            <w:tcBorders>
              <w:top w:val="nil"/>
              <w:left w:val="nil"/>
              <w:bottom w:val="single" w:sz="4" w:space="0" w:color="auto"/>
              <w:right w:val="single" w:sz="4" w:space="0" w:color="auto"/>
            </w:tcBorders>
            <w:vAlign w:val="center"/>
            <w:hideMark/>
          </w:tcPr>
          <w:p w14:paraId="737EA4F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636,62</w:t>
            </w:r>
          </w:p>
        </w:tc>
      </w:tr>
      <w:tr w:rsidR="00F56C5A" w:rsidRPr="00F56C5A" w14:paraId="55CEF571" w14:textId="77777777" w:rsidTr="00F56C5A">
        <w:trPr>
          <w:trHeight w:val="330"/>
        </w:trPr>
        <w:tc>
          <w:tcPr>
            <w:tcW w:w="960" w:type="dxa"/>
            <w:tcBorders>
              <w:top w:val="nil"/>
              <w:left w:val="single" w:sz="4" w:space="0" w:color="auto"/>
              <w:bottom w:val="single" w:sz="4" w:space="0" w:color="auto"/>
              <w:right w:val="single" w:sz="4" w:space="0" w:color="auto"/>
            </w:tcBorders>
            <w:vAlign w:val="center"/>
            <w:hideMark/>
          </w:tcPr>
          <w:p w14:paraId="07BFE69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14.2.4</w:t>
            </w:r>
          </w:p>
        </w:tc>
        <w:tc>
          <w:tcPr>
            <w:tcW w:w="3980" w:type="dxa"/>
            <w:tcBorders>
              <w:top w:val="nil"/>
              <w:left w:val="nil"/>
              <w:bottom w:val="single" w:sz="4" w:space="0" w:color="auto"/>
              <w:right w:val="single" w:sz="4" w:space="0" w:color="auto"/>
            </w:tcBorders>
            <w:vAlign w:val="center"/>
            <w:hideMark/>
          </w:tcPr>
          <w:p w14:paraId="67FEEBCD"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39A8FE5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2332853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642E0DA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59DB95C9"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7FAAE33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МУП "Энергоснабжение" (с. Ляды, д. Малая)</w:t>
            </w:r>
          </w:p>
        </w:tc>
      </w:tr>
      <w:tr w:rsidR="00F56C5A" w:rsidRPr="00F56C5A" w14:paraId="17F2691F"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580E33E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w:t>
            </w:r>
          </w:p>
        </w:tc>
        <w:tc>
          <w:tcPr>
            <w:tcW w:w="3980" w:type="dxa"/>
            <w:tcBorders>
              <w:top w:val="nil"/>
              <w:left w:val="nil"/>
              <w:bottom w:val="single" w:sz="4" w:space="0" w:color="auto"/>
              <w:right w:val="single" w:sz="4" w:space="0" w:color="auto"/>
            </w:tcBorders>
            <w:vAlign w:val="center"/>
            <w:hideMark/>
          </w:tcPr>
          <w:p w14:paraId="33EB319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60DA388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1,54</w:t>
            </w:r>
          </w:p>
        </w:tc>
        <w:tc>
          <w:tcPr>
            <w:tcW w:w="1460" w:type="dxa"/>
            <w:tcBorders>
              <w:top w:val="nil"/>
              <w:left w:val="nil"/>
              <w:bottom w:val="single" w:sz="4" w:space="0" w:color="auto"/>
              <w:right w:val="single" w:sz="4" w:space="0" w:color="auto"/>
            </w:tcBorders>
            <w:vAlign w:val="center"/>
            <w:hideMark/>
          </w:tcPr>
          <w:p w14:paraId="2EB8A37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26,24</w:t>
            </w:r>
          </w:p>
        </w:tc>
        <w:tc>
          <w:tcPr>
            <w:tcW w:w="1460" w:type="dxa"/>
            <w:tcBorders>
              <w:top w:val="nil"/>
              <w:left w:val="nil"/>
              <w:bottom w:val="single" w:sz="4" w:space="0" w:color="auto"/>
              <w:right w:val="single" w:sz="4" w:space="0" w:color="auto"/>
            </w:tcBorders>
            <w:vAlign w:val="center"/>
            <w:hideMark/>
          </w:tcPr>
          <w:p w14:paraId="7C63B3B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23,75</w:t>
            </w:r>
          </w:p>
        </w:tc>
      </w:tr>
      <w:tr w:rsidR="00F56C5A" w:rsidRPr="00F56C5A" w14:paraId="54C8345E"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49B784A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15.1</w:t>
            </w:r>
          </w:p>
        </w:tc>
        <w:tc>
          <w:tcPr>
            <w:tcW w:w="3980" w:type="dxa"/>
            <w:tcBorders>
              <w:top w:val="nil"/>
              <w:left w:val="nil"/>
              <w:bottom w:val="single" w:sz="4" w:space="0" w:color="auto"/>
              <w:right w:val="single" w:sz="4" w:space="0" w:color="auto"/>
            </w:tcBorders>
            <w:vAlign w:val="center"/>
            <w:hideMark/>
          </w:tcPr>
          <w:p w14:paraId="20680170"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510BDD3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4F322AF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52A666F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68892F98"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1F8DEDE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15.2</w:t>
            </w:r>
          </w:p>
        </w:tc>
        <w:tc>
          <w:tcPr>
            <w:tcW w:w="3980" w:type="dxa"/>
            <w:tcBorders>
              <w:top w:val="nil"/>
              <w:left w:val="nil"/>
              <w:bottom w:val="single" w:sz="4" w:space="0" w:color="auto"/>
              <w:right w:val="single" w:sz="4" w:space="0" w:color="auto"/>
            </w:tcBorders>
            <w:vAlign w:val="center"/>
            <w:hideMark/>
          </w:tcPr>
          <w:p w14:paraId="22ECF5D6"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779FE5A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1,54</w:t>
            </w:r>
          </w:p>
        </w:tc>
        <w:tc>
          <w:tcPr>
            <w:tcW w:w="1460" w:type="dxa"/>
            <w:tcBorders>
              <w:top w:val="nil"/>
              <w:left w:val="nil"/>
              <w:bottom w:val="single" w:sz="4" w:space="0" w:color="auto"/>
              <w:right w:val="single" w:sz="4" w:space="0" w:color="auto"/>
            </w:tcBorders>
            <w:vAlign w:val="center"/>
            <w:hideMark/>
          </w:tcPr>
          <w:p w14:paraId="4C3B6DB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26,24</w:t>
            </w:r>
          </w:p>
        </w:tc>
        <w:tc>
          <w:tcPr>
            <w:tcW w:w="1460" w:type="dxa"/>
            <w:tcBorders>
              <w:top w:val="nil"/>
              <w:left w:val="nil"/>
              <w:bottom w:val="single" w:sz="4" w:space="0" w:color="auto"/>
              <w:right w:val="single" w:sz="4" w:space="0" w:color="auto"/>
            </w:tcBorders>
            <w:vAlign w:val="center"/>
            <w:hideMark/>
          </w:tcPr>
          <w:p w14:paraId="1EEC411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23,75</w:t>
            </w:r>
          </w:p>
        </w:tc>
      </w:tr>
      <w:tr w:rsidR="00F56C5A" w:rsidRPr="00F56C5A" w14:paraId="05F62F8B"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71F3D52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15.2.1</w:t>
            </w:r>
          </w:p>
        </w:tc>
        <w:tc>
          <w:tcPr>
            <w:tcW w:w="3980" w:type="dxa"/>
            <w:tcBorders>
              <w:top w:val="nil"/>
              <w:left w:val="nil"/>
              <w:bottom w:val="single" w:sz="4" w:space="0" w:color="auto"/>
              <w:right w:val="single" w:sz="4" w:space="0" w:color="auto"/>
            </w:tcBorders>
            <w:vAlign w:val="center"/>
            <w:hideMark/>
          </w:tcPr>
          <w:p w14:paraId="3245FBF6"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41DFD35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1,54</w:t>
            </w:r>
          </w:p>
        </w:tc>
        <w:tc>
          <w:tcPr>
            <w:tcW w:w="1460" w:type="dxa"/>
            <w:tcBorders>
              <w:top w:val="nil"/>
              <w:left w:val="nil"/>
              <w:bottom w:val="single" w:sz="4" w:space="0" w:color="auto"/>
              <w:right w:val="single" w:sz="4" w:space="0" w:color="auto"/>
            </w:tcBorders>
            <w:vAlign w:val="center"/>
            <w:hideMark/>
          </w:tcPr>
          <w:p w14:paraId="42BAF18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25,41</w:t>
            </w:r>
          </w:p>
        </w:tc>
        <w:tc>
          <w:tcPr>
            <w:tcW w:w="1460" w:type="dxa"/>
            <w:tcBorders>
              <w:top w:val="nil"/>
              <w:left w:val="nil"/>
              <w:bottom w:val="single" w:sz="4" w:space="0" w:color="auto"/>
              <w:right w:val="single" w:sz="4" w:space="0" w:color="auto"/>
            </w:tcBorders>
            <w:vAlign w:val="center"/>
            <w:hideMark/>
          </w:tcPr>
          <w:p w14:paraId="18D0310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22,62</w:t>
            </w:r>
          </w:p>
        </w:tc>
      </w:tr>
      <w:tr w:rsidR="00F56C5A" w:rsidRPr="00F56C5A" w14:paraId="441156A4"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508A91F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15.2.2</w:t>
            </w:r>
          </w:p>
        </w:tc>
        <w:tc>
          <w:tcPr>
            <w:tcW w:w="3980" w:type="dxa"/>
            <w:tcBorders>
              <w:top w:val="nil"/>
              <w:left w:val="nil"/>
              <w:bottom w:val="single" w:sz="4" w:space="0" w:color="auto"/>
              <w:right w:val="single" w:sz="4" w:space="0" w:color="auto"/>
            </w:tcBorders>
            <w:vAlign w:val="center"/>
            <w:hideMark/>
          </w:tcPr>
          <w:p w14:paraId="6F0F23A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32D76C8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0D6A323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0,62</w:t>
            </w:r>
          </w:p>
        </w:tc>
        <w:tc>
          <w:tcPr>
            <w:tcW w:w="1460" w:type="dxa"/>
            <w:tcBorders>
              <w:top w:val="nil"/>
              <w:left w:val="nil"/>
              <w:bottom w:val="single" w:sz="4" w:space="0" w:color="auto"/>
              <w:right w:val="single" w:sz="4" w:space="0" w:color="auto"/>
            </w:tcBorders>
            <w:vAlign w:val="center"/>
            <w:hideMark/>
          </w:tcPr>
          <w:p w14:paraId="3E14EE9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0,80</w:t>
            </w:r>
          </w:p>
        </w:tc>
      </w:tr>
      <w:tr w:rsidR="00F56C5A" w:rsidRPr="00F56C5A" w14:paraId="4AF9CBEF"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835B83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15.2.3</w:t>
            </w:r>
          </w:p>
        </w:tc>
        <w:tc>
          <w:tcPr>
            <w:tcW w:w="3980" w:type="dxa"/>
            <w:tcBorders>
              <w:top w:val="nil"/>
              <w:left w:val="nil"/>
              <w:bottom w:val="single" w:sz="4" w:space="0" w:color="auto"/>
              <w:right w:val="single" w:sz="4" w:space="0" w:color="auto"/>
            </w:tcBorders>
            <w:vAlign w:val="center"/>
            <w:hideMark/>
          </w:tcPr>
          <w:p w14:paraId="6FE9836D"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6C63DE3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4E4FBF5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646D2A3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43FB0308"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C1179F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15.2.4</w:t>
            </w:r>
          </w:p>
        </w:tc>
        <w:tc>
          <w:tcPr>
            <w:tcW w:w="3980" w:type="dxa"/>
            <w:tcBorders>
              <w:top w:val="nil"/>
              <w:left w:val="nil"/>
              <w:bottom w:val="single" w:sz="4" w:space="0" w:color="auto"/>
              <w:right w:val="single" w:sz="4" w:space="0" w:color="auto"/>
            </w:tcBorders>
            <w:vAlign w:val="center"/>
            <w:hideMark/>
          </w:tcPr>
          <w:p w14:paraId="7582143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1A4F318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6B2B683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0,21</w:t>
            </w:r>
          </w:p>
        </w:tc>
        <w:tc>
          <w:tcPr>
            <w:tcW w:w="1460" w:type="dxa"/>
            <w:tcBorders>
              <w:top w:val="nil"/>
              <w:left w:val="nil"/>
              <w:bottom w:val="single" w:sz="4" w:space="0" w:color="auto"/>
              <w:right w:val="single" w:sz="4" w:space="0" w:color="auto"/>
            </w:tcBorders>
            <w:vAlign w:val="center"/>
            <w:hideMark/>
          </w:tcPr>
          <w:p w14:paraId="7B493EC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0,33</w:t>
            </w:r>
          </w:p>
        </w:tc>
      </w:tr>
      <w:tr w:rsidR="00F56C5A" w:rsidRPr="00F56C5A" w14:paraId="74831A9B"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0FB02B8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ЗАО "Курорт Усть-Качка", МУП "Энергоснабжение" (п. Красный Восход, п. Усть-Качка)</w:t>
            </w:r>
          </w:p>
        </w:tc>
      </w:tr>
      <w:tr w:rsidR="00F56C5A" w:rsidRPr="00F56C5A" w14:paraId="7D5C9CBD"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64A0A57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w:t>
            </w:r>
          </w:p>
        </w:tc>
        <w:tc>
          <w:tcPr>
            <w:tcW w:w="3980" w:type="dxa"/>
            <w:tcBorders>
              <w:top w:val="nil"/>
              <w:left w:val="nil"/>
              <w:bottom w:val="single" w:sz="4" w:space="0" w:color="auto"/>
              <w:right w:val="single" w:sz="4" w:space="0" w:color="auto"/>
            </w:tcBorders>
            <w:vAlign w:val="center"/>
            <w:hideMark/>
          </w:tcPr>
          <w:p w14:paraId="01F8BB7F"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3E3DB4E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483,22</w:t>
            </w:r>
          </w:p>
        </w:tc>
        <w:tc>
          <w:tcPr>
            <w:tcW w:w="1460" w:type="dxa"/>
            <w:tcBorders>
              <w:top w:val="nil"/>
              <w:left w:val="nil"/>
              <w:bottom w:val="single" w:sz="4" w:space="0" w:color="auto"/>
              <w:right w:val="single" w:sz="4" w:space="0" w:color="auto"/>
            </w:tcBorders>
            <w:vAlign w:val="center"/>
            <w:hideMark/>
          </w:tcPr>
          <w:p w14:paraId="6050E8F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477,79</w:t>
            </w:r>
          </w:p>
        </w:tc>
        <w:tc>
          <w:tcPr>
            <w:tcW w:w="1460" w:type="dxa"/>
            <w:tcBorders>
              <w:top w:val="nil"/>
              <w:left w:val="nil"/>
              <w:bottom w:val="single" w:sz="4" w:space="0" w:color="auto"/>
              <w:right w:val="single" w:sz="4" w:space="0" w:color="auto"/>
            </w:tcBorders>
            <w:vAlign w:val="center"/>
            <w:hideMark/>
          </w:tcPr>
          <w:p w14:paraId="1B072D2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446,60</w:t>
            </w:r>
          </w:p>
        </w:tc>
      </w:tr>
      <w:tr w:rsidR="00F56C5A" w:rsidRPr="00F56C5A" w14:paraId="2A175F1A"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4F601D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16.1</w:t>
            </w:r>
          </w:p>
        </w:tc>
        <w:tc>
          <w:tcPr>
            <w:tcW w:w="3980" w:type="dxa"/>
            <w:tcBorders>
              <w:top w:val="nil"/>
              <w:left w:val="nil"/>
              <w:bottom w:val="single" w:sz="4" w:space="0" w:color="auto"/>
              <w:right w:val="single" w:sz="4" w:space="0" w:color="auto"/>
            </w:tcBorders>
            <w:vAlign w:val="center"/>
            <w:hideMark/>
          </w:tcPr>
          <w:p w14:paraId="4CB230D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6B093CE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5C71CFE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1542432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3190FAEA"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5DA82EC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16.2</w:t>
            </w:r>
          </w:p>
        </w:tc>
        <w:tc>
          <w:tcPr>
            <w:tcW w:w="3980" w:type="dxa"/>
            <w:tcBorders>
              <w:top w:val="nil"/>
              <w:left w:val="nil"/>
              <w:bottom w:val="single" w:sz="4" w:space="0" w:color="auto"/>
              <w:right w:val="single" w:sz="4" w:space="0" w:color="auto"/>
            </w:tcBorders>
            <w:vAlign w:val="center"/>
            <w:hideMark/>
          </w:tcPr>
          <w:p w14:paraId="18185DD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79D3F19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208,46</w:t>
            </w:r>
          </w:p>
        </w:tc>
        <w:tc>
          <w:tcPr>
            <w:tcW w:w="1460" w:type="dxa"/>
            <w:tcBorders>
              <w:top w:val="nil"/>
              <w:left w:val="nil"/>
              <w:bottom w:val="single" w:sz="4" w:space="0" w:color="auto"/>
              <w:right w:val="single" w:sz="4" w:space="0" w:color="auto"/>
            </w:tcBorders>
            <w:vAlign w:val="center"/>
            <w:hideMark/>
          </w:tcPr>
          <w:p w14:paraId="52E91A4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207,92</w:t>
            </w:r>
          </w:p>
        </w:tc>
        <w:tc>
          <w:tcPr>
            <w:tcW w:w="1460" w:type="dxa"/>
            <w:tcBorders>
              <w:top w:val="nil"/>
              <w:left w:val="nil"/>
              <w:bottom w:val="single" w:sz="4" w:space="0" w:color="auto"/>
              <w:right w:val="single" w:sz="4" w:space="0" w:color="auto"/>
            </w:tcBorders>
            <w:vAlign w:val="center"/>
            <w:hideMark/>
          </w:tcPr>
          <w:p w14:paraId="53A30F5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196,73</w:t>
            </w:r>
          </w:p>
        </w:tc>
      </w:tr>
      <w:tr w:rsidR="00F56C5A" w:rsidRPr="00F56C5A" w14:paraId="5D536C27"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21F6A93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16.2.1</w:t>
            </w:r>
          </w:p>
        </w:tc>
        <w:tc>
          <w:tcPr>
            <w:tcW w:w="3980" w:type="dxa"/>
            <w:tcBorders>
              <w:top w:val="nil"/>
              <w:left w:val="nil"/>
              <w:bottom w:val="single" w:sz="4" w:space="0" w:color="auto"/>
              <w:right w:val="single" w:sz="4" w:space="0" w:color="auto"/>
            </w:tcBorders>
            <w:vAlign w:val="center"/>
            <w:hideMark/>
          </w:tcPr>
          <w:p w14:paraId="0EC6846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70D1A8E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147,75</w:t>
            </w:r>
          </w:p>
        </w:tc>
        <w:tc>
          <w:tcPr>
            <w:tcW w:w="1460" w:type="dxa"/>
            <w:tcBorders>
              <w:top w:val="nil"/>
              <w:left w:val="nil"/>
              <w:bottom w:val="single" w:sz="4" w:space="0" w:color="auto"/>
              <w:right w:val="single" w:sz="4" w:space="0" w:color="auto"/>
            </w:tcBorders>
            <w:vAlign w:val="center"/>
            <w:hideMark/>
          </w:tcPr>
          <w:p w14:paraId="36495EB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147,76</w:t>
            </w:r>
          </w:p>
        </w:tc>
        <w:tc>
          <w:tcPr>
            <w:tcW w:w="1460" w:type="dxa"/>
            <w:tcBorders>
              <w:top w:val="nil"/>
              <w:left w:val="nil"/>
              <w:bottom w:val="single" w:sz="4" w:space="0" w:color="auto"/>
              <w:right w:val="single" w:sz="4" w:space="0" w:color="auto"/>
            </w:tcBorders>
            <w:vAlign w:val="center"/>
            <w:hideMark/>
          </w:tcPr>
          <w:p w14:paraId="37C3605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146,05</w:t>
            </w:r>
          </w:p>
        </w:tc>
      </w:tr>
      <w:tr w:rsidR="00F56C5A" w:rsidRPr="00F56C5A" w14:paraId="1C994A70"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468F4C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16.2.2</w:t>
            </w:r>
          </w:p>
        </w:tc>
        <w:tc>
          <w:tcPr>
            <w:tcW w:w="3980" w:type="dxa"/>
            <w:tcBorders>
              <w:top w:val="nil"/>
              <w:left w:val="nil"/>
              <w:bottom w:val="single" w:sz="4" w:space="0" w:color="auto"/>
              <w:right w:val="single" w:sz="4" w:space="0" w:color="auto"/>
            </w:tcBorders>
            <w:vAlign w:val="center"/>
            <w:hideMark/>
          </w:tcPr>
          <w:p w14:paraId="298248C3"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062E209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16,04</w:t>
            </w:r>
          </w:p>
        </w:tc>
        <w:tc>
          <w:tcPr>
            <w:tcW w:w="1460" w:type="dxa"/>
            <w:tcBorders>
              <w:top w:val="nil"/>
              <w:left w:val="nil"/>
              <w:bottom w:val="single" w:sz="4" w:space="0" w:color="auto"/>
              <w:right w:val="single" w:sz="4" w:space="0" w:color="auto"/>
            </w:tcBorders>
            <w:vAlign w:val="center"/>
            <w:hideMark/>
          </w:tcPr>
          <w:p w14:paraId="32A5A3E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16,01</w:t>
            </w:r>
          </w:p>
        </w:tc>
        <w:tc>
          <w:tcPr>
            <w:tcW w:w="1460" w:type="dxa"/>
            <w:tcBorders>
              <w:top w:val="nil"/>
              <w:left w:val="nil"/>
              <w:bottom w:val="single" w:sz="4" w:space="0" w:color="auto"/>
              <w:right w:val="single" w:sz="4" w:space="0" w:color="auto"/>
            </w:tcBorders>
            <w:vAlign w:val="center"/>
            <w:hideMark/>
          </w:tcPr>
          <w:p w14:paraId="178D238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7,59</w:t>
            </w:r>
          </w:p>
        </w:tc>
      </w:tr>
      <w:tr w:rsidR="00F56C5A" w:rsidRPr="00F56C5A" w14:paraId="2CB85632"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3FC9745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16.2.3</w:t>
            </w:r>
          </w:p>
        </w:tc>
        <w:tc>
          <w:tcPr>
            <w:tcW w:w="3980" w:type="dxa"/>
            <w:tcBorders>
              <w:top w:val="nil"/>
              <w:left w:val="nil"/>
              <w:bottom w:val="single" w:sz="4" w:space="0" w:color="auto"/>
              <w:right w:val="single" w:sz="4" w:space="0" w:color="auto"/>
            </w:tcBorders>
            <w:vAlign w:val="center"/>
            <w:hideMark/>
          </w:tcPr>
          <w:p w14:paraId="2E811CA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2A34ED7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4B879E7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2CD61A3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2919B313"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36CF881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16.2.4</w:t>
            </w:r>
          </w:p>
        </w:tc>
        <w:tc>
          <w:tcPr>
            <w:tcW w:w="3980" w:type="dxa"/>
            <w:tcBorders>
              <w:top w:val="nil"/>
              <w:left w:val="nil"/>
              <w:bottom w:val="single" w:sz="4" w:space="0" w:color="auto"/>
              <w:right w:val="single" w:sz="4" w:space="0" w:color="auto"/>
            </w:tcBorders>
            <w:vAlign w:val="center"/>
            <w:hideMark/>
          </w:tcPr>
          <w:p w14:paraId="52A3CE1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712620F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44,67</w:t>
            </w:r>
          </w:p>
        </w:tc>
        <w:tc>
          <w:tcPr>
            <w:tcW w:w="1460" w:type="dxa"/>
            <w:tcBorders>
              <w:top w:val="nil"/>
              <w:left w:val="nil"/>
              <w:bottom w:val="single" w:sz="4" w:space="0" w:color="auto"/>
              <w:right w:val="single" w:sz="4" w:space="0" w:color="auto"/>
            </w:tcBorders>
            <w:vAlign w:val="center"/>
            <w:hideMark/>
          </w:tcPr>
          <w:p w14:paraId="5ECCABE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44,15</w:t>
            </w:r>
          </w:p>
        </w:tc>
        <w:tc>
          <w:tcPr>
            <w:tcW w:w="1460" w:type="dxa"/>
            <w:tcBorders>
              <w:top w:val="nil"/>
              <w:left w:val="nil"/>
              <w:bottom w:val="single" w:sz="4" w:space="0" w:color="auto"/>
              <w:right w:val="single" w:sz="4" w:space="0" w:color="auto"/>
            </w:tcBorders>
            <w:vAlign w:val="center"/>
            <w:hideMark/>
          </w:tcPr>
          <w:p w14:paraId="6CEBB20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43,09</w:t>
            </w:r>
          </w:p>
        </w:tc>
      </w:tr>
      <w:tr w:rsidR="00F56C5A" w:rsidRPr="00F56C5A" w14:paraId="0EFC86F1"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59F7B58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ООО "Юг-Сервис" (п. Ферма, п. Горный, с. Фролы, д. Няшино)</w:t>
            </w:r>
          </w:p>
        </w:tc>
      </w:tr>
      <w:tr w:rsidR="00F56C5A" w:rsidRPr="00F56C5A" w14:paraId="3ADFCF25"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08D17F2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w:t>
            </w:r>
          </w:p>
        </w:tc>
        <w:tc>
          <w:tcPr>
            <w:tcW w:w="3980" w:type="dxa"/>
            <w:tcBorders>
              <w:top w:val="nil"/>
              <w:left w:val="nil"/>
              <w:bottom w:val="single" w:sz="4" w:space="0" w:color="auto"/>
              <w:right w:val="single" w:sz="4" w:space="0" w:color="auto"/>
            </w:tcBorders>
            <w:vAlign w:val="center"/>
            <w:hideMark/>
          </w:tcPr>
          <w:p w14:paraId="6808C0F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4380"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32DF482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Выпуск в ЦСВ ООО "Новогор-Прикамье"</w:t>
            </w:r>
          </w:p>
        </w:tc>
      </w:tr>
      <w:tr w:rsidR="00F56C5A" w:rsidRPr="00F56C5A" w14:paraId="71F21BD3"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371A832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17.1</w:t>
            </w:r>
          </w:p>
        </w:tc>
        <w:tc>
          <w:tcPr>
            <w:tcW w:w="3980" w:type="dxa"/>
            <w:tcBorders>
              <w:top w:val="nil"/>
              <w:left w:val="nil"/>
              <w:bottom w:val="single" w:sz="4" w:space="0" w:color="auto"/>
              <w:right w:val="single" w:sz="4" w:space="0" w:color="auto"/>
            </w:tcBorders>
            <w:vAlign w:val="center"/>
            <w:hideMark/>
          </w:tcPr>
          <w:p w14:paraId="0F26384D"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4380" w:type="dxa"/>
            <w:gridSpan w:val="3"/>
            <w:vMerge/>
            <w:tcBorders>
              <w:top w:val="nil"/>
              <w:left w:val="nil"/>
              <w:bottom w:val="single" w:sz="4" w:space="0" w:color="auto"/>
              <w:right w:val="single" w:sz="4" w:space="0" w:color="auto"/>
            </w:tcBorders>
            <w:vAlign w:val="center"/>
            <w:hideMark/>
          </w:tcPr>
          <w:p w14:paraId="484AA03D"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r>
      <w:tr w:rsidR="00F56C5A" w:rsidRPr="00F56C5A" w14:paraId="21B1C33B"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70225B6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17.2</w:t>
            </w:r>
          </w:p>
        </w:tc>
        <w:tc>
          <w:tcPr>
            <w:tcW w:w="3980" w:type="dxa"/>
            <w:tcBorders>
              <w:top w:val="nil"/>
              <w:left w:val="nil"/>
              <w:bottom w:val="single" w:sz="4" w:space="0" w:color="auto"/>
              <w:right w:val="single" w:sz="4" w:space="0" w:color="auto"/>
            </w:tcBorders>
            <w:vAlign w:val="center"/>
            <w:hideMark/>
          </w:tcPr>
          <w:p w14:paraId="711A1C1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11B59BA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560,73</w:t>
            </w:r>
          </w:p>
        </w:tc>
        <w:tc>
          <w:tcPr>
            <w:tcW w:w="1460" w:type="dxa"/>
            <w:tcBorders>
              <w:top w:val="nil"/>
              <w:left w:val="nil"/>
              <w:bottom w:val="single" w:sz="4" w:space="0" w:color="auto"/>
              <w:right w:val="single" w:sz="4" w:space="0" w:color="auto"/>
            </w:tcBorders>
            <w:vAlign w:val="center"/>
            <w:hideMark/>
          </w:tcPr>
          <w:p w14:paraId="7F21B0D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606,22</w:t>
            </w:r>
          </w:p>
        </w:tc>
        <w:tc>
          <w:tcPr>
            <w:tcW w:w="1460" w:type="dxa"/>
            <w:tcBorders>
              <w:top w:val="nil"/>
              <w:left w:val="nil"/>
              <w:bottom w:val="single" w:sz="4" w:space="0" w:color="auto"/>
              <w:right w:val="single" w:sz="4" w:space="0" w:color="auto"/>
            </w:tcBorders>
            <w:vAlign w:val="center"/>
            <w:hideMark/>
          </w:tcPr>
          <w:p w14:paraId="4A89C0A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631,03</w:t>
            </w:r>
          </w:p>
        </w:tc>
      </w:tr>
      <w:tr w:rsidR="00F56C5A" w:rsidRPr="00F56C5A" w14:paraId="6686AC3B"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3B9B771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17.2.1</w:t>
            </w:r>
          </w:p>
        </w:tc>
        <w:tc>
          <w:tcPr>
            <w:tcW w:w="3980" w:type="dxa"/>
            <w:tcBorders>
              <w:top w:val="nil"/>
              <w:left w:val="nil"/>
              <w:bottom w:val="single" w:sz="4" w:space="0" w:color="auto"/>
              <w:right w:val="single" w:sz="4" w:space="0" w:color="auto"/>
            </w:tcBorders>
            <w:vAlign w:val="center"/>
            <w:hideMark/>
          </w:tcPr>
          <w:p w14:paraId="563574B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5BCB80D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469,80</w:t>
            </w:r>
          </w:p>
        </w:tc>
        <w:tc>
          <w:tcPr>
            <w:tcW w:w="1460" w:type="dxa"/>
            <w:tcBorders>
              <w:top w:val="nil"/>
              <w:left w:val="nil"/>
              <w:bottom w:val="single" w:sz="4" w:space="0" w:color="auto"/>
              <w:right w:val="single" w:sz="4" w:space="0" w:color="auto"/>
            </w:tcBorders>
            <w:vAlign w:val="center"/>
            <w:hideMark/>
          </w:tcPr>
          <w:p w14:paraId="291BD68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501,74</w:t>
            </w:r>
          </w:p>
        </w:tc>
        <w:tc>
          <w:tcPr>
            <w:tcW w:w="1460" w:type="dxa"/>
            <w:tcBorders>
              <w:top w:val="nil"/>
              <w:left w:val="nil"/>
              <w:bottom w:val="single" w:sz="4" w:space="0" w:color="auto"/>
              <w:right w:val="single" w:sz="4" w:space="0" w:color="auto"/>
            </w:tcBorders>
            <w:vAlign w:val="center"/>
            <w:hideMark/>
          </w:tcPr>
          <w:p w14:paraId="2C02125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514,29</w:t>
            </w:r>
          </w:p>
        </w:tc>
      </w:tr>
      <w:tr w:rsidR="00F56C5A" w:rsidRPr="00F56C5A" w14:paraId="5E942D98"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578A53B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17.2.2</w:t>
            </w:r>
          </w:p>
        </w:tc>
        <w:tc>
          <w:tcPr>
            <w:tcW w:w="3980" w:type="dxa"/>
            <w:tcBorders>
              <w:top w:val="nil"/>
              <w:left w:val="nil"/>
              <w:bottom w:val="single" w:sz="4" w:space="0" w:color="auto"/>
              <w:right w:val="single" w:sz="4" w:space="0" w:color="auto"/>
            </w:tcBorders>
            <w:vAlign w:val="center"/>
            <w:hideMark/>
          </w:tcPr>
          <w:p w14:paraId="70BA45C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3512F8B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20,53</w:t>
            </w:r>
          </w:p>
        </w:tc>
        <w:tc>
          <w:tcPr>
            <w:tcW w:w="1460" w:type="dxa"/>
            <w:tcBorders>
              <w:top w:val="nil"/>
              <w:left w:val="nil"/>
              <w:bottom w:val="single" w:sz="4" w:space="0" w:color="auto"/>
              <w:right w:val="single" w:sz="4" w:space="0" w:color="auto"/>
            </w:tcBorders>
            <w:vAlign w:val="center"/>
            <w:hideMark/>
          </w:tcPr>
          <w:p w14:paraId="33DD862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25,43</w:t>
            </w:r>
          </w:p>
        </w:tc>
        <w:tc>
          <w:tcPr>
            <w:tcW w:w="1460" w:type="dxa"/>
            <w:tcBorders>
              <w:top w:val="nil"/>
              <w:left w:val="nil"/>
              <w:bottom w:val="single" w:sz="4" w:space="0" w:color="auto"/>
              <w:right w:val="single" w:sz="4" w:space="0" w:color="auto"/>
            </w:tcBorders>
            <w:vAlign w:val="center"/>
            <w:hideMark/>
          </w:tcPr>
          <w:p w14:paraId="546FC2E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27,75</w:t>
            </w:r>
          </w:p>
        </w:tc>
      </w:tr>
      <w:tr w:rsidR="00F56C5A" w:rsidRPr="00F56C5A" w14:paraId="5DF3E9EA"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75A603B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17.2.3</w:t>
            </w:r>
          </w:p>
        </w:tc>
        <w:tc>
          <w:tcPr>
            <w:tcW w:w="3980" w:type="dxa"/>
            <w:tcBorders>
              <w:top w:val="nil"/>
              <w:left w:val="nil"/>
              <w:bottom w:val="single" w:sz="4" w:space="0" w:color="auto"/>
              <w:right w:val="single" w:sz="4" w:space="0" w:color="auto"/>
            </w:tcBorders>
            <w:vAlign w:val="center"/>
            <w:hideMark/>
          </w:tcPr>
          <w:p w14:paraId="7CE9B26F"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2C6F51A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459B1FF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6B274E4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1B1953A1"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71619F4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17.2.4</w:t>
            </w:r>
          </w:p>
        </w:tc>
        <w:tc>
          <w:tcPr>
            <w:tcW w:w="3980" w:type="dxa"/>
            <w:tcBorders>
              <w:top w:val="nil"/>
              <w:left w:val="nil"/>
              <w:bottom w:val="single" w:sz="4" w:space="0" w:color="auto"/>
              <w:right w:val="single" w:sz="4" w:space="0" w:color="auto"/>
            </w:tcBorders>
            <w:vAlign w:val="center"/>
            <w:hideMark/>
          </w:tcPr>
          <w:p w14:paraId="49286EDD"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2F31E8B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70,41</w:t>
            </w:r>
          </w:p>
        </w:tc>
        <w:tc>
          <w:tcPr>
            <w:tcW w:w="1460" w:type="dxa"/>
            <w:tcBorders>
              <w:top w:val="nil"/>
              <w:left w:val="nil"/>
              <w:bottom w:val="single" w:sz="4" w:space="0" w:color="auto"/>
              <w:right w:val="single" w:sz="4" w:space="0" w:color="auto"/>
            </w:tcBorders>
            <w:vAlign w:val="center"/>
            <w:hideMark/>
          </w:tcPr>
          <w:p w14:paraId="28BA1C9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79,04</w:t>
            </w:r>
          </w:p>
        </w:tc>
        <w:tc>
          <w:tcPr>
            <w:tcW w:w="1460" w:type="dxa"/>
            <w:tcBorders>
              <w:top w:val="nil"/>
              <w:left w:val="nil"/>
              <w:bottom w:val="single" w:sz="4" w:space="0" w:color="auto"/>
              <w:right w:val="single" w:sz="4" w:space="0" w:color="auto"/>
            </w:tcBorders>
            <w:vAlign w:val="center"/>
            <w:hideMark/>
          </w:tcPr>
          <w:p w14:paraId="06E85BE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88,99</w:t>
            </w:r>
          </w:p>
        </w:tc>
      </w:tr>
      <w:tr w:rsidR="00F56C5A" w:rsidRPr="00F56C5A" w14:paraId="5672175D"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35AA044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ООО "СтройСервисЮг" (п. Юг)</w:t>
            </w:r>
          </w:p>
        </w:tc>
      </w:tr>
      <w:tr w:rsidR="00F56C5A" w:rsidRPr="00F56C5A" w14:paraId="1B6BBF23"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71F73E3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w:t>
            </w:r>
          </w:p>
        </w:tc>
        <w:tc>
          <w:tcPr>
            <w:tcW w:w="3980" w:type="dxa"/>
            <w:tcBorders>
              <w:top w:val="nil"/>
              <w:left w:val="nil"/>
              <w:bottom w:val="single" w:sz="4" w:space="0" w:color="auto"/>
              <w:right w:val="single" w:sz="4" w:space="0" w:color="auto"/>
            </w:tcBorders>
            <w:vAlign w:val="center"/>
            <w:hideMark/>
          </w:tcPr>
          <w:p w14:paraId="351BF39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0C5BE51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16,40</w:t>
            </w:r>
          </w:p>
        </w:tc>
        <w:tc>
          <w:tcPr>
            <w:tcW w:w="1460" w:type="dxa"/>
            <w:tcBorders>
              <w:top w:val="nil"/>
              <w:left w:val="nil"/>
              <w:bottom w:val="single" w:sz="4" w:space="0" w:color="auto"/>
              <w:right w:val="single" w:sz="4" w:space="0" w:color="auto"/>
            </w:tcBorders>
            <w:vAlign w:val="center"/>
            <w:hideMark/>
          </w:tcPr>
          <w:p w14:paraId="3C71181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16,20</w:t>
            </w:r>
          </w:p>
        </w:tc>
        <w:tc>
          <w:tcPr>
            <w:tcW w:w="1460" w:type="dxa"/>
            <w:tcBorders>
              <w:top w:val="nil"/>
              <w:left w:val="nil"/>
              <w:bottom w:val="single" w:sz="4" w:space="0" w:color="auto"/>
              <w:right w:val="single" w:sz="4" w:space="0" w:color="auto"/>
            </w:tcBorders>
            <w:vAlign w:val="center"/>
            <w:hideMark/>
          </w:tcPr>
          <w:p w14:paraId="59B54D8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15,84</w:t>
            </w:r>
          </w:p>
        </w:tc>
      </w:tr>
      <w:tr w:rsidR="00F56C5A" w:rsidRPr="00F56C5A" w14:paraId="24E120FC"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0F9050B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18.1</w:t>
            </w:r>
          </w:p>
        </w:tc>
        <w:tc>
          <w:tcPr>
            <w:tcW w:w="3980" w:type="dxa"/>
            <w:tcBorders>
              <w:top w:val="nil"/>
              <w:left w:val="nil"/>
              <w:bottom w:val="single" w:sz="4" w:space="0" w:color="auto"/>
              <w:right w:val="single" w:sz="4" w:space="0" w:color="auto"/>
            </w:tcBorders>
            <w:vAlign w:val="center"/>
            <w:hideMark/>
          </w:tcPr>
          <w:p w14:paraId="2E74923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491ACBE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240D616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305E189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6E7AA765"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6BBB20C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18.2</w:t>
            </w:r>
          </w:p>
        </w:tc>
        <w:tc>
          <w:tcPr>
            <w:tcW w:w="3980" w:type="dxa"/>
            <w:tcBorders>
              <w:top w:val="nil"/>
              <w:left w:val="nil"/>
              <w:bottom w:val="single" w:sz="4" w:space="0" w:color="auto"/>
              <w:right w:val="single" w:sz="4" w:space="0" w:color="auto"/>
            </w:tcBorders>
            <w:vAlign w:val="center"/>
            <w:hideMark/>
          </w:tcPr>
          <w:p w14:paraId="04E4C20B"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56F4D45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16,40</w:t>
            </w:r>
          </w:p>
        </w:tc>
        <w:tc>
          <w:tcPr>
            <w:tcW w:w="1460" w:type="dxa"/>
            <w:tcBorders>
              <w:top w:val="nil"/>
              <w:left w:val="nil"/>
              <w:bottom w:val="single" w:sz="4" w:space="0" w:color="auto"/>
              <w:right w:val="single" w:sz="4" w:space="0" w:color="auto"/>
            </w:tcBorders>
            <w:vAlign w:val="center"/>
            <w:hideMark/>
          </w:tcPr>
          <w:p w14:paraId="0984191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16,20</w:t>
            </w:r>
          </w:p>
        </w:tc>
        <w:tc>
          <w:tcPr>
            <w:tcW w:w="1460" w:type="dxa"/>
            <w:tcBorders>
              <w:top w:val="nil"/>
              <w:left w:val="nil"/>
              <w:bottom w:val="single" w:sz="4" w:space="0" w:color="auto"/>
              <w:right w:val="single" w:sz="4" w:space="0" w:color="auto"/>
            </w:tcBorders>
            <w:vAlign w:val="center"/>
            <w:hideMark/>
          </w:tcPr>
          <w:p w14:paraId="2BC2E29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15,84</w:t>
            </w:r>
          </w:p>
        </w:tc>
      </w:tr>
      <w:tr w:rsidR="00F56C5A" w:rsidRPr="00F56C5A" w14:paraId="5B672C08"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7274BBE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18.2.1</w:t>
            </w:r>
          </w:p>
        </w:tc>
        <w:tc>
          <w:tcPr>
            <w:tcW w:w="3980" w:type="dxa"/>
            <w:tcBorders>
              <w:top w:val="nil"/>
              <w:left w:val="nil"/>
              <w:bottom w:val="single" w:sz="4" w:space="0" w:color="auto"/>
              <w:right w:val="single" w:sz="4" w:space="0" w:color="auto"/>
            </w:tcBorders>
            <w:vAlign w:val="center"/>
            <w:hideMark/>
          </w:tcPr>
          <w:p w14:paraId="0359BAFB"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2466E0D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13,70</w:t>
            </w:r>
          </w:p>
        </w:tc>
        <w:tc>
          <w:tcPr>
            <w:tcW w:w="1460" w:type="dxa"/>
            <w:tcBorders>
              <w:top w:val="nil"/>
              <w:left w:val="nil"/>
              <w:bottom w:val="single" w:sz="4" w:space="0" w:color="auto"/>
              <w:right w:val="single" w:sz="4" w:space="0" w:color="auto"/>
            </w:tcBorders>
            <w:vAlign w:val="center"/>
            <w:hideMark/>
          </w:tcPr>
          <w:p w14:paraId="19CD422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13,20</w:t>
            </w:r>
          </w:p>
        </w:tc>
        <w:tc>
          <w:tcPr>
            <w:tcW w:w="1460" w:type="dxa"/>
            <w:tcBorders>
              <w:top w:val="nil"/>
              <w:left w:val="nil"/>
              <w:bottom w:val="single" w:sz="4" w:space="0" w:color="auto"/>
              <w:right w:val="single" w:sz="4" w:space="0" w:color="auto"/>
            </w:tcBorders>
            <w:vAlign w:val="center"/>
            <w:hideMark/>
          </w:tcPr>
          <w:p w14:paraId="72705B3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12,80</w:t>
            </w:r>
          </w:p>
        </w:tc>
      </w:tr>
      <w:tr w:rsidR="00F56C5A" w:rsidRPr="00F56C5A" w14:paraId="0B572DDD"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201128D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18.2.2</w:t>
            </w:r>
          </w:p>
        </w:tc>
        <w:tc>
          <w:tcPr>
            <w:tcW w:w="3980" w:type="dxa"/>
            <w:tcBorders>
              <w:top w:val="nil"/>
              <w:left w:val="nil"/>
              <w:bottom w:val="single" w:sz="4" w:space="0" w:color="auto"/>
              <w:right w:val="single" w:sz="4" w:space="0" w:color="auto"/>
            </w:tcBorders>
            <w:vAlign w:val="center"/>
            <w:hideMark/>
          </w:tcPr>
          <w:p w14:paraId="4D57A1B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35E3770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1,20</w:t>
            </w:r>
          </w:p>
        </w:tc>
        <w:tc>
          <w:tcPr>
            <w:tcW w:w="1460" w:type="dxa"/>
            <w:tcBorders>
              <w:top w:val="nil"/>
              <w:left w:val="nil"/>
              <w:bottom w:val="single" w:sz="4" w:space="0" w:color="auto"/>
              <w:right w:val="single" w:sz="4" w:space="0" w:color="auto"/>
            </w:tcBorders>
            <w:vAlign w:val="center"/>
            <w:hideMark/>
          </w:tcPr>
          <w:p w14:paraId="725AB61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0,90</w:t>
            </w:r>
          </w:p>
        </w:tc>
        <w:tc>
          <w:tcPr>
            <w:tcW w:w="1460" w:type="dxa"/>
            <w:tcBorders>
              <w:top w:val="nil"/>
              <w:left w:val="nil"/>
              <w:bottom w:val="single" w:sz="4" w:space="0" w:color="auto"/>
              <w:right w:val="single" w:sz="4" w:space="0" w:color="auto"/>
            </w:tcBorders>
            <w:vAlign w:val="center"/>
            <w:hideMark/>
          </w:tcPr>
          <w:p w14:paraId="1D095D9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0,84</w:t>
            </w:r>
          </w:p>
        </w:tc>
      </w:tr>
      <w:tr w:rsidR="00F56C5A" w:rsidRPr="00F56C5A" w14:paraId="415D07E7"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2A8734E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18.2.3</w:t>
            </w:r>
          </w:p>
        </w:tc>
        <w:tc>
          <w:tcPr>
            <w:tcW w:w="3980" w:type="dxa"/>
            <w:tcBorders>
              <w:top w:val="nil"/>
              <w:left w:val="nil"/>
              <w:bottom w:val="single" w:sz="4" w:space="0" w:color="auto"/>
              <w:right w:val="single" w:sz="4" w:space="0" w:color="auto"/>
            </w:tcBorders>
            <w:vAlign w:val="center"/>
            <w:hideMark/>
          </w:tcPr>
          <w:p w14:paraId="20045B0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6225EE3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6430B4C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3B943FB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20F1EC5E"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2904FA2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18.2.4</w:t>
            </w:r>
          </w:p>
        </w:tc>
        <w:tc>
          <w:tcPr>
            <w:tcW w:w="3980" w:type="dxa"/>
            <w:tcBorders>
              <w:top w:val="nil"/>
              <w:left w:val="nil"/>
              <w:bottom w:val="single" w:sz="4" w:space="0" w:color="auto"/>
              <w:right w:val="single" w:sz="4" w:space="0" w:color="auto"/>
            </w:tcBorders>
            <w:vAlign w:val="center"/>
            <w:hideMark/>
          </w:tcPr>
          <w:p w14:paraId="3EFD0D0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0CE95FC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1,50</w:t>
            </w:r>
          </w:p>
        </w:tc>
        <w:tc>
          <w:tcPr>
            <w:tcW w:w="1460" w:type="dxa"/>
            <w:tcBorders>
              <w:top w:val="nil"/>
              <w:left w:val="nil"/>
              <w:bottom w:val="single" w:sz="4" w:space="0" w:color="auto"/>
              <w:right w:val="single" w:sz="4" w:space="0" w:color="auto"/>
            </w:tcBorders>
            <w:vAlign w:val="center"/>
            <w:hideMark/>
          </w:tcPr>
          <w:p w14:paraId="700BD21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2,10</w:t>
            </w:r>
          </w:p>
        </w:tc>
        <w:tc>
          <w:tcPr>
            <w:tcW w:w="1460" w:type="dxa"/>
            <w:tcBorders>
              <w:top w:val="nil"/>
              <w:left w:val="nil"/>
              <w:bottom w:val="single" w:sz="4" w:space="0" w:color="auto"/>
              <w:right w:val="single" w:sz="4" w:space="0" w:color="auto"/>
            </w:tcBorders>
            <w:vAlign w:val="center"/>
            <w:hideMark/>
          </w:tcPr>
          <w:p w14:paraId="1086DDA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2,20</w:t>
            </w:r>
          </w:p>
        </w:tc>
      </w:tr>
      <w:tr w:rsidR="00F56C5A" w:rsidRPr="00F56C5A" w14:paraId="7E289729"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7C059B6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АО "Агросила Птицефабрика Пермская" (с. Бершеть)</w:t>
            </w:r>
          </w:p>
        </w:tc>
      </w:tr>
      <w:tr w:rsidR="00690796" w:rsidRPr="00F56C5A" w14:paraId="3E0BE886"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763BF5C1"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w:t>
            </w:r>
          </w:p>
        </w:tc>
        <w:tc>
          <w:tcPr>
            <w:tcW w:w="3980" w:type="dxa"/>
            <w:tcBorders>
              <w:top w:val="nil"/>
              <w:left w:val="nil"/>
              <w:bottom w:val="single" w:sz="4" w:space="0" w:color="auto"/>
              <w:right w:val="single" w:sz="4" w:space="0" w:color="auto"/>
            </w:tcBorders>
            <w:vAlign w:val="center"/>
            <w:hideMark/>
          </w:tcPr>
          <w:p w14:paraId="754FE2AC" w14:textId="77777777" w:rsidR="00690796" w:rsidRPr="00F56C5A" w:rsidRDefault="00690796" w:rsidP="00690796">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14B7E08A" w14:textId="0FC19399"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6D2DD1F1"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62,37</w:t>
            </w:r>
          </w:p>
        </w:tc>
        <w:tc>
          <w:tcPr>
            <w:tcW w:w="1460" w:type="dxa"/>
            <w:tcBorders>
              <w:top w:val="nil"/>
              <w:left w:val="nil"/>
              <w:bottom w:val="single" w:sz="4" w:space="0" w:color="auto"/>
              <w:right w:val="single" w:sz="4" w:space="0" w:color="auto"/>
            </w:tcBorders>
            <w:vAlign w:val="center"/>
            <w:hideMark/>
          </w:tcPr>
          <w:p w14:paraId="11DBF327"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62,30</w:t>
            </w:r>
          </w:p>
        </w:tc>
      </w:tr>
      <w:tr w:rsidR="00690796" w:rsidRPr="00F56C5A" w14:paraId="2584D776"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9E42FD9"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19.1</w:t>
            </w:r>
          </w:p>
        </w:tc>
        <w:tc>
          <w:tcPr>
            <w:tcW w:w="3980" w:type="dxa"/>
            <w:tcBorders>
              <w:top w:val="nil"/>
              <w:left w:val="nil"/>
              <w:bottom w:val="single" w:sz="4" w:space="0" w:color="auto"/>
              <w:right w:val="single" w:sz="4" w:space="0" w:color="auto"/>
            </w:tcBorders>
            <w:vAlign w:val="center"/>
            <w:hideMark/>
          </w:tcPr>
          <w:p w14:paraId="720C897F" w14:textId="77777777" w:rsidR="00690796" w:rsidRPr="00F56C5A" w:rsidRDefault="00690796" w:rsidP="00690796">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6603BC07" w14:textId="351108A4"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38515227"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22C97471"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690796" w:rsidRPr="00F56C5A" w14:paraId="091F786F"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744A9D7C"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19.2</w:t>
            </w:r>
          </w:p>
        </w:tc>
        <w:tc>
          <w:tcPr>
            <w:tcW w:w="3980" w:type="dxa"/>
            <w:tcBorders>
              <w:top w:val="nil"/>
              <w:left w:val="nil"/>
              <w:bottom w:val="single" w:sz="4" w:space="0" w:color="auto"/>
              <w:right w:val="single" w:sz="4" w:space="0" w:color="auto"/>
            </w:tcBorders>
            <w:vAlign w:val="center"/>
            <w:hideMark/>
          </w:tcPr>
          <w:p w14:paraId="6D889328" w14:textId="77777777" w:rsidR="00690796" w:rsidRPr="00F56C5A" w:rsidRDefault="00690796" w:rsidP="00690796">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2B826223" w14:textId="3A788390"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43FBB540"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62,37</w:t>
            </w:r>
          </w:p>
        </w:tc>
        <w:tc>
          <w:tcPr>
            <w:tcW w:w="1460" w:type="dxa"/>
            <w:tcBorders>
              <w:top w:val="nil"/>
              <w:left w:val="nil"/>
              <w:bottom w:val="single" w:sz="4" w:space="0" w:color="auto"/>
              <w:right w:val="single" w:sz="4" w:space="0" w:color="auto"/>
            </w:tcBorders>
            <w:vAlign w:val="center"/>
            <w:hideMark/>
          </w:tcPr>
          <w:p w14:paraId="2A653E9B"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62,30</w:t>
            </w:r>
          </w:p>
        </w:tc>
      </w:tr>
      <w:tr w:rsidR="00690796" w:rsidRPr="00F56C5A" w14:paraId="406C3073"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75BEFAD"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19.2.1</w:t>
            </w:r>
          </w:p>
        </w:tc>
        <w:tc>
          <w:tcPr>
            <w:tcW w:w="3980" w:type="dxa"/>
            <w:tcBorders>
              <w:top w:val="nil"/>
              <w:left w:val="nil"/>
              <w:bottom w:val="single" w:sz="4" w:space="0" w:color="auto"/>
              <w:right w:val="single" w:sz="4" w:space="0" w:color="auto"/>
            </w:tcBorders>
            <w:vAlign w:val="center"/>
            <w:hideMark/>
          </w:tcPr>
          <w:p w14:paraId="3D067FE9" w14:textId="77777777" w:rsidR="00690796" w:rsidRPr="00F56C5A" w:rsidRDefault="00690796" w:rsidP="00690796">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3D65F319" w14:textId="2F39121F"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0B2BDDAD"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49,02</w:t>
            </w:r>
          </w:p>
        </w:tc>
        <w:tc>
          <w:tcPr>
            <w:tcW w:w="1460" w:type="dxa"/>
            <w:tcBorders>
              <w:top w:val="nil"/>
              <w:left w:val="nil"/>
              <w:bottom w:val="single" w:sz="4" w:space="0" w:color="auto"/>
              <w:right w:val="single" w:sz="4" w:space="0" w:color="auto"/>
            </w:tcBorders>
            <w:vAlign w:val="center"/>
            <w:hideMark/>
          </w:tcPr>
          <w:p w14:paraId="2CE3F64A"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49,08</w:t>
            </w:r>
          </w:p>
        </w:tc>
      </w:tr>
      <w:tr w:rsidR="00690796" w:rsidRPr="00F56C5A" w14:paraId="0BBAC9EA"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18B9521"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19.2.2</w:t>
            </w:r>
          </w:p>
        </w:tc>
        <w:tc>
          <w:tcPr>
            <w:tcW w:w="3980" w:type="dxa"/>
            <w:tcBorders>
              <w:top w:val="nil"/>
              <w:left w:val="nil"/>
              <w:bottom w:val="single" w:sz="4" w:space="0" w:color="auto"/>
              <w:right w:val="single" w:sz="4" w:space="0" w:color="auto"/>
            </w:tcBorders>
            <w:vAlign w:val="center"/>
            <w:hideMark/>
          </w:tcPr>
          <w:p w14:paraId="32E4D54D" w14:textId="77777777" w:rsidR="00690796" w:rsidRPr="00F56C5A" w:rsidRDefault="00690796" w:rsidP="00690796">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0FD7BB4D" w14:textId="297C68DE"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623921A8"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1,30</w:t>
            </w:r>
          </w:p>
        </w:tc>
        <w:tc>
          <w:tcPr>
            <w:tcW w:w="1460" w:type="dxa"/>
            <w:tcBorders>
              <w:top w:val="nil"/>
              <w:left w:val="nil"/>
              <w:bottom w:val="single" w:sz="4" w:space="0" w:color="auto"/>
              <w:right w:val="single" w:sz="4" w:space="0" w:color="auto"/>
            </w:tcBorders>
            <w:vAlign w:val="center"/>
            <w:hideMark/>
          </w:tcPr>
          <w:p w14:paraId="44CD1C12"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690796" w:rsidRPr="00F56C5A" w14:paraId="1E3D5DBC"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7E0D4A7"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19.2.3</w:t>
            </w:r>
          </w:p>
        </w:tc>
        <w:tc>
          <w:tcPr>
            <w:tcW w:w="3980" w:type="dxa"/>
            <w:tcBorders>
              <w:top w:val="nil"/>
              <w:left w:val="nil"/>
              <w:bottom w:val="single" w:sz="4" w:space="0" w:color="auto"/>
              <w:right w:val="single" w:sz="4" w:space="0" w:color="auto"/>
            </w:tcBorders>
            <w:vAlign w:val="center"/>
            <w:hideMark/>
          </w:tcPr>
          <w:p w14:paraId="274AB873" w14:textId="77777777" w:rsidR="00690796" w:rsidRPr="00F56C5A" w:rsidRDefault="00690796" w:rsidP="00690796">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7892ECF0" w14:textId="51F052F3"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3798B93C"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12,05</w:t>
            </w:r>
          </w:p>
        </w:tc>
        <w:tc>
          <w:tcPr>
            <w:tcW w:w="1460" w:type="dxa"/>
            <w:tcBorders>
              <w:top w:val="nil"/>
              <w:left w:val="nil"/>
              <w:bottom w:val="single" w:sz="4" w:space="0" w:color="auto"/>
              <w:right w:val="single" w:sz="4" w:space="0" w:color="auto"/>
            </w:tcBorders>
            <w:vAlign w:val="center"/>
            <w:hideMark/>
          </w:tcPr>
          <w:p w14:paraId="79070AFC"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13,22</w:t>
            </w:r>
          </w:p>
        </w:tc>
      </w:tr>
      <w:tr w:rsidR="00690796" w:rsidRPr="00F56C5A" w14:paraId="5BD8115C"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3341B643"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19.2.4</w:t>
            </w:r>
          </w:p>
        </w:tc>
        <w:tc>
          <w:tcPr>
            <w:tcW w:w="3980" w:type="dxa"/>
            <w:tcBorders>
              <w:top w:val="nil"/>
              <w:left w:val="nil"/>
              <w:bottom w:val="single" w:sz="4" w:space="0" w:color="auto"/>
              <w:right w:val="single" w:sz="4" w:space="0" w:color="auto"/>
            </w:tcBorders>
            <w:vAlign w:val="center"/>
            <w:hideMark/>
          </w:tcPr>
          <w:p w14:paraId="7AF9EE52" w14:textId="77777777" w:rsidR="00690796" w:rsidRPr="00F56C5A" w:rsidRDefault="00690796" w:rsidP="00690796">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6138B2A7" w14:textId="3E8E0C72"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572A9C0A"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18B110A4" w14:textId="77777777" w:rsidR="00690796" w:rsidRPr="00F56C5A" w:rsidRDefault="00690796" w:rsidP="00690796">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380E8D2D"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0B1ECF97" w14:textId="5482DC2E"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МУП "</w:t>
            </w:r>
            <w:r w:rsidR="000A35DC">
              <w:rPr>
                <w:rFonts w:eastAsia="Times New Roman" w:cs="Times New Roman"/>
                <w:color w:val="000000"/>
                <w:sz w:val="18"/>
                <w:szCs w:val="18"/>
                <w:lang w:eastAsia="ru-RU"/>
              </w:rPr>
              <w:t>Энергоснабжение</w:t>
            </w:r>
            <w:r w:rsidRPr="00F56C5A">
              <w:rPr>
                <w:rFonts w:eastAsia="Times New Roman" w:cs="Times New Roman"/>
                <w:color w:val="000000"/>
                <w:sz w:val="18"/>
                <w:szCs w:val="18"/>
                <w:lang w:eastAsia="ru-RU"/>
              </w:rPr>
              <w:t>" (п. Юго-Камский)</w:t>
            </w:r>
          </w:p>
        </w:tc>
      </w:tr>
      <w:tr w:rsidR="00F56C5A" w:rsidRPr="00F56C5A" w14:paraId="7EAEDB97"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214ACF7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w:t>
            </w:r>
          </w:p>
        </w:tc>
        <w:tc>
          <w:tcPr>
            <w:tcW w:w="3980" w:type="dxa"/>
            <w:tcBorders>
              <w:top w:val="nil"/>
              <w:left w:val="nil"/>
              <w:bottom w:val="single" w:sz="4" w:space="0" w:color="auto"/>
              <w:right w:val="single" w:sz="4" w:space="0" w:color="auto"/>
            </w:tcBorders>
            <w:vAlign w:val="center"/>
            <w:hideMark/>
          </w:tcPr>
          <w:p w14:paraId="4E05D31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507FB81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4EC59CE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0E200D6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78783FBA"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152B326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20.1</w:t>
            </w:r>
          </w:p>
        </w:tc>
        <w:tc>
          <w:tcPr>
            <w:tcW w:w="3980" w:type="dxa"/>
            <w:tcBorders>
              <w:top w:val="nil"/>
              <w:left w:val="nil"/>
              <w:bottom w:val="single" w:sz="4" w:space="0" w:color="auto"/>
              <w:right w:val="single" w:sz="4" w:space="0" w:color="auto"/>
            </w:tcBorders>
            <w:vAlign w:val="center"/>
            <w:hideMark/>
          </w:tcPr>
          <w:p w14:paraId="35389D43"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57F5EE0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10B86DF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0E5F48C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0F33EC1C"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3831B45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w:t>
            </w:r>
          </w:p>
        </w:tc>
        <w:tc>
          <w:tcPr>
            <w:tcW w:w="3980" w:type="dxa"/>
            <w:tcBorders>
              <w:top w:val="nil"/>
              <w:left w:val="nil"/>
              <w:bottom w:val="single" w:sz="4" w:space="0" w:color="auto"/>
              <w:right w:val="single" w:sz="4" w:space="0" w:color="auto"/>
            </w:tcBorders>
            <w:vAlign w:val="center"/>
            <w:hideMark/>
          </w:tcPr>
          <w:p w14:paraId="65DF30B6"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3E5C932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0087161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59683E8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161A6C70"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55F5A10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20.2.1</w:t>
            </w:r>
          </w:p>
        </w:tc>
        <w:tc>
          <w:tcPr>
            <w:tcW w:w="3980" w:type="dxa"/>
            <w:tcBorders>
              <w:top w:val="nil"/>
              <w:left w:val="nil"/>
              <w:bottom w:val="single" w:sz="4" w:space="0" w:color="auto"/>
              <w:right w:val="single" w:sz="4" w:space="0" w:color="auto"/>
            </w:tcBorders>
            <w:vAlign w:val="center"/>
            <w:hideMark/>
          </w:tcPr>
          <w:p w14:paraId="4B303003"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12AEB71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53B2923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04A0564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6F5F97CD"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0EBEB03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20.2.2</w:t>
            </w:r>
          </w:p>
        </w:tc>
        <w:tc>
          <w:tcPr>
            <w:tcW w:w="3980" w:type="dxa"/>
            <w:tcBorders>
              <w:top w:val="nil"/>
              <w:left w:val="nil"/>
              <w:bottom w:val="single" w:sz="4" w:space="0" w:color="auto"/>
              <w:right w:val="single" w:sz="4" w:space="0" w:color="auto"/>
            </w:tcBorders>
            <w:vAlign w:val="center"/>
            <w:hideMark/>
          </w:tcPr>
          <w:p w14:paraId="447B42A3"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47B84F7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04CC6EE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31C861E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394A9B29"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414F93F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20.2.3</w:t>
            </w:r>
          </w:p>
        </w:tc>
        <w:tc>
          <w:tcPr>
            <w:tcW w:w="3980" w:type="dxa"/>
            <w:tcBorders>
              <w:top w:val="nil"/>
              <w:left w:val="nil"/>
              <w:bottom w:val="single" w:sz="4" w:space="0" w:color="auto"/>
              <w:right w:val="single" w:sz="4" w:space="0" w:color="auto"/>
            </w:tcBorders>
            <w:vAlign w:val="center"/>
            <w:hideMark/>
          </w:tcPr>
          <w:p w14:paraId="24ECA51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2585C02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1728F0A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18A6279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073C8ABA"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7E2F47A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20.2.4</w:t>
            </w:r>
          </w:p>
        </w:tc>
        <w:tc>
          <w:tcPr>
            <w:tcW w:w="3980" w:type="dxa"/>
            <w:tcBorders>
              <w:top w:val="nil"/>
              <w:left w:val="nil"/>
              <w:bottom w:val="single" w:sz="4" w:space="0" w:color="auto"/>
              <w:right w:val="single" w:sz="4" w:space="0" w:color="auto"/>
            </w:tcBorders>
            <w:vAlign w:val="center"/>
            <w:hideMark/>
          </w:tcPr>
          <w:p w14:paraId="76DD217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1C58E06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18A61FC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460" w:type="dxa"/>
            <w:tcBorders>
              <w:top w:val="nil"/>
              <w:left w:val="nil"/>
              <w:bottom w:val="single" w:sz="4" w:space="0" w:color="auto"/>
              <w:right w:val="single" w:sz="4" w:space="0" w:color="auto"/>
            </w:tcBorders>
            <w:vAlign w:val="center"/>
            <w:hideMark/>
          </w:tcPr>
          <w:p w14:paraId="381E8E0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55DFF555"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38A2BAA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ООО "Юг-Сервис" (д. Мостовая)</w:t>
            </w:r>
          </w:p>
        </w:tc>
      </w:tr>
      <w:tr w:rsidR="00F56C5A" w:rsidRPr="00F56C5A" w14:paraId="24BF64A0"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0BD3951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w:t>
            </w:r>
          </w:p>
        </w:tc>
        <w:tc>
          <w:tcPr>
            <w:tcW w:w="3980" w:type="dxa"/>
            <w:tcBorders>
              <w:top w:val="nil"/>
              <w:left w:val="nil"/>
              <w:bottom w:val="single" w:sz="4" w:space="0" w:color="auto"/>
              <w:right w:val="single" w:sz="4" w:space="0" w:color="auto"/>
            </w:tcBorders>
            <w:vAlign w:val="center"/>
            <w:hideMark/>
          </w:tcPr>
          <w:p w14:paraId="4F0BA40B"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0CA10A2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9,40</w:t>
            </w:r>
          </w:p>
        </w:tc>
        <w:tc>
          <w:tcPr>
            <w:tcW w:w="1460" w:type="dxa"/>
            <w:tcBorders>
              <w:top w:val="nil"/>
              <w:left w:val="nil"/>
              <w:bottom w:val="single" w:sz="4" w:space="0" w:color="auto"/>
              <w:right w:val="single" w:sz="4" w:space="0" w:color="auto"/>
            </w:tcBorders>
            <w:vAlign w:val="center"/>
            <w:hideMark/>
          </w:tcPr>
          <w:p w14:paraId="190FFB1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9,41</w:t>
            </w:r>
          </w:p>
        </w:tc>
        <w:tc>
          <w:tcPr>
            <w:tcW w:w="1460" w:type="dxa"/>
            <w:tcBorders>
              <w:top w:val="nil"/>
              <w:left w:val="nil"/>
              <w:bottom w:val="single" w:sz="4" w:space="0" w:color="auto"/>
              <w:right w:val="single" w:sz="4" w:space="0" w:color="auto"/>
            </w:tcBorders>
            <w:vAlign w:val="center"/>
            <w:hideMark/>
          </w:tcPr>
          <w:p w14:paraId="1520C20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9,37</w:t>
            </w:r>
          </w:p>
        </w:tc>
      </w:tr>
      <w:tr w:rsidR="00F56C5A" w:rsidRPr="00F56C5A" w14:paraId="4B7C0AFD"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5D8413C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21.1</w:t>
            </w:r>
          </w:p>
        </w:tc>
        <w:tc>
          <w:tcPr>
            <w:tcW w:w="3980" w:type="dxa"/>
            <w:tcBorders>
              <w:top w:val="nil"/>
              <w:left w:val="nil"/>
              <w:bottom w:val="single" w:sz="4" w:space="0" w:color="auto"/>
              <w:right w:val="single" w:sz="4" w:space="0" w:color="auto"/>
            </w:tcBorders>
            <w:vAlign w:val="center"/>
            <w:hideMark/>
          </w:tcPr>
          <w:p w14:paraId="2EF8C33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1865043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0,20</w:t>
            </w:r>
          </w:p>
        </w:tc>
        <w:tc>
          <w:tcPr>
            <w:tcW w:w="1460" w:type="dxa"/>
            <w:tcBorders>
              <w:top w:val="nil"/>
              <w:left w:val="nil"/>
              <w:bottom w:val="single" w:sz="4" w:space="0" w:color="auto"/>
              <w:right w:val="single" w:sz="4" w:space="0" w:color="auto"/>
            </w:tcBorders>
            <w:vAlign w:val="center"/>
            <w:hideMark/>
          </w:tcPr>
          <w:p w14:paraId="765FB4E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0,50</w:t>
            </w:r>
          </w:p>
        </w:tc>
        <w:tc>
          <w:tcPr>
            <w:tcW w:w="1460" w:type="dxa"/>
            <w:tcBorders>
              <w:top w:val="nil"/>
              <w:left w:val="nil"/>
              <w:bottom w:val="single" w:sz="4" w:space="0" w:color="auto"/>
              <w:right w:val="single" w:sz="4" w:space="0" w:color="auto"/>
            </w:tcBorders>
            <w:vAlign w:val="center"/>
            <w:hideMark/>
          </w:tcPr>
          <w:p w14:paraId="50AB021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1,50</w:t>
            </w:r>
          </w:p>
        </w:tc>
      </w:tr>
      <w:tr w:rsidR="00F56C5A" w:rsidRPr="00F56C5A" w14:paraId="286E9D38" w14:textId="77777777" w:rsidTr="00F56C5A">
        <w:trPr>
          <w:trHeight w:val="480"/>
        </w:trPr>
        <w:tc>
          <w:tcPr>
            <w:tcW w:w="960" w:type="dxa"/>
            <w:tcBorders>
              <w:top w:val="nil"/>
              <w:left w:val="single" w:sz="4" w:space="0" w:color="auto"/>
              <w:bottom w:val="single" w:sz="4" w:space="0" w:color="auto"/>
              <w:right w:val="single" w:sz="4" w:space="0" w:color="auto"/>
            </w:tcBorders>
            <w:vAlign w:val="center"/>
            <w:hideMark/>
          </w:tcPr>
          <w:p w14:paraId="70BE758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21.2</w:t>
            </w:r>
          </w:p>
        </w:tc>
        <w:tc>
          <w:tcPr>
            <w:tcW w:w="3980" w:type="dxa"/>
            <w:tcBorders>
              <w:top w:val="nil"/>
              <w:left w:val="nil"/>
              <w:bottom w:val="single" w:sz="4" w:space="0" w:color="auto"/>
              <w:right w:val="single" w:sz="4" w:space="0" w:color="auto"/>
            </w:tcBorders>
            <w:vAlign w:val="center"/>
            <w:hideMark/>
          </w:tcPr>
          <w:p w14:paraId="55B0CD2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7ABA77A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9,20</w:t>
            </w:r>
          </w:p>
        </w:tc>
        <w:tc>
          <w:tcPr>
            <w:tcW w:w="1460" w:type="dxa"/>
            <w:tcBorders>
              <w:top w:val="nil"/>
              <w:left w:val="nil"/>
              <w:bottom w:val="single" w:sz="4" w:space="0" w:color="auto"/>
              <w:right w:val="single" w:sz="4" w:space="0" w:color="auto"/>
            </w:tcBorders>
            <w:vAlign w:val="center"/>
            <w:hideMark/>
          </w:tcPr>
          <w:p w14:paraId="5E8C330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8,91</w:t>
            </w:r>
          </w:p>
        </w:tc>
        <w:tc>
          <w:tcPr>
            <w:tcW w:w="1460" w:type="dxa"/>
            <w:tcBorders>
              <w:top w:val="nil"/>
              <w:left w:val="nil"/>
              <w:bottom w:val="single" w:sz="4" w:space="0" w:color="auto"/>
              <w:right w:val="single" w:sz="4" w:space="0" w:color="auto"/>
            </w:tcBorders>
            <w:vAlign w:val="center"/>
            <w:hideMark/>
          </w:tcPr>
          <w:p w14:paraId="438D8D3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7,87</w:t>
            </w:r>
          </w:p>
        </w:tc>
      </w:tr>
      <w:tr w:rsidR="00F56C5A" w:rsidRPr="00F56C5A" w14:paraId="742B5A84"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36922FF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21.2.1</w:t>
            </w:r>
          </w:p>
        </w:tc>
        <w:tc>
          <w:tcPr>
            <w:tcW w:w="3980" w:type="dxa"/>
            <w:tcBorders>
              <w:top w:val="nil"/>
              <w:left w:val="nil"/>
              <w:bottom w:val="single" w:sz="4" w:space="0" w:color="auto"/>
              <w:right w:val="single" w:sz="4" w:space="0" w:color="auto"/>
            </w:tcBorders>
            <w:vAlign w:val="center"/>
            <w:hideMark/>
          </w:tcPr>
          <w:p w14:paraId="21468FD7"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2B08E9A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6,53</w:t>
            </w:r>
          </w:p>
        </w:tc>
        <w:tc>
          <w:tcPr>
            <w:tcW w:w="1460" w:type="dxa"/>
            <w:tcBorders>
              <w:top w:val="nil"/>
              <w:left w:val="nil"/>
              <w:bottom w:val="single" w:sz="4" w:space="0" w:color="auto"/>
              <w:right w:val="single" w:sz="4" w:space="0" w:color="auto"/>
            </w:tcBorders>
            <w:vAlign w:val="center"/>
            <w:hideMark/>
          </w:tcPr>
          <w:p w14:paraId="0FF938A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6,41</w:t>
            </w:r>
          </w:p>
        </w:tc>
        <w:tc>
          <w:tcPr>
            <w:tcW w:w="1460" w:type="dxa"/>
            <w:tcBorders>
              <w:top w:val="nil"/>
              <w:left w:val="nil"/>
              <w:bottom w:val="single" w:sz="4" w:space="0" w:color="auto"/>
              <w:right w:val="single" w:sz="4" w:space="0" w:color="auto"/>
            </w:tcBorders>
            <w:vAlign w:val="center"/>
            <w:hideMark/>
          </w:tcPr>
          <w:p w14:paraId="66FF88A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6,22</w:t>
            </w:r>
          </w:p>
        </w:tc>
      </w:tr>
      <w:tr w:rsidR="00F56C5A" w:rsidRPr="00F56C5A" w14:paraId="64758928"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3E3C7BF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21.2.2</w:t>
            </w:r>
          </w:p>
        </w:tc>
        <w:tc>
          <w:tcPr>
            <w:tcW w:w="3980" w:type="dxa"/>
            <w:tcBorders>
              <w:top w:val="nil"/>
              <w:left w:val="nil"/>
              <w:bottom w:val="single" w:sz="4" w:space="0" w:color="auto"/>
              <w:right w:val="single" w:sz="4" w:space="0" w:color="auto"/>
            </w:tcBorders>
            <w:vAlign w:val="center"/>
            <w:hideMark/>
          </w:tcPr>
          <w:p w14:paraId="316C1F2D"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1BF4CB8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2,60</w:t>
            </w:r>
          </w:p>
        </w:tc>
        <w:tc>
          <w:tcPr>
            <w:tcW w:w="1460" w:type="dxa"/>
            <w:tcBorders>
              <w:top w:val="nil"/>
              <w:left w:val="nil"/>
              <w:bottom w:val="single" w:sz="4" w:space="0" w:color="auto"/>
              <w:right w:val="single" w:sz="4" w:space="0" w:color="auto"/>
            </w:tcBorders>
            <w:vAlign w:val="center"/>
            <w:hideMark/>
          </w:tcPr>
          <w:p w14:paraId="1930CD2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2,41</w:t>
            </w:r>
          </w:p>
        </w:tc>
        <w:tc>
          <w:tcPr>
            <w:tcW w:w="1460" w:type="dxa"/>
            <w:tcBorders>
              <w:top w:val="nil"/>
              <w:left w:val="nil"/>
              <w:bottom w:val="single" w:sz="4" w:space="0" w:color="auto"/>
              <w:right w:val="single" w:sz="4" w:space="0" w:color="auto"/>
            </w:tcBorders>
            <w:vAlign w:val="center"/>
            <w:hideMark/>
          </w:tcPr>
          <w:p w14:paraId="003AA26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1,41</w:t>
            </w:r>
          </w:p>
        </w:tc>
      </w:tr>
      <w:tr w:rsidR="00F56C5A" w:rsidRPr="00F56C5A" w14:paraId="68145278"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0C1BBCC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21.2.3</w:t>
            </w:r>
          </w:p>
        </w:tc>
        <w:tc>
          <w:tcPr>
            <w:tcW w:w="3980" w:type="dxa"/>
            <w:tcBorders>
              <w:top w:val="nil"/>
              <w:left w:val="nil"/>
              <w:bottom w:val="single" w:sz="4" w:space="0" w:color="auto"/>
              <w:right w:val="single" w:sz="4" w:space="0" w:color="auto"/>
            </w:tcBorders>
            <w:vAlign w:val="center"/>
            <w:hideMark/>
          </w:tcPr>
          <w:p w14:paraId="1F258F62"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7EFA76D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69AD366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c>
          <w:tcPr>
            <w:tcW w:w="1460" w:type="dxa"/>
            <w:tcBorders>
              <w:top w:val="nil"/>
              <w:left w:val="nil"/>
              <w:bottom w:val="single" w:sz="4" w:space="0" w:color="auto"/>
              <w:right w:val="single" w:sz="4" w:space="0" w:color="auto"/>
            </w:tcBorders>
            <w:vAlign w:val="center"/>
            <w:hideMark/>
          </w:tcPr>
          <w:p w14:paraId="350DA8D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w:t>
            </w:r>
          </w:p>
        </w:tc>
      </w:tr>
      <w:tr w:rsidR="00F56C5A" w:rsidRPr="00F56C5A" w14:paraId="76DC5F02" w14:textId="77777777" w:rsidTr="00F56C5A">
        <w:trPr>
          <w:trHeight w:val="240"/>
        </w:trPr>
        <w:tc>
          <w:tcPr>
            <w:tcW w:w="960" w:type="dxa"/>
            <w:tcBorders>
              <w:top w:val="nil"/>
              <w:left w:val="single" w:sz="4" w:space="0" w:color="auto"/>
              <w:bottom w:val="single" w:sz="4" w:space="0" w:color="auto"/>
              <w:right w:val="single" w:sz="4" w:space="0" w:color="auto"/>
            </w:tcBorders>
            <w:vAlign w:val="center"/>
            <w:hideMark/>
          </w:tcPr>
          <w:p w14:paraId="6EACAF2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21.2.4</w:t>
            </w:r>
          </w:p>
        </w:tc>
        <w:tc>
          <w:tcPr>
            <w:tcW w:w="3980" w:type="dxa"/>
            <w:tcBorders>
              <w:top w:val="nil"/>
              <w:left w:val="nil"/>
              <w:bottom w:val="single" w:sz="4" w:space="0" w:color="auto"/>
              <w:right w:val="single" w:sz="4" w:space="0" w:color="auto"/>
            </w:tcBorders>
            <w:vAlign w:val="center"/>
            <w:hideMark/>
          </w:tcPr>
          <w:p w14:paraId="71C8DBD6"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41A68B1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0,07</w:t>
            </w:r>
          </w:p>
        </w:tc>
        <w:tc>
          <w:tcPr>
            <w:tcW w:w="1460" w:type="dxa"/>
            <w:tcBorders>
              <w:top w:val="nil"/>
              <w:left w:val="nil"/>
              <w:bottom w:val="single" w:sz="4" w:space="0" w:color="auto"/>
              <w:right w:val="single" w:sz="4" w:space="0" w:color="auto"/>
            </w:tcBorders>
            <w:vAlign w:val="center"/>
            <w:hideMark/>
          </w:tcPr>
          <w:p w14:paraId="2D31DB6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0,10</w:t>
            </w:r>
          </w:p>
        </w:tc>
        <w:tc>
          <w:tcPr>
            <w:tcW w:w="1460" w:type="dxa"/>
            <w:tcBorders>
              <w:top w:val="nil"/>
              <w:left w:val="nil"/>
              <w:bottom w:val="single" w:sz="4" w:space="0" w:color="auto"/>
              <w:right w:val="single" w:sz="4" w:space="0" w:color="auto"/>
            </w:tcBorders>
            <w:vAlign w:val="center"/>
            <w:hideMark/>
          </w:tcPr>
          <w:p w14:paraId="6CBBACA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0,23</w:t>
            </w:r>
          </w:p>
        </w:tc>
      </w:tr>
      <w:tr w:rsidR="00F56C5A" w:rsidRPr="00F56C5A" w14:paraId="4B4C13AD" w14:textId="77777777" w:rsidTr="00F56C5A">
        <w:trPr>
          <w:trHeight w:val="240"/>
        </w:trPr>
        <w:tc>
          <w:tcPr>
            <w:tcW w:w="9320" w:type="dxa"/>
            <w:gridSpan w:val="5"/>
            <w:tcBorders>
              <w:top w:val="single" w:sz="4" w:space="0" w:color="auto"/>
              <w:left w:val="single" w:sz="4" w:space="0" w:color="auto"/>
              <w:bottom w:val="single" w:sz="4" w:space="0" w:color="auto"/>
              <w:right w:val="single" w:sz="4" w:space="0" w:color="auto"/>
            </w:tcBorders>
            <w:vAlign w:val="center"/>
            <w:hideMark/>
          </w:tcPr>
          <w:p w14:paraId="7F35BACC"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Итого по Пермскому муниципальному округу</w:t>
            </w:r>
          </w:p>
        </w:tc>
      </w:tr>
      <w:tr w:rsidR="00F56C5A" w:rsidRPr="00F56C5A" w14:paraId="39D72535" w14:textId="77777777" w:rsidTr="00F56C5A">
        <w:trPr>
          <w:trHeight w:val="240"/>
        </w:trPr>
        <w:tc>
          <w:tcPr>
            <w:tcW w:w="4940" w:type="dxa"/>
            <w:gridSpan w:val="2"/>
            <w:tcBorders>
              <w:top w:val="single" w:sz="4" w:space="0" w:color="auto"/>
              <w:left w:val="single" w:sz="4" w:space="0" w:color="auto"/>
              <w:bottom w:val="single" w:sz="4" w:space="0" w:color="auto"/>
              <w:right w:val="single" w:sz="4" w:space="0" w:color="000000"/>
            </w:tcBorders>
            <w:vAlign w:val="center"/>
            <w:hideMark/>
          </w:tcPr>
          <w:p w14:paraId="409BBF85" w14:textId="77777777" w:rsidR="00F56C5A" w:rsidRPr="00F56C5A" w:rsidRDefault="00F56C5A" w:rsidP="00F56C5A">
            <w:pPr>
              <w:spacing w:line="240" w:lineRule="auto"/>
              <w:ind w:firstLine="0"/>
              <w:jc w:val="left"/>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Общий объем поступления сточных вод на КОС, в т. ч.:</w:t>
            </w:r>
          </w:p>
        </w:tc>
        <w:tc>
          <w:tcPr>
            <w:tcW w:w="1460" w:type="dxa"/>
            <w:tcBorders>
              <w:top w:val="nil"/>
              <w:left w:val="nil"/>
              <w:bottom w:val="single" w:sz="4" w:space="0" w:color="auto"/>
              <w:right w:val="single" w:sz="4" w:space="0" w:color="auto"/>
            </w:tcBorders>
            <w:vAlign w:val="center"/>
            <w:hideMark/>
          </w:tcPr>
          <w:p w14:paraId="320F2BD5"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1619,84</w:t>
            </w:r>
          </w:p>
        </w:tc>
        <w:tc>
          <w:tcPr>
            <w:tcW w:w="1460" w:type="dxa"/>
            <w:tcBorders>
              <w:top w:val="nil"/>
              <w:left w:val="nil"/>
              <w:bottom w:val="single" w:sz="4" w:space="0" w:color="auto"/>
              <w:right w:val="single" w:sz="4" w:space="0" w:color="auto"/>
            </w:tcBorders>
            <w:vAlign w:val="center"/>
            <w:hideMark/>
          </w:tcPr>
          <w:p w14:paraId="0B114E0B"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1798,74</w:t>
            </w:r>
          </w:p>
        </w:tc>
        <w:tc>
          <w:tcPr>
            <w:tcW w:w="1460" w:type="dxa"/>
            <w:tcBorders>
              <w:top w:val="nil"/>
              <w:left w:val="nil"/>
              <w:bottom w:val="single" w:sz="4" w:space="0" w:color="auto"/>
              <w:right w:val="single" w:sz="4" w:space="0" w:color="auto"/>
            </w:tcBorders>
            <w:vAlign w:val="center"/>
            <w:hideMark/>
          </w:tcPr>
          <w:p w14:paraId="31EBB04C"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1622,09</w:t>
            </w:r>
          </w:p>
        </w:tc>
      </w:tr>
      <w:tr w:rsidR="00F56C5A" w:rsidRPr="00F56C5A" w14:paraId="6A2ABCC3" w14:textId="77777777" w:rsidTr="00F56C5A">
        <w:trPr>
          <w:trHeight w:val="240"/>
        </w:trPr>
        <w:tc>
          <w:tcPr>
            <w:tcW w:w="4940" w:type="dxa"/>
            <w:gridSpan w:val="2"/>
            <w:tcBorders>
              <w:top w:val="single" w:sz="4" w:space="0" w:color="auto"/>
              <w:left w:val="single" w:sz="4" w:space="0" w:color="auto"/>
              <w:bottom w:val="single" w:sz="4" w:space="0" w:color="auto"/>
              <w:right w:val="single" w:sz="4" w:space="0" w:color="000000"/>
            </w:tcBorders>
            <w:vAlign w:val="center"/>
            <w:hideMark/>
          </w:tcPr>
          <w:p w14:paraId="0DBB34AE" w14:textId="77777777" w:rsidR="00F56C5A" w:rsidRPr="00F56C5A" w:rsidRDefault="00F56C5A" w:rsidP="00F56C5A">
            <w:pPr>
              <w:spacing w:line="240" w:lineRule="auto"/>
              <w:ind w:firstLine="0"/>
              <w:jc w:val="left"/>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Неорганизованный (неучтенный) приток</w:t>
            </w:r>
          </w:p>
        </w:tc>
        <w:tc>
          <w:tcPr>
            <w:tcW w:w="1460" w:type="dxa"/>
            <w:tcBorders>
              <w:top w:val="nil"/>
              <w:left w:val="nil"/>
              <w:bottom w:val="single" w:sz="4" w:space="0" w:color="auto"/>
              <w:right w:val="single" w:sz="4" w:space="0" w:color="auto"/>
            </w:tcBorders>
            <w:vAlign w:val="center"/>
            <w:hideMark/>
          </w:tcPr>
          <w:p w14:paraId="61E0A331"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44,45</w:t>
            </w:r>
          </w:p>
        </w:tc>
        <w:tc>
          <w:tcPr>
            <w:tcW w:w="1460" w:type="dxa"/>
            <w:tcBorders>
              <w:top w:val="nil"/>
              <w:left w:val="nil"/>
              <w:bottom w:val="single" w:sz="4" w:space="0" w:color="auto"/>
              <w:right w:val="single" w:sz="4" w:space="0" w:color="auto"/>
            </w:tcBorders>
            <w:vAlign w:val="center"/>
            <w:hideMark/>
          </w:tcPr>
          <w:p w14:paraId="01E1808C"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32,73</w:t>
            </w:r>
          </w:p>
        </w:tc>
        <w:tc>
          <w:tcPr>
            <w:tcW w:w="1460" w:type="dxa"/>
            <w:tcBorders>
              <w:top w:val="nil"/>
              <w:left w:val="nil"/>
              <w:bottom w:val="single" w:sz="4" w:space="0" w:color="auto"/>
              <w:right w:val="single" w:sz="4" w:space="0" w:color="auto"/>
            </w:tcBorders>
            <w:vAlign w:val="center"/>
            <w:hideMark/>
          </w:tcPr>
          <w:p w14:paraId="430D23FF"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47,88</w:t>
            </w:r>
          </w:p>
        </w:tc>
      </w:tr>
      <w:tr w:rsidR="00F56C5A" w:rsidRPr="00F56C5A" w14:paraId="22231F9D" w14:textId="77777777" w:rsidTr="00F56C5A">
        <w:trPr>
          <w:trHeight w:val="240"/>
        </w:trPr>
        <w:tc>
          <w:tcPr>
            <w:tcW w:w="4940" w:type="dxa"/>
            <w:gridSpan w:val="2"/>
            <w:tcBorders>
              <w:top w:val="single" w:sz="4" w:space="0" w:color="auto"/>
              <w:left w:val="single" w:sz="4" w:space="0" w:color="auto"/>
              <w:bottom w:val="single" w:sz="4" w:space="0" w:color="auto"/>
              <w:right w:val="single" w:sz="4" w:space="0" w:color="auto"/>
            </w:tcBorders>
            <w:vAlign w:val="center"/>
            <w:hideMark/>
          </w:tcPr>
          <w:p w14:paraId="04986E7E" w14:textId="77777777" w:rsidR="00F56C5A" w:rsidRPr="00F56C5A" w:rsidRDefault="00F56C5A" w:rsidP="00F56C5A">
            <w:pPr>
              <w:spacing w:line="240" w:lineRule="auto"/>
              <w:ind w:firstLine="0"/>
              <w:jc w:val="left"/>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Поступление сточных вод в систему водоотведения (реализация), в т.ч.:</w:t>
            </w:r>
          </w:p>
        </w:tc>
        <w:tc>
          <w:tcPr>
            <w:tcW w:w="1460" w:type="dxa"/>
            <w:tcBorders>
              <w:top w:val="nil"/>
              <w:left w:val="nil"/>
              <w:bottom w:val="single" w:sz="4" w:space="0" w:color="auto"/>
              <w:right w:val="single" w:sz="4" w:space="0" w:color="auto"/>
            </w:tcBorders>
            <w:vAlign w:val="center"/>
            <w:hideMark/>
          </w:tcPr>
          <w:p w14:paraId="66D38F98"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2878,03</w:t>
            </w:r>
          </w:p>
        </w:tc>
        <w:tc>
          <w:tcPr>
            <w:tcW w:w="1460" w:type="dxa"/>
            <w:tcBorders>
              <w:top w:val="nil"/>
              <w:left w:val="nil"/>
              <w:bottom w:val="single" w:sz="4" w:space="0" w:color="auto"/>
              <w:right w:val="single" w:sz="4" w:space="0" w:color="auto"/>
            </w:tcBorders>
            <w:vAlign w:val="center"/>
            <w:hideMark/>
          </w:tcPr>
          <w:p w14:paraId="5D38A06B"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3549,41</w:t>
            </w:r>
          </w:p>
        </w:tc>
        <w:tc>
          <w:tcPr>
            <w:tcW w:w="1460" w:type="dxa"/>
            <w:tcBorders>
              <w:top w:val="nil"/>
              <w:left w:val="nil"/>
              <w:bottom w:val="single" w:sz="4" w:space="0" w:color="auto"/>
              <w:right w:val="single" w:sz="4" w:space="0" w:color="auto"/>
            </w:tcBorders>
            <w:vAlign w:val="center"/>
            <w:hideMark/>
          </w:tcPr>
          <w:p w14:paraId="606F1FC8"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3475,83</w:t>
            </w:r>
          </w:p>
        </w:tc>
      </w:tr>
      <w:tr w:rsidR="00F56C5A" w:rsidRPr="00F56C5A" w14:paraId="44DF67F3" w14:textId="77777777" w:rsidTr="00F56C5A">
        <w:trPr>
          <w:trHeight w:val="240"/>
        </w:trPr>
        <w:tc>
          <w:tcPr>
            <w:tcW w:w="4940" w:type="dxa"/>
            <w:gridSpan w:val="2"/>
            <w:tcBorders>
              <w:top w:val="single" w:sz="4" w:space="0" w:color="auto"/>
              <w:left w:val="single" w:sz="4" w:space="0" w:color="auto"/>
              <w:bottom w:val="single" w:sz="4" w:space="0" w:color="auto"/>
              <w:right w:val="single" w:sz="4" w:space="0" w:color="auto"/>
            </w:tcBorders>
            <w:vAlign w:val="center"/>
            <w:hideMark/>
          </w:tcPr>
          <w:p w14:paraId="3880895A" w14:textId="77777777" w:rsidR="00F56C5A" w:rsidRPr="00F56C5A" w:rsidRDefault="00F56C5A" w:rsidP="00F56C5A">
            <w:pPr>
              <w:spacing w:line="240" w:lineRule="auto"/>
              <w:ind w:firstLine="0"/>
              <w:jc w:val="left"/>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от населения</w:t>
            </w:r>
          </w:p>
        </w:tc>
        <w:tc>
          <w:tcPr>
            <w:tcW w:w="1460" w:type="dxa"/>
            <w:tcBorders>
              <w:top w:val="nil"/>
              <w:left w:val="nil"/>
              <w:bottom w:val="single" w:sz="4" w:space="0" w:color="auto"/>
              <w:right w:val="single" w:sz="4" w:space="0" w:color="auto"/>
            </w:tcBorders>
            <w:vAlign w:val="center"/>
            <w:hideMark/>
          </w:tcPr>
          <w:p w14:paraId="362207D4"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1680,07</w:t>
            </w:r>
          </w:p>
        </w:tc>
        <w:tc>
          <w:tcPr>
            <w:tcW w:w="1460" w:type="dxa"/>
            <w:tcBorders>
              <w:top w:val="nil"/>
              <w:left w:val="nil"/>
              <w:bottom w:val="single" w:sz="4" w:space="0" w:color="auto"/>
              <w:right w:val="single" w:sz="4" w:space="0" w:color="auto"/>
            </w:tcBorders>
            <w:vAlign w:val="center"/>
            <w:hideMark/>
          </w:tcPr>
          <w:p w14:paraId="52932A74"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2047,20</w:t>
            </w:r>
          </w:p>
        </w:tc>
        <w:tc>
          <w:tcPr>
            <w:tcW w:w="1460" w:type="dxa"/>
            <w:tcBorders>
              <w:top w:val="nil"/>
              <w:left w:val="nil"/>
              <w:bottom w:val="single" w:sz="4" w:space="0" w:color="auto"/>
              <w:right w:val="single" w:sz="4" w:space="0" w:color="auto"/>
            </w:tcBorders>
            <w:vAlign w:val="center"/>
            <w:hideMark/>
          </w:tcPr>
          <w:p w14:paraId="72D08731"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2107,17</w:t>
            </w:r>
          </w:p>
        </w:tc>
      </w:tr>
      <w:tr w:rsidR="00F56C5A" w:rsidRPr="00F56C5A" w14:paraId="698B701F" w14:textId="77777777" w:rsidTr="00F56C5A">
        <w:trPr>
          <w:trHeight w:val="240"/>
        </w:trPr>
        <w:tc>
          <w:tcPr>
            <w:tcW w:w="4940" w:type="dxa"/>
            <w:gridSpan w:val="2"/>
            <w:tcBorders>
              <w:top w:val="single" w:sz="4" w:space="0" w:color="auto"/>
              <w:left w:val="single" w:sz="4" w:space="0" w:color="auto"/>
              <w:bottom w:val="single" w:sz="4" w:space="0" w:color="auto"/>
              <w:right w:val="single" w:sz="4" w:space="0" w:color="auto"/>
            </w:tcBorders>
            <w:vAlign w:val="center"/>
            <w:hideMark/>
          </w:tcPr>
          <w:p w14:paraId="49A3A693" w14:textId="77777777" w:rsidR="00F56C5A" w:rsidRPr="00F56C5A" w:rsidRDefault="00F56C5A" w:rsidP="00F56C5A">
            <w:pPr>
              <w:spacing w:line="240" w:lineRule="auto"/>
              <w:ind w:firstLine="0"/>
              <w:jc w:val="left"/>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от бюджетных организаций</w:t>
            </w:r>
          </w:p>
        </w:tc>
        <w:tc>
          <w:tcPr>
            <w:tcW w:w="1460" w:type="dxa"/>
            <w:tcBorders>
              <w:top w:val="nil"/>
              <w:left w:val="nil"/>
              <w:bottom w:val="single" w:sz="4" w:space="0" w:color="auto"/>
              <w:right w:val="single" w:sz="4" w:space="0" w:color="auto"/>
            </w:tcBorders>
            <w:vAlign w:val="center"/>
            <w:hideMark/>
          </w:tcPr>
          <w:p w14:paraId="263A3251"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134,30</w:t>
            </w:r>
          </w:p>
        </w:tc>
        <w:tc>
          <w:tcPr>
            <w:tcW w:w="1460" w:type="dxa"/>
            <w:tcBorders>
              <w:top w:val="nil"/>
              <w:left w:val="nil"/>
              <w:bottom w:val="single" w:sz="4" w:space="0" w:color="auto"/>
              <w:right w:val="single" w:sz="4" w:space="0" w:color="auto"/>
            </w:tcBorders>
            <w:vAlign w:val="center"/>
            <w:hideMark/>
          </w:tcPr>
          <w:p w14:paraId="21A909E5"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159,85</w:t>
            </w:r>
          </w:p>
        </w:tc>
        <w:tc>
          <w:tcPr>
            <w:tcW w:w="1460" w:type="dxa"/>
            <w:tcBorders>
              <w:top w:val="nil"/>
              <w:left w:val="nil"/>
              <w:bottom w:val="single" w:sz="4" w:space="0" w:color="auto"/>
              <w:right w:val="single" w:sz="4" w:space="0" w:color="auto"/>
            </w:tcBorders>
            <w:vAlign w:val="center"/>
            <w:hideMark/>
          </w:tcPr>
          <w:p w14:paraId="6CED6011"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162,65</w:t>
            </w:r>
          </w:p>
        </w:tc>
      </w:tr>
      <w:tr w:rsidR="00F56C5A" w:rsidRPr="00F56C5A" w14:paraId="6C914F5D" w14:textId="77777777" w:rsidTr="00F56C5A">
        <w:trPr>
          <w:trHeight w:val="240"/>
        </w:trPr>
        <w:tc>
          <w:tcPr>
            <w:tcW w:w="4940" w:type="dxa"/>
            <w:gridSpan w:val="2"/>
            <w:tcBorders>
              <w:top w:val="single" w:sz="4" w:space="0" w:color="auto"/>
              <w:left w:val="single" w:sz="4" w:space="0" w:color="auto"/>
              <w:bottom w:val="single" w:sz="4" w:space="0" w:color="auto"/>
              <w:right w:val="single" w:sz="4" w:space="0" w:color="auto"/>
            </w:tcBorders>
            <w:vAlign w:val="center"/>
            <w:hideMark/>
          </w:tcPr>
          <w:p w14:paraId="25595085" w14:textId="77777777" w:rsidR="00F56C5A" w:rsidRPr="00F56C5A" w:rsidRDefault="00F56C5A" w:rsidP="00F56C5A">
            <w:pPr>
              <w:spacing w:line="240" w:lineRule="auto"/>
              <w:ind w:firstLine="0"/>
              <w:jc w:val="left"/>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от промышленных предприятий</w:t>
            </w:r>
          </w:p>
        </w:tc>
        <w:tc>
          <w:tcPr>
            <w:tcW w:w="1460" w:type="dxa"/>
            <w:tcBorders>
              <w:top w:val="nil"/>
              <w:left w:val="nil"/>
              <w:bottom w:val="single" w:sz="4" w:space="0" w:color="auto"/>
              <w:right w:val="single" w:sz="4" w:space="0" w:color="auto"/>
            </w:tcBorders>
            <w:vAlign w:val="center"/>
            <w:hideMark/>
          </w:tcPr>
          <w:p w14:paraId="6E72D06F"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754,62</w:t>
            </w:r>
          </w:p>
        </w:tc>
        <w:tc>
          <w:tcPr>
            <w:tcW w:w="1460" w:type="dxa"/>
            <w:tcBorders>
              <w:top w:val="nil"/>
              <w:left w:val="nil"/>
              <w:bottom w:val="single" w:sz="4" w:space="0" w:color="auto"/>
              <w:right w:val="single" w:sz="4" w:space="0" w:color="auto"/>
            </w:tcBorders>
            <w:vAlign w:val="center"/>
            <w:hideMark/>
          </w:tcPr>
          <w:p w14:paraId="45B33586"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871,60</w:t>
            </w:r>
          </w:p>
        </w:tc>
        <w:tc>
          <w:tcPr>
            <w:tcW w:w="1460" w:type="dxa"/>
            <w:tcBorders>
              <w:top w:val="nil"/>
              <w:left w:val="nil"/>
              <w:bottom w:val="single" w:sz="4" w:space="0" w:color="auto"/>
              <w:right w:val="single" w:sz="4" w:space="0" w:color="auto"/>
            </w:tcBorders>
            <w:vAlign w:val="center"/>
            <w:hideMark/>
          </w:tcPr>
          <w:p w14:paraId="0719319F"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685,84</w:t>
            </w:r>
          </w:p>
        </w:tc>
      </w:tr>
      <w:tr w:rsidR="00F56C5A" w:rsidRPr="00F56C5A" w14:paraId="798F10D5" w14:textId="77777777" w:rsidTr="00F56C5A">
        <w:trPr>
          <w:trHeight w:val="240"/>
        </w:trPr>
        <w:tc>
          <w:tcPr>
            <w:tcW w:w="4940" w:type="dxa"/>
            <w:gridSpan w:val="2"/>
            <w:tcBorders>
              <w:top w:val="single" w:sz="4" w:space="0" w:color="auto"/>
              <w:left w:val="single" w:sz="4" w:space="0" w:color="auto"/>
              <w:bottom w:val="single" w:sz="4" w:space="0" w:color="auto"/>
              <w:right w:val="single" w:sz="4" w:space="0" w:color="auto"/>
            </w:tcBorders>
            <w:vAlign w:val="center"/>
            <w:hideMark/>
          </w:tcPr>
          <w:p w14:paraId="1D9EA23E" w14:textId="77777777" w:rsidR="00F56C5A" w:rsidRPr="00F56C5A" w:rsidRDefault="00F56C5A" w:rsidP="00F56C5A">
            <w:pPr>
              <w:spacing w:line="240" w:lineRule="auto"/>
              <w:ind w:firstLine="0"/>
              <w:jc w:val="left"/>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от прочих абонентов</w:t>
            </w:r>
          </w:p>
        </w:tc>
        <w:tc>
          <w:tcPr>
            <w:tcW w:w="1460" w:type="dxa"/>
            <w:tcBorders>
              <w:top w:val="nil"/>
              <w:left w:val="nil"/>
              <w:bottom w:val="single" w:sz="4" w:space="0" w:color="auto"/>
              <w:right w:val="single" w:sz="4" w:space="0" w:color="auto"/>
            </w:tcBorders>
            <w:vAlign w:val="center"/>
            <w:hideMark/>
          </w:tcPr>
          <w:p w14:paraId="69C2D6F3"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309,05</w:t>
            </w:r>
          </w:p>
        </w:tc>
        <w:tc>
          <w:tcPr>
            <w:tcW w:w="1460" w:type="dxa"/>
            <w:tcBorders>
              <w:top w:val="nil"/>
              <w:left w:val="nil"/>
              <w:bottom w:val="single" w:sz="4" w:space="0" w:color="auto"/>
              <w:right w:val="single" w:sz="4" w:space="0" w:color="auto"/>
            </w:tcBorders>
            <w:vAlign w:val="center"/>
            <w:hideMark/>
          </w:tcPr>
          <w:p w14:paraId="72BD0B7B"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470,77</w:t>
            </w:r>
          </w:p>
        </w:tc>
        <w:tc>
          <w:tcPr>
            <w:tcW w:w="1460" w:type="dxa"/>
            <w:tcBorders>
              <w:top w:val="nil"/>
              <w:left w:val="nil"/>
              <w:bottom w:val="single" w:sz="4" w:space="0" w:color="auto"/>
              <w:right w:val="single" w:sz="4" w:space="0" w:color="auto"/>
            </w:tcBorders>
            <w:vAlign w:val="center"/>
            <w:hideMark/>
          </w:tcPr>
          <w:p w14:paraId="596E5A67" w14:textId="77777777" w:rsidR="00F56C5A" w:rsidRPr="00F56C5A" w:rsidRDefault="00F56C5A" w:rsidP="00F56C5A">
            <w:pPr>
              <w:spacing w:line="240" w:lineRule="auto"/>
              <w:ind w:firstLine="0"/>
              <w:jc w:val="center"/>
              <w:rPr>
                <w:rFonts w:eastAsia="Times New Roman" w:cs="Times New Roman"/>
                <w:b/>
                <w:bCs/>
                <w:color w:val="000000"/>
                <w:sz w:val="18"/>
                <w:szCs w:val="18"/>
                <w:lang w:eastAsia="ru-RU"/>
              </w:rPr>
            </w:pPr>
            <w:r w:rsidRPr="00F56C5A">
              <w:rPr>
                <w:rFonts w:eastAsia="Times New Roman" w:cs="Times New Roman"/>
                <w:b/>
                <w:bCs/>
                <w:color w:val="000000"/>
                <w:sz w:val="18"/>
                <w:szCs w:val="18"/>
                <w:lang w:eastAsia="ru-RU"/>
              </w:rPr>
              <w:t>520,16</w:t>
            </w:r>
          </w:p>
        </w:tc>
      </w:tr>
    </w:tbl>
    <w:p w14:paraId="3502CDF9" w14:textId="071A22B9" w:rsidR="00476AC2" w:rsidRDefault="00476AC2" w:rsidP="00476AC2"/>
    <w:p w14:paraId="68A5FCF9" w14:textId="2D083870" w:rsidR="006223C8" w:rsidRDefault="006223C8" w:rsidP="006223C8">
      <w:pPr>
        <w:pStyle w:val="aa"/>
      </w:pPr>
      <w:r>
        <w:rPr>
          <w:noProof/>
          <w:lang w:eastAsia="ru-RU"/>
        </w:rPr>
        <w:drawing>
          <wp:inline distT="0" distB="0" distL="0" distR="0" wp14:anchorId="2F69FECC" wp14:editId="4F72E9C0">
            <wp:extent cx="5830784" cy="4013835"/>
            <wp:effectExtent l="0" t="0" r="0" b="571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6086DF" w14:textId="5C72C0F6" w:rsidR="006223C8" w:rsidRPr="00F56C5A" w:rsidRDefault="006223C8" w:rsidP="006223C8">
      <w:pPr>
        <w:pStyle w:val="aa"/>
        <w:rPr>
          <w:lang w:eastAsia="ru-RU"/>
        </w:rPr>
      </w:pPr>
      <w:bookmarkStart w:id="81" w:name="_Toc210898295"/>
      <w:r w:rsidRPr="00B43F7C">
        <w:t xml:space="preserve">Рисунок </w:t>
      </w:r>
      <w:r w:rsidR="0064755D">
        <w:fldChar w:fldCharType="begin"/>
      </w:r>
      <w:r w:rsidR="0064755D">
        <w:instrText xml:space="preserve"> STYLEREF 1 \s </w:instrText>
      </w:r>
      <w:r w:rsidR="0064755D">
        <w:fldChar w:fldCharType="separate"/>
      </w:r>
      <w:r w:rsidR="00271746">
        <w:rPr>
          <w:noProof/>
        </w:rPr>
        <w:t>2</w:t>
      </w:r>
      <w:r w:rsidR="0064755D">
        <w:rPr>
          <w:noProof/>
        </w:rPr>
        <w:fldChar w:fldCharType="end"/>
      </w:r>
      <w:r>
        <w:t>.</w:t>
      </w:r>
      <w:r w:rsidR="0064755D">
        <w:fldChar w:fldCharType="begin"/>
      </w:r>
      <w:r w:rsidR="0064755D">
        <w:instrText xml:space="preserve"> SEQ Рисунок \* ARABIC \s 1 </w:instrText>
      </w:r>
      <w:r w:rsidR="0064755D">
        <w:fldChar w:fldCharType="separate"/>
      </w:r>
      <w:r w:rsidR="00271746">
        <w:rPr>
          <w:noProof/>
        </w:rPr>
        <w:t>2</w:t>
      </w:r>
      <w:r w:rsidR="0064755D">
        <w:rPr>
          <w:noProof/>
        </w:rPr>
        <w:fldChar w:fldCharType="end"/>
      </w:r>
      <w:r>
        <w:t>. Диаграмма распределения сточных вод по видам абонентов</w:t>
      </w:r>
      <w:bookmarkEnd w:id="81"/>
    </w:p>
    <w:p w14:paraId="1878C073" w14:textId="77777777" w:rsidR="006223C8" w:rsidRDefault="006223C8" w:rsidP="00476AC2"/>
    <w:p w14:paraId="1DBC44BE" w14:textId="3555FF36" w:rsidR="00B94B64" w:rsidRDefault="00B94B64" w:rsidP="00B94B64">
      <w:r>
        <w:t xml:space="preserve">На территории Пермского муниципального округа расположено </w:t>
      </w:r>
      <w:r w:rsidR="00E33DC7">
        <w:t>пятнадцать</w:t>
      </w:r>
      <w:r>
        <w:t xml:space="preserve"> канализационных очистных сооружений в следующих населенных пунктах: п. Юго-Камский, с. Усть-Качка, п. Юг, с. Бершеть, д. Скобелевка, с. Ляды, с. Курашим, с. Платошино, п. Сылва, п. Протасы, д. Мостовая, п. Мулянка, с. Лобаново, с. Нижний Пальник. Общий объем сточных вод, поступающий на очистные сооружения, составляет </w:t>
      </w:r>
      <w:r w:rsidR="00F56C5A">
        <w:t xml:space="preserve">1622,09 </w:t>
      </w:r>
      <w:r w:rsidRPr="00F56C5A">
        <w:t>тыс. м</w:t>
      </w:r>
      <w:r w:rsidRPr="00F56C5A">
        <w:rPr>
          <w:vertAlign w:val="superscript"/>
        </w:rPr>
        <w:t>3</w:t>
      </w:r>
      <w:r>
        <w:t xml:space="preserve">, остальной объем сточных вод, где функционируют централизованные системы водоотведения, транспортируется в сети ООО «Новогор-Прикамье» или на очистные сооружения ООО «Лукойл-Пермнефтеоргсинтез». В таблице 2.3 представлен </w:t>
      </w:r>
      <w:r w:rsidR="006E5D60">
        <w:t>баланс распределения объема сточных вод, поступающий на КОС.</w:t>
      </w:r>
    </w:p>
    <w:p w14:paraId="5938B1E0" w14:textId="40CDB070" w:rsidR="007058FB" w:rsidRDefault="007058FB" w:rsidP="00B94B64"/>
    <w:p w14:paraId="6837AD03" w14:textId="138D3F84" w:rsidR="00770DE2" w:rsidRDefault="00770DE2" w:rsidP="00770DE2">
      <w:pPr>
        <w:ind w:firstLine="0"/>
        <w:jc w:val="left"/>
        <w:rPr>
          <w:rFonts w:eastAsiaTheme="majorEastAsia" w:cstheme="majorBidi"/>
          <w:b/>
          <w:spacing w:val="-10"/>
          <w:kern w:val="28"/>
          <w:sz w:val="20"/>
          <w:szCs w:val="52"/>
        </w:rPr>
      </w:pPr>
      <w:bookmarkStart w:id="82" w:name="_Toc210898267"/>
      <w:r w:rsidRPr="00820A2F">
        <w:rPr>
          <w:rFonts w:eastAsiaTheme="majorEastAsia" w:cstheme="majorBidi"/>
          <w:b/>
          <w:spacing w:val="-10"/>
          <w:kern w:val="28"/>
          <w:sz w:val="20"/>
          <w:szCs w:val="52"/>
        </w:rPr>
        <w:t xml:space="preserve">Таблица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2</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3</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Объем поступления сточных вод на канализационные очистные сооружения за 2022-2024 гг.</w:t>
      </w:r>
      <w:bookmarkEnd w:id="82"/>
    </w:p>
    <w:tbl>
      <w:tblPr>
        <w:tblW w:w="9351" w:type="dxa"/>
        <w:tblLook w:val="04A0" w:firstRow="1" w:lastRow="0" w:firstColumn="1" w:lastColumn="0" w:noHBand="0" w:noVBand="1"/>
      </w:tblPr>
      <w:tblGrid>
        <w:gridCol w:w="459"/>
        <w:gridCol w:w="3789"/>
        <w:gridCol w:w="1417"/>
        <w:gridCol w:w="1276"/>
        <w:gridCol w:w="1276"/>
        <w:gridCol w:w="1134"/>
      </w:tblGrid>
      <w:tr w:rsidR="00F56C5A" w:rsidRPr="00F56C5A" w14:paraId="7ECFD566" w14:textId="77777777" w:rsidTr="006223C8">
        <w:trPr>
          <w:trHeight w:val="300"/>
          <w:tblHeader/>
        </w:trPr>
        <w:tc>
          <w:tcPr>
            <w:tcW w:w="459" w:type="dxa"/>
            <w:vMerge w:val="restart"/>
            <w:tcBorders>
              <w:top w:val="single" w:sz="4" w:space="0" w:color="auto"/>
              <w:left w:val="single" w:sz="4" w:space="0" w:color="auto"/>
              <w:bottom w:val="single" w:sz="4" w:space="0" w:color="auto"/>
              <w:right w:val="single" w:sz="4" w:space="0" w:color="auto"/>
            </w:tcBorders>
            <w:vAlign w:val="center"/>
            <w:hideMark/>
          </w:tcPr>
          <w:p w14:paraId="5FE03E1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 п/п</w:t>
            </w:r>
          </w:p>
        </w:tc>
        <w:tc>
          <w:tcPr>
            <w:tcW w:w="3789" w:type="dxa"/>
            <w:vMerge w:val="restart"/>
            <w:tcBorders>
              <w:top w:val="single" w:sz="4" w:space="0" w:color="auto"/>
              <w:left w:val="single" w:sz="4" w:space="0" w:color="auto"/>
              <w:bottom w:val="single" w:sz="4" w:space="0" w:color="auto"/>
              <w:right w:val="single" w:sz="4" w:space="0" w:color="auto"/>
            </w:tcBorders>
            <w:vAlign w:val="center"/>
            <w:hideMark/>
          </w:tcPr>
          <w:p w14:paraId="38BBA0B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Наименование КОС</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110B56B" w14:textId="391ADA3D" w:rsidR="00F56C5A" w:rsidRPr="006223C8" w:rsidRDefault="00F56C5A" w:rsidP="00F56C5A">
            <w:pPr>
              <w:spacing w:line="240" w:lineRule="auto"/>
              <w:ind w:firstLine="0"/>
              <w:jc w:val="center"/>
              <w:rPr>
                <w:rFonts w:eastAsia="Times New Roman" w:cs="Times New Roman"/>
                <w:color w:val="000000"/>
                <w:sz w:val="18"/>
                <w:szCs w:val="18"/>
                <w:lang w:val="en-US" w:eastAsia="ru-RU"/>
              </w:rPr>
            </w:pPr>
            <w:r w:rsidRPr="00F56C5A">
              <w:rPr>
                <w:rFonts w:eastAsia="Times New Roman" w:cs="Times New Roman"/>
                <w:color w:val="000000"/>
                <w:sz w:val="18"/>
                <w:szCs w:val="18"/>
                <w:lang w:eastAsia="ru-RU"/>
              </w:rPr>
              <w:t>Ед. изм</w:t>
            </w:r>
            <w:r w:rsidR="006223C8">
              <w:rPr>
                <w:rFonts w:eastAsia="Times New Roman" w:cs="Times New Roman"/>
                <w:color w:val="000000"/>
                <w:sz w:val="18"/>
                <w:szCs w:val="18"/>
                <w:lang w:eastAsia="ru-RU"/>
              </w:rPr>
              <w:t>.</w:t>
            </w:r>
          </w:p>
        </w:tc>
        <w:tc>
          <w:tcPr>
            <w:tcW w:w="3686" w:type="dxa"/>
            <w:gridSpan w:val="3"/>
            <w:tcBorders>
              <w:top w:val="single" w:sz="4" w:space="0" w:color="auto"/>
              <w:left w:val="nil"/>
              <w:bottom w:val="single" w:sz="4" w:space="0" w:color="auto"/>
              <w:right w:val="single" w:sz="4" w:space="0" w:color="auto"/>
            </w:tcBorders>
            <w:vAlign w:val="center"/>
            <w:hideMark/>
          </w:tcPr>
          <w:p w14:paraId="490C7AC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на КОС по годам</w:t>
            </w:r>
          </w:p>
        </w:tc>
      </w:tr>
      <w:tr w:rsidR="00F56C5A" w:rsidRPr="00F56C5A" w14:paraId="4FA96F2D" w14:textId="77777777" w:rsidTr="006223C8">
        <w:trPr>
          <w:trHeight w:val="300"/>
          <w:tblHeader/>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063A9C7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single" w:sz="4" w:space="0" w:color="auto"/>
              <w:left w:val="single" w:sz="4" w:space="0" w:color="auto"/>
              <w:bottom w:val="single" w:sz="4" w:space="0" w:color="auto"/>
              <w:right w:val="single" w:sz="4" w:space="0" w:color="auto"/>
            </w:tcBorders>
            <w:vAlign w:val="center"/>
            <w:hideMark/>
          </w:tcPr>
          <w:p w14:paraId="11918F86"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83BB8B0"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276" w:type="dxa"/>
            <w:tcBorders>
              <w:top w:val="nil"/>
              <w:left w:val="nil"/>
              <w:bottom w:val="single" w:sz="4" w:space="0" w:color="auto"/>
              <w:right w:val="single" w:sz="4" w:space="0" w:color="auto"/>
            </w:tcBorders>
            <w:vAlign w:val="center"/>
            <w:hideMark/>
          </w:tcPr>
          <w:p w14:paraId="4628E37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2022 г.</w:t>
            </w:r>
          </w:p>
        </w:tc>
        <w:tc>
          <w:tcPr>
            <w:tcW w:w="1276" w:type="dxa"/>
            <w:tcBorders>
              <w:top w:val="nil"/>
              <w:left w:val="nil"/>
              <w:bottom w:val="single" w:sz="4" w:space="0" w:color="auto"/>
              <w:right w:val="single" w:sz="4" w:space="0" w:color="auto"/>
            </w:tcBorders>
            <w:vAlign w:val="center"/>
            <w:hideMark/>
          </w:tcPr>
          <w:p w14:paraId="29AB60E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2023 г.</w:t>
            </w:r>
          </w:p>
        </w:tc>
        <w:tc>
          <w:tcPr>
            <w:tcW w:w="1134" w:type="dxa"/>
            <w:tcBorders>
              <w:top w:val="nil"/>
              <w:left w:val="nil"/>
              <w:bottom w:val="single" w:sz="4" w:space="0" w:color="auto"/>
              <w:right w:val="single" w:sz="4" w:space="0" w:color="auto"/>
            </w:tcBorders>
            <w:vAlign w:val="center"/>
            <w:hideMark/>
          </w:tcPr>
          <w:p w14:paraId="2EB0CCB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2024 г.</w:t>
            </w:r>
          </w:p>
        </w:tc>
      </w:tr>
      <w:tr w:rsidR="00F56C5A" w:rsidRPr="00F56C5A" w14:paraId="4C8E9CA9"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321AF92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w:t>
            </w:r>
          </w:p>
        </w:tc>
        <w:tc>
          <w:tcPr>
            <w:tcW w:w="3789" w:type="dxa"/>
            <w:vMerge w:val="restart"/>
            <w:tcBorders>
              <w:top w:val="nil"/>
              <w:left w:val="single" w:sz="4" w:space="0" w:color="auto"/>
              <w:bottom w:val="single" w:sz="4" w:space="0" w:color="000000"/>
              <w:right w:val="single" w:sz="4" w:space="0" w:color="auto"/>
            </w:tcBorders>
            <w:vAlign w:val="center"/>
            <w:hideMark/>
          </w:tcPr>
          <w:p w14:paraId="4FD40A0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Сооружения биологической очистки п. Юго-Камский</w:t>
            </w:r>
          </w:p>
        </w:tc>
        <w:tc>
          <w:tcPr>
            <w:tcW w:w="1417" w:type="dxa"/>
            <w:tcBorders>
              <w:top w:val="nil"/>
              <w:left w:val="nil"/>
              <w:bottom w:val="single" w:sz="4" w:space="0" w:color="auto"/>
              <w:right w:val="single" w:sz="4" w:space="0" w:color="auto"/>
            </w:tcBorders>
            <w:vAlign w:val="center"/>
            <w:hideMark/>
          </w:tcPr>
          <w:p w14:paraId="1492953A" w14:textId="1D09E759"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5673994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276" w:type="dxa"/>
            <w:tcBorders>
              <w:top w:val="nil"/>
              <w:left w:val="nil"/>
              <w:bottom w:val="single" w:sz="4" w:space="0" w:color="auto"/>
              <w:right w:val="single" w:sz="4" w:space="0" w:color="auto"/>
            </w:tcBorders>
            <w:vAlign w:val="center"/>
            <w:hideMark/>
          </w:tcPr>
          <w:p w14:paraId="2BCB1B8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134" w:type="dxa"/>
            <w:tcBorders>
              <w:top w:val="nil"/>
              <w:left w:val="nil"/>
              <w:bottom w:val="single" w:sz="4" w:space="0" w:color="auto"/>
              <w:right w:val="single" w:sz="4" w:space="0" w:color="auto"/>
            </w:tcBorders>
            <w:vAlign w:val="center"/>
            <w:hideMark/>
          </w:tcPr>
          <w:p w14:paraId="29EB8D0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1EA965E0"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161CEC0B"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6E98240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5DAA3B8A" w14:textId="49B8134C"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66BAFCA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276" w:type="dxa"/>
            <w:tcBorders>
              <w:top w:val="nil"/>
              <w:left w:val="nil"/>
              <w:bottom w:val="single" w:sz="4" w:space="0" w:color="auto"/>
              <w:right w:val="single" w:sz="4" w:space="0" w:color="auto"/>
            </w:tcBorders>
            <w:vAlign w:val="center"/>
            <w:hideMark/>
          </w:tcPr>
          <w:p w14:paraId="2E7BF64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134" w:type="dxa"/>
            <w:tcBorders>
              <w:top w:val="nil"/>
              <w:left w:val="nil"/>
              <w:bottom w:val="single" w:sz="4" w:space="0" w:color="auto"/>
              <w:right w:val="single" w:sz="4" w:space="0" w:color="auto"/>
            </w:tcBorders>
            <w:vAlign w:val="center"/>
            <w:hideMark/>
          </w:tcPr>
          <w:p w14:paraId="64A4BB1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3DD75E6F"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63B60F0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w:t>
            </w:r>
          </w:p>
        </w:tc>
        <w:tc>
          <w:tcPr>
            <w:tcW w:w="3789" w:type="dxa"/>
            <w:vMerge w:val="restart"/>
            <w:tcBorders>
              <w:top w:val="nil"/>
              <w:left w:val="single" w:sz="4" w:space="0" w:color="auto"/>
              <w:bottom w:val="single" w:sz="4" w:space="0" w:color="000000"/>
              <w:right w:val="single" w:sz="4" w:space="0" w:color="auto"/>
            </w:tcBorders>
            <w:vAlign w:val="center"/>
            <w:hideMark/>
          </w:tcPr>
          <w:p w14:paraId="5A6B526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Биологические очистные сооружения ЗАО "Курорт Усть-Качка"</w:t>
            </w:r>
          </w:p>
        </w:tc>
        <w:tc>
          <w:tcPr>
            <w:tcW w:w="1417" w:type="dxa"/>
            <w:tcBorders>
              <w:top w:val="nil"/>
              <w:left w:val="nil"/>
              <w:bottom w:val="single" w:sz="4" w:space="0" w:color="auto"/>
              <w:right w:val="single" w:sz="4" w:space="0" w:color="auto"/>
            </w:tcBorders>
            <w:vAlign w:val="center"/>
            <w:hideMark/>
          </w:tcPr>
          <w:p w14:paraId="6245824D" w14:textId="013499B2"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1FA49CF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483,22</w:t>
            </w:r>
          </w:p>
        </w:tc>
        <w:tc>
          <w:tcPr>
            <w:tcW w:w="1276" w:type="dxa"/>
            <w:tcBorders>
              <w:top w:val="nil"/>
              <w:left w:val="nil"/>
              <w:bottom w:val="single" w:sz="4" w:space="0" w:color="auto"/>
              <w:right w:val="single" w:sz="4" w:space="0" w:color="auto"/>
            </w:tcBorders>
            <w:vAlign w:val="center"/>
            <w:hideMark/>
          </w:tcPr>
          <w:p w14:paraId="092767A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477,79</w:t>
            </w:r>
          </w:p>
        </w:tc>
        <w:tc>
          <w:tcPr>
            <w:tcW w:w="1134" w:type="dxa"/>
            <w:tcBorders>
              <w:top w:val="nil"/>
              <w:left w:val="nil"/>
              <w:bottom w:val="single" w:sz="4" w:space="0" w:color="auto"/>
              <w:right w:val="single" w:sz="4" w:space="0" w:color="auto"/>
            </w:tcBorders>
            <w:vAlign w:val="center"/>
            <w:hideMark/>
          </w:tcPr>
          <w:p w14:paraId="47C0786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446,60</w:t>
            </w:r>
          </w:p>
        </w:tc>
      </w:tr>
      <w:tr w:rsidR="00F56C5A" w:rsidRPr="00F56C5A" w14:paraId="3B860BF9"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0A4E947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03A1EE9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764B2FDB" w14:textId="3C409604"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3D77E15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1,324</w:t>
            </w:r>
          </w:p>
        </w:tc>
        <w:tc>
          <w:tcPr>
            <w:tcW w:w="1276" w:type="dxa"/>
            <w:tcBorders>
              <w:top w:val="nil"/>
              <w:left w:val="nil"/>
              <w:bottom w:val="single" w:sz="4" w:space="0" w:color="auto"/>
              <w:right w:val="single" w:sz="4" w:space="0" w:color="auto"/>
            </w:tcBorders>
            <w:vAlign w:val="center"/>
            <w:hideMark/>
          </w:tcPr>
          <w:p w14:paraId="3B0BA48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1,309</w:t>
            </w:r>
          </w:p>
        </w:tc>
        <w:tc>
          <w:tcPr>
            <w:tcW w:w="1134" w:type="dxa"/>
            <w:tcBorders>
              <w:top w:val="nil"/>
              <w:left w:val="nil"/>
              <w:bottom w:val="single" w:sz="4" w:space="0" w:color="auto"/>
              <w:right w:val="single" w:sz="4" w:space="0" w:color="auto"/>
            </w:tcBorders>
            <w:vAlign w:val="center"/>
            <w:hideMark/>
          </w:tcPr>
          <w:p w14:paraId="48B3F9E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1,224</w:t>
            </w:r>
          </w:p>
        </w:tc>
      </w:tr>
      <w:tr w:rsidR="00F56C5A" w:rsidRPr="00F56C5A" w14:paraId="20A84FC6"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2086242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w:t>
            </w:r>
          </w:p>
        </w:tc>
        <w:tc>
          <w:tcPr>
            <w:tcW w:w="3789" w:type="dxa"/>
            <w:vMerge w:val="restart"/>
            <w:tcBorders>
              <w:top w:val="nil"/>
              <w:left w:val="single" w:sz="4" w:space="0" w:color="auto"/>
              <w:bottom w:val="single" w:sz="4" w:space="0" w:color="000000"/>
              <w:right w:val="single" w:sz="4" w:space="0" w:color="auto"/>
            </w:tcBorders>
            <w:vAlign w:val="center"/>
            <w:hideMark/>
          </w:tcPr>
          <w:p w14:paraId="5524C33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Локальные очистные сооружения п. Юг</w:t>
            </w:r>
          </w:p>
        </w:tc>
        <w:tc>
          <w:tcPr>
            <w:tcW w:w="1417" w:type="dxa"/>
            <w:tcBorders>
              <w:top w:val="nil"/>
              <w:left w:val="nil"/>
              <w:bottom w:val="single" w:sz="4" w:space="0" w:color="auto"/>
              <w:right w:val="single" w:sz="4" w:space="0" w:color="auto"/>
            </w:tcBorders>
            <w:vAlign w:val="center"/>
            <w:hideMark/>
          </w:tcPr>
          <w:p w14:paraId="7E618B16" w14:textId="5230A211"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7F21CC1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16,40</w:t>
            </w:r>
          </w:p>
        </w:tc>
        <w:tc>
          <w:tcPr>
            <w:tcW w:w="1276" w:type="dxa"/>
            <w:tcBorders>
              <w:top w:val="nil"/>
              <w:left w:val="nil"/>
              <w:bottom w:val="single" w:sz="4" w:space="0" w:color="auto"/>
              <w:right w:val="single" w:sz="4" w:space="0" w:color="auto"/>
            </w:tcBorders>
            <w:vAlign w:val="center"/>
            <w:hideMark/>
          </w:tcPr>
          <w:p w14:paraId="4E9F8D5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16,20</w:t>
            </w:r>
          </w:p>
        </w:tc>
        <w:tc>
          <w:tcPr>
            <w:tcW w:w="1134" w:type="dxa"/>
            <w:tcBorders>
              <w:top w:val="nil"/>
              <w:left w:val="nil"/>
              <w:bottom w:val="single" w:sz="4" w:space="0" w:color="auto"/>
              <w:right w:val="single" w:sz="4" w:space="0" w:color="auto"/>
            </w:tcBorders>
            <w:vAlign w:val="center"/>
            <w:hideMark/>
          </w:tcPr>
          <w:p w14:paraId="59FED7C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15,84</w:t>
            </w:r>
          </w:p>
        </w:tc>
      </w:tr>
      <w:tr w:rsidR="00F56C5A" w:rsidRPr="00F56C5A" w14:paraId="0BB0F6B2"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7409230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1D9214BF"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08329C43" w14:textId="0A781E41"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18A164A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0,045</w:t>
            </w:r>
          </w:p>
        </w:tc>
        <w:tc>
          <w:tcPr>
            <w:tcW w:w="1276" w:type="dxa"/>
            <w:tcBorders>
              <w:top w:val="nil"/>
              <w:left w:val="nil"/>
              <w:bottom w:val="single" w:sz="4" w:space="0" w:color="auto"/>
              <w:right w:val="single" w:sz="4" w:space="0" w:color="auto"/>
            </w:tcBorders>
            <w:vAlign w:val="center"/>
            <w:hideMark/>
          </w:tcPr>
          <w:p w14:paraId="029EF18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0,044</w:t>
            </w:r>
          </w:p>
        </w:tc>
        <w:tc>
          <w:tcPr>
            <w:tcW w:w="1134" w:type="dxa"/>
            <w:tcBorders>
              <w:top w:val="nil"/>
              <w:left w:val="nil"/>
              <w:bottom w:val="single" w:sz="4" w:space="0" w:color="auto"/>
              <w:right w:val="single" w:sz="4" w:space="0" w:color="auto"/>
            </w:tcBorders>
            <w:vAlign w:val="center"/>
            <w:hideMark/>
          </w:tcPr>
          <w:p w14:paraId="26A4648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0,043</w:t>
            </w:r>
          </w:p>
        </w:tc>
      </w:tr>
      <w:tr w:rsidR="00F56C5A" w:rsidRPr="00F56C5A" w14:paraId="726C868D"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1EF4D3D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w:t>
            </w:r>
          </w:p>
        </w:tc>
        <w:tc>
          <w:tcPr>
            <w:tcW w:w="3789" w:type="dxa"/>
            <w:vMerge w:val="restart"/>
            <w:tcBorders>
              <w:top w:val="nil"/>
              <w:left w:val="single" w:sz="4" w:space="0" w:color="auto"/>
              <w:bottom w:val="single" w:sz="4" w:space="0" w:color="000000"/>
              <w:right w:val="single" w:sz="4" w:space="0" w:color="auto"/>
            </w:tcBorders>
            <w:vAlign w:val="center"/>
            <w:hideMark/>
          </w:tcPr>
          <w:p w14:paraId="3170D73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Очистные сооружения АО "Агросила Птицефабрика Пермская" с. Бершеть</w:t>
            </w:r>
          </w:p>
        </w:tc>
        <w:tc>
          <w:tcPr>
            <w:tcW w:w="1417" w:type="dxa"/>
            <w:tcBorders>
              <w:top w:val="nil"/>
              <w:left w:val="nil"/>
              <w:bottom w:val="single" w:sz="4" w:space="0" w:color="auto"/>
              <w:right w:val="single" w:sz="4" w:space="0" w:color="auto"/>
            </w:tcBorders>
            <w:vAlign w:val="center"/>
            <w:hideMark/>
          </w:tcPr>
          <w:p w14:paraId="50FE5F6E" w14:textId="0DCC520B"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499FED1B" w14:textId="457001B9" w:rsidR="00F56C5A" w:rsidRPr="00F56C5A" w:rsidRDefault="00690796"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276" w:type="dxa"/>
            <w:tcBorders>
              <w:top w:val="nil"/>
              <w:left w:val="nil"/>
              <w:bottom w:val="single" w:sz="4" w:space="0" w:color="auto"/>
              <w:right w:val="single" w:sz="4" w:space="0" w:color="auto"/>
            </w:tcBorders>
            <w:vAlign w:val="center"/>
            <w:hideMark/>
          </w:tcPr>
          <w:p w14:paraId="1757FF1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62,37</w:t>
            </w:r>
          </w:p>
        </w:tc>
        <w:tc>
          <w:tcPr>
            <w:tcW w:w="1134" w:type="dxa"/>
            <w:tcBorders>
              <w:top w:val="nil"/>
              <w:left w:val="nil"/>
              <w:bottom w:val="single" w:sz="4" w:space="0" w:color="auto"/>
              <w:right w:val="single" w:sz="4" w:space="0" w:color="auto"/>
            </w:tcBorders>
            <w:vAlign w:val="center"/>
            <w:hideMark/>
          </w:tcPr>
          <w:p w14:paraId="25E2373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62,30</w:t>
            </w:r>
          </w:p>
        </w:tc>
      </w:tr>
      <w:tr w:rsidR="00F56C5A" w:rsidRPr="00F56C5A" w14:paraId="25762CCE"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4872C60F"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76250A95"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0613EDDE" w14:textId="6B3CD93E"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45991B5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276" w:type="dxa"/>
            <w:tcBorders>
              <w:top w:val="nil"/>
              <w:left w:val="nil"/>
              <w:bottom w:val="single" w:sz="4" w:space="0" w:color="auto"/>
              <w:right w:val="single" w:sz="4" w:space="0" w:color="auto"/>
            </w:tcBorders>
            <w:vAlign w:val="center"/>
            <w:hideMark/>
          </w:tcPr>
          <w:p w14:paraId="1DB9B8B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0,171</w:t>
            </w:r>
          </w:p>
        </w:tc>
        <w:tc>
          <w:tcPr>
            <w:tcW w:w="1134" w:type="dxa"/>
            <w:tcBorders>
              <w:top w:val="nil"/>
              <w:left w:val="nil"/>
              <w:bottom w:val="single" w:sz="4" w:space="0" w:color="auto"/>
              <w:right w:val="single" w:sz="4" w:space="0" w:color="auto"/>
            </w:tcBorders>
            <w:vAlign w:val="center"/>
            <w:hideMark/>
          </w:tcPr>
          <w:p w14:paraId="78EFE02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0,171</w:t>
            </w:r>
          </w:p>
        </w:tc>
      </w:tr>
      <w:tr w:rsidR="00F56C5A" w:rsidRPr="00F56C5A" w14:paraId="15404A01"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41A1940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w:t>
            </w:r>
          </w:p>
        </w:tc>
        <w:tc>
          <w:tcPr>
            <w:tcW w:w="3789" w:type="dxa"/>
            <w:vMerge w:val="restart"/>
            <w:tcBorders>
              <w:top w:val="nil"/>
              <w:left w:val="single" w:sz="4" w:space="0" w:color="auto"/>
              <w:bottom w:val="single" w:sz="4" w:space="0" w:color="000000"/>
              <w:right w:val="single" w:sz="4" w:space="0" w:color="auto"/>
            </w:tcBorders>
            <w:vAlign w:val="center"/>
            <w:hideMark/>
          </w:tcPr>
          <w:p w14:paraId="6EB7DAE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Очистные сооружения д. Скобелевка</w:t>
            </w:r>
          </w:p>
        </w:tc>
        <w:tc>
          <w:tcPr>
            <w:tcW w:w="1417" w:type="dxa"/>
            <w:tcBorders>
              <w:top w:val="nil"/>
              <w:left w:val="nil"/>
              <w:bottom w:val="single" w:sz="4" w:space="0" w:color="auto"/>
              <w:right w:val="single" w:sz="4" w:space="0" w:color="auto"/>
            </w:tcBorders>
            <w:vAlign w:val="center"/>
            <w:hideMark/>
          </w:tcPr>
          <w:p w14:paraId="1E55C961" w14:textId="4236EDFF"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5C1B52A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18,20</w:t>
            </w:r>
          </w:p>
        </w:tc>
        <w:tc>
          <w:tcPr>
            <w:tcW w:w="1276" w:type="dxa"/>
            <w:tcBorders>
              <w:top w:val="nil"/>
              <w:left w:val="nil"/>
              <w:bottom w:val="single" w:sz="4" w:space="0" w:color="auto"/>
              <w:right w:val="single" w:sz="4" w:space="0" w:color="auto"/>
            </w:tcBorders>
            <w:vAlign w:val="center"/>
            <w:hideMark/>
          </w:tcPr>
          <w:p w14:paraId="1F3E7DE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15,71</w:t>
            </w:r>
          </w:p>
        </w:tc>
        <w:tc>
          <w:tcPr>
            <w:tcW w:w="1134" w:type="dxa"/>
            <w:tcBorders>
              <w:top w:val="nil"/>
              <w:left w:val="nil"/>
              <w:bottom w:val="single" w:sz="4" w:space="0" w:color="auto"/>
              <w:right w:val="single" w:sz="4" w:space="0" w:color="auto"/>
            </w:tcBorders>
            <w:vAlign w:val="center"/>
            <w:hideMark/>
          </w:tcPr>
          <w:p w14:paraId="3B71BBD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17,54</w:t>
            </w:r>
          </w:p>
        </w:tc>
      </w:tr>
      <w:tr w:rsidR="00F56C5A" w:rsidRPr="00F56C5A" w14:paraId="50BB5B10"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5E63B77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32834048"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7045C605" w14:textId="6E9AD9B0"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3FCAB30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0,050</w:t>
            </w:r>
          </w:p>
        </w:tc>
        <w:tc>
          <w:tcPr>
            <w:tcW w:w="1276" w:type="dxa"/>
            <w:tcBorders>
              <w:top w:val="nil"/>
              <w:left w:val="nil"/>
              <w:bottom w:val="single" w:sz="4" w:space="0" w:color="auto"/>
              <w:right w:val="single" w:sz="4" w:space="0" w:color="auto"/>
            </w:tcBorders>
            <w:vAlign w:val="center"/>
            <w:hideMark/>
          </w:tcPr>
          <w:p w14:paraId="5E435EF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0,043</w:t>
            </w:r>
          </w:p>
        </w:tc>
        <w:tc>
          <w:tcPr>
            <w:tcW w:w="1134" w:type="dxa"/>
            <w:tcBorders>
              <w:top w:val="nil"/>
              <w:left w:val="nil"/>
              <w:bottom w:val="single" w:sz="4" w:space="0" w:color="auto"/>
              <w:right w:val="single" w:sz="4" w:space="0" w:color="auto"/>
            </w:tcBorders>
            <w:vAlign w:val="center"/>
            <w:hideMark/>
          </w:tcPr>
          <w:p w14:paraId="599F563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0,048</w:t>
            </w:r>
          </w:p>
        </w:tc>
      </w:tr>
      <w:tr w:rsidR="00F56C5A" w:rsidRPr="00F56C5A" w14:paraId="5A134E40"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3EA161E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6</w:t>
            </w:r>
          </w:p>
        </w:tc>
        <w:tc>
          <w:tcPr>
            <w:tcW w:w="3789" w:type="dxa"/>
            <w:vMerge w:val="restart"/>
            <w:tcBorders>
              <w:top w:val="nil"/>
              <w:left w:val="single" w:sz="4" w:space="0" w:color="auto"/>
              <w:bottom w:val="single" w:sz="4" w:space="0" w:color="000000"/>
              <w:right w:val="single" w:sz="4" w:space="0" w:color="auto"/>
            </w:tcBorders>
            <w:vAlign w:val="center"/>
            <w:hideMark/>
          </w:tcPr>
          <w:p w14:paraId="5035ED1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Очистные сооружения с. Ляды</w:t>
            </w:r>
          </w:p>
        </w:tc>
        <w:tc>
          <w:tcPr>
            <w:tcW w:w="1417" w:type="dxa"/>
            <w:tcBorders>
              <w:top w:val="nil"/>
              <w:left w:val="nil"/>
              <w:bottom w:val="single" w:sz="4" w:space="0" w:color="auto"/>
              <w:right w:val="single" w:sz="4" w:space="0" w:color="auto"/>
            </w:tcBorders>
            <w:vAlign w:val="center"/>
            <w:hideMark/>
          </w:tcPr>
          <w:p w14:paraId="3FD5E6E5" w14:textId="5F053372"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0C07C0F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1,54</w:t>
            </w:r>
          </w:p>
        </w:tc>
        <w:tc>
          <w:tcPr>
            <w:tcW w:w="1276" w:type="dxa"/>
            <w:tcBorders>
              <w:top w:val="nil"/>
              <w:left w:val="nil"/>
              <w:bottom w:val="single" w:sz="4" w:space="0" w:color="auto"/>
              <w:right w:val="single" w:sz="4" w:space="0" w:color="auto"/>
            </w:tcBorders>
            <w:vAlign w:val="center"/>
            <w:hideMark/>
          </w:tcPr>
          <w:p w14:paraId="2082EBD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26,24</w:t>
            </w:r>
          </w:p>
        </w:tc>
        <w:tc>
          <w:tcPr>
            <w:tcW w:w="1134" w:type="dxa"/>
            <w:tcBorders>
              <w:top w:val="nil"/>
              <w:left w:val="nil"/>
              <w:bottom w:val="single" w:sz="4" w:space="0" w:color="auto"/>
              <w:right w:val="single" w:sz="4" w:space="0" w:color="auto"/>
            </w:tcBorders>
            <w:vAlign w:val="center"/>
            <w:hideMark/>
          </w:tcPr>
          <w:p w14:paraId="599F949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23,75</w:t>
            </w:r>
          </w:p>
        </w:tc>
      </w:tr>
      <w:tr w:rsidR="00F56C5A" w:rsidRPr="00F56C5A" w14:paraId="73BFF1F8"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31ADC358"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722BD57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16AA2A67" w14:textId="66827DE5"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19296CF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0,004</w:t>
            </w:r>
          </w:p>
        </w:tc>
        <w:tc>
          <w:tcPr>
            <w:tcW w:w="1276" w:type="dxa"/>
            <w:tcBorders>
              <w:top w:val="nil"/>
              <w:left w:val="nil"/>
              <w:bottom w:val="single" w:sz="4" w:space="0" w:color="auto"/>
              <w:right w:val="single" w:sz="4" w:space="0" w:color="auto"/>
            </w:tcBorders>
            <w:vAlign w:val="center"/>
            <w:hideMark/>
          </w:tcPr>
          <w:p w14:paraId="6546E8E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0,072</w:t>
            </w:r>
          </w:p>
        </w:tc>
        <w:tc>
          <w:tcPr>
            <w:tcW w:w="1134" w:type="dxa"/>
            <w:tcBorders>
              <w:top w:val="nil"/>
              <w:left w:val="nil"/>
              <w:bottom w:val="single" w:sz="4" w:space="0" w:color="auto"/>
              <w:right w:val="single" w:sz="4" w:space="0" w:color="auto"/>
            </w:tcBorders>
            <w:vAlign w:val="center"/>
            <w:hideMark/>
          </w:tcPr>
          <w:p w14:paraId="6C6181D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0,065</w:t>
            </w:r>
          </w:p>
        </w:tc>
      </w:tr>
      <w:tr w:rsidR="00F56C5A" w:rsidRPr="00F56C5A" w14:paraId="666ADB54"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25B2AC8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7</w:t>
            </w:r>
          </w:p>
        </w:tc>
        <w:tc>
          <w:tcPr>
            <w:tcW w:w="3789" w:type="dxa"/>
            <w:vMerge w:val="restart"/>
            <w:tcBorders>
              <w:top w:val="nil"/>
              <w:left w:val="single" w:sz="4" w:space="0" w:color="auto"/>
              <w:bottom w:val="single" w:sz="4" w:space="0" w:color="000000"/>
              <w:right w:val="single" w:sz="4" w:space="0" w:color="auto"/>
            </w:tcBorders>
            <w:vAlign w:val="center"/>
            <w:hideMark/>
          </w:tcPr>
          <w:p w14:paraId="5290C2F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Очистные сооружения с. Курашим</w:t>
            </w:r>
          </w:p>
        </w:tc>
        <w:tc>
          <w:tcPr>
            <w:tcW w:w="1417" w:type="dxa"/>
            <w:tcBorders>
              <w:top w:val="nil"/>
              <w:left w:val="nil"/>
              <w:bottom w:val="single" w:sz="4" w:space="0" w:color="auto"/>
              <w:right w:val="single" w:sz="4" w:space="0" w:color="auto"/>
            </w:tcBorders>
            <w:vAlign w:val="center"/>
            <w:hideMark/>
          </w:tcPr>
          <w:p w14:paraId="1694E32A" w14:textId="127D9B01"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68DB7CC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4,80</w:t>
            </w:r>
          </w:p>
        </w:tc>
        <w:tc>
          <w:tcPr>
            <w:tcW w:w="1276" w:type="dxa"/>
            <w:tcBorders>
              <w:top w:val="nil"/>
              <w:left w:val="nil"/>
              <w:bottom w:val="single" w:sz="4" w:space="0" w:color="auto"/>
              <w:right w:val="single" w:sz="4" w:space="0" w:color="auto"/>
            </w:tcBorders>
            <w:vAlign w:val="center"/>
            <w:hideMark/>
          </w:tcPr>
          <w:p w14:paraId="474EB2D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27,84</w:t>
            </w:r>
          </w:p>
        </w:tc>
        <w:tc>
          <w:tcPr>
            <w:tcW w:w="1134" w:type="dxa"/>
            <w:tcBorders>
              <w:top w:val="nil"/>
              <w:left w:val="nil"/>
              <w:bottom w:val="single" w:sz="4" w:space="0" w:color="auto"/>
              <w:right w:val="single" w:sz="4" w:space="0" w:color="auto"/>
            </w:tcBorders>
            <w:vAlign w:val="center"/>
            <w:hideMark/>
          </w:tcPr>
          <w:p w14:paraId="312EAB3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25,32</w:t>
            </w:r>
          </w:p>
        </w:tc>
      </w:tr>
      <w:tr w:rsidR="00F56C5A" w:rsidRPr="00F56C5A" w14:paraId="632F07B9"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2C6D25DF"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7252954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6534D61F" w14:textId="3A6F450C"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370758A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0,013</w:t>
            </w:r>
          </w:p>
        </w:tc>
        <w:tc>
          <w:tcPr>
            <w:tcW w:w="1276" w:type="dxa"/>
            <w:tcBorders>
              <w:top w:val="nil"/>
              <w:left w:val="nil"/>
              <w:bottom w:val="single" w:sz="4" w:space="0" w:color="auto"/>
              <w:right w:val="single" w:sz="4" w:space="0" w:color="auto"/>
            </w:tcBorders>
            <w:vAlign w:val="center"/>
            <w:hideMark/>
          </w:tcPr>
          <w:p w14:paraId="2FE1B08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0,076</w:t>
            </w:r>
          </w:p>
        </w:tc>
        <w:tc>
          <w:tcPr>
            <w:tcW w:w="1134" w:type="dxa"/>
            <w:tcBorders>
              <w:top w:val="nil"/>
              <w:left w:val="nil"/>
              <w:bottom w:val="single" w:sz="4" w:space="0" w:color="auto"/>
              <w:right w:val="single" w:sz="4" w:space="0" w:color="auto"/>
            </w:tcBorders>
            <w:vAlign w:val="center"/>
            <w:hideMark/>
          </w:tcPr>
          <w:p w14:paraId="003DF00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0,069</w:t>
            </w:r>
          </w:p>
        </w:tc>
      </w:tr>
      <w:tr w:rsidR="00F56C5A" w:rsidRPr="00F56C5A" w14:paraId="519008AB"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1E483EB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w:t>
            </w:r>
          </w:p>
        </w:tc>
        <w:tc>
          <w:tcPr>
            <w:tcW w:w="3789" w:type="dxa"/>
            <w:vMerge w:val="restart"/>
            <w:tcBorders>
              <w:top w:val="nil"/>
              <w:left w:val="single" w:sz="4" w:space="0" w:color="auto"/>
              <w:bottom w:val="single" w:sz="4" w:space="0" w:color="000000"/>
              <w:right w:val="single" w:sz="4" w:space="0" w:color="auto"/>
            </w:tcBorders>
            <w:vAlign w:val="center"/>
            <w:hideMark/>
          </w:tcPr>
          <w:p w14:paraId="549ADA0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Очистные сооружения с. Платошино</w:t>
            </w:r>
          </w:p>
        </w:tc>
        <w:tc>
          <w:tcPr>
            <w:tcW w:w="1417" w:type="dxa"/>
            <w:tcBorders>
              <w:top w:val="nil"/>
              <w:left w:val="nil"/>
              <w:bottom w:val="single" w:sz="4" w:space="0" w:color="auto"/>
              <w:right w:val="single" w:sz="4" w:space="0" w:color="auto"/>
            </w:tcBorders>
            <w:vAlign w:val="center"/>
            <w:hideMark/>
          </w:tcPr>
          <w:p w14:paraId="53AB3FCB" w14:textId="1E533176"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6BBB353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90,52</w:t>
            </w:r>
          </w:p>
        </w:tc>
        <w:tc>
          <w:tcPr>
            <w:tcW w:w="1276" w:type="dxa"/>
            <w:tcBorders>
              <w:top w:val="nil"/>
              <w:left w:val="nil"/>
              <w:bottom w:val="single" w:sz="4" w:space="0" w:color="auto"/>
              <w:right w:val="single" w:sz="4" w:space="0" w:color="auto"/>
            </w:tcBorders>
            <w:vAlign w:val="center"/>
            <w:hideMark/>
          </w:tcPr>
          <w:p w14:paraId="07F69E5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92,49</w:t>
            </w:r>
          </w:p>
        </w:tc>
        <w:tc>
          <w:tcPr>
            <w:tcW w:w="1134" w:type="dxa"/>
            <w:tcBorders>
              <w:top w:val="nil"/>
              <w:left w:val="nil"/>
              <w:bottom w:val="single" w:sz="4" w:space="0" w:color="auto"/>
              <w:right w:val="single" w:sz="4" w:space="0" w:color="auto"/>
            </w:tcBorders>
            <w:vAlign w:val="center"/>
            <w:hideMark/>
          </w:tcPr>
          <w:p w14:paraId="1B24103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98,52</w:t>
            </w:r>
          </w:p>
        </w:tc>
      </w:tr>
      <w:tr w:rsidR="00F56C5A" w:rsidRPr="00F56C5A" w14:paraId="003FFA33"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1DA96269"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06312B4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2755905E" w14:textId="42590731"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189036A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0,248</w:t>
            </w:r>
          </w:p>
        </w:tc>
        <w:tc>
          <w:tcPr>
            <w:tcW w:w="1276" w:type="dxa"/>
            <w:tcBorders>
              <w:top w:val="nil"/>
              <w:left w:val="nil"/>
              <w:bottom w:val="single" w:sz="4" w:space="0" w:color="auto"/>
              <w:right w:val="single" w:sz="4" w:space="0" w:color="auto"/>
            </w:tcBorders>
            <w:vAlign w:val="center"/>
            <w:hideMark/>
          </w:tcPr>
          <w:p w14:paraId="6F8C4EB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0,253</w:t>
            </w:r>
          </w:p>
        </w:tc>
        <w:tc>
          <w:tcPr>
            <w:tcW w:w="1134" w:type="dxa"/>
            <w:tcBorders>
              <w:top w:val="nil"/>
              <w:left w:val="nil"/>
              <w:bottom w:val="single" w:sz="4" w:space="0" w:color="auto"/>
              <w:right w:val="single" w:sz="4" w:space="0" w:color="auto"/>
            </w:tcBorders>
            <w:vAlign w:val="center"/>
            <w:hideMark/>
          </w:tcPr>
          <w:p w14:paraId="74B5DF2F"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0,270</w:t>
            </w:r>
          </w:p>
        </w:tc>
      </w:tr>
      <w:tr w:rsidR="00F56C5A" w:rsidRPr="00F56C5A" w14:paraId="76F93BEE"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316E2E3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w:t>
            </w:r>
          </w:p>
        </w:tc>
        <w:tc>
          <w:tcPr>
            <w:tcW w:w="3789" w:type="dxa"/>
            <w:vMerge w:val="restart"/>
            <w:tcBorders>
              <w:top w:val="nil"/>
              <w:left w:val="single" w:sz="4" w:space="0" w:color="auto"/>
              <w:bottom w:val="single" w:sz="4" w:space="0" w:color="000000"/>
              <w:right w:val="single" w:sz="4" w:space="0" w:color="auto"/>
            </w:tcBorders>
            <w:vAlign w:val="center"/>
            <w:hideMark/>
          </w:tcPr>
          <w:p w14:paraId="6AEF32C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Очистные сооружения АО "Агросила Птицефабрика Пермская" п. Сылва</w:t>
            </w:r>
          </w:p>
        </w:tc>
        <w:tc>
          <w:tcPr>
            <w:tcW w:w="1417" w:type="dxa"/>
            <w:tcBorders>
              <w:top w:val="nil"/>
              <w:left w:val="nil"/>
              <w:bottom w:val="single" w:sz="4" w:space="0" w:color="auto"/>
              <w:right w:val="single" w:sz="4" w:space="0" w:color="auto"/>
            </w:tcBorders>
            <w:vAlign w:val="center"/>
            <w:hideMark/>
          </w:tcPr>
          <w:p w14:paraId="757C7CEB" w14:textId="7ACA3D25"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43D1483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903,29</w:t>
            </w:r>
          </w:p>
        </w:tc>
        <w:tc>
          <w:tcPr>
            <w:tcW w:w="1276" w:type="dxa"/>
            <w:tcBorders>
              <w:top w:val="nil"/>
              <w:left w:val="nil"/>
              <w:bottom w:val="single" w:sz="4" w:space="0" w:color="auto"/>
              <w:right w:val="single" w:sz="4" w:space="0" w:color="auto"/>
            </w:tcBorders>
            <w:vAlign w:val="center"/>
            <w:hideMark/>
          </w:tcPr>
          <w:p w14:paraId="4ECC682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1015,41</w:t>
            </w:r>
          </w:p>
        </w:tc>
        <w:tc>
          <w:tcPr>
            <w:tcW w:w="1134" w:type="dxa"/>
            <w:tcBorders>
              <w:top w:val="nil"/>
              <w:left w:val="nil"/>
              <w:bottom w:val="single" w:sz="4" w:space="0" w:color="auto"/>
              <w:right w:val="single" w:sz="4" w:space="0" w:color="auto"/>
            </w:tcBorders>
            <w:vAlign w:val="center"/>
            <w:hideMark/>
          </w:tcPr>
          <w:p w14:paraId="12C3A763"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831,05</w:t>
            </w:r>
          </w:p>
        </w:tc>
      </w:tr>
      <w:tr w:rsidR="00F56C5A" w:rsidRPr="00F56C5A" w14:paraId="37FC6BCD"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527D17C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240683D1"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28FB9DD4" w14:textId="6B9EF7F6"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57E28AA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2,475</w:t>
            </w:r>
          </w:p>
        </w:tc>
        <w:tc>
          <w:tcPr>
            <w:tcW w:w="1276" w:type="dxa"/>
            <w:tcBorders>
              <w:top w:val="nil"/>
              <w:left w:val="nil"/>
              <w:bottom w:val="single" w:sz="4" w:space="0" w:color="auto"/>
              <w:right w:val="single" w:sz="4" w:space="0" w:color="auto"/>
            </w:tcBorders>
            <w:vAlign w:val="center"/>
            <w:hideMark/>
          </w:tcPr>
          <w:p w14:paraId="28ED40A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2,782</w:t>
            </w:r>
          </w:p>
        </w:tc>
        <w:tc>
          <w:tcPr>
            <w:tcW w:w="1134" w:type="dxa"/>
            <w:tcBorders>
              <w:top w:val="nil"/>
              <w:left w:val="nil"/>
              <w:bottom w:val="single" w:sz="4" w:space="0" w:color="auto"/>
              <w:right w:val="single" w:sz="4" w:space="0" w:color="auto"/>
            </w:tcBorders>
            <w:vAlign w:val="center"/>
            <w:hideMark/>
          </w:tcPr>
          <w:p w14:paraId="30D6B57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2,277</w:t>
            </w:r>
          </w:p>
        </w:tc>
      </w:tr>
      <w:tr w:rsidR="00F56C5A" w:rsidRPr="00F56C5A" w14:paraId="0CBD6C45"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69C05B9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10</w:t>
            </w:r>
          </w:p>
        </w:tc>
        <w:tc>
          <w:tcPr>
            <w:tcW w:w="3789" w:type="dxa"/>
            <w:vMerge w:val="restart"/>
            <w:tcBorders>
              <w:top w:val="nil"/>
              <w:left w:val="single" w:sz="4" w:space="0" w:color="auto"/>
              <w:bottom w:val="single" w:sz="4" w:space="0" w:color="000000"/>
              <w:right w:val="single" w:sz="4" w:space="0" w:color="auto"/>
            </w:tcBorders>
            <w:vAlign w:val="center"/>
            <w:hideMark/>
          </w:tcPr>
          <w:p w14:paraId="1386413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Очистные сооружения п. Протасы</w:t>
            </w:r>
          </w:p>
        </w:tc>
        <w:tc>
          <w:tcPr>
            <w:tcW w:w="1417" w:type="dxa"/>
            <w:tcBorders>
              <w:top w:val="nil"/>
              <w:left w:val="nil"/>
              <w:bottom w:val="single" w:sz="4" w:space="0" w:color="auto"/>
              <w:right w:val="single" w:sz="4" w:space="0" w:color="auto"/>
            </w:tcBorders>
            <w:vAlign w:val="center"/>
            <w:hideMark/>
          </w:tcPr>
          <w:p w14:paraId="2081A065" w14:textId="087B07E4"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27F3175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33,10</w:t>
            </w:r>
          </w:p>
        </w:tc>
        <w:tc>
          <w:tcPr>
            <w:tcW w:w="1276" w:type="dxa"/>
            <w:tcBorders>
              <w:top w:val="nil"/>
              <w:left w:val="nil"/>
              <w:bottom w:val="single" w:sz="4" w:space="0" w:color="auto"/>
              <w:right w:val="single" w:sz="4" w:space="0" w:color="auto"/>
            </w:tcBorders>
            <w:vAlign w:val="center"/>
            <w:hideMark/>
          </w:tcPr>
          <w:p w14:paraId="33D4080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33,07</w:t>
            </w:r>
          </w:p>
        </w:tc>
        <w:tc>
          <w:tcPr>
            <w:tcW w:w="1134" w:type="dxa"/>
            <w:tcBorders>
              <w:top w:val="nil"/>
              <w:left w:val="nil"/>
              <w:bottom w:val="single" w:sz="4" w:space="0" w:color="auto"/>
              <w:right w:val="single" w:sz="4" w:space="0" w:color="auto"/>
            </w:tcBorders>
            <w:vAlign w:val="center"/>
            <w:hideMark/>
          </w:tcPr>
          <w:p w14:paraId="6843D13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33,05</w:t>
            </w:r>
          </w:p>
        </w:tc>
      </w:tr>
      <w:tr w:rsidR="00F56C5A" w:rsidRPr="00F56C5A" w14:paraId="1B5DD8F0"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59EF4544"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4B41365E"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1FCF86DF" w14:textId="25274EE6"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7775E0D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0,091</w:t>
            </w:r>
          </w:p>
        </w:tc>
        <w:tc>
          <w:tcPr>
            <w:tcW w:w="1276" w:type="dxa"/>
            <w:tcBorders>
              <w:top w:val="nil"/>
              <w:left w:val="nil"/>
              <w:bottom w:val="single" w:sz="4" w:space="0" w:color="auto"/>
              <w:right w:val="single" w:sz="4" w:space="0" w:color="auto"/>
            </w:tcBorders>
            <w:vAlign w:val="center"/>
            <w:hideMark/>
          </w:tcPr>
          <w:p w14:paraId="004085E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0,091</w:t>
            </w:r>
          </w:p>
        </w:tc>
        <w:tc>
          <w:tcPr>
            <w:tcW w:w="1134" w:type="dxa"/>
            <w:tcBorders>
              <w:top w:val="nil"/>
              <w:left w:val="nil"/>
              <w:bottom w:val="single" w:sz="4" w:space="0" w:color="auto"/>
              <w:right w:val="single" w:sz="4" w:space="0" w:color="auto"/>
            </w:tcBorders>
            <w:vAlign w:val="center"/>
            <w:hideMark/>
          </w:tcPr>
          <w:p w14:paraId="465DE66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0,091</w:t>
            </w:r>
          </w:p>
        </w:tc>
      </w:tr>
      <w:tr w:rsidR="00F56C5A" w:rsidRPr="00F56C5A" w14:paraId="75AC1FF5"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7A58424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11</w:t>
            </w:r>
          </w:p>
        </w:tc>
        <w:tc>
          <w:tcPr>
            <w:tcW w:w="3789" w:type="dxa"/>
            <w:vMerge w:val="restart"/>
            <w:tcBorders>
              <w:top w:val="nil"/>
              <w:left w:val="single" w:sz="4" w:space="0" w:color="auto"/>
              <w:bottom w:val="single" w:sz="4" w:space="0" w:color="000000"/>
              <w:right w:val="single" w:sz="4" w:space="0" w:color="auto"/>
            </w:tcBorders>
            <w:vAlign w:val="center"/>
            <w:hideMark/>
          </w:tcPr>
          <w:p w14:paraId="26F3AED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Очистные сооружения сточных вод д. Мостовая</w:t>
            </w:r>
          </w:p>
        </w:tc>
        <w:tc>
          <w:tcPr>
            <w:tcW w:w="1417" w:type="dxa"/>
            <w:tcBorders>
              <w:top w:val="nil"/>
              <w:left w:val="nil"/>
              <w:bottom w:val="single" w:sz="4" w:space="0" w:color="auto"/>
              <w:right w:val="single" w:sz="4" w:space="0" w:color="auto"/>
            </w:tcBorders>
            <w:vAlign w:val="center"/>
            <w:hideMark/>
          </w:tcPr>
          <w:p w14:paraId="6D87D435" w14:textId="6123FDA0"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0EE4EE7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9,40</w:t>
            </w:r>
          </w:p>
        </w:tc>
        <w:tc>
          <w:tcPr>
            <w:tcW w:w="1276" w:type="dxa"/>
            <w:tcBorders>
              <w:top w:val="nil"/>
              <w:left w:val="nil"/>
              <w:bottom w:val="single" w:sz="4" w:space="0" w:color="auto"/>
              <w:right w:val="single" w:sz="4" w:space="0" w:color="auto"/>
            </w:tcBorders>
            <w:vAlign w:val="center"/>
            <w:hideMark/>
          </w:tcPr>
          <w:p w14:paraId="7F9E0759"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9,41</w:t>
            </w:r>
          </w:p>
        </w:tc>
        <w:tc>
          <w:tcPr>
            <w:tcW w:w="1134" w:type="dxa"/>
            <w:tcBorders>
              <w:top w:val="nil"/>
              <w:left w:val="nil"/>
              <w:bottom w:val="single" w:sz="4" w:space="0" w:color="auto"/>
              <w:right w:val="single" w:sz="4" w:space="0" w:color="auto"/>
            </w:tcBorders>
            <w:vAlign w:val="center"/>
            <w:hideMark/>
          </w:tcPr>
          <w:p w14:paraId="6C8CEEA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9,37</w:t>
            </w:r>
          </w:p>
        </w:tc>
      </w:tr>
      <w:tr w:rsidR="00F56C5A" w:rsidRPr="00F56C5A" w14:paraId="18454785"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6752E91F"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72C6327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388BB24A" w14:textId="09A71921"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6243827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0,026</w:t>
            </w:r>
          </w:p>
        </w:tc>
        <w:tc>
          <w:tcPr>
            <w:tcW w:w="1276" w:type="dxa"/>
            <w:tcBorders>
              <w:top w:val="nil"/>
              <w:left w:val="nil"/>
              <w:bottom w:val="single" w:sz="4" w:space="0" w:color="auto"/>
              <w:right w:val="single" w:sz="4" w:space="0" w:color="auto"/>
            </w:tcBorders>
            <w:vAlign w:val="center"/>
            <w:hideMark/>
          </w:tcPr>
          <w:p w14:paraId="52F026C8"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0,026</w:t>
            </w:r>
          </w:p>
        </w:tc>
        <w:tc>
          <w:tcPr>
            <w:tcW w:w="1134" w:type="dxa"/>
            <w:tcBorders>
              <w:top w:val="nil"/>
              <w:left w:val="nil"/>
              <w:bottom w:val="single" w:sz="4" w:space="0" w:color="auto"/>
              <w:right w:val="single" w:sz="4" w:space="0" w:color="auto"/>
            </w:tcBorders>
            <w:vAlign w:val="center"/>
            <w:hideMark/>
          </w:tcPr>
          <w:p w14:paraId="620C988D"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0,026</w:t>
            </w:r>
          </w:p>
        </w:tc>
      </w:tr>
      <w:tr w:rsidR="00F56C5A" w:rsidRPr="00F56C5A" w14:paraId="596305ED"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34D57B2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12</w:t>
            </w:r>
          </w:p>
        </w:tc>
        <w:tc>
          <w:tcPr>
            <w:tcW w:w="3789" w:type="dxa"/>
            <w:vMerge w:val="restart"/>
            <w:tcBorders>
              <w:top w:val="nil"/>
              <w:left w:val="single" w:sz="4" w:space="0" w:color="auto"/>
              <w:bottom w:val="single" w:sz="4" w:space="0" w:color="000000"/>
              <w:right w:val="single" w:sz="4" w:space="0" w:color="auto"/>
            </w:tcBorders>
            <w:vAlign w:val="center"/>
            <w:hideMark/>
          </w:tcPr>
          <w:p w14:paraId="7CE3609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Очистные сооружения сточных вод п. Мулянка</w:t>
            </w:r>
          </w:p>
        </w:tc>
        <w:tc>
          <w:tcPr>
            <w:tcW w:w="1417" w:type="dxa"/>
            <w:tcBorders>
              <w:top w:val="nil"/>
              <w:left w:val="nil"/>
              <w:bottom w:val="single" w:sz="4" w:space="0" w:color="auto"/>
              <w:right w:val="single" w:sz="4" w:space="0" w:color="auto"/>
            </w:tcBorders>
            <w:vAlign w:val="center"/>
            <w:hideMark/>
          </w:tcPr>
          <w:p w14:paraId="39FD4245" w14:textId="2853F16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43E41A9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59,37</w:t>
            </w:r>
          </w:p>
        </w:tc>
        <w:tc>
          <w:tcPr>
            <w:tcW w:w="1276" w:type="dxa"/>
            <w:tcBorders>
              <w:top w:val="nil"/>
              <w:left w:val="nil"/>
              <w:bottom w:val="single" w:sz="4" w:space="0" w:color="auto"/>
              <w:right w:val="single" w:sz="4" w:space="0" w:color="auto"/>
            </w:tcBorders>
            <w:vAlign w:val="center"/>
            <w:hideMark/>
          </w:tcPr>
          <w:p w14:paraId="20DC342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48,45</w:t>
            </w:r>
          </w:p>
        </w:tc>
        <w:tc>
          <w:tcPr>
            <w:tcW w:w="1134" w:type="dxa"/>
            <w:tcBorders>
              <w:top w:val="nil"/>
              <w:left w:val="nil"/>
              <w:bottom w:val="single" w:sz="4" w:space="0" w:color="auto"/>
              <w:right w:val="single" w:sz="4" w:space="0" w:color="auto"/>
            </w:tcBorders>
            <w:vAlign w:val="center"/>
            <w:hideMark/>
          </w:tcPr>
          <w:p w14:paraId="3AC958DE"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58,74</w:t>
            </w:r>
          </w:p>
        </w:tc>
      </w:tr>
      <w:tr w:rsidR="00F56C5A" w:rsidRPr="00F56C5A" w14:paraId="39F950A8"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46E747AA"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31B5142F"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0AD4173C" w14:textId="17A403B0"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058C093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0,163</w:t>
            </w:r>
          </w:p>
        </w:tc>
        <w:tc>
          <w:tcPr>
            <w:tcW w:w="1276" w:type="dxa"/>
            <w:tcBorders>
              <w:top w:val="nil"/>
              <w:left w:val="nil"/>
              <w:bottom w:val="single" w:sz="4" w:space="0" w:color="auto"/>
              <w:right w:val="single" w:sz="4" w:space="0" w:color="auto"/>
            </w:tcBorders>
            <w:vAlign w:val="center"/>
            <w:hideMark/>
          </w:tcPr>
          <w:p w14:paraId="6849D067"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0,133</w:t>
            </w:r>
          </w:p>
        </w:tc>
        <w:tc>
          <w:tcPr>
            <w:tcW w:w="1134" w:type="dxa"/>
            <w:tcBorders>
              <w:top w:val="nil"/>
              <w:left w:val="nil"/>
              <w:bottom w:val="single" w:sz="4" w:space="0" w:color="auto"/>
              <w:right w:val="single" w:sz="4" w:space="0" w:color="auto"/>
            </w:tcBorders>
            <w:vAlign w:val="center"/>
            <w:hideMark/>
          </w:tcPr>
          <w:p w14:paraId="72CCE85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0,161</w:t>
            </w:r>
          </w:p>
        </w:tc>
      </w:tr>
      <w:tr w:rsidR="00F56C5A" w:rsidRPr="00F56C5A" w14:paraId="1A26449A"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2C97FFC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13</w:t>
            </w:r>
          </w:p>
        </w:tc>
        <w:tc>
          <w:tcPr>
            <w:tcW w:w="3789" w:type="dxa"/>
            <w:vMerge w:val="restart"/>
            <w:tcBorders>
              <w:top w:val="nil"/>
              <w:left w:val="single" w:sz="4" w:space="0" w:color="auto"/>
              <w:bottom w:val="single" w:sz="4" w:space="0" w:color="000000"/>
              <w:right w:val="single" w:sz="4" w:space="0" w:color="auto"/>
            </w:tcBorders>
            <w:vAlign w:val="center"/>
            <w:hideMark/>
          </w:tcPr>
          <w:p w14:paraId="5E3CE28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Очистные сооружения с. Лобаново</w:t>
            </w:r>
          </w:p>
        </w:tc>
        <w:tc>
          <w:tcPr>
            <w:tcW w:w="1417" w:type="dxa"/>
            <w:tcBorders>
              <w:top w:val="nil"/>
              <w:left w:val="nil"/>
              <w:bottom w:val="single" w:sz="4" w:space="0" w:color="auto"/>
              <w:right w:val="single" w:sz="4" w:space="0" w:color="auto"/>
            </w:tcBorders>
            <w:vAlign w:val="center"/>
            <w:hideMark/>
          </w:tcPr>
          <w:p w14:paraId="60CABEA3" w14:textId="29E421BF"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5D006781"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276" w:type="dxa"/>
            <w:tcBorders>
              <w:top w:val="nil"/>
              <w:left w:val="nil"/>
              <w:bottom w:val="single" w:sz="4" w:space="0" w:color="auto"/>
              <w:right w:val="single" w:sz="4" w:space="0" w:color="auto"/>
            </w:tcBorders>
            <w:vAlign w:val="center"/>
            <w:hideMark/>
          </w:tcPr>
          <w:p w14:paraId="738F961A"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134" w:type="dxa"/>
            <w:tcBorders>
              <w:top w:val="nil"/>
              <w:left w:val="nil"/>
              <w:bottom w:val="single" w:sz="4" w:space="0" w:color="auto"/>
              <w:right w:val="single" w:sz="4" w:space="0" w:color="auto"/>
            </w:tcBorders>
            <w:vAlign w:val="center"/>
            <w:hideMark/>
          </w:tcPr>
          <w:p w14:paraId="667E664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1F6AAE7C"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49229220"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4E4CA8B8"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6DF1858A" w14:textId="10AE5FB6"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659CF22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276" w:type="dxa"/>
            <w:tcBorders>
              <w:top w:val="nil"/>
              <w:left w:val="nil"/>
              <w:bottom w:val="single" w:sz="4" w:space="0" w:color="auto"/>
              <w:right w:val="single" w:sz="4" w:space="0" w:color="auto"/>
            </w:tcBorders>
            <w:vAlign w:val="center"/>
            <w:hideMark/>
          </w:tcPr>
          <w:p w14:paraId="51026EC0"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134" w:type="dxa"/>
            <w:tcBorders>
              <w:top w:val="nil"/>
              <w:left w:val="nil"/>
              <w:bottom w:val="single" w:sz="4" w:space="0" w:color="auto"/>
              <w:right w:val="single" w:sz="4" w:space="0" w:color="auto"/>
            </w:tcBorders>
            <w:vAlign w:val="center"/>
            <w:hideMark/>
          </w:tcPr>
          <w:p w14:paraId="655F9882"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57BFEE96" w14:textId="77777777" w:rsidTr="00F56C5A">
        <w:trPr>
          <w:trHeight w:val="300"/>
        </w:trPr>
        <w:tc>
          <w:tcPr>
            <w:tcW w:w="459" w:type="dxa"/>
            <w:vMerge w:val="restart"/>
            <w:tcBorders>
              <w:top w:val="nil"/>
              <w:left w:val="single" w:sz="4" w:space="0" w:color="auto"/>
              <w:bottom w:val="single" w:sz="4" w:space="0" w:color="auto"/>
              <w:right w:val="single" w:sz="4" w:space="0" w:color="auto"/>
            </w:tcBorders>
            <w:vAlign w:val="center"/>
            <w:hideMark/>
          </w:tcPr>
          <w:p w14:paraId="5AB49D2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14</w:t>
            </w:r>
          </w:p>
        </w:tc>
        <w:tc>
          <w:tcPr>
            <w:tcW w:w="3789" w:type="dxa"/>
            <w:vMerge w:val="restart"/>
            <w:tcBorders>
              <w:top w:val="nil"/>
              <w:left w:val="single" w:sz="4" w:space="0" w:color="auto"/>
              <w:bottom w:val="single" w:sz="4" w:space="0" w:color="000000"/>
              <w:right w:val="single" w:sz="4" w:space="0" w:color="auto"/>
            </w:tcBorders>
            <w:vAlign w:val="center"/>
            <w:hideMark/>
          </w:tcPr>
          <w:p w14:paraId="5DFE577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Очистные сооружения с. Нижний Пальник</w:t>
            </w:r>
          </w:p>
        </w:tc>
        <w:tc>
          <w:tcPr>
            <w:tcW w:w="1417" w:type="dxa"/>
            <w:tcBorders>
              <w:top w:val="nil"/>
              <w:left w:val="nil"/>
              <w:bottom w:val="single" w:sz="4" w:space="0" w:color="auto"/>
              <w:right w:val="single" w:sz="4" w:space="0" w:color="auto"/>
            </w:tcBorders>
            <w:vAlign w:val="center"/>
            <w:hideMark/>
          </w:tcPr>
          <w:p w14:paraId="016DFF5F" w14:textId="1E685C5C"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73EA872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276" w:type="dxa"/>
            <w:tcBorders>
              <w:top w:val="nil"/>
              <w:left w:val="nil"/>
              <w:bottom w:val="single" w:sz="4" w:space="0" w:color="auto"/>
              <w:right w:val="single" w:sz="4" w:space="0" w:color="auto"/>
            </w:tcBorders>
            <w:vAlign w:val="center"/>
            <w:hideMark/>
          </w:tcPr>
          <w:p w14:paraId="074F9A05"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134" w:type="dxa"/>
            <w:tcBorders>
              <w:top w:val="nil"/>
              <w:left w:val="nil"/>
              <w:bottom w:val="single" w:sz="4" w:space="0" w:color="auto"/>
              <w:right w:val="single" w:sz="4" w:space="0" w:color="auto"/>
            </w:tcBorders>
            <w:vAlign w:val="center"/>
            <w:hideMark/>
          </w:tcPr>
          <w:p w14:paraId="13D46F56"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360D981C" w14:textId="77777777" w:rsidTr="00F56C5A">
        <w:trPr>
          <w:trHeight w:val="300"/>
        </w:trPr>
        <w:tc>
          <w:tcPr>
            <w:tcW w:w="459" w:type="dxa"/>
            <w:vMerge/>
            <w:tcBorders>
              <w:top w:val="nil"/>
              <w:left w:val="single" w:sz="4" w:space="0" w:color="auto"/>
              <w:bottom w:val="single" w:sz="4" w:space="0" w:color="auto"/>
              <w:right w:val="single" w:sz="4" w:space="0" w:color="auto"/>
            </w:tcBorders>
            <w:vAlign w:val="center"/>
            <w:hideMark/>
          </w:tcPr>
          <w:p w14:paraId="7930E11B"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3789" w:type="dxa"/>
            <w:vMerge/>
            <w:tcBorders>
              <w:top w:val="nil"/>
              <w:left w:val="single" w:sz="4" w:space="0" w:color="auto"/>
              <w:bottom w:val="single" w:sz="4" w:space="0" w:color="000000"/>
              <w:right w:val="single" w:sz="4" w:space="0" w:color="auto"/>
            </w:tcBorders>
            <w:vAlign w:val="center"/>
            <w:hideMark/>
          </w:tcPr>
          <w:p w14:paraId="6338C93C" w14:textId="77777777" w:rsidR="00F56C5A" w:rsidRPr="00F56C5A" w:rsidRDefault="00F56C5A" w:rsidP="00F56C5A">
            <w:pPr>
              <w:spacing w:line="240" w:lineRule="auto"/>
              <w:ind w:firstLine="0"/>
              <w:jc w:val="left"/>
              <w:rPr>
                <w:rFonts w:eastAsia="Times New Roman" w:cs="Times New Roman"/>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148CE987" w14:textId="717D17F3"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тыс.м</w:t>
            </w:r>
            <w:r w:rsidRPr="00F56C5A">
              <w:rPr>
                <w:rFonts w:eastAsia="Times New Roman" w:cs="Times New Roman"/>
                <w:color w:val="000000"/>
                <w:sz w:val="18"/>
                <w:szCs w:val="18"/>
                <w:vertAlign w:val="superscript"/>
                <w:lang w:eastAsia="ru-RU"/>
              </w:rPr>
              <w:t>3</w:t>
            </w:r>
            <w:r w:rsidRPr="00F56C5A">
              <w:rPr>
                <w:rFonts w:eastAsia="Times New Roman" w:cs="Times New Roman"/>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7CE794A4"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276" w:type="dxa"/>
            <w:tcBorders>
              <w:top w:val="nil"/>
              <w:left w:val="nil"/>
              <w:bottom w:val="single" w:sz="4" w:space="0" w:color="auto"/>
              <w:right w:val="single" w:sz="4" w:space="0" w:color="auto"/>
            </w:tcBorders>
            <w:vAlign w:val="center"/>
            <w:hideMark/>
          </w:tcPr>
          <w:p w14:paraId="5B3E450C"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c>
          <w:tcPr>
            <w:tcW w:w="1134" w:type="dxa"/>
            <w:tcBorders>
              <w:top w:val="nil"/>
              <w:left w:val="nil"/>
              <w:bottom w:val="single" w:sz="4" w:space="0" w:color="auto"/>
              <w:right w:val="single" w:sz="4" w:space="0" w:color="auto"/>
            </w:tcBorders>
            <w:vAlign w:val="center"/>
            <w:hideMark/>
          </w:tcPr>
          <w:p w14:paraId="7EEBC5BB" w14:textId="77777777" w:rsidR="00F56C5A" w:rsidRPr="00F56C5A" w:rsidRDefault="00F56C5A" w:rsidP="00F56C5A">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н/д</w:t>
            </w:r>
          </w:p>
        </w:tc>
      </w:tr>
      <w:tr w:rsidR="00F56C5A" w:rsidRPr="00F56C5A" w14:paraId="272FFCAC" w14:textId="77777777" w:rsidTr="00F56C5A">
        <w:trPr>
          <w:trHeight w:val="300"/>
        </w:trPr>
        <w:tc>
          <w:tcPr>
            <w:tcW w:w="4248"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429149B5" w14:textId="77777777" w:rsidR="00F56C5A" w:rsidRPr="00F56C5A" w:rsidRDefault="00F56C5A" w:rsidP="00F56C5A">
            <w:pPr>
              <w:spacing w:line="240" w:lineRule="auto"/>
              <w:ind w:firstLine="0"/>
              <w:jc w:val="center"/>
              <w:rPr>
                <w:rFonts w:eastAsia="Times New Roman" w:cs="Times New Roman"/>
                <w:i/>
                <w:iCs/>
                <w:color w:val="000000"/>
                <w:sz w:val="18"/>
                <w:szCs w:val="18"/>
                <w:lang w:eastAsia="ru-RU"/>
              </w:rPr>
            </w:pPr>
            <w:r w:rsidRPr="00F56C5A">
              <w:rPr>
                <w:rFonts w:eastAsia="Times New Roman" w:cs="Times New Roman"/>
                <w:i/>
                <w:iCs/>
                <w:color w:val="000000"/>
                <w:sz w:val="18"/>
                <w:szCs w:val="18"/>
                <w:lang w:eastAsia="ru-RU"/>
              </w:rPr>
              <w:t>Итого по Пермскому муниципальному округу</w:t>
            </w:r>
          </w:p>
        </w:tc>
        <w:tc>
          <w:tcPr>
            <w:tcW w:w="1417" w:type="dxa"/>
            <w:tcBorders>
              <w:top w:val="nil"/>
              <w:left w:val="nil"/>
              <w:bottom w:val="single" w:sz="4" w:space="0" w:color="auto"/>
              <w:right w:val="single" w:sz="4" w:space="0" w:color="auto"/>
            </w:tcBorders>
            <w:vAlign w:val="center"/>
            <w:hideMark/>
          </w:tcPr>
          <w:p w14:paraId="5AC56EEE" w14:textId="77777777" w:rsidR="00F56C5A" w:rsidRPr="00F56C5A" w:rsidRDefault="00F56C5A" w:rsidP="00F56C5A">
            <w:pPr>
              <w:spacing w:line="240" w:lineRule="auto"/>
              <w:ind w:firstLine="0"/>
              <w:jc w:val="center"/>
              <w:rPr>
                <w:rFonts w:eastAsia="Times New Roman" w:cs="Times New Roman"/>
                <w:i/>
                <w:iCs/>
                <w:color w:val="000000"/>
                <w:sz w:val="18"/>
                <w:szCs w:val="18"/>
                <w:lang w:eastAsia="ru-RU"/>
              </w:rPr>
            </w:pPr>
            <w:r w:rsidRPr="00F56C5A">
              <w:rPr>
                <w:rFonts w:eastAsia="Times New Roman" w:cs="Times New Roman"/>
                <w:i/>
                <w:iCs/>
                <w:color w:val="000000"/>
                <w:sz w:val="18"/>
                <w:szCs w:val="18"/>
                <w:lang w:eastAsia="ru-RU"/>
              </w:rPr>
              <w:t>тыс.м</w:t>
            </w:r>
            <w:r w:rsidRPr="00F56C5A">
              <w:rPr>
                <w:rFonts w:eastAsia="Times New Roman" w:cs="Times New Roman"/>
                <w:i/>
                <w:iCs/>
                <w:color w:val="000000"/>
                <w:sz w:val="18"/>
                <w:szCs w:val="18"/>
                <w:vertAlign w:val="superscript"/>
                <w:lang w:eastAsia="ru-RU"/>
              </w:rPr>
              <w:t>3</w:t>
            </w:r>
            <w:r w:rsidRPr="00F56C5A">
              <w:rPr>
                <w:rFonts w:eastAsia="Times New Roman" w:cs="Times New Roman"/>
                <w:i/>
                <w:iCs/>
                <w:color w:val="000000"/>
                <w:sz w:val="18"/>
                <w:szCs w:val="18"/>
                <w:lang w:eastAsia="ru-RU"/>
              </w:rPr>
              <w:t>/год</w:t>
            </w:r>
          </w:p>
        </w:tc>
        <w:tc>
          <w:tcPr>
            <w:tcW w:w="1276" w:type="dxa"/>
            <w:tcBorders>
              <w:top w:val="nil"/>
              <w:left w:val="nil"/>
              <w:bottom w:val="single" w:sz="4" w:space="0" w:color="auto"/>
              <w:right w:val="single" w:sz="4" w:space="0" w:color="auto"/>
            </w:tcBorders>
            <w:vAlign w:val="center"/>
            <w:hideMark/>
          </w:tcPr>
          <w:p w14:paraId="633D99EB" w14:textId="77777777" w:rsidR="00F56C5A" w:rsidRPr="00F56C5A" w:rsidRDefault="00F56C5A" w:rsidP="00F56C5A">
            <w:pPr>
              <w:spacing w:line="240" w:lineRule="auto"/>
              <w:ind w:firstLine="0"/>
              <w:jc w:val="center"/>
              <w:rPr>
                <w:rFonts w:eastAsia="Times New Roman" w:cs="Times New Roman"/>
                <w:i/>
                <w:iCs/>
                <w:color w:val="000000"/>
                <w:sz w:val="18"/>
                <w:szCs w:val="18"/>
                <w:lang w:eastAsia="ru-RU"/>
              </w:rPr>
            </w:pPr>
            <w:r w:rsidRPr="00F56C5A">
              <w:rPr>
                <w:rFonts w:eastAsia="Times New Roman" w:cs="Times New Roman"/>
                <w:i/>
                <w:iCs/>
                <w:color w:val="000000"/>
                <w:sz w:val="18"/>
                <w:szCs w:val="18"/>
                <w:lang w:eastAsia="ru-RU"/>
              </w:rPr>
              <w:t>1619,84</w:t>
            </w:r>
          </w:p>
        </w:tc>
        <w:tc>
          <w:tcPr>
            <w:tcW w:w="1276" w:type="dxa"/>
            <w:tcBorders>
              <w:top w:val="nil"/>
              <w:left w:val="nil"/>
              <w:bottom w:val="single" w:sz="4" w:space="0" w:color="auto"/>
              <w:right w:val="single" w:sz="4" w:space="0" w:color="auto"/>
            </w:tcBorders>
            <w:vAlign w:val="center"/>
            <w:hideMark/>
          </w:tcPr>
          <w:p w14:paraId="4D46B712" w14:textId="77777777" w:rsidR="00F56C5A" w:rsidRPr="00F56C5A" w:rsidRDefault="00F56C5A" w:rsidP="00F56C5A">
            <w:pPr>
              <w:spacing w:line="240" w:lineRule="auto"/>
              <w:ind w:firstLine="0"/>
              <w:jc w:val="center"/>
              <w:rPr>
                <w:rFonts w:eastAsia="Times New Roman" w:cs="Times New Roman"/>
                <w:i/>
                <w:iCs/>
                <w:color w:val="000000"/>
                <w:sz w:val="18"/>
                <w:szCs w:val="18"/>
                <w:lang w:eastAsia="ru-RU"/>
              </w:rPr>
            </w:pPr>
            <w:r w:rsidRPr="00F56C5A">
              <w:rPr>
                <w:rFonts w:eastAsia="Times New Roman" w:cs="Times New Roman"/>
                <w:i/>
                <w:iCs/>
                <w:color w:val="000000"/>
                <w:sz w:val="18"/>
                <w:szCs w:val="18"/>
                <w:lang w:eastAsia="ru-RU"/>
              </w:rPr>
              <w:t>1824,98</w:t>
            </w:r>
          </w:p>
        </w:tc>
        <w:tc>
          <w:tcPr>
            <w:tcW w:w="1134" w:type="dxa"/>
            <w:tcBorders>
              <w:top w:val="nil"/>
              <w:left w:val="nil"/>
              <w:bottom w:val="single" w:sz="4" w:space="0" w:color="auto"/>
              <w:right w:val="single" w:sz="4" w:space="0" w:color="auto"/>
            </w:tcBorders>
            <w:vAlign w:val="center"/>
            <w:hideMark/>
          </w:tcPr>
          <w:p w14:paraId="2CE9FA31" w14:textId="77777777" w:rsidR="00F56C5A" w:rsidRPr="00F56C5A" w:rsidRDefault="00F56C5A" w:rsidP="00F56C5A">
            <w:pPr>
              <w:spacing w:line="240" w:lineRule="auto"/>
              <w:ind w:firstLine="0"/>
              <w:jc w:val="center"/>
              <w:rPr>
                <w:rFonts w:eastAsia="Times New Roman" w:cs="Times New Roman"/>
                <w:i/>
                <w:iCs/>
                <w:color w:val="000000"/>
                <w:sz w:val="18"/>
                <w:szCs w:val="18"/>
                <w:lang w:eastAsia="ru-RU"/>
              </w:rPr>
            </w:pPr>
            <w:r w:rsidRPr="00F56C5A">
              <w:rPr>
                <w:rFonts w:eastAsia="Times New Roman" w:cs="Times New Roman"/>
                <w:i/>
                <w:iCs/>
                <w:color w:val="000000"/>
                <w:sz w:val="18"/>
                <w:szCs w:val="18"/>
                <w:lang w:eastAsia="ru-RU"/>
              </w:rPr>
              <w:t>1622,09</w:t>
            </w:r>
          </w:p>
        </w:tc>
      </w:tr>
      <w:tr w:rsidR="00F56C5A" w:rsidRPr="00F56C5A" w14:paraId="6022D4E5" w14:textId="77777777" w:rsidTr="00F56C5A">
        <w:trPr>
          <w:trHeight w:val="300"/>
        </w:trPr>
        <w:tc>
          <w:tcPr>
            <w:tcW w:w="4248" w:type="dxa"/>
            <w:gridSpan w:val="2"/>
            <w:vMerge/>
            <w:tcBorders>
              <w:top w:val="single" w:sz="4" w:space="0" w:color="auto"/>
              <w:left w:val="single" w:sz="4" w:space="0" w:color="auto"/>
              <w:bottom w:val="single" w:sz="4" w:space="0" w:color="000000"/>
              <w:right w:val="single" w:sz="4" w:space="0" w:color="000000"/>
            </w:tcBorders>
            <w:vAlign w:val="center"/>
            <w:hideMark/>
          </w:tcPr>
          <w:p w14:paraId="76FD2846" w14:textId="77777777" w:rsidR="00F56C5A" w:rsidRPr="00F56C5A" w:rsidRDefault="00F56C5A" w:rsidP="00F56C5A">
            <w:pPr>
              <w:spacing w:line="240" w:lineRule="auto"/>
              <w:ind w:firstLine="0"/>
              <w:jc w:val="left"/>
              <w:rPr>
                <w:rFonts w:eastAsia="Times New Roman" w:cs="Times New Roman"/>
                <w:i/>
                <w:iCs/>
                <w:color w:val="000000"/>
                <w:sz w:val="18"/>
                <w:szCs w:val="18"/>
                <w:lang w:eastAsia="ru-RU"/>
              </w:rPr>
            </w:pPr>
          </w:p>
        </w:tc>
        <w:tc>
          <w:tcPr>
            <w:tcW w:w="1417" w:type="dxa"/>
            <w:tcBorders>
              <w:top w:val="nil"/>
              <w:left w:val="nil"/>
              <w:bottom w:val="single" w:sz="4" w:space="0" w:color="auto"/>
              <w:right w:val="single" w:sz="4" w:space="0" w:color="auto"/>
            </w:tcBorders>
            <w:vAlign w:val="center"/>
            <w:hideMark/>
          </w:tcPr>
          <w:p w14:paraId="68FF04CE" w14:textId="77777777" w:rsidR="00F56C5A" w:rsidRPr="00F56C5A" w:rsidRDefault="00F56C5A" w:rsidP="00F56C5A">
            <w:pPr>
              <w:spacing w:line="240" w:lineRule="auto"/>
              <w:ind w:firstLine="0"/>
              <w:jc w:val="center"/>
              <w:rPr>
                <w:rFonts w:eastAsia="Times New Roman" w:cs="Times New Roman"/>
                <w:i/>
                <w:iCs/>
                <w:color w:val="000000"/>
                <w:sz w:val="18"/>
                <w:szCs w:val="18"/>
                <w:lang w:eastAsia="ru-RU"/>
              </w:rPr>
            </w:pPr>
            <w:r w:rsidRPr="00F56C5A">
              <w:rPr>
                <w:rFonts w:eastAsia="Times New Roman" w:cs="Times New Roman"/>
                <w:i/>
                <w:iCs/>
                <w:color w:val="000000"/>
                <w:sz w:val="18"/>
                <w:szCs w:val="18"/>
                <w:lang w:eastAsia="ru-RU"/>
              </w:rPr>
              <w:t>тыс.м</w:t>
            </w:r>
            <w:r w:rsidRPr="00F56C5A">
              <w:rPr>
                <w:rFonts w:eastAsia="Times New Roman" w:cs="Times New Roman"/>
                <w:i/>
                <w:iCs/>
                <w:color w:val="000000"/>
                <w:sz w:val="18"/>
                <w:szCs w:val="18"/>
                <w:vertAlign w:val="superscript"/>
                <w:lang w:eastAsia="ru-RU"/>
              </w:rPr>
              <w:t>3</w:t>
            </w:r>
            <w:r w:rsidRPr="00F56C5A">
              <w:rPr>
                <w:rFonts w:eastAsia="Times New Roman" w:cs="Times New Roman"/>
                <w:i/>
                <w:iCs/>
                <w:color w:val="000000"/>
                <w:sz w:val="18"/>
                <w:szCs w:val="18"/>
                <w:lang w:eastAsia="ru-RU"/>
              </w:rPr>
              <w:t>/сут</w:t>
            </w:r>
          </w:p>
        </w:tc>
        <w:tc>
          <w:tcPr>
            <w:tcW w:w="1276" w:type="dxa"/>
            <w:tcBorders>
              <w:top w:val="nil"/>
              <w:left w:val="nil"/>
              <w:bottom w:val="single" w:sz="4" w:space="0" w:color="auto"/>
              <w:right w:val="single" w:sz="4" w:space="0" w:color="auto"/>
            </w:tcBorders>
            <w:vAlign w:val="center"/>
            <w:hideMark/>
          </w:tcPr>
          <w:p w14:paraId="1A684AF3" w14:textId="77777777" w:rsidR="00F56C5A" w:rsidRPr="00F56C5A" w:rsidRDefault="00F56C5A" w:rsidP="00F56C5A">
            <w:pPr>
              <w:spacing w:line="240" w:lineRule="auto"/>
              <w:ind w:firstLine="0"/>
              <w:jc w:val="center"/>
              <w:rPr>
                <w:rFonts w:eastAsia="Times New Roman" w:cs="Times New Roman"/>
                <w:i/>
                <w:iCs/>
                <w:color w:val="000000"/>
                <w:sz w:val="18"/>
                <w:szCs w:val="18"/>
                <w:lang w:eastAsia="ru-RU"/>
              </w:rPr>
            </w:pPr>
            <w:r w:rsidRPr="00F56C5A">
              <w:rPr>
                <w:rFonts w:eastAsia="Times New Roman" w:cs="Times New Roman"/>
                <w:i/>
                <w:iCs/>
                <w:color w:val="000000"/>
                <w:sz w:val="18"/>
                <w:szCs w:val="18"/>
                <w:lang w:eastAsia="ru-RU"/>
              </w:rPr>
              <w:t>4,438</w:t>
            </w:r>
          </w:p>
        </w:tc>
        <w:tc>
          <w:tcPr>
            <w:tcW w:w="1276" w:type="dxa"/>
            <w:tcBorders>
              <w:top w:val="nil"/>
              <w:left w:val="nil"/>
              <w:bottom w:val="single" w:sz="4" w:space="0" w:color="auto"/>
              <w:right w:val="single" w:sz="4" w:space="0" w:color="auto"/>
            </w:tcBorders>
            <w:vAlign w:val="center"/>
            <w:hideMark/>
          </w:tcPr>
          <w:p w14:paraId="2E100646" w14:textId="77777777" w:rsidR="00F56C5A" w:rsidRPr="00F56C5A" w:rsidRDefault="00F56C5A" w:rsidP="00F56C5A">
            <w:pPr>
              <w:spacing w:line="240" w:lineRule="auto"/>
              <w:ind w:firstLine="0"/>
              <w:jc w:val="center"/>
              <w:rPr>
                <w:rFonts w:eastAsia="Times New Roman" w:cs="Times New Roman"/>
                <w:i/>
                <w:iCs/>
                <w:color w:val="000000"/>
                <w:sz w:val="18"/>
                <w:szCs w:val="18"/>
                <w:lang w:eastAsia="ru-RU"/>
              </w:rPr>
            </w:pPr>
            <w:r w:rsidRPr="00F56C5A">
              <w:rPr>
                <w:rFonts w:eastAsia="Times New Roman" w:cs="Times New Roman"/>
                <w:i/>
                <w:iCs/>
                <w:color w:val="000000"/>
                <w:sz w:val="18"/>
                <w:szCs w:val="18"/>
                <w:lang w:eastAsia="ru-RU"/>
              </w:rPr>
              <w:t>5,000</w:t>
            </w:r>
          </w:p>
        </w:tc>
        <w:tc>
          <w:tcPr>
            <w:tcW w:w="1134" w:type="dxa"/>
            <w:tcBorders>
              <w:top w:val="nil"/>
              <w:left w:val="nil"/>
              <w:bottom w:val="single" w:sz="4" w:space="0" w:color="auto"/>
              <w:right w:val="single" w:sz="4" w:space="0" w:color="auto"/>
            </w:tcBorders>
            <w:vAlign w:val="center"/>
            <w:hideMark/>
          </w:tcPr>
          <w:p w14:paraId="37CD7589" w14:textId="77777777" w:rsidR="00F56C5A" w:rsidRPr="00F56C5A" w:rsidRDefault="00F56C5A" w:rsidP="00F56C5A">
            <w:pPr>
              <w:spacing w:line="240" w:lineRule="auto"/>
              <w:ind w:firstLine="0"/>
              <w:jc w:val="center"/>
              <w:rPr>
                <w:rFonts w:eastAsia="Times New Roman" w:cs="Times New Roman"/>
                <w:i/>
                <w:iCs/>
                <w:color w:val="000000"/>
                <w:sz w:val="18"/>
                <w:szCs w:val="18"/>
                <w:lang w:eastAsia="ru-RU"/>
              </w:rPr>
            </w:pPr>
            <w:r w:rsidRPr="00F56C5A">
              <w:rPr>
                <w:rFonts w:eastAsia="Times New Roman" w:cs="Times New Roman"/>
                <w:i/>
                <w:iCs/>
                <w:color w:val="000000"/>
                <w:sz w:val="18"/>
                <w:szCs w:val="18"/>
                <w:lang w:eastAsia="ru-RU"/>
              </w:rPr>
              <w:t>4,444</w:t>
            </w:r>
          </w:p>
        </w:tc>
      </w:tr>
    </w:tbl>
    <w:p w14:paraId="2DF69826" w14:textId="78A7EAD4" w:rsidR="00770DE2" w:rsidRDefault="00770DE2" w:rsidP="00B94B64"/>
    <w:p w14:paraId="5CE8C186" w14:textId="16E60F3C" w:rsidR="00F56C5A" w:rsidRDefault="00F56C5A" w:rsidP="00B94B64">
      <w:r>
        <w:rPr>
          <w:noProof/>
          <w:lang w:eastAsia="ru-RU"/>
        </w:rPr>
        <w:drawing>
          <wp:inline distT="0" distB="0" distL="0" distR="0" wp14:anchorId="49237A2D" wp14:editId="478CC848">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776F72" w14:textId="7236E80D" w:rsidR="00F56C5A" w:rsidRPr="00F56C5A" w:rsidRDefault="00F56C5A" w:rsidP="00F56C5A">
      <w:pPr>
        <w:pStyle w:val="aa"/>
        <w:rPr>
          <w:lang w:eastAsia="ru-RU"/>
        </w:rPr>
      </w:pPr>
      <w:bookmarkStart w:id="83" w:name="_Toc210898296"/>
      <w:r w:rsidRPr="00B43F7C">
        <w:t xml:space="preserve">Рисунок </w:t>
      </w:r>
      <w:r w:rsidR="0064755D">
        <w:fldChar w:fldCharType="begin"/>
      </w:r>
      <w:r w:rsidR="0064755D">
        <w:instrText xml:space="preserve"> STYLEREF 1 \s </w:instrText>
      </w:r>
      <w:r w:rsidR="0064755D">
        <w:fldChar w:fldCharType="separate"/>
      </w:r>
      <w:r w:rsidR="00271746">
        <w:rPr>
          <w:noProof/>
        </w:rPr>
        <w:t>2</w:t>
      </w:r>
      <w:r w:rsidR="0064755D">
        <w:rPr>
          <w:noProof/>
        </w:rPr>
        <w:fldChar w:fldCharType="end"/>
      </w:r>
      <w:r>
        <w:t>.</w:t>
      </w:r>
      <w:r w:rsidR="0064755D">
        <w:fldChar w:fldCharType="begin"/>
      </w:r>
      <w:r w:rsidR="0064755D">
        <w:instrText xml:space="preserve"> SEQ Рисунок \* ARABIC \s 1 </w:instrText>
      </w:r>
      <w:r w:rsidR="0064755D">
        <w:fldChar w:fldCharType="separate"/>
      </w:r>
      <w:r w:rsidR="00271746">
        <w:rPr>
          <w:noProof/>
        </w:rPr>
        <w:t>3</w:t>
      </w:r>
      <w:r w:rsidR="0064755D">
        <w:rPr>
          <w:noProof/>
        </w:rPr>
        <w:fldChar w:fldCharType="end"/>
      </w:r>
      <w:r>
        <w:t>. Диаграмма распределения сточных вод по виду транспортировки</w:t>
      </w:r>
      <w:bookmarkEnd w:id="83"/>
    </w:p>
    <w:p w14:paraId="12E3227A" w14:textId="133B8BAE" w:rsidR="00F56C5A" w:rsidRDefault="00F56C5A" w:rsidP="00B94B64"/>
    <w:p w14:paraId="6E6A3E6B" w14:textId="478BC08F" w:rsidR="00291112" w:rsidRDefault="00291112" w:rsidP="00B94B64">
      <w:r>
        <w:t>На биологические очистные сооружения г. Перми (ООО «Новогор-Прикамье») поступают сточные воды от абонентов г. Перми и населенных пунктов Пермского муниципального округа: д. Ванюки, д. Крохово, д. Песьянка, п. Сокол, д. Кондратово, с. Култаево, д. Петровка, д. Няшино, с. Фролы, п. Ферма, п. Горный, д. Ясыри.</w:t>
      </w:r>
    </w:p>
    <w:p w14:paraId="57671845" w14:textId="6B59428A" w:rsidR="00291112" w:rsidRDefault="00291112" w:rsidP="00B94B64">
      <w:r>
        <w:t>В таблице 2.4 представлен объем поступления сточных вод на БОС г. Перми за 2022-2024 гг.</w:t>
      </w:r>
    </w:p>
    <w:p w14:paraId="10EE28C2" w14:textId="00F6684E" w:rsidR="00291112" w:rsidRDefault="00291112" w:rsidP="00291112">
      <w:pPr>
        <w:ind w:firstLine="0"/>
        <w:jc w:val="left"/>
        <w:rPr>
          <w:rFonts w:eastAsiaTheme="majorEastAsia" w:cstheme="majorBidi"/>
          <w:b/>
          <w:spacing w:val="-10"/>
          <w:kern w:val="28"/>
          <w:sz w:val="20"/>
          <w:szCs w:val="52"/>
        </w:rPr>
      </w:pPr>
      <w:bookmarkStart w:id="84" w:name="_Toc210898268"/>
      <w:r w:rsidRPr="00820A2F">
        <w:rPr>
          <w:rFonts w:eastAsiaTheme="majorEastAsia" w:cstheme="majorBidi"/>
          <w:b/>
          <w:spacing w:val="-10"/>
          <w:kern w:val="28"/>
          <w:sz w:val="20"/>
          <w:szCs w:val="52"/>
        </w:rPr>
        <w:t xml:space="preserve">Таблица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2</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4</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Объем поступления сточных вод БОС г. Перми за 2022-2024 гг.</w:t>
      </w:r>
      <w:bookmarkEnd w:id="84"/>
    </w:p>
    <w:tbl>
      <w:tblPr>
        <w:tblW w:w="9351" w:type="dxa"/>
        <w:tblLook w:val="04A0" w:firstRow="1" w:lastRow="0" w:firstColumn="1" w:lastColumn="0" w:noHBand="0" w:noVBand="1"/>
      </w:tblPr>
      <w:tblGrid>
        <w:gridCol w:w="576"/>
        <w:gridCol w:w="4561"/>
        <w:gridCol w:w="1405"/>
        <w:gridCol w:w="1404"/>
        <w:gridCol w:w="1405"/>
      </w:tblGrid>
      <w:tr w:rsidR="00291112" w:rsidRPr="00F56C5A" w14:paraId="07BB7562" w14:textId="77777777" w:rsidTr="00EB4C2D">
        <w:trPr>
          <w:trHeight w:val="300"/>
          <w:tblHeader/>
        </w:trPr>
        <w:tc>
          <w:tcPr>
            <w:tcW w:w="576" w:type="dxa"/>
            <w:vMerge w:val="restart"/>
            <w:tcBorders>
              <w:top w:val="single" w:sz="4" w:space="0" w:color="auto"/>
              <w:left w:val="single" w:sz="4" w:space="0" w:color="auto"/>
              <w:bottom w:val="single" w:sz="4" w:space="0" w:color="auto"/>
              <w:right w:val="single" w:sz="4" w:space="0" w:color="auto"/>
            </w:tcBorders>
            <w:vAlign w:val="center"/>
            <w:hideMark/>
          </w:tcPr>
          <w:p w14:paraId="14AB9552" w14:textId="77777777" w:rsidR="00291112" w:rsidRPr="00F56C5A" w:rsidRDefault="00291112" w:rsidP="00DB2E88">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 п/п</w:t>
            </w:r>
          </w:p>
        </w:tc>
        <w:tc>
          <w:tcPr>
            <w:tcW w:w="4561" w:type="dxa"/>
            <w:vMerge w:val="restart"/>
            <w:tcBorders>
              <w:top w:val="single" w:sz="4" w:space="0" w:color="auto"/>
              <w:left w:val="single" w:sz="4" w:space="0" w:color="auto"/>
              <w:bottom w:val="single" w:sz="4" w:space="0" w:color="auto"/>
              <w:right w:val="single" w:sz="4" w:space="0" w:color="auto"/>
            </w:tcBorders>
            <w:vAlign w:val="center"/>
            <w:hideMark/>
          </w:tcPr>
          <w:p w14:paraId="158C2516" w14:textId="77777777" w:rsidR="00291112" w:rsidRPr="00F56C5A" w:rsidRDefault="00291112" w:rsidP="00DB2E88">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Наименование КОС</w:t>
            </w:r>
          </w:p>
        </w:tc>
        <w:tc>
          <w:tcPr>
            <w:tcW w:w="4214" w:type="dxa"/>
            <w:gridSpan w:val="3"/>
            <w:tcBorders>
              <w:top w:val="single" w:sz="4" w:space="0" w:color="auto"/>
              <w:left w:val="nil"/>
              <w:bottom w:val="single" w:sz="4" w:space="0" w:color="auto"/>
              <w:right w:val="single" w:sz="4" w:space="0" w:color="auto"/>
            </w:tcBorders>
            <w:vAlign w:val="center"/>
            <w:hideMark/>
          </w:tcPr>
          <w:p w14:paraId="4EF42850" w14:textId="271BD606" w:rsidR="00291112" w:rsidRPr="00F56C5A" w:rsidRDefault="00291112" w:rsidP="00DB2E88">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Величина показателя по годам, тыс. м</w:t>
            </w:r>
            <w:r w:rsidRPr="00F56C5A">
              <w:rPr>
                <w:rFonts w:eastAsia="Times New Roman" w:cs="Times New Roman"/>
                <w:color w:val="000000"/>
                <w:sz w:val="18"/>
                <w:szCs w:val="18"/>
                <w:vertAlign w:val="superscript"/>
                <w:lang w:eastAsia="ru-RU"/>
              </w:rPr>
              <w:t>3</w:t>
            </w:r>
          </w:p>
        </w:tc>
      </w:tr>
      <w:tr w:rsidR="00291112" w:rsidRPr="00F56C5A" w14:paraId="3776E449" w14:textId="77777777" w:rsidTr="00EB4C2D">
        <w:trPr>
          <w:trHeight w:val="300"/>
          <w:tblHeader/>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3D92EECB" w14:textId="77777777" w:rsidR="00291112" w:rsidRPr="00F56C5A" w:rsidRDefault="00291112" w:rsidP="00DB2E88">
            <w:pPr>
              <w:spacing w:line="240" w:lineRule="auto"/>
              <w:ind w:firstLine="0"/>
              <w:jc w:val="left"/>
              <w:rPr>
                <w:rFonts w:eastAsia="Times New Roman" w:cs="Times New Roman"/>
                <w:color w:val="000000"/>
                <w:sz w:val="18"/>
                <w:szCs w:val="18"/>
                <w:lang w:eastAsia="ru-RU"/>
              </w:rPr>
            </w:pPr>
          </w:p>
        </w:tc>
        <w:tc>
          <w:tcPr>
            <w:tcW w:w="4561" w:type="dxa"/>
            <w:vMerge/>
            <w:tcBorders>
              <w:top w:val="single" w:sz="4" w:space="0" w:color="auto"/>
              <w:left w:val="single" w:sz="4" w:space="0" w:color="auto"/>
              <w:bottom w:val="single" w:sz="4" w:space="0" w:color="auto"/>
              <w:right w:val="single" w:sz="4" w:space="0" w:color="auto"/>
            </w:tcBorders>
            <w:vAlign w:val="center"/>
            <w:hideMark/>
          </w:tcPr>
          <w:p w14:paraId="48DFB272" w14:textId="77777777" w:rsidR="00291112" w:rsidRPr="00F56C5A" w:rsidRDefault="00291112" w:rsidP="00DB2E88">
            <w:pPr>
              <w:spacing w:line="240" w:lineRule="auto"/>
              <w:ind w:firstLine="0"/>
              <w:jc w:val="left"/>
              <w:rPr>
                <w:rFonts w:eastAsia="Times New Roman" w:cs="Times New Roman"/>
                <w:color w:val="000000"/>
                <w:sz w:val="18"/>
                <w:szCs w:val="18"/>
                <w:lang w:eastAsia="ru-RU"/>
              </w:rPr>
            </w:pPr>
          </w:p>
        </w:tc>
        <w:tc>
          <w:tcPr>
            <w:tcW w:w="1405" w:type="dxa"/>
            <w:tcBorders>
              <w:top w:val="nil"/>
              <w:left w:val="nil"/>
              <w:bottom w:val="single" w:sz="4" w:space="0" w:color="auto"/>
              <w:right w:val="single" w:sz="4" w:space="0" w:color="auto"/>
            </w:tcBorders>
            <w:vAlign w:val="center"/>
            <w:hideMark/>
          </w:tcPr>
          <w:p w14:paraId="10581CFD" w14:textId="77777777" w:rsidR="00291112" w:rsidRPr="00F56C5A" w:rsidRDefault="00291112" w:rsidP="00DB2E88">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2022 г.</w:t>
            </w:r>
          </w:p>
        </w:tc>
        <w:tc>
          <w:tcPr>
            <w:tcW w:w="1404" w:type="dxa"/>
            <w:tcBorders>
              <w:top w:val="nil"/>
              <w:left w:val="nil"/>
              <w:bottom w:val="single" w:sz="4" w:space="0" w:color="auto"/>
              <w:right w:val="single" w:sz="4" w:space="0" w:color="auto"/>
            </w:tcBorders>
            <w:vAlign w:val="center"/>
            <w:hideMark/>
          </w:tcPr>
          <w:p w14:paraId="1F5CDCCB" w14:textId="77777777" w:rsidR="00291112" w:rsidRPr="00F56C5A" w:rsidRDefault="00291112" w:rsidP="00DB2E88">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2023 г.</w:t>
            </w:r>
          </w:p>
        </w:tc>
        <w:tc>
          <w:tcPr>
            <w:tcW w:w="1405" w:type="dxa"/>
            <w:tcBorders>
              <w:top w:val="nil"/>
              <w:left w:val="nil"/>
              <w:bottom w:val="single" w:sz="4" w:space="0" w:color="auto"/>
              <w:right w:val="single" w:sz="4" w:space="0" w:color="auto"/>
            </w:tcBorders>
            <w:vAlign w:val="center"/>
            <w:hideMark/>
          </w:tcPr>
          <w:p w14:paraId="488F2B24" w14:textId="77777777" w:rsidR="00291112" w:rsidRPr="00F56C5A" w:rsidRDefault="00291112" w:rsidP="00DB2E88">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2024 г.</w:t>
            </w:r>
          </w:p>
        </w:tc>
      </w:tr>
      <w:tr w:rsidR="00291112" w:rsidRPr="00F56C5A" w14:paraId="19E05126" w14:textId="77777777" w:rsidTr="00EB4C2D">
        <w:trPr>
          <w:trHeight w:val="300"/>
        </w:trPr>
        <w:tc>
          <w:tcPr>
            <w:tcW w:w="576" w:type="dxa"/>
            <w:tcBorders>
              <w:top w:val="nil"/>
              <w:left w:val="single" w:sz="4" w:space="0" w:color="auto"/>
              <w:bottom w:val="single" w:sz="4" w:space="0" w:color="auto"/>
              <w:right w:val="single" w:sz="4" w:space="0" w:color="auto"/>
            </w:tcBorders>
            <w:vAlign w:val="center"/>
            <w:hideMark/>
          </w:tcPr>
          <w:p w14:paraId="6720A70C" w14:textId="77777777" w:rsidR="00291112" w:rsidRPr="00F56C5A" w:rsidRDefault="00291112" w:rsidP="00291112">
            <w:pPr>
              <w:spacing w:line="240" w:lineRule="auto"/>
              <w:ind w:firstLine="0"/>
              <w:jc w:val="center"/>
              <w:rPr>
                <w:rFonts w:eastAsia="Times New Roman" w:cs="Times New Roman"/>
                <w:color w:val="000000"/>
                <w:sz w:val="18"/>
                <w:szCs w:val="18"/>
                <w:lang w:eastAsia="ru-RU"/>
              </w:rPr>
            </w:pPr>
            <w:r w:rsidRPr="00F56C5A">
              <w:rPr>
                <w:rFonts w:eastAsia="Times New Roman" w:cs="Times New Roman"/>
                <w:color w:val="000000"/>
                <w:sz w:val="18"/>
                <w:szCs w:val="18"/>
                <w:lang w:eastAsia="ru-RU"/>
              </w:rPr>
              <w:t>1</w:t>
            </w:r>
          </w:p>
        </w:tc>
        <w:tc>
          <w:tcPr>
            <w:tcW w:w="4561" w:type="dxa"/>
            <w:tcBorders>
              <w:top w:val="nil"/>
              <w:left w:val="single" w:sz="4" w:space="0" w:color="auto"/>
              <w:bottom w:val="single" w:sz="4" w:space="0" w:color="auto"/>
              <w:right w:val="single" w:sz="4" w:space="0" w:color="auto"/>
            </w:tcBorders>
            <w:vAlign w:val="center"/>
            <w:hideMark/>
          </w:tcPr>
          <w:p w14:paraId="6AB57217" w14:textId="0DCA4AD9" w:rsidR="00291112" w:rsidRPr="00F56C5A" w:rsidRDefault="00291112" w:rsidP="00291112">
            <w:pPr>
              <w:spacing w:line="240" w:lineRule="auto"/>
              <w:ind w:firstLine="0"/>
              <w:rPr>
                <w:rFonts w:eastAsia="Times New Roman" w:cs="Times New Roman"/>
                <w:color w:val="000000"/>
                <w:sz w:val="18"/>
                <w:szCs w:val="18"/>
                <w:lang w:eastAsia="ru-RU"/>
              </w:rPr>
            </w:pPr>
            <w:r w:rsidRPr="00F56C5A">
              <w:rPr>
                <w:rFonts w:eastAsia="Times New Roman" w:cs="Times New Roman"/>
                <w:color w:val="000000"/>
                <w:sz w:val="18"/>
                <w:szCs w:val="18"/>
                <w:lang w:eastAsia="ru-RU"/>
              </w:rPr>
              <w:t>Общий объем поступления сточных вод на КОС, в т. ч.:</w:t>
            </w:r>
          </w:p>
        </w:tc>
        <w:tc>
          <w:tcPr>
            <w:tcW w:w="1405" w:type="dxa"/>
            <w:tcBorders>
              <w:top w:val="nil"/>
              <w:left w:val="nil"/>
              <w:bottom w:val="single" w:sz="4" w:space="0" w:color="auto"/>
              <w:right w:val="single" w:sz="4" w:space="0" w:color="auto"/>
            </w:tcBorders>
            <w:vAlign w:val="center"/>
          </w:tcPr>
          <w:p w14:paraId="29F08AEB" w14:textId="4284E6AA" w:rsidR="00291112" w:rsidRPr="00F56C5A" w:rsidRDefault="00EB4C2D"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92757,00</w:t>
            </w:r>
          </w:p>
        </w:tc>
        <w:tc>
          <w:tcPr>
            <w:tcW w:w="1404" w:type="dxa"/>
            <w:tcBorders>
              <w:top w:val="nil"/>
              <w:left w:val="nil"/>
              <w:bottom w:val="single" w:sz="4" w:space="0" w:color="auto"/>
              <w:right w:val="single" w:sz="4" w:space="0" w:color="auto"/>
            </w:tcBorders>
            <w:vAlign w:val="center"/>
          </w:tcPr>
          <w:p w14:paraId="0C0E329D" w14:textId="2FAD09A6" w:rsidR="00291112" w:rsidRPr="00F56C5A" w:rsidRDefault="00EB4C2D"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93479,00</w:t>
            </w:r>
          </w:p>
        </w:tc>
        <w:tc>
          <w:tcPr>
            <w:tcW w:w="1405" w:type="dxa"/>
            <w:tcBorders>
              <w:top w:val="nil"/>
              <w:left w:val="nil"/>
              <w:bottom w:val="single" w:sz="4" w:space="0" w:color="auto"/>
              <w:right w:val="single" w:sz="4" w:space="0" w:color="auto"/>
            </w:tcBorders>
            <w:vAlign w:val="center"/>
          </w:tcPr>
          <w:p w14:paraId="17B87154" w14:textId="69AE9A46" w:rsidR="00291112" w:rsidRPr="00F56C5A" w:rsidRDefault="00EB4C2D"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95833,00</w:t>
            </w:r>
          </w:p>
        </w:tc>
      </w:tr>
      <w:tr w:rsidR="00291112" w:rsidRPr="00F56C5A" w14:paraId="5980CAE9" w14:textId="77777777" w:rsidTr="00EB4C2D">
        <w:trPr>
          <w:trHeight w:val="201"/>
        </w:trPr>
        <w:tc>
          <w:tcPr>
            <w:tcW w:w="576" w:type="dxa"/>
            <w:tcBorders>
              <w:top w:val="single" w:sz="4" w:space="0" w:color="auto"/>
              <w:left w:val="single" w:sz="4" w:space="0" w:color="auto"/>
              <w:bottom w:val="single" w:sz="4" w:space="0" w:color="auto"/>
              <w:right w:val="single" w:sz="4" w:space="0" w:color="auto"/>
            </w:tcBorders>
            <w:vAlign w:val="center"/>
          </w:tcPr>
          <w:p w14:paraId="783A0D6A" w14:textId="3B9E2363" w:rsidR="00291112" w:rsidRPr="00F56C5A" w:rsidRDefault="00291112"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w:t>
            </w:r>
          </w:p>
        </w:tc>
        <w:tc>
          <w:tcPr>
            <w:tcW w:w="4561" w:type="dxa"/>
            <w:tcBorders>
              <w:top w:val="single" w:sz="4" w:space="0" w:color="auto"/>
              <w:left w:val="single" w:sz="4" w:space="0" w:color="auto"/>
              <w:bottom w:val="single" w:sz="4" w:space="0" w:color="auto"/>
              <w:right w:val="single" w:sz="4" w:space="0" w:color="auto"/>
            </w:tcBorders>
            <w:vAlign w:val="center"/>
          </w:tcPr>
          <w:p w14:paraId="66218CA6" w14:textId="42E80725" w:rsidR="00291112" w:rsidRDefault="00291112" w:rsidP="00291112">
            <w:pPr>
              <w:spacing w:line="240" w:lineRule="auto"/>
              <w:ind w:firstLine="0"/>
              <w:rPr>
                <w:rFonts w:eastAsia="Times New Roman" w:cs="Times New Roman"/>
                <w:color w:val="000000"/>
                <w:sz w:val="18"/>
                <w:szCs w:val="18"/>
                <w:lang w:eastAsia="ru-RU"/>
              </w:rPr>
            </w:pPr>
            <w:r w:rsidRPr="00F56C5A">
              <w:rPr>
                <w:rFonts w:eastAsia="Times New Roman" w:cs="Times New Roman"/>
                <w:color w:val="000000"/>
                <w:sz w:val="18"/>
                <w:szCs w:val="18"/>
                <w:lang w:eastAsia="ru-RU"/>
              </w:rPr>
              <w:t>Неорганизованный (неучтенный) приток</w:t>
            </w:r>
            <w:r w:rsidR="00EB4C2D">
              <w:rPr>
                <w:rFonts w:eastAsia="Times New Roman" w:cs="Times New Roman"/>
                <w:color w:val="000000"/>
                <w:sz w:val="18"/>
                <w:szCs w:val="18"/>
                <w:lang w:eastAsia="ru-RU"/>
              </w:rPr>
              <w:t>*</w:t>
            </w:r>
          </w:p>
        </w:tc>
        <w:tc>
          <w:tcPr>
            <w:tcW w:w="1405" w:type="dxa"/>
            <w:tcBorders>
              <w:top w:val="single" w:sz="4" w:space="0" w:color="auto"/>
              <w:left w:val="nil"/>
              <w:bottom w:val="single" w:sz="4" w:space="0" w:color="auto"/>
              <w:right w:val="single" w:sz="4" w:space="0" w:color="auto"/>
            </w:tcBorders>
            <w:vAlign w:val="center"/>
          </w:tcPr>
          <w:p w14:paraId="7BB3C87D" w14:textId="64DF128C" w:rsidR="00291112" w:rsidRPr="00F56C5A" w:rsidRDefault="00EB4C2D"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17275,00</w:t>
            </w:r>
          </w:p>
        </w:tc>
        <w:tc>
          <w:tcPr>
            <w:tcW w:w="1404" w:type="dxa"/>
            <w:tcBorders>
              <w:top w:val="single" w:sz="4" w:space="0" w:color="auto"/>
              <w:left w:val="nil"/>
              <w:bottom w:val="single" w:sz="4" w:space="0" w:color="auto"/>
              <w:right w:val="single" w:sz="4" w:space="0" w:color="auto"/>
            </w:tcBorders>
            <w:vAlign w:val="center"/>
          </w:tcPr>
          <w:p w14:paraId="3B1F512E" w14:textId="631245E5" w:rsidR="00291112" w:rsidRPr="00F56C5A" w:rsidRDefault="00EB4C2D"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17220,00</w:t>
            </w:r>
          </w:p>
        </w:tc>
        <w:tc>
          <w:tcPr>
            <w:tcW w:w="1405" w:type="dxa"/>
            <w:tcBorders>
              <w:top w:val="single" w:sz="4" w:space="0" w:color="auto"/>
              <w:left w:val="nil"/>
              <w:bottom w:val="single" w:sz="4" w:space="0" w:color="auto"/>
              <w:right w:val="single" w:sz="4" w:space="0" w:color="auto"/>
            </w:tcBorders>
            <w:vAlign w:val="center"/>
          </w:tcPr>
          <w:p w14:paraId="3B7A2F99" w14:textId="581A2524" w:rsidR="00291112" w:rsidRPr="00F56C5A" w:rsidRDefault="00EB4C2D"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16575,00</w:t>
            </w:r>
          </w:p>
        </w:tc>
      </w:tr>
      <w:tr w:rsidR="00291112" w:rsidRPr="00F56C5A" w14:paraId="7ABE7F41" w14:textId="77777777" w:rsidTr="00EB4C2D">
        <w:trPr>
          <w:trHeight w:val="84"/>
        </w:trPr>
        <w:tc>
          <w:tcPr>
            <w:tcW w:w="576" w:type="dxa"/>
            <w:tcBorders>
              <w:top w:val="single" w:sz="4" w:space="0" w:color="auto"/>
              <w:left w:val="single" w:sz="4" w:space="0" w:color="auto"/>
              <w:bottom w:val="single" w:sz="4" w:space="0" w:color="auto"/>
              <w:right w:val="single" w:sz="4" w:space="0" w:color="auto"/>
            </w:tcBorders>
            <w:vAlign w:val="center"/>
          </w:tcPr>
          <w:p w14:paraId="1F2076CF" w14:textId="01A41BC7" w:rsidR="00291112" w:rsidRPr="00F56C5A" w:rsidRDefault="00291112"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w:t>
            </w:r>
          </w:p>
        </w:tc>
        <w:tc>
          <w:tcPr>
            <w:tcW w:w="4561" w:type="dxa"/>
            <w:tcBorders>
              <w:top w:val="single" w:sz="4" w:space="0" w:color="auto"/>
              <w:left w:val="single" w:sz="4" w:space="0" w:color="auto"/>
              <w:bottom w:val="single" w:sz="4" w:space="0" w:color="auto"/>
              <w:right w:val="single" w:sz="4" w:space="0" w:color="auto"/>
            </w:tcBorders>
            <w:vAlign w:val="center"/>
          </w:tcPr>
          <w:p w14:paraId="3B7AB4F2" w14:textId="1C590BF7" w:rsidR="00291112" w:rsidRDefault="00291112" w:rsidP="00291112">
            <w:pPr>
              <w:spacing w:line="240" w:lineRule="auto"/>
              <w:ind w:firstLine="0"/>
              <w:rPr>
                <w:rFonts w:eastAsia="Times New Roman" w:cs="Times New Roman"/>
                <w:color w:val="000000"/>
                <w:sz w:val="18"/>
                <w:szCs w:val="18"/>
                <w:lang w:eastAsia="ru-RU"/>
              </w:rPr>
            </w:pPr>
            <w:r w:rsidRPr="00F56C5A">
              <w:rPr>
                <w:rFonts w:eastAsia="Times New Roman" w:cs="Times New Roman"/>
                <w:color w:val="000000"/>
                <w:sz w:val="18"/>
                <w:szCs w:val="18"/>
                <w:lang w:eastAsia="ru-RU"/>
              </w:rPr>
              <w:t>Поступление сточных вод в систему водоотведения (реализация), в т.ч.</w:t>
            </w:r>
            <w:r>
              <w:rPr>
                <w:rFonts w:eastAsia="Times New Roman" w:cs="Times New Roman"/>
                <w:color w:val="000000"/>
                <w:sz w:val="18"/>
                <w:szCs w:val="18"/>
                <w:lang w:eastAsia="ru-RU"/>
              </w:rPr>
              <w:t>:</w:t>
            </w:r>
          </w:p>
        </w:tc>
        <w:tc>
          <w:tcPr>
            <w:tcW w:w="1405" w:type="dxa"/>
            <w:tcBorders>
              <w:top w:val="single" w:sz="4" w:space="0" w:color="auto"/>
              <w:left w:val="nil"/>
              <w:bottom w:val="single" w:sz="4" w:space="0" w:color="auto"/>
              <w:right w:val="single" w:sz="4" w:space="0" w:color="auto"/>
            </w:tcBorders>
            <w:vAlign w:val="center"/>
          </w:tcPr>
          <w:p w14:paraId="5D84AF88" w14:textId="380347BC" w:rsidR="00291112" w:rsidRPr="00F56C5A" w:rsidRDefault="00EB4C2D"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71752,00</w:t>
            </w:r>
          </w:p>
        </w:tc>
        <w:tc>
          <w:tcPr>
            <w:tcW w:w="1404" w:type="dxa"/>
            <w:tcBorders>
              <w:top w:val="single" w:sz="4" w:space="0" w:color="auto"/>
              <w:left w:val="nil"/>
              <w:bottom w:val="single" w:sz="4" w:space="0" w:color="auto"/>
              <w:right w:val="single" w:sz="4" w:space="0" w:color="auto"/>
            </w:tcBorders>
            <w:vAlign w:val="center"/>
          </w:tcPr>
          <w:p w14:paraId="464EE6F9" w14:textId="50DDFCFF" w:rsidR="00291112" w:rsidRPr="00F56C5A" w:rsidRDefault="00EB4C2D"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73187,00</w:t>
            </w:r>
          </w:p>
        </w:tc>
        <w:tc>
          <w:tcPr>
            <w:tcW w:w="1405" w:type="dxa"/>
            <w:tcBorders>
              <w:top w:val="single" w:sz="4" w:space="0" w:color="auto"/>
              <w:left w:val="nil"/>
              <w:bottom w:val="single" w:sz="4" w:space="0" w:color="auto"/>
              <w:right w:val="single" w:sz="4" w:space="0" w:color="auto"/>
            </w:tcBorders>
            <w:vAlign w:val="center"/>
          </w:tcPr>
          <w:p w14:paraId="5BFFADE1" w14:textId="1BE5CB9F" w:rsidR="00291112" w:rsidRPr="00F56C5A" w:rsidRDefault="00EB4C2D"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76063,00</w:t>
            </w:r>
          </w:p>
        </w:tc>
      </w:tr>
      <w:tr w:rsidR="00291112" w:rsidRPr="00F56C5A" w14:paraId="6704BF46" w14:textId="77777777" w:rsidTr="00EB4C2D">
        <w:trPr>
          <w:trHeight w:val="300"/>
        </w:trPr>
        <w:tc>
          <w:tcPr>
            <w:tcW w:w="576" w:type="dxa"/>
            <w:tcBorders>
              <w:top w:val="single" w:sz="4" w:space="0" w:color="auto"/>
              <w:left w:val="single" w:sz="4" w:space="0" w:color="auto"/>
              <w:bottom w:val="single" w:sz="4" w:space="0" w:color="auto"/>
              <w:right w:val="single" w:sz="4" w:space="0" w:color="auto"/>
            </w:tcBorders>
            <w:vAlign w:val="center"/>
          </w:tcPr>
          <w:p w14:paraId="453C992F" w14:textId="311F75E9" w:rsidR="00291112" w:rsidRPr="00F56C5A" w:rsidRDefault="00291112"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1.2.1</w:t>
            </w:r>
          </w:p>
        </w:tc>
        <w:tc>
          <w:tcPr>
            <w:tcW w:w="4561" w:type="dxa"/>
            <w:tcBorders>
              <w:top w:val="single" w:sz="4" w:space="0" w:color="auto"/>
              <w:left w:val="single" w:sz="4" w:space="0" w:color="auto"/>
              <w:bottom w:val="single" w:sz="4" w:space="0" w:color="auto"/>
              <w:right w:val="single" w:sz="4" w:space="0" w:color="auto"/>
            </w:tcBorders>
            <w:vAlign w:val="center"/>
          </w:tcPr>
          <w:p w14:paraId="40CD7232" w14:textId="1527B8CE" w:rsidR="00291112" w:rsidRDefault="00291112" w:rsidP="00291112">
            <w:pPr>
              <w:spacing w:line="240" w:lineRule="auto"/>
              <w:ind w:firstLine="0"/>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населения</w:t>
            </w:r>
          </w:p>
        </w:tc>
        <w:tc>
          <w:tcPr>
            <w:tcW w:w="1405" w:type="dxa"/>
            <w:tcBorders>
              <w:top w:val="single" w:sz="4" w:space="0" w:color="auto"/>
              <w:left w:val="nil"/>
              <w:bottom w:val="single" w:sz="4" w:space="0" w:color="auto"/>
              <w:right w:val="single" w:sz="4" w:space="0" w:color="auto"/>
            </w:tcBorders>
            <w:vAlign w:val="center"/>
          </w:tcPr>
          <w:p w14:paraId="136C6CDD" w14:textId="32F0F172" w:rsidR="00291112" w:rsidRPr="00F56C5A" w:rsidRDefault="00EB4C2D"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46591,00</w:t>
            </w:r>
          </w:p>
        </w:tc>
        <w:tc>
          <w:tcPr>
            <w:tcW w:w="1404" w:type="dxa"/>
            <w:tcBorders>
              <w:top w:val="single" w:sz="4" w:space="0" w:color="auto"/>
              <w:left w:val="nil"/>
              <w:bottom w:val="single" w:sz="4" w:space="0" w:color="auto"/>
              <w:right w:val="single" w:sz="4" w:space="0" w:color="auto"/>
            </w:tcBorders>
            <w:vAlign w:val="center"/>
          </w:tcPr>
          <w:p w14:paraId="41992849" w14:textId="591C4385" w:rsidR="00291112" w:rsidRPr="00F56C5A" w:rsidRDefault="00EB4C2D"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47320,00</w:t>
            </w:r>
          </w:p>
        </w:tc>
        <w:tc>
          <w:tcPr>
            <w:tcW w:w="1405" w:type="dxa"/>
            <w:tcBorders>
              <w:top w:val="single" w:sz="4" w:space="0" w:color="auto"/>
              <w:left w:val="nil"/>
              <w:bottom w:val="single" w:sz="4" w:space="0" w:color="auto"/>
              <w:right w:val="single" w:sz="4" w:space="0" w:color="auto"/>
            </w:tcBorders>
            <w:vAlign w:val="center"/>
          </w:tcPr>
          <w:p w14:paraId="2BAB55BB" w14:textId="5ECD6EC4" w:rsidR="00291112" w:rsidRPr="00F56C5A" w:rsidRDefault="00EB4C2D"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48061,00</w:t>
            </w:r>
          </w:p>
        </w:tc>
      </w:tr>
      <w:tr w:rsidR="00EB4C2D" w:rsidRPr="00F56C5A" w14:paraId="3CBE7F67" w14:textId="77777777" w:rsidTr="00EB4C2D">
        <w:trPr>
          <w:trHeight w:val="300"/>
        </w:trPr>
        <w:tc>
          <w:tcPr>
            <w:tcW w:w="576" w:type="dxa"/>
            <w:tcBorders>
              <w:top w:val="single" w:sz="4" w:space="0" w:color="auto"/>
              <w:left w:val="single" w:sz="4" w:space="0" w:color="auto"/>
              <w:bottom w:val="single" w:sz="4" w:space="0" w:color="auto"/>
              <w:right w:val="single" w:sz="4" w:space="0" w:color="auto"/>
            </w:tcBorders>
            <w:vAlign w:val="center"/>
          </w:tcPr>
          <w:p w14:paraId="6EDDFF13" w14:textId="13683081" w:rsidR="00EB4C2D" w:rsidRPr="00F56C5A" w:rsidRDefault="00EB4C2D" w:rsidP="00EB4C2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1.2.2</w:t>
            </w:r>
          </w:p>
        </w:tc>
        <w:tc>
          <w:tcPr>
            <w:tcW w:w="4561" w:type="dxa"/>
            <w:tcBorders>
              <w:top w:val="single" w:sz="4" w:space="0" w:color="auto"/>
              <w:left w:val="single" w:sz="4" w:space="0" w:color="auto"/>
              <w:bottom w:val="single" w:sz="4" w:space="0" w:color="auto"/>
              <w:right w:val="single" w:sz="4" w:space="0" w:color="auto"/>
            </w:tcBorders>
            <w:vAlign w:val="center"/>
          </w:tcPr>
          <w:p w14:paraId="558F6D31" w14:textId="2FE97F38" w:rsidR="00EB4C2D" w:rsidRDefault="00EB4C2D" w:rsidP="00EB4C2D">
            <w:pPr>
              <w:spacing w:line="240" w:lineRule="auto"/>
              <w:ind w:firstLine="0"/>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бюджетных организаций</w:t>
            </w:r>
          </w:p>
        </w:tc>
        <w:tc>
          <w:tcPr>
            <w:tcW w:w="1405" w:type="dxa"/>
            <w:tcBorders>
              <w:top w:val="single" w:sz="4" w:space="0" w:color="auto"/>
              <w:left w:val="nil"/>
              <w:bottom w:val="single" w:sz="4" w:space="0" w:color="auto"/>
              <w:right w:val="single" w:sz="4" w:space="0" w:color="auto"/>
            </w:tcBorders>
            <w:vAlign w:val="center"/>
          </w:tcPr>
          <w:p w14:paraId="58859CD4" w14:textId="02720EDA" w:rsidR="00EB4C2D" w:rsidRPr="00F56C5A" w:rsidRDefault="00EB4C2D" w:rsidP="00EB4C2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3958,00</w:t>
            </w:r>
          </w:p>
        </w:tc>
        <w:tc>
          <w:tcPr>
            <w:tcW w:w="1404" w:type="dxa"/>
            <w:tcBorders>
              <w:top w:val="single" w:sz="4" w:space="0" w:color="auto"/>
              <w:left w:val="nil"/>
              <w:bottom w:val="single" w:sz="4" w:space="0" w:color="auto"/>
              <w:right w:val="single" w:sz="4" w:space="0" w:color="auto"/>
            </w:tcBorders>
            <w:vAlign w:val="center"/>
          </w:tcPr>
          <w:p w14:paraId="18DE67EE" w14:textId="6AF558D7" w:rsidR="00EB4C2D" w:rsidRPr="00F56C5A" w:rsidRDefault="00EB4C2D" w:rsidP="00EB4C2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3903,00</w:t>
            </w:r>
          </w:p>
        </w:tc>
        <w:tc>
          <w:tcPr>
            <w:tcW w:w="1405" w:type="dxa"/>
            <w:tcBorders>
              <w:top w:val="single" w:sz="4" w:space="0" w:color="auto"/>
              <w:left w:val="nil"/>
              <w:bottom w:val="single" w:sz="4" w:space="0" w:color="auto"/>
              <w:right w:val="single" w:sz="4" w:space="0" w:color="auto"/>
            </w:tcBorders>
            <w:vAlign w:val="center"/>
          </w:tcPr>
          <w:p w14:paraId="2745D30E" w14:textId="7E899D8A" w:rsidR="00EB4C2D" w:rsidRPr="00F56C5A" w:rsidRDefault="00EB4C2D" w:rsidP="00EB4C2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3789,00</w:t>
            </w:r>
          </w:p>
        </w:tc>
      </w:tr>
      <w:tr w:rsidR="00EB4C2D" w:rsidRPr="00F56C5A" w14:paraId="21F60836" w14:textId="77777777" w:rsidTr="00EB4C2D">
        <w:trPr>
          <w:trHeight w:val="300"/>
        </w:trPr>
        <w:tc>
          <w:tcPr>
            <w:tcW w:w="576" w:type="dxa"/>
            <w:tcBorders>
              <w:top w:val="single" w:sz="4" w:space="0" w:color="auto"/>
              <w:left w:val="single" w:sz="4" w:space="0" w:color="auto"/>
              <w:bottom w:val="single" w:sz="4" w:space="0" w:color="auto"/>
              <w:right w:val="single" w:sz="4" w:space="0" w:color="auto"/>
            </w:tcBorders>
            <w:vAlign w:val="center"/>
          </w:tcPr>
          <w:p w14:paraId="4D86A970" w14:textId="23FA92B7" w:rsidR="00EB4C2D" w:rsidRPr="00F56C5A" w:rsidRDefault="00EB4C2D" w:rsidP="00EB4C2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1.2.3</w:t>
            </w:r>
          </w:p>
        </w:tc>
        <w:tc>
          <w:tcPr>
            <w:tcW w:w="4561" w:type="dxa"/>
            <w:tcBorders>
              <w:top w:val="single" w:sz="4" w:space="0" w:color="auto"/>
              <w:left w:val="single" w:sz="4" w:space="0" w:color="auto"/>
              <w:bottom w:val="single" w:sz="4" w:space="0" w:color="auto"/>
              <w:right w:val="single" w:sz="4" w:space="0" w:color="auto"/>
            </w:tcBorders>
            <w:vAlign w:val="center"/>
          </w:tcPr>
          <w:p w14:paraId="421F08F3" w14:textId="2BC24CA7" w:rsidR="00EB4C2D" w:rsidRDefault="00EB4C2D" w:rsidP="00EB4C2D">
            <w:pPr>
              <w:spacing w:line="240" w:lineRule="auto"/>
              <w:ind w:firstLine="0"/>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промышленных предприятий</w:t>
            </w:r>
          </w:p>
        </w:tc>
        <w:tc>
          <w:tcPr>
            <w:tcW w:w="1405" w:type="dxa"/>
            <w:tcBorders>
              <w:top w:val="single" w:sz="4" w:space="0" w:color="auto"/>
              <w:left w:val="nil"/>
              <w:bottom w:val="single" w:sz="4" w:space="0" w:color="auto"/>
              <w:right w:val="single" w:sz="4" w:space="0" w:color="auto"/>
            </w:tcBorders>
            <w:vAlign w:val="center"/>
          </w:tcPr>
          <w:p w14:paraId="18B2FCCC" w14:textId="4939537E" w:rsidR="00EB4C2D" w:rsidRPr="00F56C5A" w:rsidRDefault="00EB4C2D" w:rsidP="00EB4C2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12779,00</w:t>
            </w:r>
          </w:p>
        </w:tc>
        <w:tc>
          <w:tcPr>
            <w:tcW w:w="1404" w:type="dxa"/>
            <w:tcBorders>
              <w:top w:val="single" w:sz="4" w:space="0" w:color="auto"/>
              <w:left w:val="nil"/>
              <w:bottom w:val="single" w:sz="4" w:space="0" w:color="auto"/>
              <w:right w:val="single" w:sz="4" w:space="0" w:color="auto"/>
            </w:tcBorders>
            <w:vAlign w:val="center"/>
          </w:tcPr>
          <w:p w14:paraId="2598CD17" w14:textId="615E1D46" w:rsidR="00EB4C2D" w:rsidRPr="00F56C5A" w:rsidRDefault="00EB4C2D" w:rsidP="00EB4C2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13383,00</w:t>
            </w:r>
          </w:p>
        </w:tc>
        <w:tc>
          <w:tcPr>
            <w:tcW w:w="1405" w:type="dxa"/>
            <w:tcBorders>
              <w:top w:val="single" w:sz="4" w:space="0" w:color="auto"/>
              <w:left w:val="nil"/>
              <w:bottom w:val="single" w:sz="4" w:space="0" w:color="auto"/>
              <w:right w:val="single" w:sz="4" w:space="0" w:color="auto"/>
            </w:tcBorders>
            <w:vAlign w:val="center"/>
          </w:tcPr>
          <w:p w14:paraId="7200C0EC" w14:textId="006DBB89" w:rsidR="00EB4C2D" w:rsidRPr="00F56C5A" w:rsidRDefault="00EB4C2D" w:rsidP="00EB4C2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14892,00</w:t>
            </w:r>
          </w:p>
        </w:tc>
      </w:tr>
      <w:tr w:rsidR="00EB4C2D" w:rsidRPr="00F56C5A" w14:paraId="028FE4D3" w14:textId="77777777" w:rsidTr="00EB4C2D">
        <w:trPr>
          <w:trHeight w:val="300"/>
        </w:trPr>
        <w:tc>
          <w:tcPr>
            <w:tcW w:w="576" w:type="dxa"/>
            <w:tcBorders>
              <w:top w:val="single" w:sz="4" w:space="0" w:color="auto"/>
              <w:left w:val="single" w:sz="4" w:space="0" w:color="auto"/>
              <w:bottom w:val="single" w:sz="4" w:space="0" w:color="auto"/>
              <w:right w:val="single" w:sz="4" w:space="0" w:color="auto"/>
            </w:tcBorders>
            <w:vAlign w:val="center"/>
          </w:tcPr>
          <w:p w14:paraId="71B08E8C" w14:textId="1FAE9220" w:rsidR="00EB4C2D" w:rsidRPr="00F56C5A" w:rsidRDefault="00EB4C2D" w:rsidP="00EB4C2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1.2.4</w:t>
            </w:r>
          </w:p>
        </w:tc>
        <w:tc>
          <w:tcPr>
            <w:tcW w:w="4561" w:type="dxa"/>
            <w:tcBorders>
              <w:top w:val="single" w:sz="4" w:space="0" w:color="auto"/>
              <w:left w:val="single" w:sz="4" w:space="0" w:color="auto"/>
              <w:bottom w:val="single" w:sz="4" w:space="0" w:color="auto"/>
              <w:right w:val="single" w:sz="4" w:space="0" w:color="auto"/>
            </w:tcBorders>
            <w:vAlign w:val="center"/>
          </w:tcPr>
          <w:p w14:paraId="1D5973EB" w14:textId="58037D2E" w:rsidR="00EB4C2D" w:rsidRDefault="00EB4C2D" w:rsidP="00EB4C2D">
            <w:pPr>
              <w:spacing w:line="240" w:lineRule="auto"/>
              <w:ind w:firstLine="0"/>
              <w:rPr>
                <w:rFonts w:eastAsia="Times New Roman" w:cs="Times New Roman"/>
                <w:color w:val="000000"/>
                <w:sz w:val="18"/>
                <w:szCs w:val="18"/>
                <w:lang w:eastAsia="ru-RU"/>
              </w:rPr>
            </w:pPr>
            <w:r w:rsidRPr="00F56C5A">
              <w:rPr>
                <w:rFonts w:eastAsia="Times New Roman" w:cs="Times New Roman"/>
                <w:color w:val="000000"/>
                <w:sz w:val="18"/>
                <w:szCs w:val="18"/>
                <w:lang w:eastAsia="ru-RU"/>
              </w:rPr>
              <w:t>от прочих абонентов</w:t>
            </w:r>
          </w:p>
        </w:tc>
        <w:tc>
          <w:tcPr>
            <w:tcW w:w="1405" w:type="dxa"/>
            <w:tcBorders>
              <w:top w:val="single" w:sz="4" w:space="0" w:color="auto"/>
              <w:left w:val="nil"/>
              <w:bottom w:val="single" w:sz="4" w:space="0" w:color="auto"/>
              <w:right w:val="single" w:sz="4" w:space="0" w:color="auto"/>
            </w:tcBorders>
            <w:vAlign w:val="center"/>
          </w:tcPr>
          <w:p w14:paraId="7B371AB5" w14:textId="3744F199" w:rsidR="00EB4C2D" w:rsidRPr="00F56C5A" w:rsidRDefault="00EB4C2D" w:rsidP="00EB4C2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8424,00</w:t>
            </w:r>
          </w:p>
        </w:tc>
        <w:tc>
          <w:tcPr>
            <w:tcW w:w="1404" w:type="dxa"/>
            <w:tcBorders>
              <w:top w:val="single" w:sz="4" w:space="0" w:color="auto"/>
              <w:left w:val="nil"/>
              <w:bottom w:val="single" w:sz="4" w:space="0" w:color="auto"/>
              <w:right w:val="single" w:sz="4" w:space="0" w:color="auto"/>
            </w:tcBorders>
            <w:vAlign w:val="center"/>
          </w:tcPr>
          <w:p w14:paraId="0C0885D2" w14:textId="7295F94B" w:rsidR="00EB4C2D" w:rsidRPr="00F56C5A" w:rsidRDefault="00EB4C2D" w:rsidP="00EB4C2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8581,00</w:t>
            </w:r>
          </w:p>
        </w:tc>
        <w:tc>
          <w:tcPr>
            <w:tcW w:w="1405" w:type="dxa"/>
            <w:tcBorders>
              <w:top w:val="single" w:sz="4" w:space="0" w:color="auto"/>
              <w:left w:val="nil"/>
              <w:bottom w:val="single" w:sz="4" w:space="0" w:color="auto"/>
              <w:right w:val="single" w:sz="4" w:space="0" w:color="auto"/>
            </w:tcBorders>
            <w:vAlign w:val="center"/>
          </w:tcPr>
          <w:p w14:paraId="3E028AB4" w14:textId="0CC028C0" w:rsidR="00EB4C2D" w:rsidRPr="00F56C5A" w:rsidRDefault="00EB4C2D" w:rsidP="00EB4C2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9321,00</w:t>
            </w:r>
          </w:p>
        </w:tc>
      </w:tr>
    </w:tbl>
    <w:p w14:paraId="5A5A8A4A" w14:textId="512A64DA" w:rsidR="00291112" w:rsidRPr="00EB4C2D" w:rsidRDefault="00EB4C2D" w:rsidP="00EB4C2D">
      <w:pPr>
        <w:ind w:firstLine="0"/>
        <w:rPr>
          <w:sz w:val="20"/>
          <w:szCs w:val="18"/>
        </w:rPr>
      </w:pPr>
      <w:r w:rsidRPr="00EB4C2D">
        <w:rPr>
          <w:sz w:val="20"/>
          <w:szCs w:val="18"/>
        </w:rPr>
        <w:t>Примечание* - н</w:t>
      </w:r>
      <w:r w:rsidR="007D663B">
        <w:rPr>
          <w:sz w:val="20"/>
          <w:szCs w:val="18"/>
        </w:rPr>
        <w:t>е</w:t>
      </w:r>
      <w:r w:rsidRPr="00EB4C2D">
        <w:rPr>
          <w:sz w:val="20"/>
          <w:szCs w:val="18"/>
        </w:rPr>
        <w:t xml:space="preserve"> учитывает ВХО, хозяйственные нужды</w:t>
      </w:r>
      <w:r>
        <w:rPr>
          <w:sz w:val="20"/>
          <w:szCs w:val="18"/>
        </w:rPr>
        <w:t>.</w:t>
      </w:r>
    </w:p>
    <w:p w14:paraId="3F2E17FC" w14:textId="77777777" w:rsidR="00291112" w:rsidRPr="00B94B64" w:rsidRDefault="00291112" w:rsidP="00B94B64"/>
    <w:p w14:paraId="47A48B3E" w14:textId="62BD8C3F" w:rsidR="00476AC2" w:rsidRPr="003A3B31" w:rsidRDefault="00BB5531" w:rsidP="00476AC2">
      <w:pPr>
        <w:pStyle w:val="2"/>
      </w:pPr>
      <w:bookmarkStart w:id="85" w:name="_Toc156563143"/>
      <w:bookmarkStart w:id="86" w:name="_Toc207180675"/>
      <w: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5"/>
      <w:bookmarkEnd w:id="86"/>
    </w:p>
    <w:p w14:paraId="546ED8F9" w14:textId="21B83B7C" w:rsidR="008635C8" w:rsidRDefault="008635C8" w:rsidP="00D85033">
      <w:r>
        <w:t>Все сточные воды, образующиеся в результате деятельности населения, бюджетных, коммерческих и других потребителей в Пермском муниципальном округе, подключенных к централизованной системе водоотведения</w:t>
      </w:r>
      <w:r w:rsidR="00B651BA">
        <w:t>,</w:t>
      </w:r>
      <w:r>
        <w:t xml:space="preserve"> организованно отводятся через централизованн</w:t>
      </w:r>
      <w:r w:rsidR="00B651BA">
        <w:t>ые</w:t>
      </w:r>
      <w:r>
        <w:t xml:space="preserve"> систем</w:t>
      </w:r>
      <w:r w:rsidR="00B651BA">
        <w:t>ы</w:t>
      </w:r>
      <w:r>
        <w:t xml:space="preserve"> водоотведения. На существующие очистные сооружения отводится собранные бытовые и сточные воды, и после механической </w:t>
      </w:r>
      <w:r w:rsidR="00B651BA">
        <w:t xml:space="preserve"> и биологической </w:t>
      </w:r>
      <w:r>
        <w:t xml:space="preserve">очистки сбрасываются </w:t>
      </w:r>
      <w:r w:rsidR="00B651BA">
        <w:t>в водные объекты</w:t>
      </w:r>
      <w:r>
        <w:t>. Система отвода ливневых стоков отсутствует.</w:t>
      </w:r>
    </w:p>
    <w:p w14:paraId="782EA613" w14:textId="16FB838C" w:rsidR="00B651BA" w:rsidRDefault="00B651BA" w:rsidP="00D85033">
      <w:r>
        <w:t xml:space="preserve">Однако даже </w:t>
      </w:r>
      <w:r w:rsidRPr="00B651BA">
        <w:t xml:space="preserve">при полных раздельных системах водоотведения только в теории поверхностные сточные воды не принимаются в </w:t>
      </w:r>
      <w:r w:rsidR="00B94B64">
        <w:t>централизованную систему</w:t>
      </w:r>
      <w:r w:rsidRPr="00B651BA">
        <w:t xml:space="preserve"> канализации. На практике среднегодовой неорганизованный дополнительный приток поверхностного стока в систему городской канализации составляет 4-7% </w:t>
      </w:r>
      <w:r w:rsidR="000D4104">
        <w:t xml:space="preserve">от </w:t>
      </w:r>
      <w:r w:rsidRPr="00B651BA">
        <w:t xml:space="preserve">общего поступления сточных вод в систему водоотведения. </w:t>
      </w:r>
      <w:r>
        <w:t>В</w:t>
      </w:r>
      <w:r w:rsidRPr="00B651BA">
        <w:t xml:space="preserve"> периоды продолжительных интенсивных дождей и при снеготаянии неорганизованный среднесуточный приток может возрастать до 25-40%</w:t>
      </w:r>
      <w:r>
        <w:t>.</w:t>
      </w:r>
    </w:p>
    <w:p w14:paraId="16DD5F9F" w14:textId="59C11C96" w:rsidR="00B651BA" w:rsidRPr="008635C8" w:rsidRDefault="00B94B64" w:rsidP="00D85033">
      <w:r>
        <w:t>На территории с. Усть-Качка расположены очистные сооружения дренажных и ливневых сточных вод, введенны</w:t>
      </w:r>
      <w:r w:rsidR="007058FB">
        <w:t>е</w:t>
      </w:r>
      <w:r>
        <w:t xml:space="preserve"> в эксплуатацию в 1970 г. Проектная мощность очистных сооружений составляет 822 м</w:t>
      </w:r>
      <w:r w:rsidRPr="00B94B64">
        <w:rPr>
          <w:vertAlign w:val="superscript"/>
        </w:rPr>
        <w:t>3</w:t>
      </w:r>
      <w:r>
        <w:t>/сут. Ливневые и дренажные сточные воды проходят механическую очистку и после сбрасываются по отдельному выпуску в р. Кама.</w:t>
      </w:r>
    </w:p>
    <w:p w14:paraId="2E1118A5" w14:textId="77777777" w:rsidR="00476AC2" w:rsidRPr="003A3B31" w:rsidRDefault="00476AC2" w:rsidP="00476AC2"/>
    <w:p w14:paraId="60EB3AFF" w14:textId="3BDC1C87" w:rsidR="00476AC2" w:rsidRPr="003A3B31" w:rsidRDefault="00BB5531" w:rsidP="00476AC2">
      <w:pPr>
        <w:pStyle w:val="2"/>
      </w:pPr>
      <w:bookmarkStart w:id="87" w:name="_Toc156563144"/>
      <w:bookmarkStart w:id="88" w:name="_Toc207180676"/>
      <w:r>
        <w:t>Сведения об оснащенности зданий, строений, сооружений приборами учета, принимающими сточные воды и их применение при осуществлении коммерческих расчетов</w:t>
      </w:r>
      <w:bookmarkEnd w:id="87"/>
      <w:bookmarkEnd w:id="88"/>
    </w:p>
    <w:p w14:paraId="471C4167" w14:textId="0FDEE2C6" w:rsidR="00AE2B2E" w:rsidRDefault="00AE2B2E" w:rsidP="00476AC2">
      <w:r>
        <w:t>Учет сточных вод осуществляется приборами учета воды на границах балансовой принадлежности сетей, границе эксплуатационной ответственности абонента, организаций или в месте в соответствии с договорами. В случае отсутствия у абонента прибора учёта сточных вод объём отведённых абонентом сточных вод принимается равным объёму воды, поданной этому абоненту из всех источников централизованного водоснабжения.</w:t>
      </w:r>
    </w:p>
    <w:p w14:paraId="74AE7E59" w14:textId="756DD428" w:rsidR="00AE2B2E" w:rsidRDefault="00AE2B2E" w:rsidP="00476AC2">
      <w:r>
        <w:t xml:space="preserve">На территории Пермского муниципального округа установлено </w:t>
      </w:r>
      <w:r w:rsidR="00291112">
        <w:t>20</w:t>
      </w:r>
      <w:r>
        <w:t xml:space="preserve"> приборов учета, в т.ч.:</w:t>
      </w:r>
    </w:p>
    <w:p w14:paraId="5780FE82" w14:textId="14C340F8" w:rsidR="00AE2B2E" w:rsidRDefault="00AE2B2E" w:rsidP="003D123D">
      <w:pPr>
        <w:pStyle w:val="ac"/>
        <w:numPr>
          <w:ilvl w:val="0"/>
          <w:numId w:val="17"/>
        </w:numPr>
      </w:pPr>
      <w:r>
        <w:t xml:space="preserve">на канализационных насосных станциях – </w:t>
      </w:r>
      <w:r w:rsidR="00291112">
        <w:t>14</w:t>
      </w:r>
      <w:r>
        <w:t xml:space="preserve"> шт.;</w:t>
      </w:r>
    </w:p>
    <w:p w14:paraId="792B6632" w14:textId="18AF03CA" w:rsidR="00AE2B2E" w:rsidRDefault="00AE2B2E" w:rsidP="003D123D">
      <w:pPr>
        <w:pStyle w:val="ac"/>
        <w:numPr>
          <w:ilvl w:val="0"/>
          <w:numId w:val="17"/>
        </w:numPr>
      </w:pPr>
      <w:r>
        <w:t xml:space="preserve">на канализационных очистных сооружениях – </w:t>
      </w:r>
      <w:r w:rsidR="00291112">
        <w:t>6</w:t>
      </w:r>
      <w:r>
        <w:t xml:space="preserve"> шт.</w:t>
      </w:r>
    </w:p>
    <w:p w14:paraId="688860AC" w14:textId="6327F461" w:rsidR="00AE2B2E" w:rsidRDefault="00AE2B2E" w:rsidP="00AE2B2E">
      <w:r>
        <w:t>В таблице 2.</w:t>
      </w:r>
      <w:r w:rsidR="00C35D78">
        <w:t>5</w:t>
      </w:r>
      <w:r>
        <w:t xml:space="preserve"> представлены сведения об установленных приборах учета на территории Пермского муниципального округа.</w:t>
      </w:r>
    </w:p>
    <w:p w14:paraId="7D3B3094" w14:textId="77777777" w:rsidR="00AE2B2E" w:rsidRDefault="00AE2B2E" w:rsidP="00AE2B2E"/>
    <w:p w14:paraId="44CFDF48" w14:textId="220E468B" w:rsidR="00AE2B2E" w:rsidRDefault="00AE2B2E" w:rsidP="00AE2B2E">
      <w:pPr>
        <w:ind w:firstLine="0"/>
        <w:jc w:val="left"/>
        <w:rPr>
          <w:rFonts w:eastAsiaTheme="majorEastAsia" w:cstheme="majorBidi"/>
          <w:b/>
          <w:spacing w:val="-10"/>
          <w:kern w:val="28"/>
          <w:sz w:val="20"/>
          <w:szCs w:val="52"/>
        </w:rPr>
      </w:pPr>
      <w:bookmarkStart w:id="89" w:name="_Toc210898269"/>
      <w:r w:rsidRPr="00820A2F">
        <w:rPr>
          <w:rFonts w:eastAsiaTheme="majorEastAsia" w:cstheme="majorBidi"/>
          <w:b/>
          <w:spacing w:val="-10"/>
          <w:kern w:val="28"/>
          <w:sz w:val="20"/>
          <w:szCs w:val="52"/>
        </w:rPr>
        <w:t xml:space="preserve">Таблица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2</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5</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Сведения об установленных приборах учета</w:t>
      </w:r>
      <w:bookmarkEnd w:id="89"/>
    </w:p>
    <w:tbl>
      <w:tblPr>
        <w:tblW w:w="9351" w:type="dxa"/>
        <w:tblLook w:val="04A0" w:firstRow="1" w:lastRow="0" w:firstColumn="1" w:lastColumn="0" w:noHBand="0" w:noVBand="1"/>
      </w:tblPr>
      <w:tblGrid>
        <w:gridCol w:w="562"/>
        <w:gridCol w:w="2480"/>
        <w:gridCol w:w="1900"/>
        <w:gridCol w:w="1660"/>
        <w:gridCol w:w="1331"/>
        <w:gridCol w:w="1418"/>
      </w:tblGrid>
      <w:tr w:rsidR="00893B9E" w:rsidRPr="00893B9E" w14:paraId="333875C2" w14:textId="77777777" w:rsidTr="006223C8">
        <w:trPr>
          <w:trHeight w:val="480"/>
          <w:tblHeader/>
        </w:trPr>
        <w:tc>
          <w:tcPr>
            <w:tcW w:w="562" w:type="dxa"/>
            <w:tcBorders>
              <w:top w:val="single" w:sz="4" w:space="0" w:color="auto"/>
              <w:left w:val="single" w:sz="4" w:space="0" w:color="auto"/>
              <w:bottom w:val="single" w:sz="4" w:space="0" w:color="auto"/>
              <w:right w:val="single" w:sz="4" w:space="0" w:color="auto"/>
            </w:tcBorders>
            <w:vAlign w:val="center"/>
            <w:hideMark/>
          </w:tcPr>
          <w:p w14:paraId="3825412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 п/п</w:t>
            </w:r>
          </w:p>
        </w:tc>
        <w:tc>
          <w:tcPr>
            <w:tcW w:w="2480" w:type="dxa"/>
            <w:tcBorders>
              <w:top w:val="single" w:sz="4" w:space="0" w:color="auto"/>
              <w:left w:val="nil"/>
              <w:bottom w:val="single" w:sz="4" w:space="0" w:color="auto"/>
              <w:right w:val="single" w:sz="4" w:space="0" w:color="auto"/>
            </w:tcBorders>
            <w:vAlign w:val="center"/>
            <w:hideMark/>
          </w:tcPr>
          <w:p w14:paraId="084229B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Наименование узла учета</w:t>
            </w:r>
          </w:p>
        </w:tc>
        <w:tc>
          <w:tcPr>
            <w:tcW w:w="1900" w:type="dxa"/>
            <w:tcBorders>
              <w:top w:val="single" w:sz="4" w:space="0" w:color="auto"/>
              <w:left w:val="nil"/>
              <w:bottom w:val="single" w:sz="4" w:space="0" w:color="auto"/>
              <w:right w:val="single" w:sz="4" w:space="0" w:color="auto"/>
            </w:tcBorders>
            <w:vAlign w:val="center"/>
            <w:hideMark/>
          </w:tcPr>
          <w:p w14:paraId="6D4777E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Тип прибора учета</w:t>
            </w:r>
          </w:p>
        </w:tc>
        <w:tc>
          <w:tcPr>
            <w:tcW w:w="1660" w:type="dxa"/>
            <w:tcBorders>
              <w:top w:val="single" w:sz="4" w:space="0" w:color="auto"/>
              <w:left w:val="nil"/>
              <w:bottom w:val="single" w:sz="4" w:space="0" w:color="auto"/>
              <w:right w:val="single" w:sz="4" w:space="0" w:color="auto"/>
            </w:tcBorders>
            <w:vAlign w:val="center"/>
            <w:hideMark/>
          </w:tcPr>
          <w:p w14:paraId="69CF764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 прибора по паспорту</w:t>
            </w:r>
          </w:p>
        </w:tc>
        <w:tc>
          <w:tcPr>
            <w:tcW w:w="1331" w:type="dxa"/>
            <w:tcBorders>
              <w:top w:val="single" w:sz="4" w:space="0" w:color="auto"/>
              <w:left w:val="nil"/>
              <w:bottom w:val="single" w:sz="4" w:space="0" w:color="auto"/>
              <w:right w:val="single" w:sz="4" w:space="0" w:color="auto"/>
            </w:tcBorders>
            <w:vAlign w:val="center"/>
            <w:hideMark/>
          </w:tcPr>
          <w:p w14:paraId="56F9D68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Год установки</w:t>
            </w:r>
          </w:p>
        </w:tc>
        <w:tc>
          <w:tcPr>
            <w:tcW w:w="1418" w:type="dxa"/>
            <w:tcBorders>
              <w:top w:val="single" w:sz="4" w:space="0" w:color="auto"/>
              <w:left w:val="nil"/>
              <w:bottom w:val="single" w:sz="4" w:space="0" w:color="auto"/>
              <w:right w:val="single" w:sz="4" w:space="0" w:color="auto"/>
            </w:tcBorders>
            <w:vAlign w:val="center"/>
            <w:hideMark/>
          </w:tcPr>
          <w:p w14:paraId="49A7536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Год последней проверки</w:t>
            </w:r>
          </w:p>
        </w:tc>
      </w:tr>
      <w:tr w:rsidR="00893B9E" w:rsidRPr="00893B9E" w14:paraId="616A011B" w14:textId="77777777" w:rsidTr="00893B9E">
        <w:trPr>
          <w:trHeight w:val="240"/>
        </w:trPr>
        <w:tc>
          <w:tcPr>
            <w:tcW w:w="9351" w:type="dxa"/>
            <w:gridSpan w:val="6"/>
            <w:tcBorders>
              <w:top w:val="single" w:sz="4" w:space="0" w:color="auto"/>
              <w:left w:val="single" w:sz="4" w:space="0" w:color="auto"/>
              <w:bottom w:val="single" w:sz="4" w:space="0" w:color="auto"/>
              <w:right w:val="single" w:sz="4" w:space="0" w:color="000000"/>
            </w:tcBorders>
            <w:vAlign w:val="center"/>
            <w:hideMark/>
          </w:tcPr>
          <w:p w14:paraId="180A624E" w14:textId="77777777" w:rsidR="00893B9E" w:rsidRPr="00893B9E" w:rsidRDefault="00893B9E" w:rsidP="00893B9E">
            <w:pPr>
              <w:spacing w:line="240" w:lineRule="auto"/>
              <w:ind w:firstLine="0"/>
              <w:jc w:val="center"/>
              <w:rPr>
                <w:rFonts w:eastAsia="Times New Roman" w:cs="Times New Roman"/>
                <w:b/>
                <w:bCs/>
                <w:color w:val="000000"/>
                <w:sz w:val="18"/>
                <w:szCs w:val="18"/>
                <w:lang w:eastAsia="ru-RU"/>
              </w:rPr>
            </w:pPr>
            <w:r w:rsidRPr="00893B9E">
              <w:rPr>
                <w:rFonts w:eastAsia="Times New Roman" w:cs="Times New Roman"/>
                <w:b/>
                <w:bCs/>
                <w:color w:val="000000"/>
                <w:sz w:val="18"/>
                <w:szCs w:val="18"/>
                <w:lang w:eastAsia="ru-RU"/>
              </w:rPr>
              <w:t>Установленные приборы учета поступающих сточных вод на КНС</w:t>
            </w:r>
          </w:p>
        </w:tc>
      </w:tr>
      <w:tr w:rsidR="00893B9E" w:rsidRPr="00893B9E" w14:paraId="2BA6E816" w14:textId="77777777" w:rsidTr="00893B9E">
        <w:trPr>
          <w:trHeight w:val="240"/>
        </w:trPr>
        <w:tc>
          <w:tcPr>
            <w:tcW w:w="562" w:type="dxa"/>
            <w:tcBorders>
              <w:top w:val="nil"/>
              <w:left w:val="single" w:sz="4" w:space="0" w:color="auto"/>
              <w:bottom w:val="single" w:sz="4" w:space="0" w:color="auto"/>
              <w:right w:val="single" w:sz="4" w:space="0" w:color="auto"/>
            </w:tcBorders>
            <w:vAlign w:val="center"/>
            <w:hideMark/>
          </w:tcPr>
          <w:p w14:paraId="3AB9608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w:t>
            </w:r>
          </w:p>
        </w:tc>
        <w:tc>
          <w:tcPr>
            <w:tcW w:w="2480" w:type="dxa"/>
            <w:tcBorders>
              <w:top w:val="nil"/>
              <w:left w:val="nil"/>
              <w:bottom w:val="single" w:sz="4" w:space="0" w:color="auto"/>
              <w:right w:val="single" w:sz="4" w:space="0" w:color="auto"/>
            </w:tcBorders>
            <w:vAlign w:val="center"/>
            <w:hideMark/>
          </w:tcPr>
          <w:p w14:paraId="74B9985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КНС с. Култаево</w:t>
            </w:r>
          </w:p>
        </w:tc>
        <w:tc>
          <w:tcPr>
            <w:tcW w:w="1900" w:type="dxa"/>
            <w:tcBorders>
              <w:top w:val="nil"/>
              <w:left w:val="nil"/>
              <w:bottom w:val="single" w:sz="4" w:space="0" w:color="auto"/>
              <w:right w:val="single" w:sz="4" w:space="0" w:color="auto"/>
            </w:tcBorders>
            <w:vAlign w:val="center"/>
            <w:hideMark/>
          </w:tcPr>
          <w:p w14:paraId="0F17799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ВЗЛЕТ</w:t>
            </w:r>
          </w:p>
        </w:tc>
        <w:tc>
          <w:tcPr>
            <w:tcW w:w="1660" w:type="dxa"/>
            <w:tcBorders>
              <w:top w:val="nil"/>
              <w:left w:val="nil"/>
              <w:bottom w:val="single" w:sz="4" w:space="0" w:color="auto"/>
              <w:right w:val="single" w:sz="4" w:space="0" w:color="auto"/>
            </w:tcBorders>
            <w:vAlign w:val="center"/>
            <w:hideMark/>
          </w:tcPr>
          <w:p w14:paraId="12A039C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400229</w:t>
            </w:r>
          </w:p>
        </w:tc>
        <w:tc>
          <w:tcPr>
            <w:tcW w:w="1331" w:type="dxa"/>
            <w:tcBorders>
              <w:top w:val="nil"/>
              <w:left w:val="nil"/>
              <w:bottom w:val="single" w:sz="4" w:space="0" w:color="auto"/>
              <w:right w:val="single" w:sz="4" w:space="0" w:color="auto"/>
            </w:tcBorders>
            <w:vAlign w:val="center"/>
            <w:hideMark/>
          </w:tcPr>
          <w:p w14:paraId="27D42E7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2012</w:t>
            </w:r>
          </w:p>
        </w:tc>
        <w:tc>
          <w:tcPr>
            <w:tcW w:w="1418" w:type="dxa"/>
            <w:tcBorders>
              <w:top w:val="nil"/>
              <w:left w:val="nil"/>
              <w:bottom w:val="single" w:sz="4" w:space="0" w:color="auto"/>
              <w:right w:val="single" w:sz="4" w:space="0" w:color="auto"/>
            </w:tcBorders>
            <w:vAlign w:val="center"/>
            <w:hideMark/>
          </w:tcPr>
          <w:p w14:paraId="1206D85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2024</w:t>
            </w:r>
          </w:p>
        </w:tc>
      </w:tr>
      <w:tr w:rsidR="00893B9E" w:rsidRPr="00893B9E" w14:paraId="1D090CA1" w14:textId="77777777" w:rsidTr="00893B9E">
        <w:trPr>
          <w:trHeight w:val="480"/>
        </w:trPr>
        <w:tc>
          <w:tcPr>
            <w:tcW w:w="562" w:type="dxa"/>
            <w:tcBorders>
              <w:top w:val="nil"/>
              <w:left w:val="single" w:sz="4" w:space="0" w:color="auto"/>
              <w:bottom w:val="single" w:sz="4" w:space="0" w:color="auto"/>
              <w:right w:val="single" w:sz="4" w:space="0" w:color="auto"/>
            </w:tcBorders>
            <w:vAlign w:val="center"/>
            <w:hideMark/>
          </w:tcPr>
          <w:p w14:paraId="3D22635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w:t>
            </w:r>
          </w:p>
        </w:tc>
        <w:tc>
          <w:tcPr>
            <w:tcW w:w="2480" w:type="dxa"/>
            <w:tcBorders>
              <w:top w:val="nil"/>
              <w:left w:val="nil"/>
              <w:bottom w:val="single" w:sz="4" w:space="0" w:color="auto"/>
              <w:right w:val="single" w:sz="4" w:space="0" w:color="auto"/>
            </w:tcBorders>
            <w:vAlign w:val="center"/>
            <w:hideMark/>
          </w:tcPr>
          <w:p w14:paraId="6B49E82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КНС (с. Фролы, ул. Сибирская)</w:t>
            </w:r>
          </w:p>
        </w:tc>
        <w:tc>
          <w:tcPr>
            <w:tcW w:w="1900" w:type="dxa"/>
            <w:tcBorders>
              <w:top w:val="nil"/>
              <w:left w:val="nil"/>
              <w:bottom w:val="single" w:sz="4" w:space="0" w:color="auto"/>
              <w:right w:val="single" w:sz="4" w:space="0" w:color="auto"/>
            </w:tcBorders>
            <w:vAlign w:val="center"/>
            <w:hideMark/>
          </w:tcPr>
          <w:p w14:paraId="0D5C216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ВЗЛЕТ-ЭР-150</w:t>
            </w:r>
          </w:p>
        </w:tc>
        <w:tc>
          <w:tcPr>
            <w:tcW w:w="1660" w:type="dxa"/>
            <w:tcBorders>
              <w:top w:val="nil"/>
              <w:left w:val="nil"/>
              <w:bottom w:val="single" w:sz="4" w:space="0" w:color="auto"/>
              <w:right w:val="single" w:sz="4" w:space="0" w:color="auto"/>
            </w:tcBorders>
            <w:vAlign w:val="center"/>
            <w:hideMark/>
          </w:tcPr>
          <w:p w14:paraId="227AEC7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1819022</w:t>
            </w:r>
          </w:p>
        </w:tc>
        <w:tc>
          <w:tcPr>
            <w:tcW w:w="1331" w:type="dxa"/>
            <w:tcBorders>
              <w:top w:val="nil"/>
              <w:left w:val="nil"/>
              <w:bottom w:val="single" w:sz="4" w:space="0" w:color="auto"/>
              <w:right w:val="single" w:sz="4" w:space="0" w:color="auto"/>
            </w:tcBorders>
            <w:vAlign w:val="center"/>
            <w:hideMark/>
          </w:tcPr>
          <w:p w14:paraId="60CDC4C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2022</w:t>
            </w:r>
          </w:p>
        </w:tc>
        <w:tc>
          <w:tcPr>
            <w:tcW w:w="1418" w:type="dxa"/>
            <w:tcBorders>
              <w:top w:val="nil"/>
              <w:left w:val="nil"/>
              <w:bottom w:val="single" w:sz="4" w:space="0" w:color="auto"/>
              <w:right w:val="single" w:sz="4" w:space="0" w:color="auto"/>
            </w:tcBorders>
            <w:vAlign w:val="center"/>
            <w:hideMark/>
          </w:tcPr>
          <w:p w14:paraId="5103E22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2022</w:t>
            </w:r>
          </w:p>
        </w:tc>
      </w:tr>
      <w:tr w:rsidR="00893B9E" w:rsidRPr="00893B9E" w14:paraId="198EC967" w14:textId="77777777" w:rsidTr="00893B9E">
        <w:trPr>
          <w:trHeight w:val="480"/>
        </w:trPr>
        <w:tc>
          <w:tcPr>
            <w:tcW w:w="562" w:type="dxa"/>
            <w:tcBorders>
              <w:top w:val="nil"/>
              <w:left w:val="single" w:sz="4" w:space="0" w:color="auto"/>
              <w:bottom w:val="single" w:sz="4" w:space="0" w:color="auto"/>
              <w:right w:val="single" w:sz="4" w:space="0" w:color="auto"/>
            </w:tcBorders>
            <w:vAlign w:val="center"/>
            <w:hideMark/>
          </w:tcPr>
          <w:p w14:paraId="7F36310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w:t>
            </w:r>
          </w:p>
        </w:tc>
        <w:tc>
          <w:tcPr>
            <w:tcW w:w="2480" w:type="dxa"/>
            <w:tcBorders>
              <w:top w:val="nil"/>
              <w:left w:val="nil"/>
              <w:bottom w:val="single" w:sz="4" w:space="0" w:color="auto"/>
              <w:right w:val="single" w:sz="4" w:space="0" w:color="auto"/>
            </w:tcBorders>
            <w:vAlign w:val="center"/>
            <w:hideMark/>
          </w:tcPr>
          <w:p w14:paraId="5D03269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КНС (п. Ферма, ул. Трубная, 1)</w:t>
            </w:r>
          </w:p>
        </w:tc>
        <w:tc>
          <w:tcPr>
            <w:tcW w:w="1900" w:type="dxa"/>
            <w:tcBorders>
              <w:top w:val="nil"/>
              <w:left w:val="nil"/>
              <w:bottom w:val="single" w:sz="4" w:space="0" w:color="auto"/>
              <w:right w:val="single" w:sz="4" w:space="0" w:color="auto"/>
            </w:tcBorders>
            <w:vAlign w:val="center"/>
            <w:hideMark/>
          </w:tcPr>
          <w:p w14:paraId="5CEC5B4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ВЗЛЕТ-ЭМ-150</w:t>
            </w:r>
          </w:p>
        </w:tc>
        <w:tc>
          <w:tcPr>
            <w:tcW w:w="1660" w:type="dxa"/>
            <w:tcBorders>
              <w:top w:val="nil"/>
              <w:left w:val="nil"/>
              <w:bottom w:val="single" w:sz="4" w:space="0" w:color="auto"/>
              <w:right w:val="single" w:sz="4" w:space="0" w:color="auto"/>
            </w:tcBorders>
            <w:vAlign w:val="center"/>
            <w:hideMark/>
          </w:tcPr>
          <w:p w14:paraId="7276864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1201048</w:t>
            </w:r>
          </w:p>
        </w:tc>
        <w:tc>
          <w:tcPr>
            <w:tcW w:w="1331" w:type="dxa"/>
            <w:tcBorders>
              <w:top w:val="nil"/>
              <w:left w:val="nil"/>
              <w:bottom w:val="single" w:sz="4" w:space="0" w:color="auto"/>
              <w:right w:val="single" w:sz="4" w:space="0" w:color="auto"/>
            </w:tcBorders>
            <w:vAlign w:val="center"/>
            <w:hideMark/>
          </w:tcPr>
          <w:p w14:paraId="48099F8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2024</w:t>
            </w:r>
          </w:p>
        </w:tc>
        <w:tc>
          <w:tcPr>
            <w:tcW w:w="1418" w:type="dxa"/>
            <w:tcBorders>
              <w:top w:val="nil"/>
              <w:left w:val="nil"/>
              <w:bottom w:val="single" w:sz="4" w:space="0" w:color="auto"/>
              <w:right w:val="single" w:sz="4" w:space="0" w:color="auto"/>
            </w:tcBorders>
            <w:vAlign w:val="center"/>
            <w:hideMark/>
          </w:tcPr>
          <w:p w14:paraId="3439697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2024</w:t>
            </w:r>
          </w:p>
        </w:tc>
      </w:tr>
      <w:tr w:rsidR="00893B9E" w:rsidRPr="00893B9E" w14:paraId="3943F76E" w14:textId="77777777" w:rsidTr="00893B9E">
        <w:trPr>
          <w:trHeight w:val="480"/>
        </w:trPr>
        <w:tc>
          <w:tcPr>
            <w:tcW w:w="562" w:type="dxa"/>
            <w:tcBorders>
              <w:top w:val="nil"/>
              <w:left w:val="single" w:sz="4" w:space="0" w:color="auto"/>
              <w:bottom w:val="single" w:sz="4" w:space="0" w:color="auto"/>
              <w:right w:val="single" w:sz="4" w:space="0" w:color="auto"/>
            </w:tcBorders>
            <w:vAlign w:val="center"/>
            <w:hideMark/>
          </w:tcPr>
          <w:p w14:paraId="15D1347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w:t>
            </w:r>
          </w:p>
        </w:tc>
        <w:tc>
          <w:tcPr>
            <w:tcW w:w="2480" w:type="dxa"/>
            <w:tcBorders>
              <w:top w:val="nil"/>
              <w:left w:val="nil"/>
              <w:bottom w:val="single" w:sz="4" w:space="0" w:color="auto"/>
              <w:right w:val="single" w:sz="4" w:space="0" w:color="auto"/>
            </w:tcBorders>
            <w:vAlign w:val="center"/>
            <w:hideMark/>
          </w:tcPr>
          <w:p w14:paraId="15D7382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КНС (п. Мулянка, ул. Строителей)</w:t>
            </w:r>
          </w:p>
        </w:tc>
        <w:tc>
          <w:tcPr>
            <w:tcW w:w="1900" w:type="dxa"/>
            <w:tcBorders>
              <w:top w:val="nil"/>
              <w:left w:val="nil"/>
              <w:bottom w:val="single" w:sz="4" w:space="0" w:color="auto"/>
              <w:right w:val="single" w:sz="4" w:space="0" w:color="auto"/>
            </w:tcBorders>
            <w:vAlign w:val="center"/>
            <w:hideMark/>
          </w:tcPr>
          <w:p w14:paraId="7C916E4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ВЗЛЕТ-ЭР</w:t>
            </w:r>
          </w:p>
        </w:tc>
        <w:tc>
          <w:tcPr>
            <w:tcW w:w="1660" w:type="dxa"/>
            <w:tcBorders>
              <w:top w:val="nil"/>
              <w:left w:val="nil"/>
              <w:bottom w:val="single" w:sz="4" w:space="0" w:color="auto"/>
              <w:right w:val="single" w:sz="4" w:space="0" w:color="auto"/>
            </w:tcBorders>
            <w:vAlign w:val="center"/>
            <w:hideMark/>
          </w:tcPr>
          <w:p w14:paraId="72418D2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1345773</w:t>
            </w:r>
          </w:p>
        </w:tc>
        <w:tc>
          <w:tcPr>
            <w:tcW w:w="1331" w:type="dxa"/>
            <w:tcBorders>
              <w:top w:val="nil"/>
              <w:left w:val="nil"/>
              <w:bottom w:val="single" w:sz="4" w:space="0" w:color="auto"/>
              <w:right w:val="single" w:sz="4" w:space="0" w:color="auto"/>
            </w:tcBorders>
            <w:vAlign w:val="center"/>
            <w:hideMark/>
          </w:tcPr>
          <w:p w14:paraId="57D059A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2014</w:t>
            </w:r>
          </w:p>
        </w:tc>
        <w:tc>
          <w:tcPr>
            <w:tcW w:w="1418" w:type="dxa"/>
            <w:tcBorders>
              <w:top w:val="nil"/>
              <w:left w:val="nil"/>
              <w:bottom w:val="single" w:sz="4" w:space="0" w:color="auto"/>
              <w:right w:val="single" w:sz="4" w:space="0" w:color="auto"/>
            </w:tcBorders>
            <w:vAlign w:val="center"/>
            <w:hideMark/>
          </w:tcPr>
          <w:p w14:paraId="6F0BF85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2021</w:t>
            </w:r>
          </w:p>
        </w:tc>
      </w:tr>
      <w:tr w:rsidR="00893B9E" w:rsidRPr="00893B9E" w14:paraId="455ECF33" w14:textId="77777777" w:rsidTr="00893B9E">
        <w:trPr>
          <w:trHeight w:val="240"/>
        </w:trPr>
        <w:tc>
          <w:tcPr>
            <w:tcW w:w="562" w:type="dxa"/>
            <w:tcBorders>
              <w:top w:val="nil"/>
              <w:left w:val="single" w:sz="4" w:space="0" w:color="auto"/>
              <w:bottom w:val="single" w:sz="4" w:space="0" w:color="auto"/>
              <w:right w:val="single" w:sz="4" w:space="0" w:color="auto"/>
            </w:tcBorders>
            <w:vAlign w:val="center"/>
            <w:hideMark/>
          </w:tcPr>
          <w:p w14:paraId="7F78034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w:t>
            </w:r>
          </w:p>
        </w:tc>
        <w:tc>
          <w:tcPr>
            <w:tcW w:w="2480" w:type="dxa"/>
            <w:tcBorders>
              <w:top w:val="nil"/>
              <w:left w:val="nil"/>
              <w:bottom w:val="single" w:sz="4" w:space="0" w:color="auto"/>
              <w:right w:val="single" w:sz="4" w:space="0" w:color="auto"/>
            </w:tcBorders>
            <w:vAlign w:val="center"/>
            <w:hideMark/>
          </w:tcPr>
          <w:p w14:paraId="3A23F16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КНС (д. Мостовая)</w:t>
            </w:r>
          </w:p>
        </w:tc>
        <w:tc>
          <w:tcPr>
            <w:tcW w:w="1900" w:type="dxa"/>
            <w:tcBorders>
              <w:top w:val="nil"/>
              <w:left w:val="nil"/>
              <w:bottom w:val="single" w:sz="4" w:space="0" w:color="auto"/>
              <w:right w:val="single" w:sz="4" w:space="0" w:color="auto"/>
            </w:tcBorders>
            <w:vAlign w:val="center"/>
            <w:hideMark/>
          </w:tcPr>
          <w:p w14:paraId="0FF1A2A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ВЗЛЕТ-РСЛ</w:t>
            </w:r>
          </w:p>
        </w:tc>
        <w:tc>
          <w:tcPr>
            <w:tcW w:w="1660" w:type="dxa"/>
            <w:tcBorders>
              <w:top w:val="nil"/>
              <w:left w:val="nil"/>
              <w:bottom w:val="single" w:sz="4" w:space="0" w:color="auto"/>
              <w:right w:val="single" w:sz="4" w:space="0" w:color="auto"/>
            </w:tcBorders>
            <w:vAlign w:val="center"/>
            <w:hideMark/>
          </w:tcPr>
          <w:p w14:paraId="43FA12D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600763</w:t>
            </w:r>
          </w:p>
        </w:tc>
        <w:tc>
          <w:tcPr>
            <w:tcW w:w="1331" w:type="dxa"/>
            <w:tcBorders>
              <w:top w:val="nil"/>
              <w:left w:val="nil"/>
              <w:bottom w:val="single" w:sz="4" w:space="0" w:color="auto"/>
              <w:right w:val="single" w:sz="4" w:space="0" w:color="auto"/>
            </w:tcBorders>
            <w:vAlign w:val="center"/>
            <w:hideMark/>
          </w:tcPr>
          <w:p w14:paraId="6BB1E66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2014</w:t>
            </w:r>
          </w:p>
        </w:tc>
        <w:tc>
          <w:tcPr>
            <w:tcW w:w="1418" w:type="dxa"/>
            <w:tcBorders>
              <w:top w:val="nil"/>
              <w:left w:val="nil"/>
              <w:bottom w:val="single" w:sz="4" w:space="0" w:color="auto"/>
              <w:right w:val="single" w:sz="4" w:space="0" w:color="auto"/>
            </w:tcBorders>
            <w:vAlign w:val="center"/>
            <w:hideMark/>
          </w:tcPr>
          <w:p w14:paraId="22E1A4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2021</w:t>
            </w:r>
          </w:p>
        </w:tc>
      </w:tr>
      <w:tr w:rsidR="00893B9E" w:rsidRPr="00893B9E" w14:paraId="7EC51A65" w14:textId="77777777" w:rsidTr="00893B9E">
        <w:trPr>
          <w:trHeight w:val="480"/>
        </w:trPr>
        <w:tc>
          <w:tcPr>
            <w:tcW w:w="562" w:type="dxa"/>
            <w:tcBorders>
              <w:top w:val="nil"/>
              <w:left w:val="single" w:sz="4" w:space="0" w:color="auto"/>
              <w:bottom w:val="single" w:sz="4" w:space="0" w:color="auto"/>
              <w:right w:val="single" w:sz="4" w:space="0" w:color="auto"/>
            </w:tcBorders>
            <w:vAlign w:val="center"/>
            <w:hideMark/>
          </w:tcPr>
          <w:p w14:paraId="613FC0E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w:t>
            </w:r>
          </w:p>
        </w:tc>
        <w:tc>
          <w:tcPr>
            <w:tcW w:w="2480" w:type="dxa"/>
            <w:tcBorders>
              <w:top w:val="nil"/>
              <w:left w:val="nil"/>
              <w:bottom w:val="single" w:sz="4" w:space="0" w:color="auto"/>
              <w:right w:val="single" w:sz="4" w:space="0" w:color="auto"/>
            </w:tcBorders>
            <w:vAlign w:val="center"/>
            <w:hideMark/>
          </w:tcPr>
          <w:p w14:paraId="65D73A0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КНС (с. Гамово, ул. 50 лет Октября, 12б)</w:t>
            </w:r>
          </w:p>
        </w:tc>
        <w:tc>
          <w:tcPr>
            <w:tcW w:w="1900" w:type="dxa"/>
            <w:tcBorders>
              <w:top w:val="nil"/>
              <w:left w:val="nil"/>
              <w:bottom w:val="single" w:sz="4" w:space="0" w:color="auto"/>
              <w:right w:val="single" w:sz="4" w:space="0" w:color="auto"/>
            </w:tcBorders>
            <w:vAlign w:val="center"/>
            <w:hideMark/>
          </w:tcPr>
          <w:p w14:paraId="0CDAD50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ВЗЛЕТ-ЭР-100</w:t>
            </w:r>
          </w:p>
        </w:tc>
        <w:tc>
          <w:tcPr>
            <w:tcW w:w="1660" w:type="dxa"/>
            <w:tcBorders>
              <w:top w:val="nil"/>
              <w:left w:val="nil"/>
              <w:bottom w:val="single" w:sz="4" w:space="0" w:color="auto"/>
              <w:right w:val="single" w:sz="4" w:space="0" w:color="auto"/>
            </w:tcBorders>
            <w:vAlign w:val="center"/>
            <w:hideMark/>
          </w:tcPr>
          <w:p w14:paraId="422BFC6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2315206</w:t>
            </w:r>
          </w:p>
        </w:tc>
        <w:tc>
          <w:tcPr>
            <w:tcW w:w="1331" w:type="dxa"/>
            <w:tcBorders>
              <w:top w:val="nil"/>
              <w:left w:val="nil"/>
              <w:bottom w:val="single" w:sz="4" w:space="0" w:color="auto"/>
              <w:right w:val="single" w:sz="4" w:space="0" w:color="auto"/>
            </w:tcBorders>
            <w:vAlign w:val="center"/>
            <w:hideMark/>
          </w:tcPr>
          <w:p w14:paraId="2C7F13D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2024</w:t>
            </w:r>
          </w:p>
        </w:tc>
        <w:tc>
          <w:tcPr>
            <w:tcW w:w="1418" w:type="dxa"/>
            <w:tcBorders>
              <w:top w:val="nil"/>
              <w:left w:val="nil"/>
              <w:bottom w:val="single" w:sz="4" w:space="0" w:color="auto"/>
              <w:right w:val="single" w:sz="4" w:space="0" w:color="auto"/>
            </w:tcBorders>
            <w:vAlign w:val="center"/>
            <w:hideMark/>
          </w:tcPr>
          <w:p w14:paraId="22284AA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2023</w:t>
            </w:r>
          </w:p>
        </w:tc>
      </w:tr>
      <w:tr w:rsidR="00893B9E" w:rsidRPr="00893B9E" w14:paraId="4253D9C7" w14:textId="77777777" w:rsidTr="00893B9E">
        <w:trPr>
          <w:trHeight w:val="240"/>
        </w:trPr>
        <w:tc>
          <w:tcPr>
            <w:tcW w:w="562" w:type="dxa"/>
            <w:tcBorders>
              <w:top w:val="nil"/>
              <w:left w:val="single" w:sz="4" w:space="0" w:color="auto"/>
              <w:bottom w:val="single" w:sz="4" w:space="0" w:color="auto"/>
              <w:right w:val="single" w:sz="4" w:space="0" w:color="auto"/>
            </w:tcBorders>
            <w:vAlign w:val="center"/>
            <w:hideMark/>
          </w:tcPr>
          <w:p w14:paraId="6A928F3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w:t>
            </w:r>
          </w:p>
        </w:tc>
        <w:tc>
          <w:tcPr>
            <w:tcW w:w="2480" w:type="dxa"/>
            <w:tcBorders>
              <w:top w:val="nil"/>
              <w:left w:val="nil"/>
              <w:bottom w:val="single" w:sz="4" w:space="0" w:color="auto"/>
              <w:right w:val="single" w:sz="4" w:space="0" w:color="auto"/>
            </w:tcBorders>
            <w:vAlign w:val="center"/>
            <w:hideMark/>
          </w:tcPr>
          <w:p w14:paraId="138C70C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КНС (п. Сокол)</w:t>
            </w:r>
          </w:p>
        </w:tc>
        <w:tc>
          <w:tcPr>
            <w:tcW w:w="1900" w:type="dxa"/>
            <w:tcBorders>
              <w:top w:val="nil"/>
              <w:left w:val="nil"/>
              <w:bottom w:val="single" w:sz="4" w:space="0" w:color="auto"/>
              <w:right w:val="single" w:sz="4" w:space="0" w:color="auto"/>
            </w:tcBorders>
            <w:vAlign w:val="center"/>
            <w:hideMark/>
          </w:tcPr>
          <w:p w14:paraId="0DCEF5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ВЗЛЕТ-150</w:t>
            </w:r>
          </w:p>
        </w:tc>
        <w:tc>
          <w:tcPr>
            <w:tcW w:w="1660" w:type="dxa"/>
            <w:tcBorders>
              <w:top w:val="nil"/>
              <w:left w:val="nil"/>
              <w:bottom w:val="single" w:sz="4" w:space="0" w:color="auto"/>
              <w:right w:val="single" w:sz="4" w:space="0" w:color="auto"/>
            </w:tcBorders>
            <w:vAlign w:val="center"/>
            <w:hideMark/>
          </w:tcPr>
          <w:p w14:paraId="57BAA68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2419862</w:t>
            </w:r>
          </w:p>
        </w:tc>
        <w:tc>
          <w:tcPr>
            <w:tcW w:w="1331" w:type="dxa"/>
            <w:tcBorders>
              <w:top w:val="nil"/>
              <w:left w:val="nil"/>
              <w:bottom w:val="single" w:sz="4" w:space="0" w:color="auto"/>
              <w:right w:val="single" w:sz="4" w:space="0" w:color="auto"/>
            </w:tcBorders>
            <w:vAlign w:val="center"/>
            <w:hideMark/>
          </w:tcPr>
          <w:p w14:paraId="2E9460D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2014</w:t>
            </w:r>
          </w:p>
        </w:tc>
        <w:tc>
          <w:tcPr>
            <w:tcW w:w="1418" w:type="dxa"/>
            <w:tcBorders>
              <w:top w:val="nil"/>
              <w:left w:val="nil"/>
              <w:bottom w:val="single" w:sz="4" w:space="0" w:color="auto"/>
              <w:right w:val="single" w:sz="4" w:space="0" w:color="auto"/>
            </w:tcBorders>
            <w:vAlign w:val="center"/>
            <w:hideMark/>
          </w:tcPr>
          <w:p w14:paraId="0D52F37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2024</w:t>
            </w:r>
          </w:p>
        </w:tc>
      </w:tr>
      <w:tr w:rsidR="00893B9E" w:rsidRPr="00893B9E" w14:paraId="5EC3B431" w14:textId="77777777" w:rsidTr="00893B9E">
        <w:trPr>
          <w:trHeight w:val="480"/>
        </w:trPr>
        <w:tc>
          <w:tcPr>
            <w:tcW w:w="562" w:type="dxa"/>
            <w:tcBorders>
              <w:top w:val="nil"/>
              <w:left w:val="single" w:sz="4" w:space="0" w:color="auto"/>
              <w:bottom w:val="single" w:sz="4" w:space="0" w:color="auto"/>
              <w:right w:val="single" w:sz="4" w:space="0" w:color="auto"/>
            </w:tcBorders>
            <w:vAlign w:val="center"/>
            <w:hideMark/>
          </w:tcPr>
          <w:p w14:paraId="25D6793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w:t>
            </w:r>
          </w:p>
        </w:tc>
        <w:tc>
          <w:tcPr>
            <w:tcW w:w="2480" w:type="dxa"/>
            <w:tcBorders>
              <w:top w:val="nil"/>
              <w:left w:val="nil"/>
              <w:bottom w:val="single" w:sz="4" w:space="0" w:color="auto"/>
              <w:right w:val="single" w:sz="4" w:space="0" w:color="auto"/>
            </w:tcBorders>
            <w:vAlign w:val="center"/>
            <w:hideMark/>
          </w:tcPr>
          <w:p w14:paraId="2FF414B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КНС (д. Песьянка, ул. Мелиораторов, 1в)</w:t>
            </w:r>
          </w:p>
        </w:tc>
        <w:tc>
          <w:tcPr>
            <w:tcW w:w="1900" w:type="dxa"/>
            <w:tcBorders>
              <w:top w:val="nil"/>
              <w:left w:val="nil"/>
              <w:bottom w:val="single" w:sz="4" w:space="0" w:color="auto"/>
              <w:right w:val="single" w:sz="4" w:space="0" w:color="auto"/>
            </w:tcBorders>
            <w:vAlign w:val="center"/>
            <w:hideMark/>
          </w:tcPr>
          <w:p w14:paraId="41CC322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ВЗЛЕТ-65</w:t>
            </w:r>
          </w:p>
        </w:tc>
        <w:tc>
          <w:tcPr>
            <w:tcW w:w="1660" w:type="dxa"/>
            <w:tcBorders>
              <w:top w:val="nil"/>
              <w:left w:val="nil"/>
              <w:bottom w:val="single" w:sz="4" w:space="0" w:color="auto"/>
              <w:right w:val="single" w:sz="4" w:space="0" w:color="auto"/>
            </w:tcBorders>
            <w:vAlign w:val="center"/>
            <w:hideMark/>
          </w:tcPr>
          <w:p w14:paraId="51AD1BC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1332273</w:t>
            </w:r>
          </w:p>
        </w:tc>
        <w:tc>
          <w:tcPr>
            <w:tcW w:w="1331" w:type="dxa"/>
            <w:tcBorders>
              <w:top w:val="nil"/>
              <w:left w:val="nil"/>
              <w:bottom w:val="single" w:sz="4" w:space="0" w:color="auto"/>
              <w:right w:val="single" w:sz="4" w:space="0" w:color="auto"/>
            </w:tcBorders>
            <w:vAlign w:val="center"/>
            <w:hideMark/>
          </w:tcPr>
          <w:p w14:paraId="790F3C5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2014</w:t>
            </w:r>
          </w:p>
        </w:tc>
        <w:tc>
          <w:tcPr>
            <w:tcW w:w="1418" w:type="dxa"/>
            <w:tcBorders>
              <w:top w:val="nil"/>
              <w:left w:val="nil"/>
              <w:bottom w:val="single" w:sz="4" w:space="0" w:color="auto"/>
              <w:right w:val="single" w:sz="4" w:space="0" w:color="auto"/>
            </w:tcBorders>
            <w:vAlign w:val="center"/>
            <w:hideMark/>
          </w:tcPr>
          <w:p w14:paraId="588AC56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2022</w:t>
            </w:r>
          </w:p>
        </w:tc>
      </w:tr>
      <w:tr w:rsidR="00893B9E" w:rsidRPr="00893B9E" w14:paraId="50404DE2" w14:textId="77777777" w:rsidTr="00893B9E">
        <w:trPr>
          <w:trHeight w:val="480"/>
        </w:trPr>
        <w:tc>
          <w:tcPr>
            <w:tcW w:w="562" w:type="dxa"/>
            <w:tcBorders>
              <w:top w:val="nil"/>
              <w:left w:val="single" w:sz="4" w:space="0" w:color="auto"/>
              <w:bottom w:val="single" w:sz="4" w:space="0" w:color="auto"/>
              <w:right w:val="single" w:sz="4" w:space="0" w:color="auto"/>
            </w:tcBorders>
            <w:vAlign w:val="center"/>
            <w:hideMark/>
          </w:tcPr>
          <w:p w14:paraId="14E4A95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w:t>
            </w:r>
          </w:p>
        </w:tc>
        <w:tc>
          <w:tcPr>
            <w:tcW w:w="2480" w:type="dxa"/>
            <w:tcBorders>
              <w:top w:val="nil"/>
              <w:left w:val="nil"/>
              <w:bottom w:val="single" w:sz="4" w:space="0" w:color="auto"/>
              <w:right w:val="single" w:sz="4" w:space="0" w:color="auto"/>
            </w:tcBorders>
            <w:vAlign w:val="center"/>
            <w:hideMark/>
          </w:tcPr>
          <w:p w14:paraId="2341843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КНС (д. Ясыри, пер. Светлый, 11)</w:t>
            </w:r>
          </w:p>
        </w:tc>
        <w:tc>
          <w:tcPr>
            <w:tcW w:w="1900" w:type="dxa"/>
            <w:tcBorders>
              <w:top w:val="nil"/>
              <w:left w:val="nil"/>
              <w:bottom w:val="single" w:sz="4" w:space="0" w:color="auto"/>
              <w:right w:val="single" w:sz="4" w:space="0" w:color="auto"/>
            </w:tcBorders>
            <w:vAlign w:val="center"/>
            <w:hideMark/>
          </w:tcPr>
          <w:p w14:paraId="237AE7E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ВЗЛЕТ-65</w:t>
            </w:r>
          </w:p>
        </w:tc>
        <w:tc>
          <w:tcPr>
            <w:tcW w:w="1660" w:type="dxa"/>
            <w:tcBorders>
              <w:top w:val="nil"/>
              <w:left w:val="nil"/>
              <w:bottom w:val="single" w:sz="4" w:space="0" w:color="auto"/>
              <w:right w:val="single" w:sz="4" w:space="0" w:color="auto"/>
            </w:tcBorders>
            <w:vAlign w:val="center"/>
            <w:hideMark/>
          </w:tcPr>
          <w:p w14:paraId="3D1EAD2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1458708</w:t>
            </w:r>
          </w:p>
        </w:tc>
        <w:tc>
          <w:tcPr>
            <w:tcW w:w="1331" w:type="dxa"/>
            <w:tcBorders>
              <w:top w:val="nil"/>
              <w:left w:val="nil"/>
              <w:bottom w:val="single" w:sz="4" w:space="0" w:color="auto"/>
              <w:right w:val="single" w:sz="4" w:space="0" w:color="auto"/>
            </w:tcBorders>
            <w:vAlign w:val="center"/>
            <w:hideMark/>
          </w:tcPr>
          <w:p w14:paraId="5CE4B7A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2014</w:t>
            </w:r>
          </w:p>
        </w:tc>
        <w:tc>
          <w:tcPr>
            <w:tcW w:w="1418" w:type="dxa"/>
            <w:tcBorders>
              <w:top w:val="nil"/>
              <w:left w:val="nil"/>
              <w:bottom w:val="single" w:sz="4" w:space="0" w:color="auto"/>
              <w:right w:val="single" w:sz="4" w:space="0" w:color="auto"/>
            </w:tcBorders>
            <w:vAlign w:val="center"/>
            <w:hideMark/>
          </w:tcPr>
          <w:p w14:paraId="4D65AA3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2022</w:t>
            </w:r>
          </w:p>
        </w:tc>
      </w:tr>
      <w:tr w:rsidR="00893B9E" w:rsidRPr="00893B9E" w14:paraId="5C3E2BAB" w14:textId="77777777" w:rsidTr="00893B9E">
        <w:trPr>
          <w:trHeight w:val="240"/>
        </w:trPr>
        <w:tc>
          <w:tcPr>
            <w:tcW w:w="562" w:type="dxa"/>
            <w:tcBorders>
              <w:top w:val="nil"/>
              <w:left w:val="single" w:sz="4" w:space="0" w:color="auto"/>
              <w:bottom w:val="single" w:sz="4" w:space="0" w:color="auto"/>
              <w:right w:val="single" w:sz="4" w:space="0" w:color="auto"/>
            </w:tcBorders>
            <w:vAlign w:val="center"/>
            <w:hideMark/>
          </w:tcPr>
          <w:p w14:paraId="4DF8B6A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w:t>
            </w:r>
          </w:p>
        </w:tc>
        <w:tc>
          <w:tcPr>
            <w:tcW w:w="2480" w:type="dxa"/>
            <w:tcBorders>
              <w:top w:val="nil"/>
              <w:left w:val="nil"/>
              <w:bottom w:val="single" w:sz="4" w:space="0" w:color="auto"/>
              <w:right w:val="single" w:sz="4" w:space="0" w:color="auto"/>
            </w:tcBorders>
            <w:vAlign w:val="center"/>
            <w:hideMark/>
          </w:tcPr>
          <w:p w14:paraId="598355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КНС (п. Усть-Качка)</w:t>
            </w:r>
          </w:p>
        </w:tc>
        <w:tc>
          <w:tcPr>
            <w:tcW w:w="1900" w:type="dxa"/>
            <w:tcBorders>
              <w:top w:val="nil"/>
              <w:left w:val="nil"/>
              <w:bottom w:val="single" w:sz="4" w:space="0" w:color="auto"/>
              <w:right w:val="single" w:sz="4" w:space="0" w:color="auto"/>
            </w:tcBorders>
            <w:vAlign w:val="center"/>
            <w:hideMark/>
          </w:tcPr>
          <w:p w14:paraId="1E6FD6C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ВЗЛЕТ МР</w:t>
            </w:r>
          </w:p>
        </w:tc>
        <w:tc>
          <w:tcPr>
            <w:tcW w:w="1660" w:type="dxa"/>
            <w:tcBorders>
              <w:top w:val="nil"/>
              <w:left w:val="nil"/>
              <w:bottom w:val="single" w:sz="4" w:space="0" w:color="auto"/>
              <w:right w:val="single" w:sz="4" w:space="0" w:color="auto"/>
            </w:tcBorders>
            <w:vAlign w:val="center"/>
            <w:hideMark/>
          </w:tcPr>
          <w:p w14:paraId="438FC7B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1491535</w:t>
            </w:r>
          </w:p>
        </w:tc>
        <w:tc>
          <w:tcPr>
            <w:tcW w:w="1331" w:type="dxa"/>
            <w:tcBorders>
              <w:top w:val="nil"/>
              <w:left w:val="nil"/>
              <w:bottom w:val="single" w:sz="4" w:space="0" w:color="auto"/>
              <w:right w:val="single" w:sz="4" w:space="0" w:color="auto"/>
            </w:tcBorders>
            <w:vAlign w:val="center"/>
            <w:hideMark/>
          </w:tcPr>
          <w:p w14:paraId="7DEDAA7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2024</w:t>
            </w:r>
          </w:p>
        </w:tc>
        <w:tc>
          <w:tcPr>
            <w:tcW w:w="1418" w:type="dxa"/>
            <w:tcBorders>
              <w:top w:val="nil"/>
              <w:left w:val="nil"/>
              <w:bottom w:val="single" w:sz="4" w:space="0" w:color="auto"/>
              <w:right w:val="single" w:sz="4" w:space="0" w:color="auto"/>
            </w:tcBorders>
            <w:vAlign w:val="center"/>
            <w:hideMark/>
          </w:tcPr>
          <w:p w14:paraId="21B29D0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2024</w:t>
            </w:r>
          </w:p>
        </w:tc>
      </w:tr>
      <w:tr w:rsidR="00893B9E" w:rsidRPr="00893B9E" w14:paraId="5E0E730A" w14:textId="77777777" w:rsidTr="00893B9E">
        <w:trPr>
          <w:trHeight w:val="480"/>
        </w:trPr>
        <w:tc>
          <w:tcPr>
            <w:tcW w:w="562" w:type="dxa"/>
            <w:tcBorders>
              <w:top w:val="nil"/>
              <w:left w:val="single" w:sz="4" w:space="0" w:color="auto"/>
              <w:bottom w:val="single" w:sz="4" w:space="0" w:color="auto"/>
              <w:right w:val="single" w:sz="4" w:space="0" w:color="auto"/>
            </w:tcBorders>
            <w:vAlign w:val="center"/>
            <w:hideMark/>
          </w:tcPr>
          <w:p w14:paraId="581E261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w:t>
            </w:r>
          </w:p>
        </w:tc>
        <w:tc>
          <w:tcPr>
            <w:tcW w:w="2480" w:type="dxa"/>
            <w:tcBorders>
              <w:top w:val="nil"/>
              <w:left w:val="nil"/>
              <w:bottom w:val="single" w:sz="4" w:space="0" w:color="auto"/>
              <w:right w:val="single" w:sz="4" w:space="0" w:color="auto"/>
            </w:tcBorders>
            <w:vAlign w:val="center"/>
            <w:hideMark/>
          </w:tcPr>
          <w:p w14:paraId="17A7706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КНС (с. Осенцы, ул. Ермашевская, 2а)</w:t>
            </w:r>
          </w:p>
        </w:tc>
        <w:tc>
          <w:tcPr>
            <w:tcW w:w="1900" w:type="dxa"/>
            <w:tcBorders>
              <w:top w:val="nil"/>
              <w:left w:val="nil"/>
              <w:bottom w:val="single" w:sz="4" w:space="0" w:color="auto"/>
              <w:right w:val="single" w:sz="4" w:space="0" w:color="auto"/>
            </w:tcBorders>
            <w:vAlign w:val="center"/>
            <w:hideMark/>
          </w:tcPr>
          <w:p w14:paraId="0D9026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ВЗЛЕТ-ЭМ-50</w:t>
            </w:r>
          </w:p>
        </w:tc>
        <w:tc>
          <w:tcPr>
            <w:tcW w:w="1660" w:type="dxa"/>
            <w:tcBorders>
              <w:top w:val="nil"/>
              <w:left w:val="nil"/>
              <w:bottom w:val="single" w:sz="4" w:space="0" w:color="auto"/>
              <w:right w:val="single" w:sz="4" w:space="0" w:color="auto"/>
            </w:tcBorders>
            <w:vAlign w:val="center"/>
            <w:hideMark/>
          </w:tcPr>
          <w:p w14:paraId="6E30BBE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1800737</w:t>
            </w:r>
          </w:p>
        </w:tc>
        <w:tc>
          <w:tcPr>
            <w:tcW w:w="1331" w:type="dxa"/>
            <w:tcBorders>
              <w:top w:val="nil"/>
              <w:left w:val="nil"/>
              <w:bottom w:val="single" w:sz="4" w:space="0" w:color="auto"/>
              <w:right w:val="single" w:sz="4" w:space="0" w:color="auto"/>
            </w:tcBorders>
            <w:vAlign w:val="center"/>
            <w:hideMark/>
          </w:tcPr>
          <w:p w14:paraId="5EA4E31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2019</w:t>
            </w:r>
          </w:p>
        </w:tc>
        <w:tc>
          <w:tcPr>
            <w:tcW w:w="1418" w:type="dxa"/>
            <w:tcBorders>
              <w:top w:val="nil"/>
              <w:left w:val="nil"/>
              <w:bottom w:val="single" w:sz="4" w:space="0" w:color="auto"/>
              <w:right w:val="single" w:sz="4" w:space="0" w:color="auto"/>
            </w:tcBorders>
            <w:vAlign w:val="center"/>
            <w:hideMark/>
          </w:tcPr>
          <w:p w14:paraId="76A9758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2022</w:t>
            </w:r>
          </w:p>
        </w:tc>
      </w:tr>
      <w:tr w:rsidR="00893B9E" w:rsidRPr="00893B9E" w14:paraId="60554CBF" w14:textId="77777777" w:rsidTr="00893B9E">
        <w:trPr>
          <w:trHeight w:val="480"/>
        </w:trPr>
        <w:tc>
          <w:tcPr>
            <w:tcW w:w="562" w:type="dxa"/>
            <w:tcBorders>
              <w:top w:val="nil"/>
              <w:left w:val="single" w:sz="4" w:space="0" w:color="auto"/>
              <w:bottom w:val="single" w:sz="4" w:space="0" w:color="auto"/>
              <w:right w:val="single" w:sz="4" w:space="0" w:color="auto"/>
            </w:tcBorders>
            <w:vAlign w:val="center"/>
            <w:hideMark/>
          </w:tcPr>
          <w:p w14:paraId="6B602D0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w:t>
            </w:r>
          </w:p>
        </w:tc>
        <w:tc>
          <w:tcPr>
            <w:tcW w:w="2480" w:type="dxa"/>
            <w:tcBorders>
              <w:top w:val="nil"/>
              <w:left w:val="nil"/>
              <w:bottom w:val="single" w:sz="4" w:space="0" w:color="auto"/>
              <w:right w:val="single" w:sz="4" w:space="0" w:color="auto"/>
            </w:tcBorders>
            <w:vAlign w:val="center"/>
            <w:hideMark/>
          </w:tcPr>
          <w:p w14:paraId="63AD7DE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ГНС (д. Кондратово, ул. Камская, 2г)</w:t>
            </w:r>
          </w:p>
        </w:tc>
        <w:tc>
          <w:tcPr>
            <w:tcW w:w="1900" w:type="dxa"/>
            <w:tcBorders>
              <w:top w:val="nil"/>
              <w:left w:val="nil"/>
              <w:bottom w:val="single" w:sz="4" w:space="0" w:color="auto"/>
              <w:right w:val="single" w:sz="4" w:space="0" w:color="auto"/>
            </w:tcBorders>
            <w:vAlign w:val="center"/>
            <w:hideMark/>
          </w:tcPr>
          <w:p w14:paraId="11C3DEA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ИВК</w:t>
            </w:r>
          </w:p>
        </w:tc>
        <w:tc>
          <w:tcPr>
            <w:tcW w:w="1660" w:type="dxa"/>
            <w:tcBorders>
              <w:top w:val="nil"/>
              <w:left w:val="nil"/>
              <w:bottom w:val="single" w:sz="4" w:space="0" w:color="auto"/>
              <w:right w:val="single" w:sz="4" w:space="0" w:color="auto"/>
            </w:tcBorders>
            <w:vAlign w:val="center"/>
            <w:hideMark/>
          </w:tcPr>
          <w:p w14:paraId="2241C7C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1200243</w:t>
            </w:r>
          </w:p>
        </w:tc>
        <w:tc>
          <w:tcPr>
            <w:tcW w:w="1331" w:type="dxa"/>
            <w:tcBorders>
              <w:top w:val="nil"/>
              <w:left w:val="nil"/>
              <w:bottom w:val="single" w:sz="4" w:space="0" w:color="auto"/>
              <w:right w:val="single" w:sz="4" w:space="0" w:color="auto"/>
            </w:tcBorders>
            <w:vAlign w:val="center"/>
            <w:hideMark/>
          </w:tcPr>
          <w:p w14:paraId="5099AA4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2022</w:t>
            </w:r>
          </w:p>
        </w:tc>
        <w:tc>
          <w:tcPr>
            <w:tcW w:w="1418" w:type="dxa"/>
            <w:tcBorders>
              <w:top w:val="nil"/>
              <w:left w:val="nil"/>
              <w:bottom w:val="single" w:sz="4" w:space="0" w:color="auto"/>
              <w:right w:val="single" w:sz="4" w:space="0" w:color="auto"/>
            </w:tcBorders>
            <w:vAlign w:val="center"/>
            <w:hideMark/>
          </w:tcPr>
          <w:p w14:paraId="322569B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291112" w:rsidRPr="00893B9E" w14:paraId="343032A9" w14:textId="77777777" w:rsidTr="00291112">
        <w:trPr>
          <w:trHeight w:val="480"/>
        </w:trPr>
        <w:tc>
          <w:tcPr>
            <w:tcW w:w="562" w:type="dxa"/>
            <w:tcBorders>
              <w:top w:val="nil"/>
              <w:left w:val="single" w:sz="4" w:space="0" w:color="auto"/>
              <w:bottom w:val="single" w:sz="4" w:space="0" w:color="auto"/>
              <w:right w:val="single" w:sz="4" w:space="0" w:color="auto"/>
            </w:tcBorders>
            <w:vAlign w:val="center"/>
          </w:tcPr>
          <w:p w14:paraId="33F7E310" w14:textId="003DE0A5" w:rsidR="00291112" w:rsidRPr="00893B9E" w:rsidRDefault="00291112"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13</w:t>
            </w:r>
          </w:p>
        </w:tc>
        <w:tc>
          <w:tcPr>
            <w:tcW w:w="2480" w:type="dxa"/>
            <w:vMerge w:val="restart"/>
            <w:tcBorders>
              <w:top w:val="nil"/>
              <w:left w:val="nil"/>
              <w:right w:val="single" w:sz="4" w:space="0" w:color="auto"/>
            </w:tcBorders>
            <w:vAlign w:val="center"/>
          </w:tcPr>
          <w:p w14:paraId="47CE98FB" w14:textId="7A922B5A" w:rsidR="00291112" w:rsidRPr="00893B9E" w:rsidRDefault="00291112"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ГНС-4 Хмели</w:t>
            </w:r>
          </w:p>
        </w:tc>
        <w:tc>
          <w:tcPr>
            <w:tcW w:w="1900" w:type="dxa"/>
            <w:tcBorders>
              <w:top w:val="nil"/>
              <w:left w:val="nil"/>
              <w:bottom w:val="single" w:sz="4" w:space="0" w:color="auto"/>
              <w:right w:val="single" w:sz="4" w:space="0" w:color="auto"/>
            </w:tcBorders>
            <w:vAlign w:val="center"/>
          </w:tcPr>
          <w:p w14:paraId="5BCFA98D" w14:textId="5B86CCAE"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Fluxus F721</w:t>
            </w:r>
          </w:p>
        </w:tc>
        <w:tc>
          <w:tcPr>
            <w:tcW w:w="1660" w:type="dxa"/>
            <w:tcBorders>
              <w:top w:val="nil"/>
              <w:left w:val="nil"/>
              <w:bottom w:val="single" w:sz="4" w:space="0" w:color="auto"/>
              <w:right w:val="single" w:sz="4" w:space="0" w:color="auto"/>
            </w:tcBorders>
            <w:vAlign w:val="center"/>
          </w:tcPr>
          <w:p w14:paraId="48A8744B" w14:textId="2D8B79C0"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72121291</w:t>
            </w:r>
          </w:p>
        </w:tc>
        <w:tc>
          <w:tcPr>
            <w:tcW w:w="1331" w:type="dxa"/>
            <w:tcBorders>
              <w:top w:val="nil"/>
              <w:left w:val="nil"/>
              <w:bottom w:val="single" w:sz="4" w:space="0" w:color="auto"/>
              <w:right w:val="single" w:sz="4" w:space="0" w:color="auto"/>
            </w:tcBorders>
            <w:vAlign w:val="center"/>
          </w:tcPr>
          <w:p w14:paraId="01823492" w14:textId="5ACA8DEB"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2014</w:t>
            </w:r>
          </w:p>
        </w:tc>
        <w:tc>
          <w:tcPr>
            <w:tcW w:w="1418" w:type="dxa"/>
            <w:tcBorders>
              <w:top w:val="nil"/>
              <w:left w:val="nil"/>
              <w:bottom w:val="single" w:sz="4" w:space="0" w:color="auto"/>
              <w:right w:val="single" w:sz="4" w:space="0" w:color="auto"/>
            </w:tcBorders>
            <w:vAlign w:val="center"/>
          </w:tcPr>
          <w:p w14:paraId="7B2777E9" w14:textId="75347797"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2023</w:t>
            </w:r>
          </w:p>
        </w:tc>
      </w:tr>
      <w:tr w:rsidR="00291112" w:rsidRPr="00893B9E" w14:paraId="41B238AA" w14:textId="77777777" w:rsidTr="00291112">
        <w:trPr>
          <w:trHeight w:val="480"/>
        </w:trPr>
        <w:tc>
          <w:tcPr>
            <w:tcW w:w="562" w:type="dxa"/>
            <w:tcBorders>
              <w:top w:val="nil"/>
              <w:left w:val="single" w:sz="4" w:space="0" w:color="auto"/>
              <w:bottom w:val="single" w:sz="4" w:space="0" w:color="auto"/>
              <w:right w:val="single" w:sz="4" w:space="0" w:color="auto"/>
            </w:tcBorders>
            <w:vAlign w:val="center"/>
          </w:tcPr>
          <w:p w14:paraId="719541AD" w14:textId="181824B9" w:rsidR="00291112" w:rsidRDefault="00291112"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14</w:t>
            </w:r>
          </w:p>
        </w:tc>
        <w:tc>
          <w:tcPr>
            <w:tcW w:w="2480" w:type="dxa"/>
            <w:vMerge/>
            <w:tcBorders>
              <w:left w:val="nil"/>
              <w:bottom w:val="single" w:sz="4" w:space="0" w:color="auto"/>
              <w:right w:val="single" w:sz="4" w:space="0" w:color="auto"/>
            </w:tcBorders>
            <w:vAlign w:val="center"/>
          </w:tcPr>
          <w:p w14:paraId="0605736D" w14:textId="77777777" w:rsidR="00291112" w:rsidRDefault="00291112" w:rsidP="00291112">
            <w:pPr>
              <w:spacing w:line="240" w:lineRule="auto"/>
              <w:ind w:firstLine="0"/>
              <w:jc w:val="center"/>
              <w:rPr>
                <w:rFonts w:eastAsia="Times New Roman" w:cs="Times New Roman"/>
                <w:color w:val="000000"/>
                <w:sz w:val="18"/>
                <w:szCs w:val="18"/>
                <w:lang w:eastAsia="ru-RU"/>
              </w:rPr>
            </w:pPr>
          </w:p>
        </w:tc>
        <w:tc>
          <w:tcPr>
            <w:tcW w:w="1900" w:type="dxa"/>
            <w:tcBorders>
              <w:top w:val="nil"/>
              <w:left w:val="nil"/>
              <w:bottom w:val="single" w:sz="4" w:space="0" w:color="auto"/>
              <w:right w:val="single" w:sz="4" w:space="0" w:color="auto"/>
            </w:tcBorders>
            <w:vAlign w:val="center"/>
          </w:tcPr>
          <w:p w14:paraId="1A29CD87" w14:textId="5D672645"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Fluxus F721</w:t>
            </w:r>
          </w:p>
        </w:tc>
        <w:tc>
          <w:tcPr>
            <w:tcW w:w="1660" w:type="dxa"/>
            <w:tcBorders>
              <w:top w:val="nil"/>
              <w:left w:val="nil"/>
              <w:bottom w:val="single" w:sz="4" w:space="0" w:color="auto"/>
              <w:right w:val="single" w:sz="4" w:space="0" w:color="auto"/>
            </w:tcBorders>
            <w:vAlign w:val="center"/>
          </w:tcPr>
          <w:p w14:paraId="50BE7EF8" w14:textId="27C4E22A"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72121292</w:t>
            </w:r>
          </w:p>
        </w:tc>
        <w:tc>
          <w:tcPr>
            <w:tcW w:w="1331" w:type="dxa"/>
            <w:tcBorders>
              <w:top w:val="nil"/>
              <w:left w:val="nil"/>
              <w:bottom w:val="single" w:sz="4" w:space="0" w:color="auto"/>
              <w:right w:val="single" w:sz="4" w:space="0" w:color="auto"/>
            </w:tcBorders>
            <w:vAlign w:val="center"/>
          </w:tcPr>
          <w:p w14:paraId="3719E283" w14:textId="47253881"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2014</w:t>
            </w:r>
          </w:p>
        </w:tc>
        <w:tc>
          <w:tcPr>
            <w:tcW w:w="1418" w:type="dxa"/>
            <w:tcBorders>
              <w:top w:val="nil"/>
              <w:left w:val="nil"/>
              <w:bottom w:val="single" w:sz="4" w:space="0" w:color="auto"/>
              <w:right w:val="single" w:sz="4" w:space="0" w:color="auto"/>
            </w:tcBorders>
            <w:vAlign w:val="center"/>
          </w:tcPr>
          <w:p w14:paraId="77137D13" w14:textId="3ED06958"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2023</w:t>
            </w:r>
          </w:p>
        </w:tc>
      </w:tr>
      <w:tr w:rsidR="00893B9E" w:rsidRPr="00893B9E" w14:paraId="751696DD" w14:textId="77777777" w:rsidTr="00893B9E">
        <w:trPr>
          <w:trHeight w:val="240"/>
        </w:trPr>
        <w:tc>
          <w:tcPr>
            <w:tcW w:w="9351" w:type="dxa"/>
            <w:gridSpan w:val="6"/>
            <w:tcBorders>
              <w:top w:val="single" w:sz="4" w:space="0" w:color="auto"/>
              <w:left w:val="single" w:sz="4" w:space="0" w:color="auto"/>
              <w:bottom w:val="single" w:sz="4" w:space="0" w:color="auto"/>
              <w:right w:val="single" w:sz="4" w:space="0" w:color="000000"/>
            </w:tcBorders>
            <w:vAlign w:val="center"/>
            <w:hideMark/>
          </w:tcPr>
          <w:p w14:paraId="436E2F3A" w14:textId="77777777" w:rsidR="00893B9E" w:rsidRPr="00893B9E" w:rsidRDefault="00893B9E" w:rsidP="00893B9E">
            <w:pPr>
              <w:spacing w:line="240" w:lineRule="auto"/>
              <w:ind w:firstLine="0"/>
              <w:jc w:val="center"/>
              <w:rPr>
                <w:rFonts w:eastAsia="Times New Roman" w:cs="Times New Roman"/>
                <w:b/>
                <w:bCs/>
                <w:color w:val="000000"/>
                <w:sz w:val="18"/>
                <w:szCs w:val="18"/>
                <w:lang w:eastAsia="ru-RU"/>
              </w:rPr>
            </w:pPr>
            <w:r w:rsidRPr="00893B9E">
              <w:rPr>
                <w:rFonts w:eastAsia="Times New Roman" w:cs="Times New Roman"/>
                <w:b/>
                <w:bCs/>
                <w:color w:val="000000"/>
                <w:sz w:val="18"/>
                <w:szCs w:val="18"/>
                <w:lang w:eastAsia="ru-RU"/>
              </w:rPr>
              <w:t>Установленные приборы учета поступающих сточных вод на КОС</w:t>
            </w:r>
          </w:p>
        </w:tc>
      </w:tr>
      <w:tr w:rsidR="00893B9E" w:rsidRPr="00893B9E" w14:paraId="2BE840FD" w14:textId="77777777" w:rsidTr="00893B9E">
        <w:trPr>
          <w:trHeight w:val="240"/>
        </w:trPr>
        <w:tc>
          <w:tcPr>
            <w:tcW w:w="562" w:type="dxa"/>
            <w:tcBorders>
              <w:top w:val="nil"/>
              <w:left w:val="single" w:sz="4" w:space="0" w:color="auto"/>
              <w:bottom w:val="single" w:sz="4" w:space="0" w:color="auto"/>
              <w:right w:val="single" w:sz="4" w:space="0" w:color="auto"/>
            </w:tcBorders>
            <w:vAlign w:val="center"/>
            <w:hideMark/>
          </w:tcPr>
          <w:p w14:paraId="7EA6917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w:t>
            </w:r>
          </w:p>
        </w:tc>
        <w:tc>
          <w:tcPr>
            <w:tcW w:w="2480" w:type="dxa"/>
            <w:tcBorders>
              <w:top w:val="nil"/>
              <w:left w:val="nil"/>
              <w:bottom w:val="single" w:sz="4" w:space="0" w:color="auto"/>
              <w:right w:val="single" w:sz="4" w:space="0" w:color="auto"/>
            </w:tcBorders>
            <w:vAlign w:val="center"/>
            <w:hideMark/>
          </w:tcPr>
          <w:p w14:paraId="5727AC1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КОС п. Усть-Качка</w:t>
            </w:r>
          </w:p>
        </w:tc>
        <w:tc>
          <w:tcPr>
            <w:tcW w:w="1900" w:type="dxa"/>
            <w:tcBorders>
              <w:top w:val="nil"/>
              <w:left w:val="nil"/>
              <w:bottom w:val="single" w:sz="4" w:space="0" w:color="auto"/>
              <w:right w:val="single" w:sz="4" w:space="0" w:color="auto"/>
            </w:tcBorders>
            <w:vAlign w:val="center"/>
            <w:hideMark/>
          </w:tcPr>
          <w:p w14:paraId="2801E62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ВЗЛЕТ МР</w:t>
            </w:r>
          </w:p>
        </w:tc>
        <w:tc>
          <w:tcPr>
            <w:tcW w:w="1660" w:type="dxa"/>
            <w:tcBorders>
              <w:top w:val="nil"/>
              <w:left w:val="nil"/>
              <w:bottom w:val="single" w:sz="4" w:space="0" w:color="auto"/>
              <w:right w:val="single" w:sz="4" w:space="0" w:color="auto"/>
            </w:tcBorders>
            <w:vAlign w:val="center"/>
            <w:hideMark/>
          </w:tcPr>
          <w:p w14:paraId="6BE7C41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1491535</w:t>
            </w:r>
          </w:p>
        </w:tc>
        <w:tc>
          <w:tcPr>
            <w:tcW w:w="1331" w:type="dxa"/>
            <w:tcBorders>
              <w:top w:val="nil"/>
              <w:left w:val="nil"/>
              <w:bottom w:val="single" w:sz="4" w:space="0" w:color="auto"/>
              <w:right w:val="single" w:sz="4" w:space="0" w:color="auto"/>
            </w:tcBorders>
            <w:vAlign w:val="center"/>
            <w:hideMark/>
          </w:tcPr>
          <w:p w14:paraId="355B1A6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2024</w:t>
            </w:r>
          </w:p>
        </w:tc>
        <w:tc>
          <w:tcPr>
            <w:tcW w:w="1418" w:type="dxa"/>
            <w:tcBorders>
              <w:top w:val="nil"/>
              <w:left w:val="nil"/>
              <w:bottom w:val="single" w:sz="4" w:space="0" w:color="auto"/>
              <w:right w:val="single" w:sz="4" w:space="0" w:color="auto"/>
            </w:tcBorders>
            <w:vAlign w:val="center"/>
            <w:hideMark/>
          </w:tcPr>
          <w:p w14:paraId="031085C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2024</w:t>
            </w:r>
          </w:p>
        </w:tc>
      </w:tr>
      <w:tr w:rsidR="00893B9E" w:rsidRPr="00893B9E" w14:paraId="710B898F" w14:textId="77777777" w:rsidTr="00291112">
        <w:trPr>
          <w:trHeight w:val="480"/>
        </w:trPr>
        <w:tc>
          <w:tcPr>
            <w:tcW w:w="562" w:type="dxa"/>
            <w:tcBorders>
              <w:top w:val="nil"/>
              <w:left w:val="single" w:sz="4" w:space="0" w:color="auto"/>
              <w:bottom w:val="single" w:sz="4" w:space="0" w:color="auto"/>
              <w:right w:val="single" w:sz="4" w:space="0" w:color="auto"/>
            </w:tcBorders>
            <w:vAlign w:val="center"/>
            <w:hideMark/>
          </w:tcPr>
          <w:p w14:paraId="0811F7C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w:t>
            </w:r>
          </w:p>
        </w:tc>
        <w:tc>
          <w:tcPr>
            <w:tcW w:w="2480" w:type="dxa"/>
            <w:tcBorders>
              <w:top w:val="nil"/>
              <w:left w:val="nil"/>
              <w:bottom w:val="single" w:sz="4" w:space="0" w:color="auto"/>
              <w:right w:val="single" w:sz="4" w:space="0" w:color="auto"/>
            </w:tcBorders>
            <w:vAlign w:val="center"/>
            <w:hideMark/>
          </w:tcPr>
          <w:p w14:paraId="345ADA1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КОС д. Скобелевка</w:t>
            </w:r>
          </w:p>
        </w:tc>
        <w:tc>
          <w:tcPr>
            <w:tcW w:w="1900" w:type="dxa"/>
            <w:tcBorders>
              <w:top w:val="nil"/>
              <w:left w:val="nil"/>
              <w:bottom w:val="single" w:sz="4" w:space="0" w:color="auto"/>
              <w:right w:val="single" w:sz="4" w:space="0" w:color="auto"/>
            </w:tcBorders>
            <w:vAlign w:val="center"/>
            <w:hideMark/>
          </w:tcPr>
          <w:p w14:paraId="1C6E886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Электромагнитный расходомер</w:t>
            </w:r>
          </w:p>
        </w:tc>
        <w:tc>
          <w:tcPr>
            <w:tcW w:w="1660" w:type="dxa"/>
            <w:tcBorders>
              <w:top w:val="nil"/>
              <w:left w:val="nil"/>
              <w:bottom w:val="single" w:sz="4" w:space="0" w:color="auto"/>
              <w:right w:val="single" w:sz="4" w:space="0" w:color="auto"/>
            </w:tcBorders>
            <w:vAlign w:val="center"/>
            <w:hideMark/>
          </w:tcPr>
          <w:p w14:paraId="57742A5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1331" w:type="dxa"/>
            <w:tcBorders>
              <w:top w:val="nil"/>
              <w:left w:val="nil"/>
              <w:bottom w:val="single" w:sz="4" w:space="0" w:color="auto"/>
              <w:right w:val="single" w:sz="4" w:space="0" w:color="auto"/>
            </w:tcBorders>
            <w:vAlign w:val="center"/>
            <w:hideMark/>
          </w:tcPr>
          <w:p w14:paraId="1E8931A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2022</w:t>
            </w:r>
          </w:p>
        </w:tc>
        <w:tc>
          <w:tcPr>
            <w:tcW w:w="1418" w:type="dxa"/>
            <w:tcBorders>
              <w:top w:val="nil"/>
              <w:left w:val="nil"/>
              <w:bottom w:val="single" w:sz="4" w:space="0" w:color="auto"/>
              <w:right w:val="single" w:sz="4" w:space="0" w:color="auto"/>
            </w:tcBorders>
            <w:vAlign w:val="center"/>
            <w:hideMark/>
          </w:tcPr>
          <w:p w14:paraId="1042E30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291112" w:rsidRPr="00893B9E" w14:paraId="17705115" w14:textId="77777777" w:rsidTr="00291112">
        <w:trPr>
          <w:trHeight w:val="480"/>
        </w:trPr>
        <w:tc>
          <w:tcPr>
            <w:tcW w:w="562" w:type="dxa"/>
            <w:tcBorders>
              <w:top w:val="single" w:sz="4" w:space="0" w:color="auto"/>
              <w:left w:val="single" w:sz="4" w:space="0" w:color="auto"/>
              <w:bottom w:val="single" w:sz="4" w:space="0" w:color="auto"/>
              <w:right w:val="single" w:sz="4" w:space="0" w:color="auto"/>
            </w:tcBorders>
            <w:vAlign w:val="center"/>
          </w:tcPr>
          <w:p w14:paraId="1373F209" w14:textId="4AE3467B" w:rsidR="00291112" w:rsidRPr="00893B9E" w:rsidRDefault="00291112"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w:t>
            </w:r>
          </w:p>
        </w:tc>
        <w:tc>
          <w:tcPr>
            <w:tcW w:w="2480" w:type="dxa"/>
            <w:vMerge w:val="restart"/>
            <w:tcBorders>
              <w:top w:val="single" w:sz="4" w:space="0" w:color="auto"/>
              <w:left w:val="nil"/>
              <w:right w:val="single" w:sz="4" w:space="0" w:color="auto"/>
            </w:tcBorders>
            <w:vAlign w:val="center"/>
          </w:tcPr>
          <w:p w14:paraId="621908E0" w14:textId="42FAA91D" w:rsidR="00291112" w:rsidRPr="00893B9E" w:rsidRDefault="00291112"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БОС г. Перми</w:t>
            </w:r>
          </w:p>
        </w:tc>
        <w:tc>
          <w:tcPr>
            <w:tcW w:w="1900" w:type="dxa"/>
            <w:tcBorders>
              <w:top w:val="single" w:sz="4" w:space="0" w:color="auto"/>
              <w:left w:val="nil"/>
              <w:bottom w:val="single" w:sz="4" w:space="0" w:color="auto"/>
              <w:right w:val="single" w:sz="4" w:space="0" w:color="auto"/>
            </w:tcBorders>
            <w:vAlign w:val="center"/>
          </w:tcPr>
          <w:p w14:paraId="75766FC2" w14:textId="2729B52A"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Fluxus F704</w:t>
            </w:r>
          </w:p>
        </w:tc>
        <w:tc>
          <w:tcPr>
            <w:tcW w:w="1660" w:type="dxa"/>
            <w:tcBorders>
              <w:top w:val="single" w:sz="4" w:space="0" w:color="auto"/>
              <w:left w:val="nil"/>
              <w:bottom w:val="single" w:sz="4" w:space="0" w:color="auto"/>
              <w:right w:val="single" w:sz="4" w:space="0" w:color="auto"/>
            </w:tcBorders>
            <w:vAlign w:val="center"/>
          </w:tcPr>
          <w:p w14:paraId="5BAA6561" w14:textId="5D6CE343"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50115603</w:t>
            </w:r>
          </w:p>
        </w:tc>
        <w:tc>
          <w:tcPr>
            <w:tcW w:w="1331" w:type="dxa"/>
            <w:tcBorders>
              <w:top w:val="single" w:sz="4" w:space="0" w:color="auto"/>
              <w:left w:val="nil"/>
              <w:bottom w:val="single" w:sz="4" w:space="0" w:color="auto"/>
              <w:right w:val="single" w:sz="4" w:space="0" w:color="auto"/>
            </w:tcBorders>
            <w:vAlign w:val="center"/>
          </w:tcPr>
          <w:p w14:paraId="3300167A" w14:textId="318459F2"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2021</w:t>
            </w:r>
          </w:p>
        </w:tc>
        <w:tc>
          <w:tcPr>
            <w:tcW w:w="1418" w:type="dxa"/>
            <w:tcBorders>
              <w:top w:val="single" w:sz="4" w:space="0" w:color="auto"/>
              <w:left w:val="nil"/>
              <w:bottom w:val="single" w:sz="4" w:space="0" w:color="auto"/>
              <w:right w:val="single" w:sz="4" w:space="0" w:color="auto"/>
            </w:tcBorders>
            <w:vAlign w:val="center"/>
          </w:tcPr>
          <w:p w14:paraId="256B10CD" w14:textId="4A2E11A0" w:rsidR="00291112" w:rsidRPr="00893B9E" w:rsidRDefault="00291112"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2021</w:t>
            </w:r>
          </w:p>
        </w:tc>
      </w:tr>
      <w:tr w:rsidR="00291112" w:rsidRPr="00893B9E" w14:paraId="074B1239" w14:textId="77777777" w:rsidTr="00291112">
        <w:trPr>
          <w:trHeight w:val="480"/>
        </w:trPr>
        <w:tc>
          <w:tcPr>
            <w:tcW w:w="562" w:type="dxa"/>
            <w:tcBorders>
              <w:top w:val="single" w:sz="4" w:space="0" w:color="auto"/>
              <w:left w:val="single" w:sz="4" w:space="0" w:color="auto"/>
              <w:bottom w:val="single" w:sz="4" w:space="0" w:color="auto"/>
              <w:right w:val="single" w:sz="4" w:space="0" w:color="auto"/>
            </w:tcBorders>
            <w:vAlign w:val="center"/>
          </w:tcPr>
          <w:p w14:paraId="2C7752F8" w14:textId="0AC25B99" w:rsidR="00291112" w:rsidRDefault="00291112"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w:t>
            </w:r>
          </w:p>
        </w:tc>
        <w:tc>
          <w:tcPr>
            <w:tcW w:w="2480" w:type="dxa"/>
            <w:vMerge/>
            <w:tcBorders>
              <w:left w:val="nil"/>
              <w:right w:val="single" w:sz="4" w:space="0" w:color="auto"/>
            </w:tcBorders>
            <w:vAlign w:val="center"/>
          </w:tcPr>
          <w:p w14:paraId="78B6AF0F" w14:textId="77777777" w:rsidR="00291112" w:rsidRDefault="00291112" w:rsidP="00291112">
            <w:pPr>
              <w:spacing w:line="240" w:lineRule="auto"/>
              <w:ind w:firstLine="0"/>
              <w:jc w:val="center"/>
              <w:rPr>
                <w:rFonts w:eastAsia="Times New Roman" w:cs="Times New Roman"/>
                <w:color w:val="000000"/>
                <w:sz w:val="18"/>
                <w:szCs w:val="18"/>
                <w:lang w:eastAsia="ru-RU"/>
              </w:rPr>
            </w:pPr>
          </w:p>
        </w:tc>
        <w:tc>
          <w:tcPr>
            <w:tcW w:w="1900" w:type="dxa"/>
            <w:tcBorders>
              <w:top w:val="single" w:sz="4" w:space="0" w:color="auto"/>
              <w:left w:val="nil"/>
              <w:bottom w:val="single" w:sz="4" w:space="0" w:color="auto"/>
              <w:right w:val="single" w:sz="4" w:space="0" w:color="auto"/>
            </w:tcBorders>
            <w:vAlign w:val="center"/>
          </w:tcPr>
          <w:p w14:paraId="1366D0C8" w14:textId="0617CE93"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Fluxus F704</w:t>
            </w:r>
          </w:p>
        </w:tc>
        <w:tc>
          <w:tcPr>
            <w:tcW w:w="1660" w:type="dxa"/>
            <w:tcBorders>
              <w:top w:val="single" w:sz="4" w:space="0" w:color="auto"/>
              <w:left w:val="nil"/>
              <w:bottom w:val="single" w:sz="4" w:space="0" w:color="auto"/>
              <w:right w:val="single" w:sz="4" w:space="0" w:color="auto"/>
            </w:tcBorders>
            <w:vAlign w:val="center"/>
          </w:tcPr>
          <w:p w14:paraId="6A6445B8" w14:textId="35577687"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50107284</w:t>
            </w:r>
          </w:p>
        </w:tc>
        <w:tc>
          <w:tcPr>
            <w:tcW w:w="1331" w:type="dxa"/>
            <w:tcBorders>
              <w:top w:val="single" w:sz="4" w:space="0" w:color="auto"/>
              <w:left w:val="nil"/>
              <w:bottom w:val="single" w:sz="4" w:space="0" w:color="auto"/>
              <w:right w:val="single" w:sz="4" w:space="0" w:color="auto"/>
            </w:tcBorders>
            <w:vAlign w:val="center"/>
          </w:tcPr>
          <w:p w14:paraId="23D3A579" w14:textId="3D7B55E8"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2017</w:t>
            </w:r>
          </w:p>
        </w:tc>
        <w:tc>
          <w:tcPr>
            <w:tcW w:w="1418" w:type="dxa"/>
            <w:tcBorders>
              <w:top w:val="single" w:sz="4" w:space="0" w:color="auto"/>
              <w:left w:val="nil"/>
              <w:bottom w:val="single" w:sz="4" w:space="0" w:color="auto"/>
              <w:right w:val="single" w:sz="4" w:space="0" w:color="auto"/>
            </w:tcBorders>
            <w:vAlign w:val="center"/>
          </w:tcPr>
          <w:p w14:paraId="097FCF94" w14:textId="606CC175"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905BA4">
              <w:rPr>
                <w:rFonts w:eastAsia="Times New Roman" w:cs="Times New Roman"/>
                <w:color w:val="000000"/>
                <w:sz w:val="18"/>
                <w:szCs w:val="18"/>
                <w:lang w:eastAsia="ru-RU"/>
              </w:rPr>
              <w:t>2021</w:t>
            </w:r>
          </w:p>
        </w:tc>
      </w:tr>
      <w:tr w:rsidR="00291112" w:rsidRPr="00893B9E" w14:paraId="613E3A07" w14:textId="77777777" w:rsidTr="00291112">
        <w:trPr>
          <w:trHeight w:val="480"/>
        </w:trPr>
        <w:tc>
          <w:tcPr>
            <w:tcW w:w="562" w:type="dxa"/>
            <w:tcBorders>
              <w:top w:val="single" w:sz="4" w:space="0" w:color="auto"/>
              <w:left w:val="single" w:sz="4" w:space="0" w:color="auto"/>
              <w:bottom w:val="single" w:sz="4" w:space="0" w:color="auto"/>
              <w:right w:val="single" w:sz="4" w:space="0" w:color="auto"/>
            </w:tcBorders>
            <w:vAlign w:val="center"/>
          </w:tcPr>
          <w:p w14:paraId="40B0BB91" w14:textId="5D40BCCB" w:rsidR="00291112" w:rsidRDefault="00291112"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5</w:t>
            </w:r>
          </w:p>
        </w:tc>
        <w:tc>
          <w:tcPr>
            <w:tcW w:w="2480" w:type="dxa"/>
            <w:vMerge/>
            <w:tcBorders>
              <w:left w:val="nil"/>
              <w:right w:val="single" w:sz="4" w:space="0" w:color="auto"/>
            </w:tcBorders>
            <w:vAlign w:val="center"/>
          </w:tcPr>
          <w:p w14:paraId="571892E0" w14:textId="77777777" w:rsidR="00291112" w:rsidRDefault="00291112" w:rsidP="00291112">
            <w:pPr>
              <w:spacing w:line="240" w:lineRule="auto"/>
              <w:ind w:firstLine="0"/>
              <w:jc w:val="center"/>
              <w:rPr>
                <w:rFonts w:eastAsia="Times New Roman" w:cs="Times New Roman"/>
                <w:color w:val="000000"/>
                <w:sz w:val="18"/>
                <w:szCs w:val="18"/>
                <w:lang w:eastAsia="ru-RU"/>
              </w:rPr>
            </w:pPr>
          </w:p>
        </w:tc>
        <w:tc>
          <w:tcPr>
            <w:tcW w:w="1900" w:type="dxa"/>
            <w:tcBorders>
              <w:top w:val="single" w:sz="4" w:space="0" w:color="auto"/>
              <w:left w:val="nil"/>
              <w:bottom w:val="single" w:sz="4" w:space="0" w:color="auto"/>
              <w:right w:val="single" w:sz="4" w:space="0" w:color="auto"/>
            </w:tcBorders>
            <w:vAlign w:val="center"/>
          </w:tcPr>
          <w:p w14:paraId="64C7761C" w14:textId="5A5C875C"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Fluxus F704</w:t>
            </w:r>
          </w:p>
        </w:tc>
        <w:tc>
          <w:tcPr>
            <w:tcW w:w="1660" w:type="dxa"/>
            <w:tcBorders>
              <w:top w:val="single" w:sz="4" w:space="0" w:color="auto"/>
              <w:left w:val="nil"/>
              <w:bottom w:val="single" w:sz="4" w:space="0" w:color="auto"/>
              <w:right w:val="single" w:sz="4" w:space="0" w:color="auto"/>
            </w:tcBorders>
            <w:vAlign w:val="center"/>
          </w:tcPr>
          <w:p w14:paraId="530B0F19" w14:textId="776AF62D"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50107287</w:t>
            </w:r>
          </w:p>
        </w:tc>
        <w:tc>
          <w:tcPr>
            <w:tcW w:w="1331" w:type="dxa"/>
            <w:tcBorders>
              <w:top w:val="single" w:sz="4" w:space="0" w:color="auto"/>
              <w:left w:val="nil"/>
              <w:bottom w:val="single" w:sz="4" w:space="0" w:color="auto"/>
              <w:right w:val="single" w:sz="4" w:space="0" w:color="auto"/>
            </w:tcBorders>
            <w:vAlign w:val="center"/>
          </w:tcPr>
          <w:p w14:paraId="6A4F26BE" w14:textId="3F9B7993"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2017</w:t>
            </w:r>
          </w:p>
        </w:tc>
        <w:tc>
          <w:tcPr>
            <w:tcW w:w="1418" w:type="dxa"/>
            <w:tcBorders>
              <w:top w:val="single" w:sz="4" w:space="0" w:color="auto"/>
              <w:left w:val="nil"/>
              <w:bottom w:val="single" w:sz="4" w:space="0" w:color="auto"/>
              <w:right w:val="single" w:sz="4" w:space="0" w:color="auto"/>
            </w:tcBorders>
            <w:vAlign w:val="center"/>
          </w:tcPr>
          <w:p w14:paraId="798E401B" w14:textId="4746A28F"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905BA4">
              <w:rPr>
                <w:rFonts w:eastAsia="Times New Roman" w:cs="Times New Roman"/>
                <w:color w:val="000000"/>
                <w:sz w:val="18"/>
                <w:szCs w:val="18"/>
                <w:lang w:eastAsia="ru-RU"/>
              </w:rPr>
              <w:t>2021</w:t>
            </w:r>
          </w:p>
        </w:tc>
      </w:tr>
      <w:tr w:rsidR="00291112" w:rsidRPr="00893B9E" w14:paraId="7DDF555D" w14:textId="77777777" w:rsidTr="00291112">
        <w:trPr>
          <w:trHeight w:val="480"/>
        </w:trPr>
        <w:tc>
          <w:tcPr>
            <w:tcW w:w="562" w:type="dxa"/>
            <w:tcBorders>
              <w:top w:val="single" w:sz="4" w:space="0" w:color="auto"/>
              <w:left w:val="single" w:sz="4" w:space="0" w:color="auto"/>
              <w:bottom w:val="single" w:sz="4" w:space="0" w:color="auto"/>
              <w:right w:val="single" w:sz="4" w:space="0" w:color="auto"/>
            </w:tcBorders>
            <w:vAlign w:val="center"/>
          </w:tcPr>
          <w:p w14:paraId="2663F943" w14:textId="1797AB23" w:rsidR="00291112" w:rsidRDefault="00291112" w:rsidP="0029111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w:t>
            </w:r>
          </w:p>
        </w:tc>
        <w:tc>
          <w:tcPr>
            <w:tcW w:w="2480" w:type="dxa"/>
            <w:vMerge/>
            <w:tcBorders>
              <w:left w:val="nil"/>
              <w:bottom w:val="single" w:sz="4" w:space="0" w:color="auto"/>
              <w:right w:val="single" w:sz="4" w:space="0" w:color="auto"/>
            </w:tcBorders>
            <w:vAlign w:val="center"/>
          </w:tcPr>
          <w:p w14:paraId="645E57C1" w14:textId="77777777" w:rsidR="00291112" w:rsidRDefault="00291112" w:rsidP="00291112">
            <w:pPr>
              <w:spacing w:line="240" w:lineRule="auto"/>
              <w:ind w:firstLine="0"/>
              <w:jc w:val="center"/>
              <w:rPr>
                <w:rFonts w:eastAsia="Times New Roman" w:cs="Times New Roman"/>
                <w:color w:val="000000"/>
                <w:sz w:val="18"/>
                <w:szCs w:val="18"/>
                <w:lang w:eastAsia="ru-RU"/>
              </w:rPr>
            </w:pPr>
          </w:p>
        </w:tc>
        <w:tc>
          <w:tcPr>
            <w:tcW w:w="1900" w:type="dxa"/>
            <w:tcBorders>
              <w:top w:val="single" w:sz="4" w:space="0" w:color="auto"/>
              <w:left w:val="nil"/>
              <w:bottom w:val="single" w:sz="4" w:space="0" w:color="auto"/>
              <w:right w:val="single" w:sz="4" w:space="0" w:color="auto"/>
            </w:tcBorders>
            <w:vAlign w:val="center"/>
          </w:tcPr>
          <w:p w14:paraId="12596DD8" w14:textId="2AC1C9D6"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Fluxus F704</w:t>
            </w:r>
          </w:p>
        </w:tc>
        <w:tc>
          <w:tcPr>
            <w:tcW w:w="1660" w:type="dxa"/>
            <w:tcBorders>
              <w:top w:val="single" w:sz="4" w:space="0" w:color="auto"/>
              <w:left w:val="nil"/>
              <w:bottom w:val="single" w:sz="4" w:space="0" w:color="auto"/>
              <w:right w:val="single" w:sz="4" w:space="0" w:color="auto"/>
            </w:tcBorders>
            <w:vAlign w:val="center"/>
          </w:tcPr>
          <w:p w14:paraId="0BD7AC12" w14:textId="5D731415"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50107285</w:t>
            </w:r>
          </w:p>
        </w:tc>
        <w:tc>
          <w:tcPr>
            <w:tcW w:w="1331" w:type="dxa"/>
            <w:tcBorders>
              <w:top w:val="single" w:sz="4" w:space="0" w:color="auto"/>
              <w:left w:val="nil"/>
              <w:bottom w:val="single" w:sz="4" w:space="0" w:color="auto"/>
              <w:right w:val="single" w:sz="4" w:space="0" w:color="auto"/>
            </w:tcBorders>
            <w:vAlign w:val="center"/>
          </w:tcPr>
          <w:p w14:paraId="6BF0F5A5" w14:textId="4A93E381"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291112">
              <w:rPr>
                <w:rFonts w:eastAsia="Times New Roman" w:cs="Times New Roman"/>
                <w:color w:val="000000"/>
                <w:sz w:val="18"/>
                <w:szCs w:val="18"/>
                <w:lang w:eastAsia="ru-RU"/>
              </w:rPr>
              <w:t>2017</w:t>
            </w:r>
          </w:p>
        </w:tc>
        <w:tc>
          <w:tcPr>
            <w:tcW w:w="1418" w:type="dxa"/>
            <w:tcBorders>
              <w:top w:val="single" w:sz="4" w:space="0" w:color="auto"/>
              <w:left w:val="nil"/>
              <w:bottom w:val="single" w:sz="4" w:space="0" w:color="auto"/>
              <w:right w:val="single" w:sz="4" w:space="0" w:color="auto"/>
            </w:tcBorders>
            <w:vAlign w:val="center"/>
          </w:tcPr>
          <w:p w14:paraId="160CA33F" w14:textId="7BD727DB" w:rsidR="00291112" w:rsidRPr="00893B9E" w:rsidRDefault="00291112" w:rsidP="00291112">
            <w:pPr>
              <w:spacing w:line="240" w:lineRule="auto"/>
              <w:ind w:firstLine="0"/>
              <w:jc w:val="center"/>
              <w:rPr>
                <w:rFonts w:eastAsia="Times New Roman" w:cs="Times New Roman"/>
                <w:color w:val="000000"/>
                <w:sz w:val="18"/>
                <w:szCs w:val="18"/>
                <w:lang w:eastAsia="ru-RU"/>
              </w:rPr>
            </w:pPr>
            <w:r w:rsidRPr="00905BA4">
              <w:rPr>
                <w:rFonts w:eastAsia="Times New Roman" w:cs="Times New Roman"/>
                <w:color w:val="000000"/>
                <w:sz w:val="18"/>
                <w:szCs w:val="18"/>
                <w:lang w:eastAsia="ru-RU"/>
              </w:rPr>
              <w:t>2021</w:t>
            </w:r>
          </w:p>
        </w:tc>
      </w:tr>
    </w:tbl>
    <w:p w14:paraId="68B155A6" w14:textId="77777777" w:rsidR="00401B3F" w:rsidRDefault="00401B3F" w:rsidP="00401B3F"/>
    <w:p w14:paraId="010BC917" w14:textId="6A69676B" w:rsidR="00476AC2" w:rsidRPr="003A3B31" w:rsidRDefault="00BB5531" w:rsidP="00476AC2">
      <w:pPr>
        <w:pStyle w:val="2"/>
      </w:pPr>
      <w:bookmarkStart w:id="90" w:name="_Toc207180677"/>
      <w:r>
        <w:t>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муниципальному округу с выделением зон дефицитов и резервов производственных мощностей</w:t>
      </w:r>
      <w:bookmarkEnd w:id="90"/>
    </w:p>
    <w:p w14:paraId="05589F3B" w14:textId="77777777" w:rsidR="002E67B7" w:rsidRDefault="006223C8" w:rsidP="00476AC2">
      <w:r>
        <w:t xml:space="preserve">Оценить изменения сточных вод в полном объеме на территории Пермского муниципального округа не является возможным, т.к. отсутствует часть информации о поступлении сточных вод. Однако в силу </w:t>
      </w:r>
      <w:r w:rsidR="002E67B7">
        <w:t>увеличения жилищного фона в разрезе последних лет можно сделать вывод об увеличении объема сточных вод, поступающего в системы водоотведения.</w:t>
      </w:r>
    </w:p>
    <w:p w14:paraId="3C2E3253" w14:textId="0F071ED0" w:rsidR="00476AC2" w:rsidRPr="003A3B31" w:rsidRDefault="002E67B7" w:rsidP="00476AC2">
      <w:r>
        <w:t>В таблице 2.</w:t>
      </w:r>
      <w:r w:rsidR="00C35D78">
        <w:t>6</w:t>
      </w:r>
      <w:r>
        <w:t xml:space="preserve"> представлен ретроспективный анализ балансов поступления сточных вод в централизованные системы водоотведения Пермского муниципального округа.</w:t>
      </w:r>
      <w:r w:rsidR="006223C8">
        <w:t xml:space="preserve"> </w:t>
      </w:r>
    </w:p>
    <w:p w14:paraId="5BC2F2F7" w14:textId="77777777" w:rsidR="00893B9E" w:rsidRDefault="00893B9E" w:rsidP="00476AC2"/>
    <w:p w14:paraId="4A893CAB" w14:textId="0E51309F" w:rsidR="006223C8" w:rsidRPr="006223C8" w:rsidRDefault="006223C8" w:rsidP="00476AC2">
      <w:pPr>
        <w:sectPr w:rsidR="006223C8" w:rsidRPr="006223C8">
          <w:pgSz w:w="11906" w:h="16838"/>
          <w:pgMar w:top="1134" w:right="850" w:bottom="1134" w:left="1701" w:header="708" w:footer="708" w:gutter="0"/>
          <w:cols w:space="708"/>
          <w:docGrid w:linePitch="360"/>
        </w:sectPr>
      </w:pPr>
    </w:p>
    <w:p w14:paraId="534D721E" w14:textId="35685FD0" w:rsidR="00476AC2" w:rsidRDefault="00893B9E" w:rsidP="00893B9E">
      <w:pPr>
        <w:ind w:firstLine="0"/>
        <w:rPr>
          <w:rFonts w:eastAsiaTheme="majorEastAsia" w:cstheme="majorBidi"/>
          <w:b/>
          <w:spacing w:val="-10"/>
          <w:kern w:val="28"/>
          <w:sz w:val="20"/>
          <w:szCs w:val="52"/>
        </w:rPr>
      </w:pPr>
      <w:bookmarkStart w:id="91" w:name="_Toc210898270"/>
      <w:r>
        <w:rPr>
          <w:rFonts w:eastAsiaTheme="majorEastAsia" w:cstheme="majorBidi"/>
          <w:b/>
          <w:spacing w:val="-10"/>
          <w:kern w:val="28"/>
          <w:sz w:val="20"/>
          <w:szCs w:val="52"/>
        </w:rPr>
        <w:t>Т</w:t>
      </w:r>
      <w:r w:rsidRPr="00820A2F">
        <w:rPr>
          <w:rFonts w:eastAsiaTheme="majorEastAsia" w:cstheme="majorBidi"/>
          <w:b/>
          <w:spacing w:val="-10"/>
          <w:kern w:val="28"/>
          <w:sz w:val="20"/>
          <w:szCs w:val="52"/>
        </w:rPr>
        <w:t xml:space="preserve">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2</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6</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Ретроспективный анализ балансов поступления сточных вод в централизованные системы водоотведения</w:t>
      </w:r>
      <w:bookmarkEnd w:id="91"/>
    </w:p>
    <w:tbl>
      <w:tblPr>
        <w:tblW w:w="14278" w:type="dxa"/>
        <w:tblLook w:val="04A0" w:firstRow="1" w:lastRow="0" w:firstColumn="1" w:lastColumn="0" w:noHBand="0" w:noVBand="1"/>
      </w:tblPr>
      <w:tblGrid>
        <w:gridCol w:w="960"/>
        <w:gridCol w:w="3713"/>
        <w:gridCol w:w="960"/>
        <w:gridCol w:w="960"/>
        <w:gridCol w:w="960"/>
        <w:gridCol w:w="960"/>
        <w:gridCol w:w="960"/>
        <w:gridCol w:w="960"/>
        <w:gridCol w:w="960"/>
        <w:gridCol w:w="960"/>
        <w:gridCol w:w="960"/>
        <w:gridCol w:w="965"/>
      </w:tblGrid>
      <w:tr w:rsidR="00893B9E" w:rsidRPr="00893B9E" w14:paraId="180DEF54" w14:textId="77777777" w:rsidTr="00690796">
        <w:trPr>
          <w:trHeight w:val="77"/>
          <w:tblHeader/>
        </w:trPr>
        <w:tc>
          <w:tcPr>
            <w:tcW w:w="960" w:type="dxa"/>
            <w:vMerge w:val="restart"/>
            <w:tcBorders>
              <w:top w:val="single" w:sz="4" w:space="0" w:color="auto"/>
              <w:left w:val="single" w:sz="4" w:space="0" w:color="auto"/>
              <w:bottom w:val="single" w:sz="4" w:space="0" w:color="000000"/>
              <w:right w:val="single" w:sz="4" w:space="0" w:color="auto"/>
            </w:tcBorders>
            <w:vAlign w:val="center"/>
            <w:hideMark/>
          </w:tcPr>
          <w:p w14:paraId="1159933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 п/п</w:t>
            </w:r>
          </w:p>
        </w:tc>
        <w:tc>
          <w:tcPr>
            <w:tcW w:w="3713" w:type="dxa"/>
            <w:vMerge w:val="restart"/>
            <w:tcBorders>
              <w:top w:val="single" w:sz="4" w:space="0" w:color="auto"/>
              <w:left w:val="single" w:sz="4" w:space="0" w:color="auto"/>
              <w:bottom w:val="single" w:sz="4" w:space="0" w:color="000000"/>
              <w:right w:val="single" w:sz="4" w:space="0" w:color="auto"/>
            </w:tcBorders>
            <w:vAlign w:val="center"/>
            <w:hideMark/>
          </w:tcPr>
          <w:p w14:paraId="3471CA8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Показатели</w:t>
            </w:r>
          </w:p>
        </w:tc>
        <w:tc>
          <w:tcPr>
            <w:tcW w:w="9605" w:type="dxa"/>
            <w:gridSpan w:val="10"/>
            <w:tcBorders>
              <w:top w:val="single" w:sz="4" w:space="0" w:color="auto"/>
              <w:left w:val="nil"/>
              <w:bottom w:val="single" w:sz="4" w:space="0" w:color="auto"/>
              <w:right w:val="single" w:sz="4" w:space="0" w:color="000000"/>
            </w:tcBorders>
            <w:vAlign w:val="center"/>
            <w:hideMark/>
          </w:tcPr>
          <w:p w14:paraId="0C724D5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Величина показателя по годам, тыс.м</w:t>
            </w:r>
            <w:r w:rsidRPr="00893B9E">
              <w:rPr>
                <w:rFonts w:eastAsia="Times New Roman" w:cs="Times New Roman"/>
                <w:color w:val="000000"/>
                <w:sz w:val="18"/>
                <w:szCs w:val="18"/>
                <w:vertAlign w:val="superscript"/>
                <w:lang w:eastAsia="ru-RU"/>
              </w:rPr>
              <w:t>3</w:t>
            </w:r>
            <w:r w:rsidRPr="00893B9E">
              <w:rPr>
                <w:rFonts w:eastAsia="Times New Roman" w:cs="Times New Roman"/>
                <w:color w:val="000000"/>
                <w:sz w:val="18"/>
                <w:szCs w:val="18"/>
                <w:lang w:eastAsia="ru-RU"/>
              </w:rPr>
              <w:t>/год</w:t>
            </w:r>
          </w:p>
        </w:tc>
      </w:tr>
      <w:tr w:rsidR="00893B9E" w:rsidRPr="00893B9E" w14:paraId="6D408AF4" w14:textId="77777777" w:rsidTr="00690796">
        <w:trPr>
          <w:trHeight w:val="77"/>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69A3327E"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p>
        </w:tc>
        <w:tc>
          <w:tcPr>
            <w:tcW w:w="3713" w:type="dxa"/>
            <w:vMerge/>
            <w:tcBorders>
              <w:top w:val="single" w:sz="4" w:space="0" w:color="auto"/>
              <w:left w:val="single" w:sz="4" w:space="0" w:color="auto"/>
              <w:bottom w:val="single" w:sz="4" w:space="0" w:color="000000"/>
              <w:right w:val="single" w:sz="4" w:space="0" w:color="auto"/>
            </w:tcBorders>
            <w:vAlign w:val="center"/>
            <w:hideMark/>
          </w:tcPr>
          <w:p w14:paraId="34D508D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p>
        </w:tc>
        <w:tc>
          <w:tcPr>
            <w:tcW w:w="960" w:type="dxa"/>
            <w:tcBorders>
              <w:top w:val="nil"/>
              <w:left w:val="nil"/>
              <w:bottom w:val="single" w:sz="4" w:space="0" w:color="auto"/>
              <w:right w:val="single" w:sz="4" w:space="0" w:color="auto"/>
            </w:tcBorders>
            <w:vAlign w:val="center"/>
            <w:hideMark/>
          </w:tcPr>
          <w:p w14:paraId="6BC08CE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2015 г.</w:t>
            </w:r>
          </w:p>
        </w:tc>
        <w:tc>
          <w:tcPr>
            <w:tcW w:w="960" w:type="dxa"/>
            <w:tcBorders>
              <w:top w:val="nil"/>
              <w:left w:val="nil"/>
              <w:bottom w:val="single" w:sz="4" w:space="0" w:color="auto"/>
              <w:right w:val="single" w:sz="4" w:space="0" w:color="auto"/>
            </w:tcBorders>
            <w:vAlign w:val="center"/>
            <w:hideMark/>
          </w:tcPr>
          <w:p w14:paraId="54EB26C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2016 г.</w:t>
            </w:r>
          </w:p>
        </w:tc>
        <w:tc>
          <w:tcPr>
            <w:tcW w:w="960" w:type="dxa"/>
            <w:tcBorders>
              <w:top w:val="nil"/>
              <w:left w:val="nil"/>
              <w:bottom w:val="single" w:sz="4" w:space="0" w:color="auto"/>
              <w:right w:val="single" w:sz="4" w:space="0" w:color="auto"/>
            </w:tcBorders>
            <w:vAlign w:val="center"/>
            <w:hideMark/>
          </w:tcPr>
          <w:p w14:paraId="5C3A9F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2017 г.</w:t>
            </w:r>
          </w:p>
        </w:tc>
        <w:tc>
          <w:tcPr>
            <w:tcW w:w="960" w:type="dxa"/>
            <w:tcBorders>
              <w:top w:val="nil"/>
              <w:left w:val="nil"/>
              <w:bottom w:val="single" w:sz="4" w:space="0" w:color="auto"/>
              <w:right w:val="single" w:sz="4" w:space="0" w:color="auto"/>
            </w:tcBorders>
            <w:vAlign w:val="center"/>
            <w:hideMark/>
          </w:tcPr>
          <w:p w14:paraId="4FF4362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2018 г.</w:t>
            </w:r>
          </w:p>
        </w:tc>
        <w:tc>
          <w:tcPr>
            <w:tcW w:w="960" w:type="dxa"/>
            <w:tcBorders>
              <w:top w:val="nil"/>
              <w:left w:val="nil"/>
              <w:bottom w:val="single" w:sz="4" w:space="0" w:color="auto"/>
              <w:right w:val="single" w:sz="4" w:space="0" w:color="auto"/>
            </w:tcBorders>
            <w:vAlign w:val="center"/>
            <w:hideMark/>
          </w:tcPr>
          <w:p w14:paraId="66CF134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2019 г.</w:t>
            </w:r>
          </w:p>
        </w:tc>
        <w:tc>
          <w:tcPr>
            <w:tcW w:w="960" w:type="dxa"/>
            <w:tcBorders>
              <w:top w:val="nil"/>
              <w:left w:val="nil"/>
              <w:bottom w:val="single" w:sz="4" w:space="0" w:color="auto"/>
              <w:right w:val="single" w:sz="4" w:space="0" w:color="auto"/>
            </w:tcBorders>
            <w:vAlign w:val="center"/>
            <w:hideMark/>
          </w:tcPr>
          <w:p w14:paraId="31231D6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2020 г.</w:t>
            </w:r>
          </w:p>
        </w:tc>
        <w:tc>
          <w:tcPr>
            <w:tcW w:w="960" w:type="dxa"/>
            <w:tcBorders>
              <w:top w:val="nil"/>
              <w:left w:val="nil"/>
              <w:bottom w:val="single" w:sz="4" w:space="0" w:color="auto"/>
              <w:right w:val="single" w:sz="4" w:space="0" w:color="auto"/>
            </w:tcBorders>
            <w:vAlign w:val="center"/>
            <w:hideMark/>
          </w:tcPr>
          <w:p w14:paraId="2B2AC78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2021 г.</w:t>
            </w:r>
          </w:p>
        </w:tc>
        <w:tc>
          <w:tcPr>
            <w:tcW w:w="960" w:type="dxa"/>
            <w:tcBorders>
              <w:top w:val="nil"/>
              <w:left w:val="nil"/>
              <w:bottom w:val="single" w:sz="4" w:space="0" w:color="auto"/>
              <w:right w:val="single" w:sz="4" w:space="0" w:color="auto"/>
            </w:tcBorders>
            <w:vAlign w:val="center"/>
            <w:hideMark/>
          </w:tcPr>
          <w:p w14:paraId="2334CC0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2022 г.</w:t>
            </w:r>
          </w:p>
        </w:tc>
        <w:tc>
          <w:tcPr>
            <w:tcW w:w="960" w:type="dxa"/>
            <w:tcBorders>
              <w:top w:val="nil"/>
              <w:left w:val="nil"/>
              <w:bottom w:val="single" w:sz="4" w:space="0" w:color="auto"/>
              <w:right w:val="single" w:sz="4" w:space="0" w:color="auto"/>
            </w:tcBorders>
            <w:vAlign w:val="center"/>
            <w:hideMark/>
          </w:tcPr>
          <w:p w14:paraId="3B84D1E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2023 г.</w:t>
            </w:r>
          </w:p>
        </w:tc>
        <w:tc>
          <w:tcPr>
            <w:tcW w:w="965" w:type="dxa"/>
            <w:tcBorders>
              <w:top w:val="nil"/>
              <w:left w:val="nil"/>
              <w:bottom w:val="single" w:sz="4" w:space="0" w:color="auto"/>
              <w:right w:val="single" w:sz="4" w:space="0" w:color="auto"/>
            </w:tcBorders>
            <w:vAlign w:val="center"/>
            <w:hideMark/>
          </w:tcPr>
          <w:p w14:paraId="717695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2024 г.</w:t>
            </w:r>
          </w:p>
        </w:tc>
      </w:tr>
      <w:tr w:rsidR="00893B9E" w:rsidRPr="00893B9E" w14:paraId="39B75E56"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601FA94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w:t>
            </w:r>
          </w:p>
        </w:tc>
        <w:tc>
          <w:tcPr>
            <w:tcW w:w="13318" w:type="dxa"/>
            <w:gridSpan w:val="11"/>
            <w:tcBorders>
              <w:top w:val="single" w:sz="4" w:space="0" w:color="auto"/>
              <w:left w:val="nil"/>
              <w:bottom w:val="single" w:sz="4" w:space="0" w:color="auto"/>
              <w:right w:val="single" w:sz="4" w:space="0" w:color="000000"/>
            </w:tcBorders>
            <w:vAlign w:val="center"/>
            <w:hideMark/>
          </w:tcPr>
          <w:p w14:paraId="39ACEAC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с. Гамово, д. Осенцы</w:t>
            </w:r>
          </w:p>
        </w:tc>
      </w:tr>
      <w:tr w:rsidR="00893B9E" w:rsidRPr="00893B9E" w14:paraId="18792E7A"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AAAC9C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w:t>
            </w:r>
          </w:p>
        </w:tc>
        <w:tc>
          <w:tcPr>
            <w:tcW w:w="3713" w:type="dxa"/>
            <w:tcBorders>
              <w:top w:val="nil"/>
              <w:left w:val="nil"/>
              <w:bottom w:val="single" w:sz="4" w:space="0" w:color="auto"/>
              <w:right w:val="single" w:sz="4" w:space="0" w:color="auto"/>
            </w:tcBorders>
            <w:vAlign w:val="center"/>
            <w:hideMark/>
          </w:tcPr>
          <w:p w14:paraId="150ADA0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5" w:type="dxa"/>
            <w:gridSpan w:val="10"/>
            <w:vMerge w:val="restart"/>
            <w:tcBorders>
              <w:top w:val="single" w:sz="4" w:space="0" w:color="auto"/>
              <w:left w:val="nil"/>
              <w:bottom w:val="single" w:sz="4" w:space="0" w:color="000000"/>
              <w:right w:val="single" w:sz="4" w:space="0" w:color="000000"/>
            </w:tcBorders>
            <w:vAlign w:val="center"/>
            <w:hideMark/>
          </w:tcPr>
          <w:p w14:paraId="5C5A8A5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Выпуск на ОС ООО "Лукойл-Пермнефтеоргсинтез"</w:t>
            </w:r>
          </w:p>
        </w:tc>
      </w:tr>
      <w:tr w:rsidR="00893B9E" w:rsidRPr="00893B9E" w14:paraId="02D5F920"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BF8CB1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1.1.1</w:t>
            </w:r>
          </w:p>
        </w:tc>
        <w:tc>
          <w:tcPr>
            <w:tcW w:w="3713" w:type="dxa"/>
            <w:tcBorders>
              <w:top w:val="nil"/>
              <w:left w:val="nil"/>
              <w:bottom w:val="single" w:sz="4" w:space="0" w:color="auto"/>
              <w:right w:val="single" w:sz="4" w:space="0" w:color="auto"/>
            </w:tcBorders>
            <w:vAlign w:val="center"/>
            <w:hideMark/>
          </w:tcPr>
          <w:p w14:paraId="12954512"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5" w:type="dxa"/>
            <w:gridSpan w:val="10"/>
            <w:vMerge/>
            <w:tcBorders>
              <w:top w:val="nil"/>
              <w:left w:val="nil"/>
              <w:bottom w:val="single" w:sz="4" w:space="0" w:color="auto"/>
              <w:right w:val="single" w:sz="4" w:space="0" w:color="auto"/>
            </w:tcBorders>
            <w:vAlign w:val="center"/>
            <w:hideMark/>
          </w:tcPr>
          <w:p w14:paraId="0387911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p>
        </w:tc>
      </w:tr>
      <w:tr w:rsidR="00893B9E" w:rsidRPr="00893B9E" w14:paraId="69ACC4DF"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5C2E4F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1.1.2</w:t>
            </w:r>
          </w:p>
        </w:tc>
        <w:tc>
          <w:tcPr>
            <w:tcW w:w="3713" w:type="dxa"/>
            <w:tcBorders>
              <w:top w:val="nil"/>
              <w:left w:val="nil"/>
              <w:bottom w:val="single" w:sz="4" w:space="0" w:color="auto"/>
              <w:right w:val="single" w:sz="4" w:space="0" w:color="auto"/>
            </w:tcBorders>
            <w:vAlign w:val="center"/>
            <w:hideMark/>
          </w:tcPr>
          <w:p w14:paraId="00D6B53F"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47F3F06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195,54</w:t>
            </w:r>
          </w:p>
        </w:tc>
        <w:tc>
          <w:tcPr>
            <w:tcW w:w="960" w:type="dxa"/>
            <w:tcBorders>
              <w:top w:val="nil"/>
              <w:left w:val="nil"/>
              <w:bottom w:val="single" w:sz="4" w:space="0" w:color="auto"/>
              <w:right w:val="single" w:sz="4" w:space="0" w:color="auto"/>
            </w:tcBorders>
            <w:vAlign w:val="center"/>
            <w:hideMark/>
          </w:tcPr>
          <w:p w14:paraId="74597F7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195,94</w:t>
            </w:r>
          </w:p>
        </w:tc>
        <w:tc>
          <w:tcPr>
            <w:tcW w:w="960" w:type="dxa"/>
            <w:tcBorders>
              <w:top w:val="nil"/>
              <w:left w:val="nil"/>
              <w:bottom w:val="single" w:sz="4" w:space="0" w:color="auto"/>
              <w:right w:val="single" w:sz="4" w:space="0" w:color="auto"/>
            </w:tcBorders>
            <w:vAlign w:val="center"/>
            <w:hideMark/>
          </w:tcPr>
          <w:p w14:paraId="287B254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212,97</w:t>
            </w:r>
          </w:p>
        </w:tc>
        <w:tc>
          <w:tcPr>
            <w:tcW w:w="960" w:type="dxa"/>
            <w:tcBorders>
              <w:top w:val="nil"/>
              <w:left w:val="nil"/>
              <w:bottom w:val="single" w:sz="4" w:space="0" w:color="auto"/>
              <w:right w:val="single" w:sz="4" w:space="0" w:color="auto"/>
            </w:tcBorders>
            <w:vAlign w:val="center"/>
            <w:hideMark/>
          </w:tcPr>
          <w:p w14:paraId="1752388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215,36</w:t>
            </w:r>
          </w:p>
        </w:tc>
        <w:tc>
          <w:tcPr>
            <w:tcW w:w="960" w:type="dxa"/>
            <w:tcBorders>
              <w:top w:val="nil"/>
              <w:left w:val="nil"/>
              <w:bottom w:val="single" w:sz="4" w:space="0" w:color="auto"/>
              <w:right w:val="single" w:sz="4" w:space="0" w:color="auto"/>
            </w:tcBorders>
            <w:vAlign w:val="center"/>
            <w:hideMark/>
          </w:tcPr>
          <w:p w14:paraId="484ECF0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211,48</w:t>
            </w:r>
          </w:p>
        </w:tc>
        <w:tc>
          <w:tcPr>
            <w:tcW w:w="960" w:type="dxa"/>
            <w:tcBorders>
              <w:top w:val="nil"/>
              <w:left w:val="nil"/>
              <w:bottom w:val="single" w:sz="4" w:space="0" w:color="auto"/>
              <w:right w:val="single" w:sz="4" w:space="0" w:color="auto"/>
            </w:tcBorders>
            <w:vAlign w:val="center"/>
            <w:hideMark/>
          </w:tcPr>
          <w:p w14:paraId="12685C4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200,72</w:t>
            </w:r>
          </w:p>
        </w:tc>
        <w:tc>
          <w:tcPr>
            <w:tcW w:w="960" w:type="dxa"/>
            <w:tcBorders>
              <w:top w:val="nil"/>
              <w:left w:val="nil"/>
              <w:bottom w:val="single" w:sz="4" w:space="0" w:color="auto"/>
              <w:right w:val="single" w:sz="4" w:space="0" w:color="auto"/>
            </w:tcBorders>
            <w:vAlign w:val="center"/>
            <w:hideMark/>
          </w:tcPr>
          <w:p w14:paraId="48A85CB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219,73</w:t>
            </w:r>
          </w:p>
        </w:tc>
        <w:tc>
          <w:tcPr>
            <w:tcW w:w="960" w:type="dxa"/>
            <w:tcBorders>
              <w:top w:val="nil"/>
              <w:left w:val="nil"/>
              <w:bottom w:val="single" w:sz="4" w:space="0" w:color="auto"/>
              <w:right w:val="single" w:sz="4" w:space="0" w:color="auto"/>
            </w:tcBorders>
            <w:vAlign w:val="center"/>
            <w:hideMark/>
          </w:tcPr>
          <w:p w14:paraId="7DF8D0C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227,53</w:t>
            </w:r>
          </w:p>
        </w:tc>
        <w:tc>
          <w:tcPr>
            <w:tcW w:w="960" w:type="dxa"/>
            <w:tcBorders>
              <w:top w:val="nil"/>
              <w:left w:val="nil"/>
              <w:bottom w:val="single" w:sz="4" w:space="0" w:color="auto"/>
              <w:right w:val="single" w:sz="4" w:space="0" w:color="auto"/>
            </w:tcBorders>
            <w:vAlign w:val="center"/>
            <w:hideMark/>
          </w:tcPr>
          <w:p w14:paraId="4D6E8AB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229,14</w:t>
            </w:r>
          </w:p>
        </w:tc>
        <w:tc>
          <w:tcPr>
            <w:tcW w:w="965" w:type="dxa"/>
            <w:tcBorders>
              <w:top w:val="nil"/>
              <w:left w:val="nil"/>
              <w:bottom w:val="single" w:sz="4" w:space="0" w:color="auto"/>
              <w:right w:val="single" w:sz="4" w:space="0" w:color="auto"/>
            </w:tcBorders>
            <w:vAlign w:val="center"/>
            <w:hideMark/>
          </w:tcPr>
          <w:p w14:paraId="24CD0E5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226,32</w:t>
            </w:r>
          </w:p>
        </w:tc>
      </w:tr>
      <w:tr w:rsidR="00893B9E" w:rsidRPr="00893B9E" w14:paraId="008D4C4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4099CF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1.1.2.1</w:t>
            </w:r>
          </w:p>
        </w:tc>
        <w:tc>
          <w:tcPr>
            <w:tcW w:w="3713" w:type="dxa"/>
            <w:tcBorders>
              <w:top w:val="nil"/>
              <w:left w:val="nil"/>
              <w:bottom w:val="single" w:sz="4" w:space="0" w:color="auto"/>
              <w:right w:val="single" w:sz="4" w:space="0" w:color="auto"/>
            </w:tcBorders>
            <w:vAlign w:val="center"/>
            <w:hideMark/>
          </w:tcPr>
          <w:p w14:paraId="1FD79689"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2CB6C15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177,92</w:t>
            </w:r>
          </w:p>
        </w:tc>
        <w:tc>
          <w:tcPr>
            <w:tcW w:w="960" w:type="dxa"/>
            <w:tcBorders>
              <w:top w:val="nil"/>
              <w:left w:val="nil"/>
              <w:bottom w:val="single" w:sz="4" w:space="0" w:color="auto"/>
              <w:right w:val="single" w:sz="4" w:space="0" w:color="auto"/>
            </w:tcBorders>
            <w:vAlign w:val="center"/>
            <w:hideMark/>
          </w:tcPr>
          <w:p w14:paraId="7A23E99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172,25</w:t>
            </w:r>
          </w:p>
        </w:tc>
        <w:tc>
          <w:tcPr>
            <w:tcW w:w="960" w:type="dxa"/>
            <w:tcBorders>
              <w:top w:val="nil"/>
              <w:left w:val="nil"/>
              <w:bottom w:val="single" w:sz="4" w:space="0" w:color="auto"/>
              <w:right w:val="single" w:sz="4" w:space="0" w:color="auto"/>
            </w:tcBorders>
            <w:vAlign w:val="center"/>
            <w:hideMark/>
          </w:tcPr>
          <w:p w14:paraId="4EC52E8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193,31</w:t>
            </w:r>
          </w:p>
        </w:tc>
        <w:tc>
          <w:tcPr>
            <w:tcW w:w="960" w:type="dxa"/>
            <w:tcBorders>
              <w:top w:val="nil"/>
              <w:left w:val="nil"/>
              <w:bottom w:val="single" w:sz="4" w:space="0" w:color="auto"/>
              <w:right w:val="single" w:sz="4" w:space="0" w:color="auto"/>
            </w:tcBorders>
            <w:vAlign w:val="center"/>
            <w:hideMark/>
          </w:tcPr>
          <w:p w14:paraId="7D96E7C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199,86</w:t>
            </w:r>
          </w:p>
        </w:tc>
        <w:tc>
          <w:tcPr>
            <w:tcW w:w="960" w:type="dxa"/>
            <w:tcBorders>
              <w:top w:val="nil"/>
              <w:left w:val="nil"/>
              <w:bottom w:val="single" w:sz="4" w:space="0" w:color="auto"/>
              <w:right w:val="single" w:sz="4" w:space="0" w:color="auto"/>
            </w:tcBorders>
            <w:vAlign w:val="center"/>
            <w:hideMark/>
          </w:tcPr>
          <w:p w14:paraId="21479FD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196,39</w:t>
            </w:r>
          </w:p>
        </w:tc>
        <w:tc>
          <w:tcPr>
            <w:tcW w:w="960" w:type="dxa"/>
            <w:tcBorders>
              <w:top w:val="nil"/>
              <w:left w:val="nil"/>
              <w:bottom w:val="single" w:sz="4" w:space="0" w:color="auto"/>
              <w:right w:val="single" w:sz="4" w:space="0" w:color="auto"/>
            </w:tcBorders>
            <w:vAlign w:val="center"/>
            <w:hideMark/>
          </w:tcPr>
          <w:p w14:paraId="53CC5C1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187,79</w:t>
            </w:r>
          </w:p>
        </w:tc>
        <w:tc>
          <w:tcPr>
            <w:tcW w:w="960" w:type="dxa"/>
            <w:tcBorders>
              <w:top w:val="nil"/>
              <w:left w:val="nil"/>
              <w:bottom w:val="single" w:sz="4" w:space="0" w:color="auto"/>
              <w:right w:val="single" w:sz="4" w:space="0" w:color="auto"/>
            </w:tcBorders>
            <w:vAlign w:val="center"/>
            <w:hideMark/>
          </w:tcPr>
          <w:p w14:paraId="61F6B04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189,89</w:t>
            </w:r>
          </w:p>
        </w:tc>
        <w:tc>
          <w:tcPr>
            <w:tcW w:w="960" w:type="dxa"/>
            <w:tcBorders>
              <w:top w:val="nil"/>
              <w:left w:val="nil"/>
              <w:bottom w:val="single" w:sz="4" w:space="0" w:color="auto"/>
              <w:right w:val="single" w:sz="4" w:space="0" w:color="auto"/>
            </w:tcBorders>
            <w:vAlign w:val="center"/>
            <w:hideMark/>
          </w:tcPr>
          <w:p w14:paraId="4FD59BA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188,96</w:t>
            </w:r>
          </w:p>
        </w:tc>
        <w:tc>
          <w:tcPr>
            <w:tcW w:w="960" w:type="dxa"/>
            <w:tcBorders>
              <w:top w:val="nil"/>
              <w:left w:val="nil"/>
              <w:bottom w:val="single" w:sz="4" w:space="0" w:color="auto"/>
              <w:right w:val="single" w:sz="4" w:space="0" w:color="auto"/>
            </w:tcBorders>
            <w:vAlign w:val="center"/>
            <w:hideMark/>
          </w:tcPr>
          <w:p w14:paraId="50C0A21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192,92</w:t>
            </w:r>
          </w:p>
        </w:tc>
        <w:tc>
          <w:tcPr>
            <w:tcW w:w="965" w:type="dxa"/>
            <w:tcBorders>
              <w:top w:val="nil"/>
              <w:left w:val="nil"/>
              <w:bottom w:val="single" w:sz="4" w:space="0" w:color="auto"/>
              <w:right w:val="single" w:sz="4" w:space="0" w:color="auto"/>
            </w:tcBorders>
            <w:vAlign w:val="center"/>
            <w:hideMark/>
          </w:tcPr>
          <w:p w14:paraId="091833F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186,89</w:t>
            </w:r>
          </w:p>
        </w:tc>
      </w:tr>
      <w:tr w:rsidR="00893B9E" w:rsidRPr="00893B9E" w14:paraId="39BAC247"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7B38A8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1.1.2.2</w:t>
            </w:r>
          </w:p>
        </w:tc>
        <w:tc>
          <w:tcPr>
            <w:tcW w:w="3713" w:type="dxa"/>
            <w:tcBorders>
              <w:top w:val="nil"/>
              <w:left w:val="nil"/>
              <w:bottom w:val="single" w:sz="4" w:space="0" w:color="auto"/>
              <w:right w:val="single" w:sz="4" w:space="0" w:color="auto"/>
            </w:tcBorders>
            <w:vAlign w:val="center"/>
            <w:hideMark/>
          </w:tcPr>
          <w:p w14:paraId="4DD5E489"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21AD475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11,69</w:t>
            </w:r>
          </w:p>
        </w:tc>
        <w:tc>
          <w:tcPr>
            <w:tcW w:w="960" w:type="dxa"/>
            <w:tcBorders>
              <w:top w:val="nil"/>
              <w:left w:val="nil"/>
              <w:bottom w:val="single" w:sz="4" w:space="0" w:color="auto"/>
              <w:right w:val="single" w:sz="4" w:space="0" w:color="auto"/>
            </w:tcBorders>
            <w:vAlign w:val="center"/>
            <w:hideMark/>
          </w:tcPr>
          <w:p w14:paraId="0F97B4B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16,32</w:t>
            </w:r>
          </w:p>
        </w:tc>
        <w:tc>
          <w:tcPr>
            <w:tcW w:w="960" w:type="dxa"/>
            <w:tcBorders>
              <w:top w:val="nil"/>
              <w:left w:val="nil"/>
              <w:bottom w:val="single" w:sz="4" w:space="0" w:color="auto"/>
              <w:right w:val="single" w:sz="4" w:space="0" w:color="auto"/>
            </w:tcBorders>
            <w:vAlign w:val="center"/>
            <w:hideMark/>
          </w:tcPr>
          <w:p w14:paraId="49FBD87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16,50</w:t>
            </w:r>
          </w:p>
        </w:tc>
        <w:tc>
          <w:tcPr>
            <w:tcW w:w="960" w:type="dxa"/>
            <w:tcBorders>
              <w:top w:val="nil"/>
              <w:left w:val="nil"/>
              <w:bottom w:val="single" w:sz="4" w:space="0" w:color="auto"/>
              <w:right w:val="single" w:sz="4" w:space="0" w:color="auto"/>
            </w:tcBorders>
            <w:vAlign w:val="center"/>
            <w:hideMark/>
          </w:tcPr>
          <w:p w14:paraId="5DAB67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11,71</w:t>
            </w:r>
          </w:p>
        </w:tc>
        <w:tc>
          <w:tcPr>
            <w:tcW w:w="960" w:type="dxa"/>
            <w:tcBorders>
              <w:top w:val="nil"/>
              <w:left w:val="nil"/>
              <w:bottom w:val="single" w:sz="4" w:space="0" w:color="auto"/>
              <w:right w:val="single" w:sz="4" w:space="0" w:color="auto"/>
            </w:tcBorders>
            <w:vAlign w:val="center"/>
            <w:hideMark/>
          </w:tcPr>
          <w:p w14:paraId="13B6398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12,11</w:t>
            </w:r>
          </w:p>
        </w:tc>
        <w:tc>
          <w:tcPr>
            <w:tcW w:w="960" w:type="dxa"/>
            <w:tcBorders>
              <w:top w:val="nil"/>
              <w:left w:val="nil"/>
              <w:bottom w:val="single" w:sz="4" w:space="0" w:color="auto"/>
              <w:right w:val="single" w:sz="4" w:space="0" w:color="auto"/>
            </w:tcBorders>
            <w:vAlign w:val="center"/>
            <w:hideMark/>
          </w:tcPr>
          <w:p w14:paraId="50C9174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8,80</w:t>
            </w:r>
          </w:p>
        </w:tc>
        <w:tc>
          <w:tcPr>
            <w:tcW w:w="960" w:type="dxa"/>
            <w:tcBorders>
              <w:top w:val="nil"/>
              <w:left w:val="nil"/>
              <w:bottom w:val="single" w:sz="4" w:space="0" w:color="auto"/>
              <w:right w:val="single" w:sz="4" w:space="0" w:color="auto"/>
            </w:tcBorders>
            <w:vAlign w:val="center"/>
            <w:hideMark/>
          </w:tcPr>
          <w:p w14:paraId="4D8DE91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11,35</w:t>
            </w:r>
          </w:p>
        </w:tc>
        <w:tc>
          <w:tcPr>
            <w:tcW w:w="960" w:type="dxa"/>
            <w:tcBorders>
              <w:top w:val="nil"/>
              <w:left w:val="nil"/>
              <w:bottom w:val="single" w:sz="4" w:space="0" w:color="auto"/>
              <w:right w:val="single" w:sz="4" w:space="0" w:color="auto"/>
            </w:tcBorders>
            <w:vAlign w:val="center"/>
            <w:hideMark/>
          </w:tcPr>
          <w:p w14:paraId="5833CDF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10,84</w:t>
            </w:r>
          </w:p>
        </w:tc>
        <w:tc>
          <w:tcPr>
            <w:tcW w:w="960" w:type="dxa"/>
            <w:tcBorders>
              <w:top w:val="nil"/>
              <w:left w:val="nil"/>
              <w:bottom w:val="single" w:sz="4" w:space="0" w:color="auto"/>
              <w:right w:val="single" w:sz="4" w:space="0" w:color="auto"/>
            </w:tcBorders>
            <w:vAlign w:val="center"/>
            <w:hideMark/>
          </w:tcPr>
          <w:p w14:paraId="5671D99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9,62</w:t>
            </w:r>
          </w:p>
        </w:tc>
        <w:tc>
          <w:tcPr>
            <w:tcW w:w="965" w:type="dxa"/>
            <w:tcBorders>
              <w:top w:val="nil"/>
              <w:left w:val="nil"/>
              <w:bottom w:val="single" w:sz="4" w:space="0" w:color="auto"/>
              <w:right w:val="single" w:sz="4" w:space="0" w:color="auto"/>
            </w:tcBorders>
            <w:vAlign w:val="center"/>
            <w:hideMark/>
          </w:tcPr>
          <w:p w14:paraId="68B66E8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9,98</w:t>
            </w:r>
          </w:p>
        </w:tc>
      </w:tr>
      <w:tr w:rsidR="00893B9E" w:rsidRPr="00893B9E" w14:paraId="6D7981C9"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CBBEF1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1.1.2.3</w:t>
            </w:r>
          </w:p>
        </w:tc>
        <w:tc>
          <w:tcPr>
            <w:tcW w:w="3713" w:type="dxa"/>
            <w:tcBorders>
              <w:top w:val="nil"/>
              <w:left w:val="nil"/>
              <w:bottom w:val="single" w:sz="4" w:space="0" w:color="auto"/>
              <w:right w:val="single" w:sz="4" w:space="0" w:color="auto"/>
            </w:tcBorders>
            <w:vAlign w:val="center"/>
            <w:hideMark/>
          </w:tcPr>
          <w:p w14:paraId="60D0224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2BBF6D8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69D9EAA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680BBFE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5CD62A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34E457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CCB7A7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525DC5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88360A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31FDF7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18CC377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0095D9C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974F1E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1.1.2.4</w:t>
            </w:r>
          </w:p>
        </w:tc>
        <w:tc>
          <w:tcPr>
            <w:tcW w:w="3713" w:type="dxa"/>
            <w:tcBorders>
              <w:top w:val="nil"/>
              <w:left w:val="nil"/>
              <w:bottom w:val="single" w:sz="4" w:space="0" w:color="auto"/>
              <w:right w:val="single" w:sz="4" w:space="0" w:color="auto"/>
            </w:tcBorders>
            <w:vAlign w:val="center"/>
            <w:hideMark/>
          </w:tcPr>
          <w:p w14:paraId="46703A4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5A79759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5,93</w:t>
            </w:r>
          </w:p>
        </w:tc>
        <w:tc>
          <w:tcPr>
            <w:tcW w:w="960" w:type="dxa"/>
            <w:tcBorders>
              <w:top w:val="nil"/>
              <w:left w:val="nil"/>
              <w:bottom w:val="single" w:sz="4" w:space="0" w:color="auto"/>
              <w:right w:val="single" w:sz="4" w:space="0" w:color="auto"/>
            </w:tcBorders>
            <w:vAlign w:val="center"/>
            <w:hideMark/>
          </w:tcPr>
          <w:p w14:paraId="00A0DEA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7,37</w:t>
            </w:r>
          </w:p>
        </w:tc>
        <w:tc>
          <w:tcPr>
            <w:tcW w:w="960" w:type="dxa"/>
            <w:tcBorders>
              <w:top w:val="nil"/>
              <w:left w:val="nil"/>
              <w:bottom w:val="single" w:sz="4" w:space="0" w:color="auto"/>
              <w:right w:val="single" w:sz="4" w:space="0" w:color="auto"/>
            </w:tcBorders>
            <w:vAlign w:val="center"/>
            <w:hideMark/>
          </w:tcPr>
          <w:p w14:paraId="36895F8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3,17</w:t>
            </w:r>
          </w:p>
        </w:tc>
        <w:tc>
          <w:tcPr>
            <w:tcW w:w="960" w:type="dxa"/>
            <w:tcBorders>
              <w:top w:val="nil"/>
              <w:left w:val="nil"/>
              <w:bottom w:val="single" w:sz="4" w:space="0" w:color="auto"/>
              <w:right w:val="single" w:sz="4" w:space="0" w:color="auto"/>
            </w:tcBorders>
            <w:vAlign w:val="center"/>
            <w:hideMark/>
          </w:tcPr>
          <w:p w14:paraId="4F22180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3,80</w:t>
            </w:r>
          </w:p>
        </w:tc>
        <w:tc>
          <w:tcPr>
            <w:tcW w:w="960" w:type="dxa"/>
            <w:tcBorders>
              <w:top w:val="nil"/>
              <w:left w:val="nil"/>
              <w:bottom w:val="single" w:sz="4" w:space="0" w:color="auto"/>
              <w:right w:val="single" w:sz="4" w:space="0" w:color="auto"/>
            </w:tcBorders>
            <w:vAlign w:val="center"/>
            <w:hideMark/>
          </w:tcPr>
          <w:p w14:paraId="6A01B2D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2,99</w:t>
            </w:r>
          </w:p>
        </w:tc>
        <w:tc>
          <w:tcPr>
            <w:tcW w:w="960" w:type="dxa"/>
            <w:tcBorders>
              <w:top w:val="nil"/>
              <w:left w:val="nil"/>
              <w:bottom w:val="single" w:sz="4" w:space="0" w:color="auto"/>
              <w:right w:val="single" w:sz="4" w:space="0" w:color="auto"/>
            </w:tcBorders>
            <w:vAlign w:val="center"/>
            <w:hideMark/>
          </w:tcPr>
          <w:p w14:paraId="5E37CA0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4,13</w:t>
            </w:r>
          </w:p>
        </w:tc>
        <w:tc>
          <w:tcPr>
            <w:tcW w:w="960" w:type="dxa"/>
            <w:tcBorders>
              <w:top w:val="nil"/>
              <w:left w:val="nil"/>
              <w:bottom w:val="single" w:sz="4" w:space="0" w:color="auto"/>
              <w:right w:val="single" w:sz="4" w:space="0" w:color="auto"/>
            </w:tcBorders>
            <w:vAlign w:val="center"/>
            <w:hideMark/>
          </w:tcPr>
          <w:p w14:paraId="1D4F925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18,49</w:t>
            </w:r>
          </w:p>
        </w:tc>
        <w:tc>
          <w:tcPr>
            <w:tcW w:w="960" w:type="dxa"/>
            <w:tcBorders>
              <w:top w:val="nil"/>
              <w:left w:val="nil"/>
              <w:bottom w:val="single" w:sz="4" w:space="0" w:color="auto"/>
              <w:right w:val="single" w:sz="4" w:space="0" w:color="auto"/>
            </w:tcBorders>
            <w:vAlign w:val="center"/>
            <w:hideMark/>
          </w:tcPr>
          <w:p w14:paraId="10AEEFB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27,73</w:t>
            </w:r>
          </w:p>
        </w:tc>
        <w:tc>
          <w:tcPr>
            <w:tcW w:w="960" w:type="dxa"/>
            <w:tcBorders>
              <w:top w:val="nil"/>
              <w:left w:val="nil"/>
              <w:bottom w:val="single" w:sz="4" w:space="0" w:color="auto"/>
              <w:right w:val="single" w:sz="4" w:space="0" w:color="auto"/>
            </w:tcBorders>
            <w:vAlign w:val="center"/>
            <w:hideMark/>
          </w:tcPr>
          <w:p w14:paraId="222F624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26,60</w:t>
            </w:r>
          </w:p>
        </w:tc>
        <w:tc>
          <w:tcPr>
            <w:tcW w:w="965" w:type="dxa"/>
            <w:tcBorders>
              <w:top w:val="nil"/>
              <w:left w:val="nil"/>
              <w:bottom w:val="single" w:sz="4" w:space="0" w:color="auto"/>
              <w:right w:val="single" w:sz="4" w:space="0" w:color="auto"/>
            </w:tcBorders>
            <w:vAlign w:val="center"/>
            <w:hideMark/>
          </w:tcPr>
          <w:p w14:paraId="0EDAF28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29,45</w:t>
            </w:r>
          </w:p>
        </w:tc>
      </w:tr>
      <w:tr w:rsidR="00893B9E" w:rsidRPr="00893B9E" w14:paraId="165D384C"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0FCFEF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w:t>
            </w:r>
          </w:p>
        </w:tc>
        <w:tc>
          <w:tcPr>
            <w:tcW w:w="13318" w:type="dxa"/>
            <w:gridSpan w:val="11"/>
            <w:tcBorders>
              <w:top w:val="single" w:sz="4" w:space="0" w:color="auto"/>
              <w:left w:val="nil"/>
              <w:bottom w:val="single" w:sz="4" w:space="0" w:color="auto"/>
              <w:right w:val="single" w:sz="4" w:space="0" w:color="000000"/>
            </w:tcBorders>
            <w:vAlign w:val="center"/>
            <w:hideMark/>
          </w:tcPr>
          <w:p w14:paraId="372B620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д. Ясыри, д. Ванюки, д. Крохово, д. Песьянка</w:t>
            </w:r>
          </w:p>
        </w:tc>
      </w:tr>
      <w:tr w:rsidR="00893B9E" w:rsidRPr="00893B9E" w14:paraId="523B53CE"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114573C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w:t>
            </w:r>
          </w:p>
        </w:tc>
        <w:tc>
          <w:tcPr>
            <w:tcW w:w="3713" w:type="dxa"/>
            <w:tcBorders>
              <w:top w:val="nil"/>
              <w:left w:val="nil"/>
              <w:bottom w:val="single" w:sz="4" w:space="0" w:color="auto"/>
              <w:right w:val="single" w:sz="4" w:space="0" w:color="auto"/>
            </w:tcBorders>
            <w:vAlign w:val="center"/>
            <w:hideMark/>
          </w:tcPr>
          <w:p w14:paraId="30788885"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5" w:type="dxa"/>
            <w:gridSpan w:val="10"/>
            <w:vMerge w:val="restart"/>
            <w:tcBorders>
              <w:top w:val="single" w:sz="4" w:space="0" w:color="auto"/>
              <w:left w:val="nil"/>
              <w:bottom w:val="single" w:sz="4" w:space="0" w:color="000000"/>
              <w:right w:val="single" w:sz="4" w:space="0" w:color="000000"/>
            </w:tcBorders>
            <w:vAlign w:val="center"/>
            <w:hideMark/>
          </w:tcPr>
          <w:p w14:paraId="1B1A124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Выпуск в ЦСВ ООО "Новогор-Прикамье"</w:t>
            </w:r>
          </w:p>
        </w:tc>
      </w:tr>
      <w:tr w:rsidR="00893B9E" w:rsidRPr="00893B9E" w14:paraId="3BC5A25E"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90AD9E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2.1.1</w:t>
            </w:r>
          </w:p>
        </w:tc>
        <w:tc>
          <w:tcPr>
            <w:tcW w:w="3713" w:type="dxa"/>
            <w:tcBorders>
              <w:top w:val="nil"/>
              <w:left w:val="nil"/>
              <w:bottom w:val="single" w:sz="4" w:space="0" w:color="auto"/>
              <w:right w:val="single" w:sz="4" w:space="0" w:color="auto"/>
            </w:tcBorders>
            <w:vAlign w:val="center"/>
            <w:hideMark/>
          </w:tcPr>
          <w:p w14:paraId="40566B7A"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5" w:type="dxa"/>
            <w:gridSpan w:val="10"/>
            <w:vMerge/>
            <w:tcBorders>
              <w:top w:val="nil"/>
              <w:left w:val="nil"/>
              <w:bottom w:val="single" w:sz="4" w:space="0" w:color="auto"/>
              <w:right w:val="single" w:sz="4" w:space="0" w:color="auto"/>
            </w:tcBorders>
            <w:vAlign w:val="center"/>
            <w:hideMark/>
          </w:tcPr>
          <w:p w14:paraId="4E660B20"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p>
        </w:tc>
      </w:tr>
      <w:tr w:rsidR="00893B9E" w:rsidRPr="00893B9E" w14:paraId="604136F6"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7F2BE8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2.1.2</w:t>
            </w:r>
          </w:p>
        </w:tc>
        <w:tc>
          <w:tcPr>
            <w:tcW w:w="3713" w:type="dxa"/>
            <w:tcBorders>
              <w:top w:val="nil"/>
              <w:left w:val="nil"/>
              <w:bottom w:val="single" w:sz="4" w:space="0" w:color="auto"/>
              <w:right w:val="single" w:sz="4" w:space="0" w:color="auto"/>
            </w:tcBorders>
            <w:vAlign w:val="center"/>
            <w:hideMark/>
          </w:tcPr>
          <w:p w14:paraId="2683F45F"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2F42A44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352,16</w:t>
            </w:r>
          </w:p>
        </w:tc>
        <w:tc>
          <w:tcPr>
            <w:tcW w:w="960" w:type="dxa"/>
            <w:tcBorders>
              <w:top w:val="nil"/>
              <w:left w:val="nil"/>
              <w:bottom w:val="single" w:sz="4" w:space="0" w:color="auto"/>
              <w:right w:val="single" w:sz="4" w:space="0" w:color="auto"/>
            </w:tcBorders>
            <w:vAlign w:val="center"/>
            <w:hideMark/>
          </w:tcPr>
          <w:p w14:paraId="2AA3E68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301,87</w:t>
            </w:r>
          </w:p>
        </w:tc>
        <w:tc>
          <w:tcPr>
            <w:tcW w:w="960" w:type="dxa"/>
            <w:tcBorders>
              <w:top w:val="nil"/>
              <w:left w:val="nil"/>
              <w:bottom w:val="single" w:sz="4" w:space="0" w:color="auto"/>
              <w:right w:val="single" w:sz="4" w:space="0" w:color="auto"/>
            </w:tcBorders>
            <w:vAlign w:val="center"/>
            <w:hideMark/>
          </w:tcPr>
          <w:p w14:paraId="6CCF49C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318,77</w:t>
            </w:r>
          </w:p>
        </w:tc>
        <w:tc>
          <w:tcPr>
            <w:tcW w:w="960" w:type="dxa"/>
            <w:tcBorders>
              <w:top w:val="nil"/>
              <w:left w:val="nil"/>
              <w:bottom w:val="single" w:sz="4" w:space="0" w:color="auto"/>
              <w:right w:val="single" w:sz="4" w:space="0" w:color="auto"/>
            </w:tcBorders>
            <w:vAlign w:val="center"/>
            <w:hideMark/>
          </w:tcPr>
          <w:p w14:paraId="674EC38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283,79</w:t>
            </w:r>
          </w:p>
        </w:tc>
        <w:tc>
          <w:tcPr>
            <w:tcW w:w="960" w:type="dxa"/>
            <w:tcBorders>
              <w:top w:val="nil"/>
              <w:left w:val="nil"/>
              <w:bottom w:val="single" w:sz="4" w:space="0" w:color="auto"/>
              <w:right w:val="single" w:sz="4" w:space="0" w:color="auto"/>
            </w:tcBorders>
            <w:vAlign w:val="center"/>
            <w:hideMark/>
          </w:tcPr>
          <w:p w14:paraId="53B07A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283,25</w:t>
            </w:r>
          </w:p>
        </w:tc>
        <w:tc>
          <w:tcPr>
            <w:tcW w:w="960" w:type="dxa"/>
            <w:tcBorders>
              <w:top w:val="nil"/>
              <w:left w:val="nil"/>
              <w:bottom w:val="single" w:sz="4" w:space="0" w:color="auto"/>
              <w:right w:val="single" w:sz="4" w:space="0" w:color="auto"/>
            </w:tcBorders>
            <w:vAlign w:val="center"/>
            <w:hideMark/>
          </w:tcPr>
          <w:p w14:paraId="345458C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303,38</w:t>
            </w:r>
          </w:p>
        </w:tc>
        <w:tc>
          <w:tcPr>
            <w:tcW w:w="960" w:type="dxa"/>
            <w:tcBorders>
              <w:top w:val="nil"/>
              <w:left w:val="nil"/>
              <w:bottom w:val="single" w:sz="4" w:space="0" w:color="auto"/>
              <w:right w:val="single" w:sz="4" w:space="0" w:color="auto"/>
            </w:tcBorders>
            <w:vAlign w:val="center"/>
            <w:hideMark/>
          </w:tcPr>
          <w:p w14:paraId="22DF575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286,89</w:t>
            </w:r>
          </w:p>
        </w:tc>
        <w:tc>
          <w:tcPr>
            <w:tcW w:w="960" w:type="dxa"/>
            <w:tcBorders>
              <w:top w:val="nil"/>
              <w:left w:val="nil"/>
              <w:bottom w:val="single" w:sz="4" w:space="0" w:color="auto"/>
              <w:right w:val="single" w:sz="4" w:space="0" w:color="auto"/>
            </w:tcBorders>
            <w:vAlign w:val="center"/>
            <w:hideMark/>
          </w:tcPr>
          <w:p w14:paraId="6D2748A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269,71</w:t>
            </w:r>
          </w:p>
        </w:tc>
        <w:tc>
          <w:tcPr>
            <w:tcW w:w="960" w:type="dxa"/>
            <w:tcBorders>
              <w:top w:val="nil"/>
              <w:left w:val="nil"/>
              <w:bottom w:val="single" w:sz="4" w:space="0" w:color="auto"/>
              <w:right w:val="single" w:sz="4" w:space="0" w:color="auto"/>
            </w:tcBorders>
            <w:vAlign w:val="center"/>
            <w:hideMark/>
          </w:tcPr>
          <w:p w14:paraId="171BF0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257,38</w:t>
            </w:r>
          </w:p>
        </w:tc>
        <w:tc>
          <w:tcPr>
            <w:tcW w:w="965" w:type="dxa"/>
            <w:tcBorders>
              <w:top w:val="nil"/>
              <w:left w:val="nil"/>
              <w:bottom w:val="single" w:sz="4" w:space="0" w:color="auto"/>
              <w:right w:val="single" w:sz="4" w:space="0" w:color="auto"/>
            </w:tcBorders>
            <w:vAlign w:val="center"/>
            <w:hideMark/>
          </w:tcPr>
          <w:p w14:paraId="25D4655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253,06</w:t>
            </w:r>
          </w:p>
        </w:tc>
      </w:tr>
      <w:tr w:rsidR="00893B9E" w:rsidRPr="00893B9E" w14:paraId="0A7D0CF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0E6729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2.1.2.1</w:t>
            </w:r>
          </w:p>
        </w:tc>
        <w:tc>
          <w:tcPr>
            <w:tcW w:w="3713" w:type="dxa"/>
            <w:tcBorders>
              <w:top w:val="nil"/>
              <w:left w:val="nil"/>
              <w:bottom w:val="single" w:sz="4" w:space="0" w:color="auto"/>
              <w:right w:val="single" w:sz="4" w:space="0" w:color="auto"/>
            </w:tcBorders>
            <w:vAlign w:val="center"/>
            <w:hideMark/>
          </w:tcPr>
          <w:p w14:paraId="63C6713A"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4EF2B9A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229,46</w:t>
            </w:r>
          </w:p>
        </w:tc>
        <w:tc>
          <w:tcPr>
            <w:tcW w:w="960" w:type="dxa"/>
            <w:tcBorders>
              <w:top w:val="nil"/>
              <w:left w:val="nil"/>
              <w:bottom w:val="single" w:sz="4" w:space="0" w:color="auto"/>
              <w:right w:val="single" w:sz="4" w:space="0" w:color="auto"/>
            </w:tcBorders>
            <w:vAlign w:val="center"/>
            <w:hideMark/>
          </w:tcPr>
          <w:p w14:paraId="50C81D1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195,20</w:t>
            </w:r>
          </w:p>
        </w:tc>
        <w:tc>
          <w:tcPr>
            <w:tcW w:w="960" w:type="dxa"/>
            <w:tcBorders>
              <w:top w:val="nil"/>
              <w:left w:val="nil"/>
              <w:bottom w:val="single" w:sz="4" w:space="0" w:color="auto"/>
              <w:right w:val="single" w:sz="4" w:space="0" w:color="auto"/>
            </w:tcBorders>
            <w:vAlign w:val="center"/>
            <w:hideMark/>
          </w:tcPr>
          <w:p w14:paraId="2811FA9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202,85</w:t>
            </w:r>
          </w:p>
        </w:tc>
        <w:tc>
          <w:tcPr>
            <w:tcW w:w="960" w:type="dxa"/>
            <w:tcBorders>
              <w:top w:val="nil"/>
              <w:left w:val="nil"/>
              <w:bottom w:val="single" w:sz="4" w:space="0" w:color="auto"/>
              <w:right w:val="single" w:sz="4" w:space="0" w:color="auto"/>
            </w:tcBorders>
            <w:vAlign w:val="center"/>
            <w:hideMark/>
          </w:tcPr>
          <w:p w14:paraId="54C836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186,54</w:t>
            </w:r>
          </w:p>
        </w:tc>
        <w:tc>
          <w:tcPr>
            <w:tcW w:w="960" w:type="dxa"/>
            <w:tcBorders>
              <w:top w:val="nil"/>
              <w:left w:val="nil"/>
              <w:bottom w:val="single" w:sz="4" w:space="0" w:color="auto"/>
              <w:right w:val="single" w:sz="4" w:space="0" w:color="auto"/>
            </w:tcBorders>
            <w:vAlign w:val="center"/>
            <w:hideMark/>
          </w:tcPr>
          <w:p w14:paraId="1FDBA6F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184,23</w:t>
            </w:r>
          </w:p>
        </w:tc>
        <w:tc>
          <w:tcPr>
            <w:tcW w:w="960" w:type="dxa"/>
            <w:tcBorders>
              <w:top w:val="nil"/>
              <w:left w:val="nil"/>
              <w:bottom w:val="single" w:sz="4" w:space="0" w:color="auto"/>
              <w:right w:val="single" w:sz="4" w:space="0" w:color="auto"/>
            </w:tcBorders>
            <w:vAlign w:val="center"/>
            <w:hideMark/>
          </w:tcPr>
          <w:p w14:paraId="48A14F9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197,56</w:t>
            </w:r>
          </w:p>
        </w:tc>
        <w:tc>
          <w:tcPr>
            <w:tcW w:w="960" w:type="dxa"/>
            <w:tcBorders>
              <w:top w:val="nil"/>
              <w:left w:val="nil"/>
              <w:bottom w:val="single" w:sz="4" w:space="0" w:color="auto"/>
              <w:right w:val="single" w:sz="4" w:space="0" w:color="auto"/>
            </w:tcBorders>
            <w:vAlign w:val="center"/>
            <w:hideMark/>
          </w:tcPr>
          <w:p w14:paraId="6F77F38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182,05</w:t>
            </w:r>
          </w:p>
        </w:tc>
        <w:tc>
          <w:tcPr>
            <w:tcW w:w="960" w:type="dxa"/>
            <w:tcBorders>
              <w:top w:val="nil"/>
              <w:left w:val="nil"/>
              <w:bottom w:val="single" w:sz="4" w:space="0" w:color="auto"/>
              <w:right w:val="single" w:sz="4" w:space="0" w:color="auto"/>
            </w:tcBorders>
            <w:vAlign w:val="center"/>
            <w:hideMark/>
          </w:tcPr>
          <w:p w14:paraId="67C581E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182,73</w:t>
            </w:r>
          </w:p>
        </w:tc>
        <w:tc>
          <w:tcPr>
            <w:tcW w:w="960" w:type="dxa"/>
            <w:tcBorders>
              <w:top w:val="nil"/>
              <w:left w:val="nil"/>
              <w:bottom w:val="single" w:sz="4" w:space="0" w:color="auto"/>
              <w:right w:val="single" w:sz="4" w:space="0" w:color="auto"/>
            </w:tcBorders>
            <w:vAlign w:val="center"/>
            <w:hideMark/>
          </w:tcPr>
          <w:p w14:paraId="1F15D72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173,64</w:t>
            </w:r>
          </w:p>
        </w:tc>
        <w:tc>
          <w:tcPr>
            <w:tcW w:w="965" w:type="dxa"/>
            <w:tcBorders>
              <w:top w:val="nil"/>
              <w:left w:val="nil"/>
              <w:bottom w:val="single" w:sz="4" w:space="0" w:color="auto"/>
              <w:right w:val="single" w:sz="4" w:space="0" w:color="auto"/>
            </w:tcBorders>
            <w:vAlign w:val="center"/>
            <w:hideMark/>
          </w:tcPr>
          <w:p w14:paraId="23EB072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170,31</w:t>
            </w:r>
          </w:p>
        </w:tc>
      </w:tr>
      <w:tr w:rsidR="00893B9E" w:rsidRPr="00893B9E" w14:paraId="0A024129"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A66943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2.1.2.2</w:t>
            </w:r>
          </w:p>
        </w:tc>
        <w:tc>
          <w:tcPr>
            <w:tcW w:w="3713" w:type="dxa"/>
            <w:tcBorders>
              <w:top w:val="nil"/>
              <w:left w:val="nil"/>
              <w:bottom w:val="single" w:sz="4" w:space="0" w:color="auto"/>
              <w:right w:val="single" w:sz="4" w:space="0" w:color="auto"/>
            </w:tcBorders>
            <w:vAlign w:val="center"/>
            <w:hideMark/>
          </w:tcPr>
          <w:p w14:paraId="4C506522"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4344A5E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4,94</w:t>
            </w:r>
          </w:p>
        </w:tc>
        <w:tc>
          <w:tcPr>
            <w:tcW w:w="960" w:type="dxa"/>
            <w:tcBorders>
              <w:top w:val="nil"/>
              <w:left w:val="nil"/>
              <w:bottom w:val="single" w:sz="4" w:space="0" w:color="auto"/>
              <w:right w:val="single" w:sz="4" w:space="0" w:color="auto"/>
            </w:tcBorders>
            <w:vAlign w:val="center"/>
            <w:hideMark/>
          </w:tcPr>
          <w:p w14:paraId="3B9CDBD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4,72</w:t>
            </w:r>
          </w:p>
        </w:tc>
        <w:tc>
          <w:tcPr>
            <w:tcW w:w="960" w:type="dxa"/>
            <w:tcBorders>
              <w:top w:val="nil"/>
              <w:left w:val="nil"/>
              <w:bottom w:val="single" w:sz="4" w:space="0" w:color="auto"/>
              <w:right w:val="single" w:sz="4" w:space="0" w:color="auto"/>
            </w:tcBorders>
            <w:vAlign w:val="center"/>
            <w:hideMark/>
          </w:tcPr>
          <w:p w14:paraId="0BA9BF6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4,44</w:t>
            </w:r>
          </w:p>
        </w:tc>
        <w:tc>
          <w:tcPr>
            <w:tcW w:w="960" w:type="dxa"/>
            <w:tcBorders>
              <w:top w:val="nil"/>
              <w:left w:val="nil"/>
              <w:bottom w:val="single" w:sz="4" w:space="0" w:color="auto"/>
              <w:right w:val="single" w:sz="4" w:space="0" w:color="auto"/>
            </w:tcBorders>
            <w:vAlign w:val="center"/>
            <w:hideMark/>
          </w:tcPr>
          <w:p w14:paraId="0A20FA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4,10</w:t>
            </w:r>
          </w:p>
        </w:tc>
        <w:tc>
          <w:tcPr>
            <w:tcW w:w="960" w:type="dxa"/>
            <w:tcBorders>
              <w:top w:val="nil"/>
              <w:left w:val="nil"/>
              <w:bottom w:val="single" w:sz="4" w:space="0" w:color="auto"/>
              <w:right w:val="single" w:sz="4" w:space="0" w:color="auto"/>
            </w:tcBorders>
            <w:vAlign w:val="center"/>
            <w:hideMark/>
          </w:tcPr>
          <w:p w14:paraId="2E4489F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3,87</w:t>
            </w:r>
          </w:p>
        </w:tc>
        <w:tc>
          <w:tcPr>
            <w:tcW w:w="960" w:type="dxa"/>
            <w:tcBorders>
              <w:top w:val="nil"/>
              <w:left w:val="nil"/>
              <w:bottom w:val="single" w:sz="4" w:space="0" w:color="auto"/>
              <w:right w:val="single" w:sz="4" w:space="0" w:color="auto"/>
            </w:tcBorders>
            <w:vAlign w:val="center"/>
            <w:hideMark/>
          </w:tcPr>
          <w:p w14:paraId="166E6E0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3,12</w:t>
            </w:r>
          </w:p>
        </w:tc>
        <w:tc>
          <w:tcPr>
            <w:tcW w:w="960" w:type="dxa"/>
            <w:tcBorders>
              <w:top w:val="nil"/>
              <w:left w:val="nil"/>
              <w:bottom w:val="single" w:sz="4" w:space="0" w:color="auto"/>
              <w:right w:val="single" w:sz="4" w:space="0" w:color="auto"/>
            </w:tcBorders>
            <w:vAlign w:val="center"/>
            <w:hideMark/>
          </w:tcPr>
          <w:p w14:paraId="257ECD9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3,81</w:t>
            </w:r>
          </w:p>
        </w:tc>
        <w:tc>
          <w:tcPr>
            <w:tcW w:w="960" w:type="dxa"/>
            <w:tcBorders>
              <w:top w:val="nil"/>
              <w:left w:val="nil"/>
              <w:bottom w:val="single" w:sz="4" w:space="0" w:color="auto"/>
              <w:right w:val="single" w:sz="4" w:space="0" w:color="auto"/>
            </w:tcBorders>
            <w:vAlign w:val="center"/>
            <w:hideMark/>
          </w:tcPr>
          <w:p w14:paraId="0CA200A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2,81</w:t>
            </w:r>
          </w:p>
        </w:tc>
        <w:tc>
          <w:tcPr>
            <w:tcW w:w="960" w:type="dxa"/>
            <w:tcBorders>
              <w:top w:val="nil"/>
              <w:left w:val="nil"/>
              <w:bottom w:val="single" w:sz="4" w:space="0" w:color="auto"/>
              <w:right w:val="single" w:sz="4" w:space="0" w:color="auto"/>
            </w:tcBorders>
            <w:vAlign w:val="center"/>
            <w:hideMark/>
          </w:tcPr>
          <w:p w14:paraId="3E000EF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3,38</w:t>
            </w:r>
          </w:p>
        </w:tc>
        <w:tc>
          <w:tcPr>
            <w:tcW w:w="965" w:type="dxa"/>
            <w:tcBorders>
              <w:top w:val="nil"/>
              <w:left w:val="nil"/>
              <w:bottom w:val="single" w:sz="4" w:space="0" w:color="auto"/>
              <w:right w:val="single" w:sz="4" w:space="0" w:color="auto"/>
            </w:tcBorders>
            <w:vAlign w:val="center"/>
            <w:hideMark/>
          </w:tcPr>
          <w:p w14:paraId="234ADCB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5,50</w:t>
            </w:r>
          </w:p>
        </w:tc>
      </w:tr>
      <w:tr w:rsidR="00893B9E" w:rsidRPr="00893B9E" w14:paraId="7830487A"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138A6BD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2.1.2.3</w:t>
            </w:r>
          </w:p>
        </w:tc>
        <w:tc>
          <w:tcPr>
            <w:tcW w:w="3713" w:type="dxa"/>
            <w:tcBorders>
              <w:top w:val="nil"/>
              <w:left w:val="nil"/>
              <w:bottom w:val="single" w:sz="4" w:space="0" w:color="auto"/>
              <w:right w:val="single" w:sz="4" w:space="0" w:color="auto"/>
            </w:tcBorders>
            <w:vAlign w:val="center"/>
            <w:hideMark/>
          </w:tcPr>
          <w:p w14:paraId="40587F9C"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1E244F5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204F4B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32C82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D9330D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2C55AE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83D55F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417BCD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DB49BA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4C5740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5600CFC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063F0C52"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F59773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2.1.2.4</w:t>
            </w:r>
          </w:p>
        </w:tc>
        <w:tc>
          <w:tcPr>
            <w:tcW w:w="3713" w:type="dxa"/>
            <w:tcBorders>
              <w:top w:val="nil"/>
              <w:left w:val="nil"/>
              <w:bottom w:val="single" w:sz="4" w:space="0" w:color="auto"/>
              <w:right w:val="single" w:sz="4" w:space="0" w:color="auto"/>
            </w:tcBorders>
            <w:vAlign w:val="center"/>
            <w:hideMark/>
          </w:tcPr>
          <w:p w14:paraId="563E6AD7"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3395A46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117,77</w:t>
            </w:r>
          </w:p>
        </w:tc>
        <w:tc>
          <w:tcPr>
            <w:tcW w:w="960" w:type="dxa"/>
            <w:tcBorders>
              <w:top w:val="nil"/>
              <w:left w:val="nil"/>
              <w:bottom w:val="single" w:sz="4" w:space="0" w:color="auto"/>
              <w:right w:val="single" w:sz="4" w:space="0" w:color="auto"/>
            </w:tcBorders>
            <w:vAlign w:val="center"/>
            <w:hideMark/>
          </w:tcPr>
          <w:p w14:paraId="0ED1E02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101,95</w:t>
            </w:r>
          </w:p>
        </w:tc>
        <w:tc>
          <w:tcPr>
            <w:tcW w:w="960" w:type="dxa"/>
            <w:tcBorders>
              <w:top w:val="nil"/>
              <w:left w:val="nil"/>
              <w:bottom w:val="single" w:sz="4" w:space="0" w:color="auto"/>
              <w:right w:val="single" w:sz="4" w:space="0" w:color="auto"/>
            </w:tcBorders>
            <w:vAlign w:val="center"/>
            <w:hideMark/>
          </w:tcPr>
          <w:p w14:paraId="24905FD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111,48</w:t>
            </w:r>
          </w:p>
        </w:tc>
        <w:tc>
          <w:tcPr>
            <w:tcW w:w="960" w:type="dxa"/>
            <w:tcBorders>
              <w:top w:val="nil"/>
              <w:left w:val="nil"/>
              <w:bottom w:val="single" w:sz="4" w:space="0" w:color="auto"/>
              <w:right w:val="single" w:sz="4" w:space="0" w:color="auto"/>
            </w:tcBorders>
            <w:vAlign w:val="center"/>
            <w:hideMark/>
          </w:tcPr>
          <w:p w14:paraId="51B91BE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93,16</w:t>
            </w:r>
          </w:p>
        </w:tc>
        <w:tc>
          <w:tcPr>
            <w:tcW w:w="960" w:type="dxa"/>
            <w:tcBorders>
              <w:top w:val="nil"/>
              <w:left w:val="nil"/>
              <w:bottom w:val="single" w:sz="4" w:space="0" w:color="auto"/>
              <w:right w:val="single" w:sz="4" w:space="0" w:color="auto"/>
            </w:tcBorders>
            <w:vAlign w:val="center"/>
            <w:hideMark/>
          </w:tcPr>
          <w:p w14:paraId="45718A7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95,15</w:t>
            </w:r>
          </w:p>
        </w:tc>
        <w:tc>
          <w:tcPr>
            <w:tcW w:w="960" w:type="dxa"/>
            <w:tcBorders>
              <w:top w:val="nil"/>
              <w:left w:val="nil"/>
              <w:bottom w:val="single" w:sz="4" w:space="0" w:color="auto"/>
              <w:right w:val="single" w:sz="4" w:space="0" w:color="auto"/>
            </w:tcBorders>
            <w:vAlign w:val="center"/>
            <w:hideMark/>
          </w:tcPr>
          <w:p w14:paraId="2FD9237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102,71</w:t>
            </w:r>
          </w:p>
        </w:tc>
        <w:tc>
          <w:tcPr>
            <w:tcW w:w="960" w:type="dxa"/>
            <w:tcBorders>
              <w:top w:val="nil"/>
              <w:left w:val="nil"/>
              <w:bottom w:val="single" w:sz="4" w:space="0" w:color="auto"/>
              <w:right w:val="single" w:sz="4" w:space="0" w:color="auto"/>
            </w:tcBorders>
            <w:vAlign w:val="center"/>
            <w:hideMark/>
          </w:tcPr>
          <w:p w14:paraId="38323C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101,04</w:t>
            </w:r>
          </w:p>
        </w:tc>
        <w:tc>
          <w:tcPr>
            <w:tcW w:w="960" w:type="dxa"/>
            <w:tcBorders>
              <w:top w:val="nil"/>
              <w:left w:val="nil"/>
              <w:bottom w:val="single" w:sz="4" w:space="0" w:color="auto"/>
              <w:right w:val="single" w:sz="4" w:space="0" w:color="auto"/>
            </w:tcBorders>
            <w:vAlign w:val="center"/>
            <w:hideMark/>
          </w:tcPr>
          <w:p w14:paraId="7A55995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84,17</w:t>
            </w:r>
          </w:p>
        </w:tc>
        <w:tc>
          <w:tcPr>
            <w:tcW w:w="960" w:type="dxa"/>
            <w:tcBorders>
              <w:top w:val="nil"/>
              <w:left w:val="nil"/>
              <w:bottom w:val="single" w:sz="4" w:space="0" w:color="auto"/>
              <w:right w:val="single" w:sz="4" w:space="0" w:color="auto"/>
            </w:tcBorders>
            <w:vAlign w:val="center"/>
            <w:hideMark/>
          </w:tcPr>
          <w:p w14:paraId="40E87B2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80,36</w:t>
            </w:r>
          </w:p>
        </w:tc>
        <w:tc>
          <w:tcPr>
            <w:tcW w:w="965" w:type="dxa"/>
            <w:tcBorders>
              <w:top w:val="nil"/>
              <w:left w:val="nil"/>
              <w:bottom w:val="single" w:sz="4" w:space="0" w:color="auto"/>
              <w:right w:val="single" w:sz="4" w:space="0" w:color="auto"/>
            </w:tcBorders>
            <w:vAlign w:val="center"/>
            <w:hideMark/>
          </w:tcPr>
          <w:p w14:paraId="31C8FA8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77,25</w:t>
            </w:r>
          </w:p>
        </w:tc>
      </w:tr>
      <w:tr w:rsidR="00893B9E" w:rsidRPr="00893B9E" w14:paraId="31856E8C"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3BC8570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w:t>
            </w:r>
          </w:p>
        </w:tc>
        <w:tc>
          <w:tcPr>
            <w:tcW w:w="13318" w:type="dxa"/>
            <w:gridSpan w:val="11"/>
            <w:tcBorders>
              <w:top w:val="single" w:sz="4" w:space="0" w:color="auto"/>
              <w:left w:val="nil"/>
              <w:bottom w:val="single" w:sz="4" w:space="0" w:color="auto"/>
              <w:right w:val="single" w:sz="4" w:space="0" w:color="000000"/>
            </w:tcBorders>
            <w:vAlign w:val="center"/>
            <w:hideMark/>
          </w:tcPr>
          <w:p w14:paraId="0FBF1B4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п. Сокол</w:t>
            </w:r>
          </w:p>
        </w:tc>
      </w:tr>
      <w:tr w:rsidR="00893B9E" w:rsidRPr="00893B9E" w14:paraId="6ED07B40"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6EEB3D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w:t>
            </w:r>
          </w:p>
        </w:tc>
        <w:tc>
          <w:tcPr>
            <w:tcW w:w="3713" w:type="dxa"/>
            <w:tcBorders>
              <w:top w:val="nil"/>
              <w:left w:val="nil"/>
              <w:bottom w:val="single" w:sz="4" w:space="0" w:color="auto"/>
              <w:right w:val="single" w:sz="4" w:space="0" w:color="auto"/>
            </w:tcBorders>
            <w:vAlign w:val="center"/>
            <w:hideMark/>
          </w:tcPr>
          <w:p w14:paraId="6E764E2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5" w:type="dxa"/>
            <w:gridSpan w:val="10"/>
            <w:vMerge w:val="restart"/>
            <w:tcBorders>
              <w:top w:val="single" w:sz="4" w:space="0" w:color="auto"/>
              <w:left w:val="nil"/>
              <w:bottom w:val="single" w:sz="4" w:space="0" w:color="000000"/>
              <w:right w:val="single" w:sz="4" w:space="0" w:color="000000"/>
            </w:tcBorders>
            <w:vAlign w:val="center"/>
            <w:hideMark/>
          </w:tcPr>
          <w:p w14:paraId="4BA0B1C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Выпуск на ОС ООО "Лукойл-Пермнефтеоргсинтез"</w:t>
            </w:r>
          </w:p>
        </w:tc>
      </w:tr>
      <w:tr w:rsidR="00893B9E" w:rsidRPr="00893B9E" w14:paraId="6F73D979"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F15384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3.1.1</w:t>
            </w:r>
          </w:p>
        </w:tc>
        <w:tc>
          <w:tcPr>
            <w:tcW w:w="3713" w:type="dxa"/>
            <w:tcBorders>
              <w:top w:val="nil"/>
              <w:left w:val="nil"/>
              <w:bottom w:val="single" w:sz="4" w:space="0" w:color="auto"/>
              <w:right w:val="single" w:sz="4" w:space="0" w:color="auto"/>
            </w:tcBorders>
            <w:vAlign w:val="center"/>
            <w:hideMark/>
          </w:tcPr>
          <w:p w14:paraId="7C1D5A67"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5" w:type="dxa"/>
            <w:gridSpan w:val="10"/>
            <w:vMerge/>
            <w:tcBorders>
              <w:top w:val="nil"/>
              <w:left w:val="nil"/>
              <w:bottom w:val="single" w:sz="4" w:space="0" w:color="auto"/>
              <w:right w:val="single" w:sz="4" w:space="0" w:color="auto"/>
            </w:tcBorders>
            <w:vAlign w:val="center"/>
            <w:hideMark/>
          </w:tcPr>
          <w:p w14:paraId="0D22145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p>
        </w:tc>
      </w:tr>
      <w:tr w:rsidR="00893B9E" w:rsidRPr="00893B9E" w14:paraId="3493DA2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A6ADEC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3.1.2</w:t>
            </w:r>
          </w:p>
        </w:tc>
        <w:tc>
          <w:tcPr>
            <w:tcW w:w="3713" w:type="dxa"/>
            <w:tcBorders>
              <w:top w:val="nil"/>
              <w:left w:val="nil"/>
              <w:bottom w:val="single" w:sz="4" w:space="0" w:color="auto"/>
              <w:right w:val="single" w:sz="4" w:space="0" w:color="auto"/>
            </w:tcBorders>
            <w:vAlign w:val="center"/>
            <w:hideMark/>
          </w:tcPr>
          <w:p w14:paraId="00F27BC0"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7182325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70,55</w:t>
            </w:r>
          </w:p>
        </w:tc>
        <w:tc>
          <w:tcPr>
            <w:tcW w:w="960" w:type="dxa"/>
            <w:tcBorders>
              <w:top w:val="nil"/>
              <w:left w:val="nil"/>
              <w:bottom w:val="single" w:sz="4" w:space="0" w:color="auto"/>
              <w:right w:val="single" w:sz="4" w:space="0" w:color="auto"/>
            </w:tcBorders>
            <w:vAlign w:val="center"/>
            <w:hideMark/>
          </w:tcPr>
          <w:p w14:paraId="2AD2194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74,00</w:t>
            </w:r>
          </w:p>
        </w:tc>
        <w:tc>
          <w:tcPr>
            <w:tcW w:w="960" w:type="dxa"/>
            <w:tcBorders>
              <w:top w:val="nil"/>
              <w:left w:val="nil"/>
              <w:bottom w:val="single" w:sz="4" w:space="0" w:color="auto"/>
              <w:right w:val="single" w:sz="4" w:space="0" w:color="auto"/>
            </w:tcBorders>
            <w:vAlign w:val="center"/>
            <w:hideMark/>
          </w:tcPr>
          <w:p w14:paraId="5920D74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72,77</w:t>
            </w:r>
          </w:p>
        </w:tc>
        <w:tc>
          <w:tcPr>
            <w:tcW w:w="960" w:type="dxa"/>
            <w:tcBorders>
              <w:top w:val="nil"/>
              <w:left w:val="nil"/>
              <w:bottom w:val="single" w:sz="4" w:space="0" w:color="auto"/>
              <w:right w:val="single" w:sz="4" w:space="0" w:color="auto"/>
            </w:tcBorders>
            <w:vAlign w:val="center"/>
            <w:hideMark/>
          </w:tcPr>
          <w:p w14:paraId="5BEF2C0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61,75</w:t>
            </w:r>
          </w:p>
        </w:tc>
        <w:tc>
          <w:tcPr>
            <w:tcW w:w="960" w:type="dxa"/>
            <w:tcBorders>
              <w:top w:val="nil"/>
              <w:left w:val="nil"/>
              <w:bottom w:val="single" w:sz="4" w:space="0" w:color="auto"/>
              <w:right w:val="single" w:sz="4" w:space="0" w:color="auto"/>
            </w:tcBorders>
            <w:vAlign w:val="center"/>
            <w:hideMark/>
          </w:tcPr>
          <w:p w14:paraId="017A2BE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63,10</w:t>
            </w:r>
          </w:p>
        </w:tc>
        <w:tc>
          <w:tcPr>
            <w:tcW w:w="960" w:type="dxa"/>
            <w:tcBorders>
              <w:top w:val="nil"/>
              <w:left w:val="nil"/>
              <w:bottom w:val="single" w:sz="4" w:space="0" w:color="auto"/>
              <w:right w:val="single" w:sz="4" w:space="0" w:color="auto"/>
            </w:tcBorders>
            <w:vAlign w:val="center"/>
            <w:hideMark/>
          </w:tcPr>
          <w:p w14:paraId="46F3A28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60,42</w:t>
            </w:r>
          </w:p>
        </w:tc>
        <w:tc>
          <w:tcPr>
            <w:tcW w:w="960" w:type="dxa"/>
            <w:tcBorders>
              <w:top w:val="nil"/>
              <w:left w:val="nil"/>
              <w:bottom w:val="single" w:sz="4" w:space="0" w:color="auto"/>
              <w:right w:val="single" w:sz="4" w:space="0" w:color="auto"/>
            </w:tcBorders>
            <w:vAlign w:val="center"/>
            <w:hideMark/>
          </w:tcPr>
          <w:p w14:paraId="0BADD0F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64,71</w:t>
            </w:r>
          </w:p>
        </w:tc>
        <w:tc>
          <w:tcPr>
            <w:tcW w:w="960" w:type="dxa"/>
            <w:tcBorders>
              <w:top w:val="nil"/>
              <w:left w:val="nil"/>
              <w:bottom w:val="single" w:sz="4" w:space="0" w:color="auto"/>
              <w:right w:val="single" w:sz="4" w:space="0" w:color="auto"/>
            </w:tcBorders>
            <w:vAlign w:val="center"/>
            <w:hideMark/>
          </w:tcPr>
          <w:p w14:paraId="26361EB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71,55</w:t>
            </w:r>
          </w:p>
        </w:tc>
        <w:tc>
          <w:tcPr>
            <w:tcW w:w="960" w:type="dxa"/>
            <w:tcBorders>
              <w:top w:val="nil"/>
              <w:left w:val="nil"/>
              <w:bottom w:val="single" w:sz="4" w:space="0" w:color="auto"/>
              <w:right w:val="single" w:sz="4" w:space="0" w:color="auto"/>
            </w:tcBorders>
            <w:vAlign w:val="center"/>
            <w:hideMark/>
          </w:tcPr>
          <w:p w14:paraId="054653C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73,80</w:t>
            </w:r>
          </w:p>
        </w:tc>
        <w:tc>
          <w:tcPr>
            <w:tcW w:w="965" w:type="dxa"/>
            <w:tcBorders>
              <w:top w:val="nil"/>
              <w:left w:val="nil"/>
              <w:bottom w:val="single" w:sz="4" w:space="0" w:color="auto"/>
              <w:right w:val="single" w:sz="4" w:space="0" w:color="auto"/>
            </w:tcBorders>
            <w:vAlign w:val="center"/>
            <w:hideMark/>
          </w:tcPr>
          <w:p w14:paraId="7608398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68,74</w:t>
            </w:r>
          </w:p>
        </w:tc>
      </w:tr>
      <w:tr w:rsidR="00893B9E" w:rsidRPr="00893B9E" w14:paraId="6491B639"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72478B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3.1.2.1</w:t>
            </w:r>
          </w:p>
        </w:tc>
        <w:tc>
          <w:tcPr>
            <w:tcW w:w="3713" w:type="dxa"/>
            <w:tcBorders>
              <w:top w:val="nil"/>
              <w:left w:val="nil"/>
              <w:bottom w:val="single" w:sz="4" w:space="0" w:color="auto"/>
              <w:right w:val="single" w:sz="4" w:space="0" w:color="auto"/>
            </w:tcBorders>
            <w:vAlign w:val="center"/>
            <w:hideMark/>
          </w:tcPr>
          <w:p w14:paraId="3D37AB9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1BBEB90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51,04</w:t>
            </w:r>
          </w:p>
        </w:tc>
        <w:tc>
          <w:tcPr>
            <w:tcW w:w="960" w:type="dxa"/>
            <w:tcBorders>
              <w:top w:val="nil"/>
              <w:left w:val="nil"/>
              <w:bottom w:val="single" w:sz="4" w:space="0" w:color="auto"/>
              <w:right w:val="single" w:sz="4" w:space="0" w:color="auto"/>
            </w:tcBorders>
            <w:vAlign w:val="center"/>
            <w:hideMark/>
          </w:tcPr>
          <w:p w14:paraId="7ECC9D4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49,98</w:t>
            </w:r>
          </w:p>
        </w:tc>
        <w:tc>
          <w:tcPr>
            <w:tcW w:w="960" w:type="dxa"/>
            <w:tcBorders>
              <w:top w:val="nil"/>
              <w:left w:val="nil"/>
              <w:bottom w:val="single" w:sz="4" w:space="0" w:color="auto"/>
              <w:right w:val="single" w:sz="4" w:space="0" w:color="auto"/>
            </w:tcBorders>
            <w:vAlign w:val="center"/>
            <w:hideMark/>
          </w:tcPr>
          <w:p w14:paraId="0ABA89E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47,13</w:t>
            </w:r>
          </w:p>
        </w:tc>
        <w:tc>
          <w:tcPr>
            <w:tcW w:w="960" w:type="dxa"/>
            <w:tcBorders>
              <w:top w:val="nil"/>
              <w:left w:val="nil"/>
              <w:bottom w:val="single" w:sz="4" w:space="0" w:color="auto"/>
              <w:right w:val="single" w:sz="4" w:space="0" w:color="auto"/>
            </w:tcBorders>
            <w:vAlign w:val="center"/>
            <w:hideMark/>
          </w:tcPr>
          <w:p w14:paraId="314A40E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43,92</w:t>
            </w:r>
          </w:p>
        </w:tc>
        <w:tc>
          <w:tcPr>
            <w:tcW w:w="960" w:type="dxa"/>
            <w:tcBorders>
              <w:top w:val="nil"/>
              <w:left w:val="nil"/>
              <w:bottom w:val="single" w:sz="4" w:space="0" w:color="auto"/>
              <w:right w:val="single" w:sz="4" w:space="0" w:color="auto"/>
            </w:tcBorders>
            <w:vAlign w:val="center"/>
            <w:hideMark/>
          </w:tcPr>
          <w:p w14:paraId="08A8EF2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43,34</w:t>
            </w:r>
          </w:p>
        </w:tc>
        <w:tc>
          <w:tcPr>
            <w:tcW w:w="960" w:type="dxa"/>
            <w:tcBorders>
              <w:top w:val="nil"/>
              <w:left w:val="nil"/>
              <w:bottom w:val="single" w:sz="4" w:space="0" w:color="auto"/>
              <w:right w:val="single" w:sz="4" w:space="0" w:color="auto"/>
            </w:tcBorders>
            <w:vAlign w:val="center"/>
            <w:hideMark/>
          </w:tcPr>
          <w:p w14:paraId="53EA9F9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38,24</w:t>
            </w:r>
          </w:p>
        </w:tc>
        <w:tc>
          <w:tcPr>
            <w:tcW w:w="960" w:type="dxa"/>
            <w:tcBorders>
              <w:top w:val="nil"/>
              <w:left w:val="nil"/>
              <w:bottom w:val="single" w:sz="4" w:space="0" w:color="auto"/>
              <w:right w:val="single" w:sz="4" w:space="0" w:color="auto"/>
            </w:tcBorders>
            <w:vAlign w:val="center"/>
            <w:hideMark/>
          </w:tcPr>
          <w:p w14:paraId="6AF8BB6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38,31</w:t>
            </w:r>
          </w:p>
        </w:tc>
        <w:tc>
          <w:tcPr>
            <w:tcW w:w="960" w:type="dxa"/>
            <w:tcBorders>
              <w:top w:val="nil"/>
              <w:left w:val="nil"/>
              <w:bottom w:val="single" w:sz="4" w:space="0" w:color="auto"/>
              <w:right w:val="single" w:sz="4" w:space="0" w:color="auto"/>
            </w:tcBorders>
            <w:vAlign w:val="center"/>
            <w:hideMark/>
          </w:tcPr>
          <w:p w14:paraId="6339E83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39,03</w:t>
            </w:r>
          </w:p>
        </w:tc>
        <w:tc>
          <w:tcPr>
            <w:tcW w:w="960" w:type="dxa"/>
            <w:tcBorders>
              <w:top w:val="nil"/>
              <w:left w:val="nil"/>
              <w:bottom w:val="single" w:sz="4" w:space="0" w:color="auto"/>
              <w:right w:val="single" w:sz="4" w:space="0" w:color="auto"/>
            </w:tcBorders>
            <w:vAlign w:val="center"/>
            <w:hideMark/>
          </w:tcPr>
          <w:p w14:paraId="3F8F17D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40,05</w:t>
            </w:r>
          </w:p>
        </w:tc>
        <w:tc>
          <w:tcPr>
            <w:tcW w:w="965" w:type="dxa"/>
            <w:tcBorders>
              <w:top w:val="nil"/>
              <w:left w:val="nil"/>
              <w:bottom w:val="single" w:sz="4" w:space="0" w:color="auto"/>
              <w:right w:val="single" w:sz="4" w:space="0" w:color="auto"/>
            </w:tcBorders>
            <w:vAlign w:val="center"/>
            <w:hideMark/>
          </w:tcPr>
          <w:p w14:paraId="6F928F5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34,82</w:t>
            </w:r>
          </w:p>
        </w:tc>
      </w:tr>
      <w:tr w:rsidR="00893B9E" w:rsidRPr="00893B9E" w14:paraId="3ACE0F0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5089CC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3.1.2.2</w:t>
            </w:r>
          </w:p>
        </w:tc>
        <w:tc>
          <w:tcPr>
            <w:tcW w:w="3713" w:type="dxa"/>
            <w:tcBorders>
              <w:top w:val="nil"/>
              <w:left w:val="nil"/>
              <w:bottom w:val="single" w:sz="4" w:space="0" w:color="auto"/>
              <w:right w:val="single" w:sz="4" w:space="0" w:color="auto"/>
            </w:tcBorders>
            <w:vAlign w:val="center"/>
            <w:hideMark/>
          </w:tcPr>
          <w:p w14:paraId="7673194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389D2E8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18,07</w:t>
            </w:r>
          </w:p>
        </w:tc>
        <w:tc>
          <w:tcPr>
            <w:tcW w:w="960" w:type="dxa"/>
            <w:tcBorders>
              <w:top w:val="nil"/>
              <w:left w:val="nil"/>
              <w:bottom w:val="single" w:sz="4" w:space="0" w:color="auto"/>
              <w:right w:val="single" w:sz="4" w:space="0" w:color="auto"/>
            </w:tcBorders>
            <w:vAlign w:val="center"/>
            <w:hideMark/>
          </w:tcPr>
          <w:p w14:paraId="010ECF6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11,69</w:t>
            </w:r>
          </w:p>
        </w:tc>
        <w:tc>
          <w:tcPr>
            <w:tcW w:w="960" w:type="dxa"/>
            <w:tcBorders>
              <w:top w:val="nil"/>
              <w:left w:val="nil"/>
              <w:bottom w:val="single" w:sz="4" w:space="0" w:color="auto"/>
              <w:right w:val="single" w:sz="4" w:space="0" w:color="auto"/>
            </w:tcBorders>
            <w:vAlign w:val="center"/>
            <w:hideMark/>
          </w:tcPr>
          <w:p w14:paraId="30368A0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17,99</w:t>
            </w:r>
          </w:p>
        </w:tc>
        <w:tc>
          <w:tcPr>
            <w:tcW w:w="960" w:type="dxa"/>
            <w:tcBorders>
              <w:top w:val="nil"/>
              <w:left w:val="nil"/>
              <w:bottom w:val="single" w:sz="4" w:space="0" w:color="auto"/>
              <w:right w:val="single" w:sz="4" w:space="0" w:color="auto"/>
            </w:tcBorders>
            <w:vAlign w:val="center"/>
            <w:hideMark/>
          </w:tcPr>
          <w:p w14:paraId="375983C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16,87</w:t>
            </w:r>
          </w:p>
        </w:tc>
        <w:tc>
          <w:tcPr>
            <w:tcW w:w="960" w:type="dxa"/>
            <w:tcBorders>
              <w:top w:val="nil"/>
              <w:left w:val="nil"/>
              <w:bottom w:val="single" w:sz="4" w:space="0" w:color="auto"/>
              <w:right w:val="single" w:sz="4" w:space="0" w:color="auto"/>
            </w:tcBorders>
            <w:vAlign w:val="center"/>
            <w:hideMark/>
          </w:tcPr>
          <w:p w14:paraId="002099B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19,45</w:t>
            </w:r>
          </w:p>
        </w:tc>
        <w:tc>
          <w:tcPr>
            <w:tcW w:w="960" w:type="dxa"/>
            <w:tcBorders>
              <w:top w:val="nil"/>
              <w:left w:val="nil"/>
              <w:bottom w:val="single" w:sz="4" w:space="0" w:color="auto"/>
              <w:right w:val="single" w:sz="4" w:space="0" w:color="auto"/>
            </w:tcBorders>
            <w:vAlign w:val="center"/>
            <w:hideMark/>
          </w:tcPr>
          <w:p w14:paraId="7DB4957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21,72</w:t>
            </w:r>
          </w:p>
        </w:tc>
        <w:tc>
          <w:tcPr>
            <w:tcW w:w="960" w:type="dxa"/>
            <w:tcBorders>
              <w:top w:val="nil"/>
              <w:left w:val="nil"/>
              <w:bottom w:val="single" w:sz="4" w:space="0" w:color="auto"/>
              <w:right w:val="single" w:sz="4" w:space="0" w:color="auto"/>
            </w:tcBorders>
            <w:vAlign w:val="center"/>
            <w:hideMark/>
          </w:tcPr>
          <w:p w14:paraId="13D67CE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25,96</w:t>
            </w:r>
          </w:p>
        </w:tc>
        <w:tc>
          <w:tcPr>
            <w:tcW w:w="960" w:type="dxa"/>
            <w:tcBorders>
              <w:top w:val="nil"/>
              <w:left w:val="nil"/>
              <w:bottom w:val="single" w:sz="4" w:space="0" w:color="auto"/>
              <w:right w:val="single" w:sz="4" w:space="0" w:color="auto"/>
            </w:tcBorders>
            <w:vAlign w:val="center"/>
            <w:hideMark/>
          </w:tcPr>
          <w:p w14:paraId="2682723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31,34</w:t>
            </w:r>
          </w:p>
        </w:tc>
        <w:tc>
          <w:tcPr>
            <w:tcW w:w="960" w:type="dxa"/>
            <w:tcBorders>
              <w:top w:val="nil"/>
              <w:left w:val="nil"/>
              <w:bottom w:val="single" w:sz="4" w:space="0" w:color="auto"/>
              <w:right w:val="single" w:sz="4" w:space="0" w:color="auto"/>
            </w:tcBorders>
            <w:vAlign w:val="center"/>
            <w:hideMark/>
          </w:tcPr>
          <w:p w14:paraId="7564D96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32,92</w:t>
            </w:r>
          </w:p>
        </w:tc>
        <w:tc>
          <w:tcPr>
            <w:tcW w:w="965" w:type="dxa"/>
            <w:tcBorders>
              <w:top w:val="nil"/>
              <w:left w:val="nil"/>
              <w:bottom w:val="single" w:sz="4" w:space="0" w:color="auto"/>
              <w:right w:val="single" w:sz="4" w:space="0" w:color="auto"/>
            </w:tcBorders>
            <w:vAlign w:val="center"/>
            <w:hideMark/>
          </w:tcPr>
          <w:p w14:paraId="38F56FC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33,37</w:t>
            </w:r>
          </w:p>
        </w:tc>
      </w:tr>
      <w:tr w:rsidR="00893B9E" w:rsidRPr="00893B9E" w14:paraId="417D00BE"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E22F19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3.1.2.3</w:t>
            </w:r>
          </w:p>
        </w:tc>
        <w:tc>
          <w:tcPr>
            <w:tcW w:w="3713" w:type="dxa"/>
            <w:tcBorders>
              <w:top w:val="nil"/>
              <w:left w:val="nil"/>
              <w:bottom w:val="single" w:sz="4" w:space="0" w:color="auto"/>
              <w:right w:val="single" w:sz="4" w:space="0" w:color="auto"/>
            </w:tcBorders>
            <w:vAlign w:val="center"/>
            <w:hideMark/>
          </w:tcPr>
          <w:p w14:paraId="6D9BA963"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07BE324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69AA1A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53987A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B15B34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6A8CCC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69D35F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82B6D1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503EB1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25E708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3C0FB41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280D8567"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39254C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3.1.2.4</w:t>
            </w:r>
          </w:p>
        </w:tc>
        <w:tc>
          <w:tcPr>
            <w:tcW w:w="3713" w:type="dxa"/>
            <w:tcBorders>
              <w:top w:val="nil"/>
              <w:left w:val="nil"/>
              <w:bottom w:val="single" w:sz="4" w:space="0" w:color="auto"/>
              <w:right w:val="single" w:sz="4" w:space="0" w:color="auto"/>
            </w:tcBorders>
            <w:vAlign w:val="center"/>
            <w:hideMark/>
          </w:tcPr>
          <w:p w14:paraId="4FCC769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71EE868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1,44</w:t>
            </w:r>
          </w:p>
        </w:tc>
        <w:tc>
          <w:tcPr>
            <w:tcW w:w="960" w:type="dxa"/>
            <w:tcBorders>
              <w:top w:val="nil"/>
              <w:left w:val="nil"/>
              <w:bottom w:val="single" w:sz="4" w:space="0" w:color="auto"/>
              <w:right w:val="single" w:sz="4" w:space="0" w:color="auto"/>
            </w:tcBorders>
            <w:vAlign w:val="center"/>
            <w:hideMark/>
          </w:tcPr>
          <w:p w14:paraId="66ACA73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12,33</w:t>
            </w:r>
          </w:p>
        </w:tc>
        <w:tc>
          <w:tcPr>
            <w:tcW w:w="960" w:type="dxa"/>
            <w:tcBorders>
              <w:top w:val="nil"/>
              <w:left w:val="nil"/>
              <w:bottom w:val="single" w:sz="4" w:space="0" w:color="auto"/>
              <w:right w:val="single" w:sz="4" w:space="0" w:color="auto"/>
            </w:tcBorders>
            <w:vAlign w:val="center"/>
            <w:hideMark/>
          </w:tcPr>
          <w:p w14:paraId="0896BFD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7,64</w:t>
            </w:r>
          </w:p>
        </w:tc>
        <w:tc>
          <w:tcPr>
            <w:tcW w:w="960" w:type="dxa"/>
            <w:tcBorders>
              <w:top w:val="nil"/>
              <w:left w:val="nil"/>
              <w:bottom w:val="single" w:sz="4" w:space="0" w:color="auto"/>
              <w:right w:val="single" w:sz="4" w:space="0" w:color="auto"/>
            </w:tcBorders>
            <w:vAlign w:val="center"/>
            <w:hideMark/>
          </w:tcPr>
          <w:p w14:paraId="1A4B82E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0,96</w:t>
            </w:r>
          </w:p>
        </w:tc>
        <w:tc>
          <w:tcPr>
            <w:tcW w:w="960" w:type="dxa"/>
            <w:tcBorders>
              <w:top w:val="nil"/>
              <w:left w:val="nil"/>
              <w:bottom w:val="single" w:sz="4" w:space="0" w:color="auto"/>
              <w:right w:val="single" w:sz="4" w:space="0" w:color="auto"/>
            </w:tcBorders>
            <w:vAlign w:val="center"/>
            <w:hideMark/>
          </w:tcPr>
          <w:p w14:paraId="5DEA07A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0,31</w:t>
            </w:r>
          </w:p>
        </w:tc>
        <w:tc>
          <w:tcPr>
            <w:tcW w:w="960" w:type="dxa"/>
            <w:tcBorders>
              <w:top w:val="nil"/>
              <w:left w:val="nil"/>
              <w:bottom w:val="single" w:sz="4" w:space="0" w:color="auto"/>
              <w:right w:val="single" w:sz="4" w:space="0" w:color="auto"/>
            </w:tcBorders>
            <w:vAlign w:val="center"/>
            <w:hideMark/>
          </w:tcPr>
          <w:p w14:paraId="76335CF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0,46</w:t>
            </w:r>
          </w:p>
        </w:tc>
        <w:tc>
          <w:tcPr>
            <w:tcW w:w="960" w:type="dxa"/>
            <w:tcBorders>
              <w:top w:val="nil"/>
              <w:left w:val="nil"/>
              <w:bottom w:val="single" w:sz="4" w:space="0" w:color="auto"/>
              <w:right w:val="single" w:sz="4" w:space="0" w:color="auto"/>
            </w:tcBorders>
            <w:vAlign w:val="center"/>
            <w:hideMark/>
          </w:tcPr>
          <w:p w14:paraId="2B815EE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0,45</w:t>
            </w:r>
          </w:p>
        </w:tc>
        <w:tc>
          <w:tcPr>
            <w:tcW w:w="960" w:type="dxa"/>
            <w:tcBorders>
              <w:top w:val="nil"/>
              <w:left w:val="nil"/>
              <w:bottom w:val="single" w:sz="4" w:space="0" w:color="auto"/>
              <w:right w:val="single" w:sz="4" w:space="0" w:color="auto"/>
            </w:tcBorders>
            <w:vAlign w:val="center"/>
            <w:hideMark/>
          </w:tcPr>
          <w:p w14:paraId="1D224CD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1,18</w:t>
            </w:r>
          </w:p>
        </w:tc>
        <w:tc>
          <w:tcPr>
            <w:tcW w:w="960" w:type="dxa"/>
            <w:tcBorders>
              <w:top w:val="nil"/>
              <w:left w:val="nil"/>
              <w:bottom w:val="single" w:sz="4" w:space="0" w:color="auto"/>
              <w:right w:val="single" w:sz="4" w:space="0" w:color="auto"/>
            </w:tcBorders>
            <w:vAlign w:val="center"/>
            <w:hideMark/>
          </w:tcPr>
          <w:p w14:paraId="47EA78D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0,83</w:t>
            </w:r>
          </w:p>
        </w:tc>
        <w:tc>
          <w:tcPr>
            <w:tcW w:w="965" w:type="dxa"/>
            <w:tcBorders>
              <w:top w:val="nil"/>
              <w:left w:val="nil"/>
              <w:bottom w:val="single" w:sz="4" w:space="0" w:color="auto"/>
              <w:right w:val="single" w:sz="4" w:space="0" w:color="auto"/>
            </w:tcBorders>
            <w:vAlign w:val="center"/>
            <w:hideMark/>
          </w:tcPr>
          <w:p w14:paraId="0929EA4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0,55</w:t>
            </w:r>
          </w:p>
        </w:tc>
      </w:tr>
      <w:tr w:rsidR="00893B9E" w:rsidRPr="00893B9E" w14:paraId="72A16960"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29C3919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w:t>
            </w:r>
          </w:p>
        </w:tc>
        <w:tc>
          <w:tcPr>
            <w:tcW w:w="13318" w:type="dxa"/>
            <w:gridSpan w:val="11"/>
            <w:tcBorders>
              <w:top w:val="single" w:sz="4" w:space="0" w:color="auto"/>
              <w:left w:val="nil"/>
              <w:bottom w:val="single" w:sz="4" w:space="0" w:color="auto"/>
              <w:right w:val="single" w:sz="4" w:space="0" w:color="000000"/>
            </w:tcBorders>
            <w:vAlign w:val="center"/>
            <w:hideMark/>
          </w:tcPr>
          <w:p w14:paraId="4EB436A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д. Кондратово</w:t>
            </w:r>
          </w:p>
        </w:tc>
      </w:tr>
      <w:tr w:rsidR="00893B9E" w:rsidRPr="00893B9E" w14:paraId="2425A6C7"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554775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w:t>
            </w:r>
          </w:p>
        </w:tc>
        <w:tc>
          <w:tcPr>
            <w:tcW w:w="3713" w:type="dxa"/>
            <w:tcBorders>
              <w:top w:val="nil"/>
              <w:left w:val="nil"/>
              <w:bottom w:val="single" w:sz="4" w:space="0" w:color="auto"/>
              <w:right w:val="single" w:sz="4" w:space="0" w:color="auto"/>
            </w:tcBorders>
            <w:vAlign w:val="center"/>
            <w:hideMark/>
          </w:tcPr>
          <w:p w14:paraId="047435C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5" w:type="dxa"/>
            <w:gridSpan w:val="10"/>
            <w:vMerge w:val="restart"/>
            <w:tcBorders>
              <w:top w:val="single" w:sz="4" w:space="0" w:color="auto"/>
              <w:left w:val="single" w:sz="4" w:space="0" w:color="auto"/>
              <w:bottom w:val="single" w:sz="4" w:space="0" w:color="000000"/>
              <w:right w:val="single" w:sz="4" w:space="0" w:color="000000"/>
            </w:tcBorders>
            <w:vAlign w:val="center"/>
            <w:hideMark/>
          </w:tcPr>
          <w:p w14:paraId="793FEAF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Выпуск в ЦСВ ООО "Новогор-Прикамье"</w:t>
            </w:r>
          </w:p>
        </w:tc>
      </w:tr>
      <w:tr w:rsidR="00893B9E" w:rsidRPr="00893B9E" w14:paraId="2E823166"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37BD7D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4.1.1</w:t>
            </w:r>
          </w:p>
        </w:tc>
        <w:tc>
          <w:tcPr>
            <w:tcW w:w="3713" w:type="dxa"/>
            <w:tcBorders>
              <w:top w:val="nil"/>
              <w:left w:val="nil"/>
              <w:bottom w:val="single" w:sz="4" w:space="0" w:color="auto"/>
              <w:right w:val="single" w:sz="4" w:space="0" w:color="auto"/>
            </w:tcBorders>
            <w:vAlign w:val="center"/>
            <w:hideMark/>
          </w:tcPr>
          <w:p w14:paraId="5113374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5" w:type="dxa"/>
            <w:gridSpan w:val="10"/>
            <w:vMerge/>
            <w:tcBorders>
              <w:top w:val="nil"/>
              <w:left w:val="nil"/>
              <w:bottom w:val="single" w:sz="4" w:space="0" w:color="auto"/>
              <w:right w:val="single" w:sz="4" w:space="0" w:color="auto"/>
            </w:tcBorders>
            <w:vAlign w:val="center"/>
            <w:hideMark/>
          </w:tcPr>
          <w:p w14:paraId="693B99A5"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p>
        </w:tc>
      </w:tr>
      <w:tr w:rsidR="00893B9E" w:rsidRPr="00893B9E" w14:paraId="0E05CD7B"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3ADE37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4.1.2</w:t>
            </w:r>
          </w:p>
        </w:tc>
        <w:tc>
          <w:tcPr>
            <w:tcW w:w="3713" w:type="dxa"/>
            <w:tcBorders>
              <w:top w:val="nil"/>
              <w:left w:val="nil"/>
              <w:bottom w:val="single" w:sz="4" w:space="0" w:color="auto"/>
              <w:right w:val="single" w:sz="4" w:space="0" w:color="auto"/>
            </w:tcBorders>
            <w:vAlign w:val="center"/>
            <w:hideMark/>
          </w:tcPr>
          <w:p w14:paraId="50FBCB55"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66B44ED3" w14:textId="77777777" w:rsidR="00893B9E" w:rsidRPr="00F6029B" w:rsidRDefault="00893B9E" w:rsidP="00893B9E">
            <w:pPr>
              <w:spacing w:line="240" w:lineRule="auto"/>
              <w:ind w:firstLine="0"/>
              <w:jc w:val="center"/>
              <w:rPr>
                <w:rFonts w:eastAsia="Times New Roman" w:cs="Times New Roman"/>
                <w:color w:val="000000"/>
                <w:sz w:val="18"/>
                <w:szCs w:val="18"/>
                <w:lang w:eastAsia="ru-RU"/>
              </w:rPr>
            </w:pPr>
            <w:r w:rsidRPr="00F6029B">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E40D16A" w14:textId="77777777" w:rsidR="00893B9E" w:rsidRPr="00F6029B" w:rsidRDefault="00893B9E" w:rsidP="00893B9E">
            <w:pPr>
              <w:spacing w:line="240" w:lineRule="auto"/>
              <w:ind w:firstLine="0"/>
              <w:jc w:val="center"/>
              <w:rPr>
                <w:rFonts w:eastAsia="Times New Roman" w:cs="Times New Roman"/>
                <w:color w:val="000000"/>
                <w:sz w:val="18"/>
                <w:szCs w:val="18"/>
                <w:lang w:eastAsia="ru-RU"/>
              </w:rPr>
            </w:pPr>
            <w:r w:rsidRPr="00F6029B">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7AEA468" w14:textId="77777777" w:rsidR="00893B9E" w:rsidRPr="00F6029B" w:rsidRDefault="00893B9E" w:rsidP="00893B9E">
            <w:pPr>
              <w:spacing w:line="240" w:lineRule="auto"/>
              <w:ind w:firstLine="0"/>
              <w:jc w:val="center"/>
              <w:rPr>
                <w:rFonts w:eastAsia="Times New Roman" w:cs="Times New Roman"/>
                <w:color w:val="000000"/>
                <w:sz w:val="18"/>
                <w:szCs w:val="18"/>
                <w:lang w:eastAsia="ru-RU"/>
              </w:rPr>
            </w:pPr>
            <w:r w:rsidRPr="00F6029B">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1E5D58A" w14:textId="77777777" w:rsidR="00893B9E" w:rsidRPr="00F6029B" w:rsidRDefault="00893B9E" w:rsidP="00893B9E">
            <w:pPr>
              <w:spacing w:line="240" w:lineRule="auto"/>
              <w:ind w:firstLine="0"/>
              <w:jc w:val="center"/>
              <w:rPr>
                <w:rFonts w:eastAsia="Times New Roman" w:cs="Times New Roman"/>
                <w:color w:val="000000"/>
                <w:sz w:val="18"/>
                <w:szCs w:val="18"/>
                <w:lang w:eastAsia="ru-RU"/>
              </w:rPr>
            </w:pPr>
            <w:r w:rsidRPr="00F6029B">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93DEBF7" w14:textId="77777777" w:rsidR="00893B9E" w:rsidRPr="00F6029B" w:rsidRDefault="00893B9E" w:rsidP="00893B9E">
            <w:pPr>
              <w:spacing w:line="240" w:lineRule="auto"/>
              <w:ind w:firstLine="0"/>
              <w:jc w:val="center"/>
              <w:rPr>
                <w:rFonts w:eastAsia="Times New Roman" w:cs="Times New Roman"/>
                <w:color w:val="000000"/>
                <w:sz w:val="18"/>
                <w:szCs w:val="18"/>
                <w:lang w:eastAsia="ru-RU"/>
              </w:rPr>
            </w:pPr>
            <w:r w:rsidRPr="00F6029B">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79264F4" w14:textId="77777777" w:rsidR="00893B9E" w:rsidRPr="00F6029B" w:rsidRDefault="00893B9E" w:rsidP="00893B9E">
            <w:pPr>
              <w:spacing w:line="240" w:lineRule="auto"/>
              <w:ind w:firstLine="0"/>
              <w:jc w:val="center"/>
              <w:rPr>
                <w:rFonts w:eastAsia="Times New Roman" w:cs="Times New Roman"/>
                <w:color w:val="000000"/>
                <w:sz w:val="18"/>
                <w:szCs w:val="18"/>
                <w:lang w:eastAsia="ru-RU"/>
              </w:rPr>
            </w:pPr>
            <w:r w:rsidRPr="00F6029B">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637D928" w14:textId="77777777" w:rsidR="00893B9E" w:rsidRPr="00F6029B" w:rsidRDefault="00893B9E" w:rsidP="00893B9E">
            <w:pPr>
              <w:spacing w:line="240" w:lineRule="auto"/>
              <w:ind w:firstLine="0"/>
              <w:jc w:val="center"/>
              <w:rPr>
                <w:rFonts w:eastAsia="Times New Roman" w:cs="Times New Roman"/>
                <w:color w:val="000000"/>
                <w:sz w:val="18"/>
                <w:szCs w:val="18"/>
                <w:lang w:eastAsia="ru-RU"/>
              </w:rPr>
            </w:pPr>
            <w:r w:rsidRPr="00F6029B">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7929851" w14:textId="77777777" w:rsidR="00893B9E" w:rsidRPr="00F6029B" w:rsidRDefault="00893B9E" w:rsidP="00893B9E">
            <w:pPr>
              <w:spacing w:line="240" w:lineRule="auto"/>
              <w:ind w:firstLine="0"/>
              <w:jc w:val="center"/>
              <w:rPr>
                <w:rFonts w:eastAsia="Times New Roman" w:cs="Times New Roman"/>
                <w:color w:val="000000"/>
                <w:sz w:val="18"/>
                <w:szCs w:val="18"/>
                <w:lang w:eastAsia="ru-RU"/>
              </w:rPr>
            </w:pPr>
            <w:r w:rsidRPr="00F6029B">
              <w:rPr>
                <w:rFonts w:eastAsia="Times New Roman" w:cs="Times New Roman"/>
                <w:color w:val="000000"/>
                <w:sz w:val="18"/>
                <w:szCs w:val="18"/>
                <w:lang w:eastAsia="ru-RU"/>
              </w:rPr>
              <w:t>193,14</w:t>
            </w:r>
          </w:p>
        </w:tc>
        <w:tc>
          <w:tcPr>
            <w:tcW w:w="960" w:type="dxa"/>
            <w:tcBorders>
              <w:top w:val="nil"/>
              <w:left w:val="nil"/>
              <w:bottom w:val="single" w:sz="4" w:space="0" w:color="auto"/>
              <w:right w:val="single" w:sz="4" w:space="0" w:color="auto"/>
            </w:tcBorders>
            <w:vAlign w:val="center"/>
            <w:hideMark/>
          </w:tcPr>
          <w:p w14:paraId="5DEA2B86" w14:textId="77777777" w:rsidR="00893B9E" w:rsidRPr="00F6029B" w:rsidRDefault="00893B9E" w:rsidP="00893B9E">
            <w:pPr>
              <w:spacing w:line="240" w:lineRule="auto"/>
              <w:ind w:firstLine="0"/>
              <w:jc w:val="center"/>
              <w:rPr>
                <w:rFonts w:eastAsia="Times New Roman" w:cs="Times New Roman"/>
                <w:color w:val="000000"/>
                <w:sz w:val="18"/>
                <w:szCs w:val="18"/>
                <w:lang w:eastAsia="ru-RU"/>
              </w:rPr>
            </w:pPr>
            <w:r w:rsidRPr="00F6029B">
              <w:rPr>
                <w:rFonts w:eastAsia="Times New Roman" w:cs="Times New Roman"/>
                <w:color w:val="000000"/>
                <w:sz w:val="18"/>
                <w:szCs w:val="18"/>
                <w:lang w:eastAsia="ru-RU"/>
              </w:rPr>
              <w:t>591,73</w:t>
            </w:r>
          </w:p>
        </w:tc>
        <w:tc>
          <w:tcPr>
            <w:tcW w:w="965" w:type="dxa"/>
            <w:tcBorders>
              <w:top w:val="nil"/>
              <w:left w:val="nil"/>
              <w:bottom w:val="single" w:sz="4" w:space="0" w:color="auto"/>
              <w:right w:val="single" w:sz="4" w:space="0" w:color="auto"/>
            </w:tcBorders>
            <w:vAlign w:val="center"/>
            <w:hideMark/>
          </w:tcPr>
          <w:p w14:paraId="7B94942F" w14:textId="77777777" w:rsidR="00893B9E" w:rsidRPr="00F6029B" w:rsidRDefault="00893B9E" w:rsidP="00893B9E">
            <w:pPr>
              <w:spacing w:line="240" w:lineRule="auto"/>
              <w:ind w:firstLine="0"/>
              <w:jc w:val="center"/>
              <w:rPr>
                <w:rFonts w:eastAsia="Times New Roman" w:cs="Times New Roman"/>
                <w:color w:val="000000"/>
                <w:sz w:val="18"/>
                <w:szCs w:val="18"/>
                <w:lang w:eastAsia="ru-RU"/>
              </w:rPr>
            </w:pPr>
            <w:r w:rsidRPr="00F6029B">
              <w:rPr>
                <w:rFonts w:eastAsia="Times New Roman" w:cs="Times New Roman"/>
                <w:color w:val="000000"/>
                <w:sz w:val="18"/>
                <w:szCs w:val="18"/>
                <w:lang w:eastAsia="ru-RU"/>
              </w:rPr>
              <w:t>699,17</w:t>
            </w:r>
          </w:p>
        </w:tc>
      </w:tr>
      <w:tr w:rsidR="00893B9E" w:rsidRPr="00893B9E" w14:paraId="779A37BF"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FA8ABA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4.1.2.1</w:t>
            </w:r>
          </w:p>
        </w:tc>
        <w:tc>
          <w:tcPr>
            <w:tcW w:w="3713" w:type="dxa"/>
            <w:tcBorders>
              <w:top w:val="nil"/>
              <w:left w:val="nil"/>
              <w:bottom w:val="single" w:sz="4" w:space="0" w:color="auto"/>
              <w:right w:val="single" w:sz="4" w:space="0" w:color="auto"/>
            </w:tcBorders>
            <w:vAlign w:val="center"/>
            <w:hideMark/>
          </w:tcPr>
          <w:p w14:paraId="54CDA91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70DDA50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210380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3418F5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525356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F7DB83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511A22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086692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F7D568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122,28</w:t>
            </w:r>
          </w:p>
        </w:tc>
        <w:tc>
          <w:tcPr>
            <w:tcW w:w="960" w:type="dxa"/>
            <w:tcBorders>
              <w:top w:val="nil"/>
              <w:left w:val="nil"/>
              <w:bottom w:val="single" w:sz="4" w:space="0" w:color="auto"/>
              <w:right w:val="single" w:sz="4" w:space="0" w:color="auto"/>
            </w:tcBorders>
            <w:vAlign w:val="center"/>
            <w:hideMark/>
          </w:tcPr>
          <w:p w14:paraId="666D9D4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353,32</w:t>
            </w:r>
          </w:p>
        </w:tc>
        <w:tc>
          <w:tcPr>
            <w:tcW w:w="965" w:type="dxa"/>
            <w:tcBorders>
              <w:top w:val="nil"/>
              <w:left w:val="nil"/>
              <w:bottom w:val="single" w:sz="4" w:space="0" w:color="auto"/>
              <w:right w:val="single" w:sz="4" w:space="0" w:color="auto"/>
            </w:tcBorders>
            <w:vAlign w:val="center"/>
            <w:hideMark/>
          </w:tcPr>
          <w:p w14:paraId="1637D95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414,12</w:t>
            </w:r>
          </w:p>
        </w:tc>
      </w:tr>
      <w:tr w:rsidR="00893B9E" w:rsidRPr="00893B9E" w14:paraId="0C9CA933"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259835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4.1.2.2</w:t>
            </w:r>
          </w:p>
        </w:tc>
        <w:tc>
          <w:tcPr>
            <w:tcW w:w="3713" w:type="dxa"/>
            <w:tcBorders>
              <w:top w:val="nil"/>
              <w:left w:val="nil"/>
              <w:bottom w:val="single" w:sz="4" w:space="0" w:color="auto"/>
              <w:right w:val="single" w:sz="4" w:space="0" w:color="auto"/>
            </w:tcBorders>
            <w:vAlign w:val="center"/>
            <w:hideMark/>
          </w:tcPr>
          <w:p w14:paraId="6F114CB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05B80E4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108638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9DF128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DD7834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FD3970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356B54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075195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7591EE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5,78</w:t>
            </w:r>
          </w:p>
        </w:tc>
        <w:tc>
          <w:tcPr>
            <w:tcW w:w="960" w:type="dxa"/>
            <w:tcBorders>
              <w:top w:val="nil"/>
              <w:left w:val="nil"/>
              <w:bottom w:val="single" w:sz="4" w:space="0" w:color="auto"/>
              <w:right w:val="single" w:sz="4" w:space="0" w:color="auto"/>
            </w:tcBorders>
            <w:vAlign w:val="center"/>
            <w:hideMark/>
          </w:tcPr>
          <w:p w14:paraId="1104568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19,29</w:t>
            </w:r>
          </w:p>
        </w:tc>
        <w:tc>
          <w:tcPr>
            <w:tcW w:w="965" w:type="dxa"/>
            <w:tcBorders>
              <w:top w:val="nil"/>
              <w:left w:val="nil"/>
              <w:bottom w:val="single" w:sz="4" w:space="0" w:color="auto"/>
              <w:right w:val="single" w:sz="4" w:space="0" w:color="auto"/>
            </w:tcBorders>
            <w:vAlign w:val="center"/>
            <w:hideMark/>
          </w:tcPr>
          <w:p w14:paraId="6E77FFC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23,98</w:t>
            </w:r>
          </w:p>
        </w:tc>
      </w:tr>
      <w:tr w:rsidR="00893B9E" w:rsidRPr="00893B9E" w14:paraId="339E0AE1"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113C1A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4.1.2.3</w:t>
            </w:r>
          </w:p>
        </w:tc>
        <w:tc>
          <w:tcPr>
            <w:tcW w:w="3713" w:type="dxa"/>
            <w:tcBorders>
              <w:top w:val="nil"/>
              <w:left w:val="nil"/>
              <w:bottom w:val="single" w:sz="4" w:space="0" w:color="auto"/>
              <w:right w:val="single" w:sz="4" w:space="0" w:color="auto"/>
            </w:tcBorders>
            <w:vAlign w:val="center"/>
            <w:hideMark/>
          </w:tcPr>
          <w:p w14:paraId="1DF8D905"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6EAA54E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787213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6112C8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BE69ED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969AA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5C67F2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B07D04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5CD417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E54D21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770C72D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162BF002"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11427E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4.1.2.4</w:t>
            </w:r>
          </w:p>
        </w:tc>
        <w:tc>
          <w:tcPr>
            <w:tcW w:w="3713" w:type="dxa"/>
            <w:tcBorders>
              <w:top w:val="nil"/>
              <w:left w:val="nil"/>
              <w:bottom w:val="single" w:sz="4" w:space="0" w:color="auto"/>
              <w:right w:val="single" w:sz="4" w:space="0" w:color="auto"/>
            </w:tcBorders>
            <w:vAlign w:val="center"/>
            <w:hideMark/>
          </w:tcPr>
          <w:p w14:paraId="0D4B1A9E"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1548C92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458FD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50FB8F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7379F9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BF3399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CF5B48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91C0C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406C9D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65,07</w:t>
            </w:r>
          </w:p>
        </w:tc>
        <w:tc>
          <w:tcPr>
            <w:tcW w:w="960" w:type="dxa"/>
            <w:tcBorders>
              <w:top w:val="nil"/>
              <w:left w:val="nil"/>
              <w:bottom w:val="single" w:sz="4" w:space="0" w:color="auto"/>
              <w:right w:val="single" w:sz="4" w:space="0" w:color="auto"/>
            </w:tcBorders>
            <w:vAlign w:val="center"/>
            <w:hideMark/>
          </w:tcPr>
          <w:p w14:paraId="537A918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219,12</w:t>
            </w:r>
          </w:p>
        </w:tc>
        <w:tc>
          <w:tcPr>
            <w:tcW w:w="965" w:type="dxa"/>
            <w:tcBorders>
              <w:top w:val="nil"/>
              <w:left w:val="nil"/>
              <w:bottom w:val="single" w:sz="4" w:space="0" w:color="auto"/>
              <w:right w:val="single" w:sz="4" w:space="0" w:color="auto"/>
            </w:tcBorders>
            <w:vAlign w:val="center"/>
            <w:hideMark/>
          </w:tcPr>
          <w:p w14:paraId="202DC00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261,08</w:t>
            </w:r>
          </w:p>
        </w:tc>
      </w:tr>
      <w:tr w:rsidR="00893B9E" w:rsidRPr="00893B9E" w14:paraId="063C7DFC"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2EA34A0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w:t>
            </w:r>
          </w:p>
        </w:tc>
        <w:tc>
          <w:tcPr>
            <w:tcW w:w="13318" w:type="dxa"/>
            <w:gridSpan w:val="11"/>
            <w:tcBorders>
              <w:top w:val="single" w:sz="4" w:space="0" w:color="auto"/>
              <w:left w:val="nil"/>
              <w:bottom w:val="single" w:sz="4" w:space="0" w:color="auto"/>
              <w:right w:val="single" w:sz="4" w:space="0" w:color="000000"/>
            </w:tcBorders>
            <w:vAlign w:val="center"/>
            <w:hideMark/>
          </w:tcPr>
          <w:p w14:paraId="495CBFF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д. Скобелевка</w:t>
            </w:r>
          </w:p>
        </w:tc>
      </w:tr>
      <w:tr w:rsidR="00893B9E" w:rsidRPr="00893B9E" w14:paraId="767B3D6F"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9B9E29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5.1</w:t>
            </w:r>
          </w:p>
        </w:tc>
        <w:tc>
          <w:tcPr>
            <w:tcW w:w="3713" w:type="dxa"/>
            <w:tcBorders>
              <w:top w:val="nil"/>
              <w:left w:val="nil"/>
              <w:bottom w:val="single" w:sz="4" w:space="0" w:color="auto"/>
              <w:right w:val="single" w:sz="4" w:space="0" w:color="auto"/>
            </w:tcBorders>
            <w:vAlign w:val="center"/>
            <w:hideMark/>
          </w:tcPr>
          <w:p w14:paraId="4B35D37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6AFDEFD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13,01</w:t>
            </w:r>
          </w:p>
        </w:tc>
        <w:tc>
          <w:tcPr>
            <w:tcW w:w="960" w:type="dxa"/>
            <w:tcBorders>
              <w:top w:val="nil"/>
              <w:left w:val="nil"/>
              <w:bottom w:val="single" w:sz="4" w:space="0" w:color="auto"/>
              <w:right w:val="single" w:sz="4" w:space="0" w:color="auto"/>
            </w:tcBorders>
            <w:vAlign w:val="center"/>
            <w:hideMark/>
          </w:tcPr>
          <w:p w14:paraId="2AE7F29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12,68</w:t>
            </w:r>
          </w:p>
        </w:tc>
        <w:tc>
          <w:tcPr>
            <w:tcW w:w="960" w:type="dxa"/>
            <w:tcBorders>
              <w:top w:val="nil"/>
              <w:left w:val="nil"/>
              <w:bottom w:val="single" w:sz="4" w:space="0" w:color="auto"/>
              <w:right w:val="single" w:sz="4" w:space="0" w:color="auto"/>
            </w:tcBorders>
            <w:vAlign w:val="center"/>
            <w:hideMark/>
          </w:tcPr>
          <w:p w14:paraId="1F53384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14,76</w:t>
            </w:r>
          </w:p>
        </w:tc>
        <w:tc>
          <w:tcPr>
            <w:tcW w:w="960" w:type="dxa"/>
            <w:tcBorders>
              <w:top w:val="nil"/>
              <w:left w:val="nil"/>
              <w:bottom w:val="single" w:sz="4" w:space="0" w:color="auto"/>
              <w:right w:val="single" w:sz="4" w:space="0" w:color="auto"/>
            </w:tcBorders>
            <w:vAlign w:val="center"/>
            <w:hideMark/>
          </w:tcPr>
          <w:p w14:paraId="56A3651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15,02</w:t>
            </w:r>
          </w:p>
        </w:tc>
        <w:tc>
          <w:tcPr>
            <w:tcW w:w="960" w:type="dxa"/>
            <w:tcBorders>
              <w:top w:val="nil"/>
              <w:left w:val="nil"/>
              <w:bottom w:val="single" w:sz="4" w:space="0" w:color="auto"/>
              <w:right w:val="single" w:sz="4" w:space="0" w:color="auto"/>
            </w:tcBorders>
            <w:vAlign w:val="center"/>
            <w:hideMark/>
          </w:tcPr>
          <w:p w14:paraId="556B21D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16,47</w:t>
            </w:r>
          </w:p>
        </w:tc>
        <w:tc>
          <w:tcPr>
            <w:tcW w:w="960" w:type="dxa"/>
            <w:tcBorders>
              <w:top w:val="nil"/>
              <w:left w:val="nil"/>
              <w:bottom w:val="single" w:sz="4" w:space="0" w:color="auto"/>
              <w:right w:val="single" w:sz="4" w:space="0" w:color="auto"/>
            </w:tcBorders>
            <w:vAlign w:val="center"/>
            <w:hideMark/>
          </w:tcPr>
          <w:p w14:paraId="09FEFFB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16,02</w:t>
            </w:r>
          </w:p>
        </w:tc>
        <w:tc>
          <w:tcPr>
            <w:tcW w:w="960" w:type="dxa"/>
            <w:tcBorders>
              <w:top w:val="nil"/>
              <w:left w:val="nil"/>
              <w:bottom w:val="single" w:sz="4" w:space="0" w:color="auto"/>
              <w:right w:val="single" w:sz="4" w:space="0" w:color="auto"/>
            </w:tcBorders>
            <w:vAlign w:val="center"/>
            <w:hideMark/>
          </w:tcPr>
          <w:p w14:paraId="16A3EC1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17,47</w:t>
            </w:r>
          </w:p>
        </w:tc>
        <w:tc>
          <w:tcPr>
            <w:tcW w:w="960" w:type="dxa"/>
            <w:tcBorders>
              <w:top w:val="nil"/>
              <w:left w:val="nil"/>
              <w:bottom w:val="single" w:sz="4" w:space="0" w:color="auto"/>
              <w:right w:val="single" w:sz="4" w:space="0" w:color="auto"/>
            </w:tcBorders>
            <w:vAlign w:val="center"/>
            <w:hideMark/>
          </w:tcPr>
          <w:p w14:paraId="29A3F59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18,20</w:t>
            </w:r>
          </w:p>
        </w:tc>
        <w:tc>
          <w:tcPr>
            <w:tcW w:w="960" w:type="dxa"/>
            <w:tcBorders>
              <w:top w:val="nil"/>
              <w:left w:val="nil"/>
              <w:bottom w:val="single" w:sz="4" w:space="0" w:color="auto"/>
              <w:right w:val="single" w:sz="4" w:space="0" w:color="auto"/>
            </w:tcBorders>
            <w:vAlign w:val="center"/>
            <w:hideMark/>
          </w:tcPr>
          <w:p w14:paraId="121131D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15,71</w:t>
            </w:r>
          </w:p>
        </w:tc>
        <w:tc>
          <w:tcPr>
            <w:tcW w:w="965" w:type="dxa"/>
            <w:tcBorders>
              <w:top w:val="nil"/>
              <w:left w:val="nil"/>
              <w:bottom w:val="single" w:sz="4" w:space="0" w:color="auto"/>
              <w:right w:val="single" w:sz="4" w:space="0" w:color="auto"/>
            </w:tcBorders>
            <w:vAlign w:val="center"/>
            <w:hideMark/>
          </w:tcPr>
          <w:p w14:paraId="38B0ECD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17,54</w:t>
            </w:r>
          </w:p>
        </w:tc>
      </w:tr>
      <w:tr w:rsidR="00893B9E" w:rsidRPr="00893B9E" w14:paraId="49275C51"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0F0CE2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5.1.1</w:t>
            </w:r>
          </w:p>
        </w:tc>
        <w:tc>
          <w:tcPr>
            <w:tcW w:w="3713" w:type="dxa"/>
            <w:tcBorders>
              <w:top w:val="nil"/>
              <w:left w:val="nil"/>
              <w:bottom w:val="single" w:sz="4" w:space="0" w:color="auto"/>
              <w:right w:val="single" w:sz="4" w:space="0" w:color="auto"/>
            </w:tcBorders>
            <w:vAlign w:val="center"/>
            <w:hideMark/>
          </w:tcPr>
          <w:p w14:paraId="61216756"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59863E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E2657F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00A451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50AA9A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51B3B0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0B3F00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20B314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26D4AC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5D9942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17162F7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19622250"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60D6DD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5.1.2</w:t>
            </w:r>
          </w:p>
        </w:tc>
        <w:tc>
          <w:tcPr>
            <w:tcW w:w="3713" w:type="dxa"/>
            <w:tcBorders>
              <w:top w:val="nil"/>
              <w:left w:val="nil"/>
              <w:bottom w:val="single" w:sz="4" w:space="0" w:color="auto"/>
              <w:right w:val="single" w:sz="4" w:space="0" w:color="auto"/>
            </w:tcBorders>
            <w:vAlign w:val="center"/>
            <w:hideMark/>
          </w:tcPr>
          <w:p w14:paraId="4C3B7F7C"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2196A29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13,01</w:t>
            </w:r>
          </w:p>
        </w:tc>
        <w:tc>
          <w:tcPr>
            <w:tcW w:w="960" w:type="dxa"/>
            <w:tcBorders>
              <w:top w:val="nil"/>
              <w:left w:val="nil"/>
              <w:bottom w:val="single" w:sz="4" w:space="0" w:color="auto"/>
              <w:right w:val="single" w:sz="4" w:space="0" w:color="auto"/>
            </w:tcBorders>
            <w:vAlign w:val="center"/>
            <w:hideMark/>
          </w:tcPr>
          <w:p w14:paraId="2AE8864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12,68</w:t>
            </w:r>
          </w:p>
        </w:tc>
        <w:tc>
          <w:tcPr>
            <w:tcW w:w="960" w:type="dxa"/>
            <w:tcBorders>
              <w:top w:val="nil"/>
              <w:left w:val="nil"/>
              <w:bottom w:val="single" w:sz="4" w:space="0" w:color="auto"/>
              <w:right w:val="single" w:sz="4" w:space="0" w:color="auto"/>
            </w:tcBorders>
            <w:vAlign w:val="center"/>
            <w:hideMark/>
          </w:tcPr>
          <w:p w14:paraId="3574ECB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14,76</w:t>
            </w:r>
          </w:p>
        </w:tc>
        <w:tc>
          <w:tcPr>
            <w:tcW w:w="960" w:type="dxa"/>
            <w:tcBorders>
              <w:top w:val="nil"/>
              <w:left w:val="nil"/>
              <w:bottom w:val="single" w:sz="4" w:space="0" w:color="auto"/>
              <w:right w:val="single" w:sz="4" w:space="0" w:color="auto"/>
            </w:tcBorders>
            <w:vAlign w:val="center"/>
            <w:hideMark/>
          </w:tcPr>
          <w:p w14:paraId="61AA4A4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15,02</w:t>
            </w:r>
          </w:p>
        </w:tc>
        <w:tc>
          <w:tcPr>
            <w:tcW w:w="960" w:type="dxa"/>
            <w:tcBorders>
              <w:top w:val="nil"/>
              <w:left w:val="nil"/>
              <w:bottom w:val="single" w:sz="4" w:space="0" w:color="auto"/>
              <w:right w:val="single" w:sz="4" w:space="0" w:color="auto"/>
            </w:tcBorders>
            <w:vAlign w:val="center"/>
            <w:hideMark/>
          </w:tcPr>
          <w:p w14:paraId="5CEF594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16,47</w:t>
            </w:r>
          </w:p>
        </w:tc>
        <w:tc>
          <w:tcPr>
            <w:tcW w:w="960" w:type="dxa"/>
            <w:tcBorders>
              <w:top w:val="nil"/>
              <w:left w:val="nil"/>
              <w:bottom w:val="single" w:sz="4" w:space="0" w:color="auto"/>
              <w:right w:val="single" w:sz="4" w:space="0" w:color="auto"/>
            </w:tcBorders>
            <w:vAlign w:val="center"/>
            <w:hideMark/>
          </w:tcPr>
          <w:p w14:paraId="6542004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16,02</w:t>
            </w:r>
          </w:p>
        </w:tc>
        <w:tc>
          <w:tcPr>
            <w:tcW w:w="960" w:type="dxa"/>
            <w:tcBorders>
              <w:top w:val="nil"/>
              <w:left w:val="nil"/>
              <w:bottom w:val="single" w:sz="4" w:space="0" w:color="auto"/>
              <w:right w:val="single" w:sz="4" w:space="0" w:color="auto"/>
            </w:tcBorders>
            <w:vAlign w:val="center"/>
            <w:hideMark/>
          </w:tcPr>
          <w:p w14:paraId="301219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17,47</w:t>
            </w:r>
          </w:p>
        </w:tc>
        <w:tc>
          <w:tcPr>
            <w:tcW w:w="960" w:type="dxa"/>
            <w:tcBorders>
              <w:top w:val="nil"/>
              <w:left w:val="nil"/>
              <w:bottom w:val="single" w:sz="4" w:space="0" w:color="auto"/>
              <w:right w:val="single" w:sz="4" w:space="0" w:color="auto"/>
            </w:tcBorders>
            <w:vAlign w:val="center"/>
            <w:hideMark/>
          </w:tcPr>
          <w:p w14:paraId="4176D3E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18,20</w:t>
            </w:r>
          </w:p>
        </w:tc>
        <w:tc>
          <w:tcPr>
            <w:tcW w:w="960" w:type="dxa"/>
            <w:tcBorders>
              <w:top w:val="nil"/>
              <w:left w:val="nil"/>
              <w:bottom w:val="single" w:sz="4" w:space="0" w:color="auto"/>
              <w:right w:val="single" w:sz="4" w:space="0" w:color="auto"/>
            </w:tcBorders>
            <w:vAlign w:val="center"/>
            <w:hideMark/>
          </w:tcPr>
          <w:p w14:paraId="06AB391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15,71</w:t>
            </w:r>
          </w:p>
        </w:tc>
        <w:tc>
          <w:tcPr>
            <w:tcW w:w="965" w:type="dxa"/>
            <w:tcBorders>
              <w:top w:val="nil"/>
              <w:left w:val="nil"/>
              <w:bottom w:val="single" w:sz="4" w:space="0" w:color="auto"/>
              <w:right w:val="single" w:sz="4" w:space="0" w:color="auto"/>
            </w:tcBorders>
            <w:vAlign w:val="center"/>
            <w:hideMark/>
          </w:tcPr>
          <w:p w14:paraId="71BA768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17,54</w:t>
            </w:r>
          </w:p>
        </w:tc>
      </w:tr>
      <w:tr w:rsidR="00893B9E" w:rsidRPr="00893B9E" w14:paraId="6CF0ED8E"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4CB27E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5.1.2.1</w:t>
            </w:r>
          </w:p>
        </w:tc>
        <w:tc>
          <w:tcPr>
            <w:tcW w:w="3713" w:type="dxa"/>
            <w:tcBorders>
              <w:top w:val="nil"/>
              <w:left w:val="nil"/>
              <w:bottom w:val="single" w:sz="4" w:space="0" w:color="auto"/>
              <w:right w:val="single" w:sz="4" w:space="0" w:color="auto"/>
            </w:tcBorders>
            <w:vAlign w:val="center"/>
            <w:hideMark/>
          </w:tcPr>
          <w:p w14:paraId="60C6EF1B"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4ACFDA5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11,99</w:t>
            </w:r>
          </w:p>
        </w:tc>
        <w:tc>
          <w:tcPr>
            <w:tcW w:w="960" w:type="dxa"/>
            <w:tcBorders>
              <w:top w:val="nil"/>
              <w:left w:val="nil"/>
              <w:bottom w:val="single" w:sz="4" w:space="0" w:color="auto"/>
              <w:right w:val="single" w:sz="4" w:space="0" w:color="auto"/>
            </w:tcBorders>
            <w:vAlign w:val="center"/>
            <w:hideMark/>
          </w:tcPr>
          <w:p w14:paraId="22F90FC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11,12</w:t>
            </w:r>
          </w:p>
        </w:tc>
        <w:tc>
          <w:tcPr>
            <w:tcW w:w="960" w:type="dxa"/>
            <w:tcBorders>
              <w:top w:val="nil"/>
              <w:left w:val="nil"/>
              <w:bottom w:val="single" w:sz="4" w:space="0" w:color="auto"/>
              <w:right w:val="single" w:sz="4" w:space="0" w:color="auto"/>
            </w:tcBorders>
            <w:vAlign w:val="center"/>
            <w:hideMark/>
          </w:tcPr>
          <w:p w14:paraId="47DF380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12,93</w:t>
            </w:r>
          </w:p>
        </w:tc>
        <w:tc>
          <w:tcPr>
            <w:tcW w:w="960" w:type="dxa"/>
            <w:tcBorders>
              <w:top w:val="nil"/>
              <w:left w:val="nil"/>
              <w:bottom w:val="single" w:sz="4" w:space="0" w:color="auto"/>
              <w:right w:val="single" w:sz="4" w:space="0" w:color="auto"/>
            </w:tcBorders>
            <w:vAlign w:val="center"/>
            <w:hideMark/>
          </w:tcPr>
          <w:p w14:paraId="5974821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12,99</w:t>
            </w:r>
          </w:p>
        </w:tc>
        <w:tc>
          <w:tcPr>
            <w:tcW w:w="960" w:type="dxa"/>
            <w:tcBorders>
              <w:top w:val="nil"/>
              <w:left w:val="nil"/>
              <w:bottom w:val="single" w:sz="4" w:space="0" w:color="auto"/>
              <w:right w:val="single" w:sz="4" w:space="0" w:color="auto"/>
            </w:tcBorders>
            <w:vAlign w:val="center"/>
            <w:hideMark/>
          </w:tcPr>
          <w:p w14:paraId="65AF6C4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14,34</w:t>
            </w:r>
          </w:p>
        </w:tc>
        <w:tc>
          <w:tcPr>
            <w:tcW w:w="960" w:type="dxa"/>
            <w:tcBorders>
              <w:top w:val="nil"/>
              <w:left w:val="nil"/>
              <w:bottom w:val="single" w:sz="4" w:space="0" w:color="auto"/>
              <w:right w:val="single" w:sz="4" w:space="0" w:color="auto"/>
            </w:tcBorders>
            <w:vAlign w:val="center"/>
            <w:hideMark/>
          </w:tcPr>
          <w:p w14:paraId="15D96A9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13,54</w:t>
            </w:r>
          </w:p>
        </w:tc>
        <w:tc>
          <w:tcPr>
            <w:tcW w:w="960" w:type="dxa"/>
            <w:tcBorders>
              <w:top w:val="nil"/>
              <w:left w:val="nil"/>
              <w:bottom w:val="single" w:sz="4" w:space="0" w:color="auto"/>
              <w:right w:val="single" w:sz="4" w:space="0" w:color="auto"/>
            </w:tcBorders>
            <w:vAlign w:val="center"/>
            <w:hideMark/>
          </w:tcPr>
          <w:p w14:paraId="50DAB5F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14,98</w:t>
            </w:r>
          </w:p>
        </w:tc>
        <w:tc>
          <w:tcPr>
            <w:tcW w:w="960" w:type="dxa"/>
            <w:tcBorders>
              <w:top w:val="nil"/>
              <w:left w:val="nil"/>
              <w:bottom w:val="single" w:sz="4" w:space="0" w:color="auto"/>
              <w:right w:val="single" w:sz="4" w:space="0" w:color="auto"/>
            </w:tcBorders>
            <w:vAlign w:val="center"/>
            <w:hideMark/>
          </w:tcPr>
          <w:p w14:paraId="7183846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15,89</w:t>
            </w:r>
          </w:p>
        </w:tc>
        <w:tc>
          <w:tcPr>
            <w:tcW w:w="960" w:type="dxa"/>
            <w:tcBorders>
              <w:top w:val="nil"/>
              <w:left w:val="nil"/>
              <w:bottom w:val="single" w:sz="4" w:space="0" w:color="auto"/>
              <w:right w:val="single" w:sz="4" w:space="0" w:color="auto"/>
            </w:tcBorders>
            <w:vAlign w:val="center"/>
            <w:hideMark/>
          </w:tcPr>
          <w:p w14:paraId="5D7BE5D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12,84</w:t>
            </w:r>
          </w:p>
        </w:tc>
        <w:tc>
          <w:tcPr>
            <w:tcW w:w="965" w:type="dxa"/>
            <w:tcBorders>
              <w:top w:val="nil"/>
              <w:left w:val="nil"/>
              <w:bottom w:val="single" w:sz="4" w:space="0" w:color="auto"/>
              <w:right w:val="single" w:sz="4" w:space="0" w:color="auto"/>
            </w:tcBorders>
            <w:vAlign w:val="center"/>
            <w:hideMark/>
          </w:tcPr>
          <w:p w14:paraId="752D7BB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16,19</w:t>
            </w:r>
          </w:p>
        </w:tc>
      </w:tr>
      <w:tr w:rsidR="00893B9E" w:rsidRPr="00893B9E" w14:paraId="249F512B"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1D6500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5.1.2.2</w:t>
            </w:r>
          </w:p>
        </w:tc>
        <w:tc>
          <w:tcPr>
            <w:tcW w:w="3713" w:type="dxa"/>
            <w:tcBorders>
              <w:top w:val="nil"/>
              <w:left w:val="nil"/>
              <w:bottom w:val="single" w:sz="4" w:space="0" w:color="auto"/>
              <w:right w:val="single" w:sz="4" w:space="0" w:color="auto"/>
            </w:tcBorders>
            <w:vAlign w:val="center"/>
            <w:hideMark/>
          </w:tcPr>
          <w:p w14:paraId="45C81419"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27B7E5E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0,80</w:t>
            </w:r>
          </w:p>
        </w:tc>
        <w:tc>
          <w:tcPr>
            <w:tcW w:w="960" w:type="dxa"/>
            <w:tcBorders>
              <w:top w:val="nil"/>
              <w:left w:val="nil"/>
              <w:bottom w:val="single" w:sz="4" w:space="0" w:color="auto"/>
              <w:right w:val="single" w:sz="4" w:space="0" w:color="auto"/>
            </w:tcBorders>
            <w:vAlign w:val="center"/>
            <w:hideMark/>
          </w:tcPr>
          <w:p w14:paraId="54FC0BE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1,20</w:t>
            </w:r>
          </w:p>
        </w:tc>
        <w:tc>
          <w:tcPr>
            <w:tcW w:w="960" w:type="dxa"/>
            <w:tcBorders>
              <w:top w:val="nil"/>
              <w:left w:val="nil"/>
              <w:bottom w:val="single" w:sz="4" w:space="0" w:color="auto"/>
              <w:right w:val="single" w:sz="4" w:space="0" w:color="auto"/>
            </w:tcBorders>
            <w:vAlign w:val="center"/>
            <w:hideMark/>
          </w:tcPr>
          <w:p w14:paraId="6460E10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1,60</w:t>
            </w:r>
          </w:p>
        </w:tc>
        <w:tc>
          <w:tcPr>
            <w:tcW w:w="960" w:type="dxa"/>
            <w:tcBorders>
              <w:top w:val="nil"/>
              <w:left w:val="nil"/>
              <w:bottom w:val="single" w:sz="4" w:space="0" w:color="auto"/>
              <w:right w:val="single" w:sz="4" w:space="0" w:color="auto"/>
            </w:tcBorders>
            <w:vAlign w:val="center"/>
            <w:hideMark/>
          </w:tcPr>
          <w:p w14:paraId="73A6848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1,70</w:t>
            </w:r>
          </w:p>
        </w:tc>
        <w:tc>
          <w:tcPr>
            <w:tcW w:w="960" w:type="dxa"/>
            <w:tcBorders>
              <w:top w:val="nil"/>
              <w:left w:val="nil"/>
              <w:bottom w:val="single" w:sz="4" w:space="0" w:color="auto"/>
              <w:right w:val="single" w:sz="4" w:space="0" w:color="auto"/>
            </w:tcBorders>
            <w:vAlign w:val="center"/>
            <w:hideMark/>
          </w:tcPr>
          <w:p w14:paraId="563793A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1,90</w:t>
            </w:r>
          </w:p>
        </w:tc>
        <w:tc>
          <w:tcPr>
            <w:tcW w:w="960" w:type="dxa"/>
            <w:tcBorders>
              <w:top w:val="nil"/>
              <w:left w:val="nil"/>
              <w:bottom w:val="single" w:sz="4" w:space="0" w:color="auto"/>
              <w:right w:val="single" w:sz="4" w:space="0" w:color="auto"/>
            </w:tcBorders>
            <w:vAlign w:val="center"/>
            <w:hideMark/>
          </w:tcPr>
          <w:p w14:paraId="2D28285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2,20</w:t>
            </w:r>
          </w:p>
        </w:tc>
        <w:tc>
          <w:tcPr>
            <w:tcW w:w="960" w:type="dxa"/>
            <w:tcBorders>
              <w:top w:val="nil"/>
              <w:left w:val="nil"/>
              <w:bottom w:val="single" w:sz="4" w:space="0" w:color="auto"/>
              <w:right w:val="single" w:sz="4" w:space="0" w:color="auto"/>
            </w:tcBorders>
            <w:vAlign w:val="center"/>
            <w:hideMark/>
          </w:tcPr>
          <w:p w14:paraId="78A04DB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2,10</w:t>
            </w:r>
          </w:p>
        </w:tc>
        <w:tc>
          <w:tcPr>
            <w:tcW w:w="960" w:type="dxa"/>
            <w:tcBorders>
              <w:top w:val="nil"/>
              <w:left w:val="nil"/>
              <w:bottom w:val="single" w:sz="4" w:space="0" w:color="auto"/>
              <w:right w:val="single" w:sz="4" w:space="0" w:color="auto"/>
            </w:tcBorders>
            <w:vAlign w:val="center"/>
            <w:hideMark/>
          </w:tcPr>
          <w:p w14:paraId="38D1996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1,80</w:t>
            </w:r>
          </w:p>
        </w:tc>
        <w:tc>
          <w:tcPr>
            <w:tcW w:w="960" w:type="dxa"/>
            <w:tcBorders>
              <w:top w:val="nil"/>
              <w:left w:val="nil"/>
              <w:bottom w:val="single" w:sz="4" w:space="0" w:color="auto"/>
              <w:right w:val="single" w:sz="4" w:space="0" w:color="auto"/>
            </w:tcBorders>
            <w:vAlign w:val="center"/>
            <w:hideMark/>
          </w:tcPr>
          <w:p w14:paraId="5BF7DCD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2,40</w:t>
            </w:r>
          </w:p>
        </w:tc>
        <w:tc>
          <w:tcPr>
            <w:tcW w:w="965" w:type="dxa"/>
            <w:tcBorders>
              <w:top w:val="nil"/>
              <w:left w:val="nil"/>
              <w:bottom w:val="single" w:sz="4" w:space="0" w:color="auto"/>
              <w:right w:val="single" w:sz="4" w:space="0" w:color="auto"/>
            </w:tcBorders>
            <w:vAlign w:val="center"/>
            <w:hideMark/>
          </w:tcPr>
          <w:p w14:paraId="4EE0E43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1,20</w:t>
            </w:r>
          </w:p>
        </w:tc>
      </w:tr>
      <w:tr w:rsidR="00893B9E" w:rsidRPr="00893B9E" w14:paraId="62334DF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EF9B3E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5.1.2.3</w:t>
            </w:r>
          </w:p>
        </w:tc>
        <w:tc>
          <w:tcPr>
            <w:tcW w:w="3713" w:type="dxa"/>
            <w:tcBorders>
              <w:top w:val="nil"/>
              <w:left w:val="nil"/>
              <w:bottom w:val="single" w:sz="4" w:space="0" w:color="auto"/>
              <w:right w:val="single" w:sz="4" w:space="0" w:color="auto"/>
            </w:tcBorders>
            <w:vAlign w:val="center"/>
            <w:hideMark/>
          </w:tcPr>
          <w:p w14:paraId="1C77006E"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1C58443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13CE98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8D80F8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3D870F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1722DD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6455C0E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8D7132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E07D46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D6B731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6E2A275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3AA6288C"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542697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5.1.2.4</w:t>
            </w:r>
          </w:p>
        </w:tc>
        <w:tc>
          <w:tcPr>
            <w:tcW w:w="3713" w:type="dxa"/>
            <w:tcBorders>
              <w:top w:val="nil"/>
              <w:left w:val="nil"/>
              <w:bottom w:val="single" w:sz="4" w:space="0" w:color="auto"/>
              <w:right w:val="single" w:sz="4" w:space="0" w:color="auto"/>
            </w:tcBorders>
            <w:vAlign w:val="center"/>
            <w:hideMark/>
          </w:tcPr>
          <w:p w14:paraId="3FD52D02"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702C8E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0,22</w:t>
            </w:r>
          </w:p>
        </w:tc>
        <w:tc>
          <w:tcPr>
            <w:tcW w:w="960" w:type="dxa"/>
            <w:tcBorders>
              <w:top w:val="nil"/>
              <w:left w:val="nil"/>
              <w:bottom w:val="single" w:sz="4" w:space="0" w:color="auto"/>
              <w:right w:val="single" w:sz="4" w:space="0" w:color="auto"/>
            </w:tcBorders>
            <w:vAlign w:val="center"/>
            <w:hideMark/>
          </w:tcPr>
          <w:p w14:paraId="786B553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0,36</w:t>
            </w:r>
          </w:p>
        </w:tc>
        <w:tc>
          <w:tcPr>
            <w:tcW w:w="960" w:type="dxa"/>
            <w:tcBorders>
              <w:top w:val="nil"/>
              <w:left w:val="nil"/>
              <w:bottom w:val="single" w:sz="4" w:space="0" w:color="auto"/>
              <w:right w:val="single" w:sz="4" w:space="0" w:color="auto"/>
            </w:tcBorders>
            <w:vAlign w:val="center"/>
            <w:hideMark/>
          </w:tcPr>
          <w:p w14:paraId="48B150A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0,23</w:t>
            </w:r>
          </w:p>
        </w:tc>
        <w:tc>
          <w:tcPr>
            <w:tcW w:w="960" w:type="dxa"/>
            <w:tcBorders>
              <w:top w:val="nil"/>
              <w:left w:val="nil"/>
              <w:bottom w:val="single" w:sz="4" w:space="0" w:color="auto"/>
              <w:right w:val="single" w:sz="4" w:space="0" w:color="auto"/>
            </w:tcBorders>
            <w:vAlign w:val="center"/>
            <w:hideMark/>
          </w:tcPr>
          <w:p w14:paraId="556F4A7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0,33</w:t>
            </w:r>
          </w:p>
        </w:tc>
        <w:tc>
          <w:tcPr>
            <w:tcW w:w="960" w:type="dxa"/>
            <w:tcBorders>
              <w:top w:val="nil"/>
              <w:left w:val="nil"/>
              <w:bottom w:val="single" w:sz="4" w:space="0" w:color="auto"/>
              <w:right w:val="single" w:sz="4" w:space="0" w:color="auto"/>
            </w:tcBorders>
            <w:vAlign w:val="center"/>
            <w:hideMark/>
          </w:tcPr>
          <w:p w14:paraId="29889B7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0,23</w:t>
            </w:r>
          </w:p>
        </w:tc>
        <w:tc>
          <w:tcPr>
            <w:tcW w:w="960" w:type="dxa"/>
            <w:tcBorders>
              <w:top w:val="nil"/>
              <w:left w:val="nil"/>
              <w:bottom w:val="single" w:sz="4" w:space="0" w:color="auto"/>
              <w:right w:val="single" w:sz="4" w:space="0" w:color="auto"/>
            </w:tcBorders>
            <w:vAlign w:val="center"/>
            <w:hideMark/>
          </w:tcPr>
          <w:p w14:paraId="78C1BF3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0,28</w:t>
            </w:r>
          </w:p>
        </w:tc>
        <w:tc>
          <w:tcPr>
            <w:tcW w:w="960" w:type="dxa"/>
            <w:tcBorders>
              <w:top w:val="nil"/>
              <w:left w:val="nil"/>
              <w:bottom w:val="single" w:sz="4" w:space="0" w:color="auto"/>
              <w:right w:val="single" w:sz="4" w:space="0" w:color="auto"/>
            </w:tcBorders>
            <w:vAlign w:val="center"/>
            <w:hideMark/>
          </w:tcPr>
          <w:p w14:paraId="3BD23CC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0,39</w:t>
            </w:r>
          </w:p>
        </w:tc>
        <w:tc>
          <w:tcPr>
            <w:tcW w:w="960" w:type="dxa"/>
            <w:tcBorders>
              <w:top w:val="nil"/>
              <w:left w:val="nil"/>
              <w:bottom w:val="single" w:sz="4" w:space="0" w:color="auto"/>
              <w:right w:val="single" w:sz="4" w:space="0" w:color="auto"/>
            </w:tcBorders>
            <w:vAlign w:val="center"/>
            <w:hideMark/>
          </w:tcPr>
          <w:p w14:paraId="0B73AD2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0,51</w:t>
            </w:r>
          </w:p>
        </w:tc>
        <w:tc>
          <w:tcPr>
            <w:tcW w:w="960" w:type="dxa"/>
            <w:tcBorders>
              <w:top w:val="nil"/>
              <w:left w:val="nil"/>
              <w:bottom w:val="single" w:sz="4" w:space="0" w:color="auto"/>
              <w:right w:val="single" w:sz="4" w:space="0" w:color="auto"/>
            </w:tcBorders>
            <w:vAlign w:val="center"/>
            <w:hideMark/>
          </w:tcPr>
          <w:p w14:paraId="6FC5ECA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0,47</w:t>
            </w:r>
          </w:p>
        </w:tc>
        <w:tc>
          <w:tcPr>
            <w:tcW w:w="965" w:type="dxa"/>
            <w:tcBorders>
              <w:top w:val="nil"/>
              <w:left w:val="nil"/>
              <w:bottom w:val="single" w:sz="4" w:space="0" w:color="auto"/>
              <w:right w:val="single" w:sz="4" w:space="0" w:color="auto"/>
            </w:tcBorders>
            <w:vAlign w:val="center"/>
            <w:hideMark/>
          </w:tcPr>
          <w:p w14:paraId="1715CEA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0,15</w:t>
            </w:r>
          </w:p>
        </w:tc>
      </w:tr>
      <w:tr w:rsidR="00893B9E" w:rsidRPr="00893B9E" w14:paraId="12DA30C1"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136E661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w:t>
            </w:r>
          </w:p>
        </w:tc>
        <w:tc>
          <w:tcPr>
            <w:tcW w:w="13318" w:type="dxa"/>
            <w:gridSpan w:val="11"/>
            <w:tcBorders>
              <w:top w:val="single" w:sz="4" w:space="0" w:color="auto"/>
              <w:left w:val="nil"/>
              <w:bottom w:val="single" w:sz="4" w:space="0" w:color="auto"/>
              <w:right w:val="single" w:sz="4" w:space="0" w:color="000000"/>
            </w:tcBorders>
            <w:vAlign w:val="center"/>
            <w:hideMark/>
          </w:tcPr>
          <w:p w14:paraId="0D4E608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с. Платошино</w:t>
            </w:r>
          </w:p>
        </w:tc>
      </w:tr>
      <w:tr w:rsidR="00893B9E" w:rsidRPr="00893B9E" w14:paraId="2BA0CF27"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78D0C7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6.1</w:t>
            </w:r>
          </w:p>
        </w:tc>
        <w:tc>
          <w:tcPr>
            <w:tcW w:w="3713" w:type="dxa"/>
            <w:tcBorders>
              <w:top w:val="nil"/>
              <w:left w:val="nil"/>
              <w:bottom w:val="single" w:sz="4" w:space="0" w:color="auto"/>
              <w:right w:val="single" w:sz="4" w:space="0" w:color="auto"/>
            </w:tcBorders>
            <w:vAlign w:val="center"/>
            <w:hideMark/>
          </w:tcPr>
          <w:p w14:paraId="59232AF5"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3533E60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30C590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BC0747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1414DB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14FB78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A3FAF0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82A46E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8EE0D7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90,52</w:t>
            </w:r>
          </w:p>
        </w:tc>
        <w:tc>
          <w:tcPr>
            <w:tcW w:w="960" w:type="dxa"/>
            <w:tcBorders>
              <w:top w:val="nil"/>
              <w:left w:val="nil"/>
              <w:bottom w:val="single" w:sz="4" w:space="0" w:color="auto"/>
              <w:right w:val="single" w:sz="4" w:space="0" w:color="auto"/>
            </w:tcBorders>
            <w:vAlign w:val="center"/>
            <w:hideMark/>
          </w:tcPr>
          <w:p w14:paraId="6F866A8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92,49</w:t>
            </w:r>
          </w:p>
        </w:tc>
        <w:tc>
          <w:tcPr>
            <w:tcW w:w="965" w:type="dxa"/>
            <w:tcBorders>
              <w:top w:val="nil"/>
              <w:left w:val="nil"/>
              <w:bottom w:val="single" w:sz="4" w:space="0" w:color="auto"/>
              <w:right w:val="single" w:sz="4" w:space="0" w:color="auto"/>
            </w:tcBorders>
            <w:vAlign w:val="center"/>
            <w:hideMark/>
          </w:tcPr>
          <w:p w14:paraId="12B101D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98,52</w:t>
            </w:r>
          </w:p>
        </w:tc>
      </w:tr>
      <w:tr w:rsidR="00893B9E" w:rsidRPr="00893B9E" w14:paraId="6F9BA6DD"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337E58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6.1.1</w:t>
            </w:r>
          </w:p>
        </w:tc>
        <w:tc>
          <w:tcPr>
            <w:tcW w:w="3713" w:type="dxa"/>
            <w:tcBorders>
              <w:top w:val="nil"/>
              <w:left w:val="nil"/>
              <w:bottom w:val="single" w:sz="4" w:space="0" w:color="auto"/>
              <w:right w:val="single" w:sz="4" w:space="0" w:color="auto"/>
            </w:tcBorders>
            <w:vAlign w:val="center"/>
            <w:hideMark/>
          </w:tcPr>
          <w:p w14:paraId="226D6E7F"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5B34BAA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0EA761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DBFF6E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870443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5F5468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D9F4F0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3A7C34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5FAEDF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6888DC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3FB3CBB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5D62AC63"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15D55A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6.1.2</w:t>
            </w:r>
          </w:p>
        </w:tc>
        <w:tc>
          <w:tcPr>
            <w:tcW w:w="3713" w:type="dxa"/>
            <w:tcBorders>
              <w:top w:val="nil"/>
              <w:left w:val="nil"/>
              <w:bottom w:val="single" w:sz="4" w:space="0" w:color="auto"/>
              <w:right w:val="single" w:sz="4" w:space="0" w:color="auto"/>
            </w:tcBorders>
            <w:vAlign w:val="center"/>
            <w:hideMark/>
          </w:tcPr>
          <w:p w14:paraId="34AB10A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21AB9B1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F6A47F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B58349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1E7290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C1CC72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711216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73C088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520B44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90,52</w:t>
            </w:r>
          </w:p>
        </w:tc>
        <w:tc>
          <w:tcPr>
            <w:tcW w:w="960" w:type="dxa"/>
            <w:tcBorders>
              <w:top w:val="nil"/>
              <w:left w:val="nil"/>
              <w:bottom w:val="single" w:sz="4" w:space="0" w:color="auto"/>
              <w:right w:val="single" w:sz="4" w:space="0" w:color="auto"/>
            </w:tcBorders>
            <w:vAlign w:val="center"/>
            <w:hideMark/>
          </w:tcPr>
          <w:p w14:paraId="32B1FF2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92,49</w:t>
            </w:r>
          </w:p>
        </w:tc>
        <w:tc>
          <w:tcPr>
            <w:tcW w:w="965" w:type="dxa"/>
            <w:tcBorders>
              <w:top w:val="nil"/>
              <w:left w:val="nil"/>
              <w:bottom w:val="single" w:sz="4" w:space="0" w:color="auto"/>
              <w:right w:val="single" w:sz="4" w:space="0" w:color="auto"/>
            </w:tcBorders>
            <w:vAlign w:val="center"/>
            <w:hideMark/>
          </w:tcPr>
          <w:p w14:paraId="719788A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98,52</w:t>
            </w:r>
          </w:p>
        </w:tc>
      </w:tr>
      <w:tr w:rsidR="00893B9E" w:rsidRPr="00893B9E" w14:paraId="61450C6A"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D7C288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6.1.2.1</w:t>
            </w:r>
          </w:p>
        </w:tc>
        <w:tc>
          <w:tcPr>
            <w:tcW w:w="3713" w:type="dxa"/>
            <w:tcBorders>
              <w:top w:val="nil"/>
              <w:left w:val="nil"/>
              <w:bottom w:val="single" w:sz="4" w:space="0" w:color="auto"/>
              <w:right w:val="single" w:sz="4" w:space="0" w:color="auto"/>
            </w:tcBorders>
            <w:vAlign w:val="center"/>
            <w:hideMark/>
          </w:tcPr>
          <w:p w14:paraId="0F2AD53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7941D46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D7F3D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56EEFA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BEC4AE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302887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339089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E0AF21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4F5BAB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44,39</w:t>
            </w:r>
          </w:p>
        </w:tc>
        <w:tc>
          <w:tcPr>
            <w:tcW w:w="960" w:type="dxa"/>
            <w:tcBorders>
              <w:top w:val="nil"/>
              <w:left w:val="nil"/>
              <w:bottom w:val="single" w:sz="4" w:space="0" w:color="auto"/>
              <w:right w:val="single" w:sz="4" w:space="0" w:color="auto"/>
            </w:tcBorders>
            <w:vAlign w:val="center"/>
            <w:hideMark/>
          </w:tcPr>
          <w:p w14:paraId="3208C2F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43,56</w:t>
            </w:r>
          </w:p>
        </w:tc>
        <w:tc>
          <w:tcPr>
            <w:tcW w:w="965" w:type="dxa"/>
            <w:tcBorders>
              <w:top w:val="nil"/>
              <w:left w:val="nil"/>
              <w:bottom w:val="single" w:sz="4" w:space="0" w:color="auto"/>
              <w:right w:val="single" w:sz="4" w:space="0" w:color="auto"/>
            </w:tcBorders>
            <w:vAlign w:val="center"/>
            <w:hideMark/>
          </w:tcPr>
          <w:p w14:paraId="152C585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45,34</w:t>
            </w:r>
          </w:p>
        </w:tc>
      </w:tr>
      <w:tr w:rsidR="00893B9E" w:rsidRPr="00893B9E" w14:paraId="2EB234D3"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0FA3B6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6.1.2.2</w:t>
            </w:r>
          </w:p>
        </w:tc>
        <w:tc>
          <w:tcPr>
            <w:tcW w:w="3713" w:type="dxa"/>
            <w:tcBorders>
              <w:top w:val="nil"/>
              <w:left w:val="nil"/>
              <w:bottom w:val="single" w:sz="4" w:space="0" w:color="auto"/>
              <w:right w:val="single" w:sz="4" w:space="0" w:color="auto"/>
            </w:tcBorders>
            <w:vAlign w:val="center"/>
            <w:hideMark/>
          </w:tcPr>
          <w:p w14:paraId="0AC6237C"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6E4BF49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2F2DC3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9F7B70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F362BB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C36E11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0662D9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AF095F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AB6B5F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11,65</w:t>
            </w:r>
          </w:p>
        </w:tc>
        <w:tc>
          <w:tcPr>
            <w:tcW w:w="960" w:type="dxa"/>
            <w:tcBorders>
              <w:top w:val="nil"/>
              <w:left w:val="nil"/>
              <w:bottom w:val="single" w:sz="4" w:space="0" w:color="auto"/>
              <w:right w:val="single" w:sz="4" w:space="0" w:color="auto"/>
            </w:tcBorders>
            <w:vAlign w:val="center"/>
            <w:hideMark/>
          </w:tcPr>
          <w:p w14:paraId="5E70BC1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12,17</w:t>
            </w:r>
          </w:p>
        </w:tc>
        <w:tc>
          <w:tcPr>
            <w:tcW w:w="965" w:type="dxa"/>
            <w:tcBorders>
              <w:top w:val="nil"/>
              <w:left w:val="nil"/>
              <w:bottom w:val="single" w:sz="4" w:space="0" w:color="auto"/>
              <w:right w:val="single" w:sz="4" w:space="0" w:color="auto"/>
            </w:tcBorders>
            <w:vAlign w:val="center"/>
            <w:hideMark/>
          </w:tcPr>
          <w:p w14:paraId="25EDCBD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15,88</w:t>
            </w:r>
          </w:p>
        </w:tc>
      </w:tr>
      <w:tr w:rsidR="00893B9E" w:rsidRPr="00893B9E" w14:paraId="57358016"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5A1593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6.1.2.3</w:t>
            </w:r>
          </w:p>
        </w:tc>
        <w:tc>
          <w:tcPr>
            <w:tcW w:w="3713" w:type="dxa"/>
            <w:tcBorders>
              <w:top w:val="nil"/>
              <w:left w:val="nil"/>
              <w:bottom w:val="single" w:sz="4" w:space="0" w:color="auto"/>
              <w:right w:val="single" w:sz="4" w:space="0" w:color="auto"/>
            </w:tcBorders>
            <w:vAlign w:val="center"/>
            <w:hideMark/>
          </w:tcPr>
          <w:p w14:paraId="19E7A523"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66B6FE9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552B12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0627F5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DBB9DC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1A069C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205ED3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869A06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73C932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33,72</w:t>
            </w:r>
          </w:p>
        </w:tc>
        <w:tc>
          <w:tcPr>
            <w:tcW w:w="960" w:type="dxa"/>
            <w:tcBorders>
              <w:top w:val="nil"/>
              <w:left w:val="nil"/>
              <w:bottom w:val="single" w:sz="4" w:space="0" w:color="auto"/>
              <w:right w:val="single" w:sz="4" w:space="0" w:color="auto"/>
            </w:tcBorders>
            <w:vAlign w:val="center"/>
            <w:hideMark/>
          </w:tcPr>
          <w:p w14:paraId="19E6D87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35,64</w:t>
            </w:r>
          </w:p>
        </w:tc>
        <w:tc>
          <w:tcPr>
            <w:tcW w:w="965" w:type="dxa"/>
            <w:tcBorders>
              <w:top w:val="nil"/>
              <w:left w:val="nil"/>
              <w:bottom w:val="single" w:sz="4" w:space="0" w:color="auto"/>
              <w:right w:val="single" w:sz="4" w:space="0" w:color="auto"/>
            </w:tcBorders>
            <w:vAlign w:val="center"/>
            <w:hideMark/>
          </w:tcPr>
          <w:p w14:paraId="480A88F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36,00</w:t>
            </w:r>
          </w:p>
        </w:tc>
      </w:tr>
      <w:tr w:rsidR="00893B9E" w:rsidRPr="00893B9E" w14:paraId="2FBAFD73"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A7FBEB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6.1.2.4</w:t>
            </w:r>
          </w:p>
        </w:tc>
        <w:tc>
          <w:tcPr>
            <w:tcW w:w="3713" w:type="dxa"/>
            <w:tcBorders>
              <w:top w:val="nil"/>
              <w:left w:val="nil"/>
              <w:bottom w:val="single" w:sz="4" w:space="0" w:color="auto"/>
              <w:right w:val="single" w:sz="4" w:space="0" w:color="auto"/>
            </w:tcBorders>
            <w:vAlign w:val="center"/>
            <w:hideMark/>
          </w:tcPr>
          <w:p w14:paraId="51C4031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67B855C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5C0E41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3FAB31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3B5AC2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B997D7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A6F852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3547FE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BBBFDC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0,76</w:t>
            </w:r>
          </w:p>
        </w:tc>
        <w:tc>
          <w:tcPr>
            <w:tcW w:w="960" w:type="dxa"/>
            <w:tcBorders>
              <w:top w:val="nil"/>
              <w:left w:val="nil"/>
              <w:bottom w:val="single" w:sz="4" w:space="0" w:color="auto"/>
              <w:right w:val="single" w:sz="4" w:space="0" w:color="auto"/>
            </w:tcBorders>
            <w:vAlign w:val="center"/>
            <w:hideMark/>
          </w:tcPr>
          <w:p w14:paraId="2604EB2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1,12</w:t>
            </w:r>
          </w:p>
        </w:tc>
        <w:tc>
          <w:tcPr>
            <w:tcW w:w="965" w:type="dxa"/>
            <w:tcBorders>
              <w:top w:val="nil"/>
              <w:left w:val="nil"/>
              <w:bottom w:val="single" w:sz="4" w:space="0" w:color="auto"/>
              <w:right w:val="single" w:sz="4" w:space="0" w:color="auto"/>
            </w:tcBorders>
            <w:vAlign w:val="center"/>
            <w:hideMark/>
          </w:tcPr>
          <w:p w14:paraId="25BF1CA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1,31</w:t>
            </w:r>
          </w:p>
        </w:tc>
      </w:tr>
      <w:tr w:rsidR="00893B9E" w:rsidRPr="00893B9E" w14:paraId="36D51162"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3399E2E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w:t>
            </w:r>
          </w:p>
        </w:tc>
        <w:tc>
          <w:tcPr>
            <w:tcW w:w="13318" w:type="dxa"/>
            <w:gridSpan w:val="11"/>
            <w:tcBorders>
              <w:top w:val="single" w:sz="4" w:space="0" w:color="auto"/>
              <w:left w:val="nil"/>
              <w:bottom w:val="single" w:sz="4" w:space="0" w:color="auto"/>
              <w:right w:val="single" w:sz="4" w:space="0" w:color="000000"/>
            </w:tcBorders>
            <w:vAlign w:val="center"/>
            <w:hideMark/>
          </w:tcPr>
          <w:p w14:paraId="31A234E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с. Курашим</w:t>
            </w:r>
          </w:p>
        </w:tc>
      </w:tr>
      <w:tr w:rsidR="00893B9E" w:rsidRPr="00893B9E" w14:paraId="0D026D1C"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708B9A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7.1</w:t>
            </w:r>
          </w:p>
        </w:tc>
        <w:tc>
          <w:tcPr>
            <w:tcW w:w="3713" w:type="dxa"/>
            <w:tcBorders>
              <w:top w:val="nil"/>
              <w:left w:val="nil"/>
              <w:bottom w:val="single" w:sz="4" w:space="0" w:color="auto"/>
              <w:right w:val="single" w:sz="4" w:space="0" w:color="auto"/>
            </w:tcBorders>
            <w:vAlign w:val="center"/>
            <w:hideMark/>
          </w:tcPr>
          <w:p w14:paraId="14C7792A"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438001E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0D58C8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B7CE4D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163149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119EFE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B160F5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85872C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438DA4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4,80</w:t>
            </w:r>
          </w:p>
        </w:tc>
        <w:tc>
          <w:tcPr>
            <w:tcW w:w="960" w:type="dxa"/>
            <w:tcBorders>
              <w:top w:val="nil"/>
              <w:left w:val="nil"/>
              <w:bottom w:val="single" w:sz="4" w:space="0" w:color="auto"/>
              <w:right w:val="single" w:sz="4" w:space="0" w:color="auto"/>
            </w:tcBorders>
            <w:vAlign w:val="center"/>
            <w:hideMark/>
          </w:tcPr>
          <w:p w14:paraId="541B557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27,84</w:t>
            </w:r>
          </w:p>
        </w:tc>
        <w:tc>
          <w:tcPr>
            <w:tcW w:w="965" w:type="dxa"/>
            <w:tcBorders>
              <w:top w:val="nil"/>
              <w:left w:val="nil"/>
              <w:bottom w:val="single" w:sz="4" w:space="0" w:color="auto"/>
              <w:right w:val="single" w:sz="4" w:space="0" w:color="auto"/>
            </w:tcBorders>
            <w:vAlign w:val="center"/>
            <w:hideMark/>
          </w:tcPr>
          <w:p w14:paraId="37A9ED5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25,32</w:t>
            </w:r>
          </w:p>
        </w:tc>
      </w:tr>
      <w:tr w:rsidR="00893B9E" w:rsidRPr="00893B9E" w14:paraId="435EA508"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1208A7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7.1.1</w:t>
            </w:r>
          </w:p>
        </w:tc>
        <w:tc>
          <w:tcPr>
            <w:tcW w:w="3713" w:type="dxa"/>
            <w:tcBorders>
              <w:top w:val="nil"/>
              <w:left w:val="nil"/>
              <w:bottom w:val="single" w:sz="4" w:space="0" w:color="auto"/>
              <w:right w:val="single" w:sz="4" w:space="0" w:color="auto"/>
            </w:tcBorders>
            <w:vAlign w:val="center"/>
            <w:hideMark/>
          </w:tcPr>
          <w:p w14:paraId="486DA38B"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3127E5F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2ACE4E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DD56A8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F6467E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9F2DE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55C84E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9624EE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B78EED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696FBD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7ED4C38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762628C1"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0EDEF5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7.1.2</w:t>
            </w:r>
          </w:p>
        </w:tc>
        <w:tc>
          <w:tcPr>
            <w:tcW w:w="3713" w:type="dxa"/>
            <w:tcBorders>
              <w:top w:val="nil"/>
              <w:left w:val="nil"/>
              <w:bottom w:val="single" w:sz="4" w:space="0" w:color="auto"/>
              <w:right w:val="single" w:sz="4" w:space="0" w:color="auto"/>
            </w:tcBorders>
            <w:vAlign w:val="center"/>
            <w:hideMark/>
          </w:tcPr>
          <w:p w14:paraId="630472E3"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3CB85FD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841416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A76C9C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A27F4C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9E6E23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9823DD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48B285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99847A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4,80</w:t>
            </w:r>
          </w:p>
        </w:tc>
        <w:tc>
          <w:tcPr>
            <w:tcW w:w="960" w:type="dxa"/>
            <w:tcBorders>
              <w:top w:val="nil"/>
              <w:left w:val="nil"/>
              <w:bottom w:val="single" w:sz="4" w:space="0" w:color="auto"/>
              <w:right w:val="single" w:sz="4" w:space="0" w:color="auto"/>
            </w:tcBorders>
            <w:vAlign w:val="center"/>
            <w:hideMark/>
          </w:tcPr>
          <w:p w14:paraId="1201EA0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27,84</w:t>
            </w:r>
          </w:p>
        </w:tc>
        <w:tc>
          <w:tcPr>
            <w:tcW w:w="965" w:type="dxa"/>
            <w:tcBorders>
              <w:top w:val="nil"/>
              <w:left w:val="nil"/>
              <w:bottom w:val="single" w:sz="4" w:space="0" w:color="auto"/>
              <w:right w:val="single" w:sz="4" w:space="0" w:color="auto"/>
            </w:tcBorders>
            <w:vAlign w:val="center"/>
            <w:hideMark/>
          </w:tcPr>
          <w:p w14:paraId="6E7AC0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25,32</w:t>
            </w:r>
          </w:p>
        </w:tc>
      </w:tr>
      <w:tr w:rsidR="00893B9E" w:rsidRPr="00893B9E" w14:paraId="70E7B19A"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0F66E5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7.1.2.1</w:t>
            </w:r>
          </w:p>
        </w:tc>
        <w:tc>
          <w:tcPr>
            <w:tcW w:w="3713" w:type="dxa"/>
            <w:tcBorders>
              <w:top w:val="nil"/>
              <w:left w:val="nil"/>
              <w:bottom w:val="single" w:sz="4" w:space="0" w:color="auto"/>
              <w:right w:val="single" w:sz="4" w:space="0" w:color="auto"/>
            </w:tcBorders>
            <w:vAlign w:val="center"/>
            <w:hideMark/>
          </w:tcPr>
          <w:p w14:paraId="78F3238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22A6761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70D230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E049E3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237E2A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4FE0B3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0FFFBF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772102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DE3088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3,99</w:t>
            </w:r>
          </w:p>
        </w:tc>
        <w:tc>
          <w:tcPr>
            <w:tcW w:w="960" w:type="dxa"/>
            <w:tcBorders>
              <w:top w:val="nil"/>
              <w:left w:val="nil"/>
              <w:bottom w:val="single" w:sz="4" w:space="0" w:color="auto"/>
              <w:right w:val="single" w:sz="4" w:space="0" w:color="auto"/>
            </w:tcBorders>
            <w:vAlign w:val="center"/>
            <w:hideMark/>
          </w:tcPr>
          <w:p w14:paraId="59CA104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23,12</w:t>
            </w:r>
          </w:p>
        </w:tc>
        <w:tc>
          <w:tcPr>
            <w:tcW w:w="965" w:type="dxa"/>
            <w:tcBorders>
              <w:top w:val="nil"/>
              <w:left w:val="nil"/>
              <w:bottom w:val="single" w:sz="4" w:space="0" w:color="auto"/>
              <w:right w:val="single" w:sz="4" w:space="0" w:color="auto"/>
            </w:tcBorders>
            <w:vAlign w:val="center"/>
            <w:hideMark/>
          </w:tcPr>
          <w:p w14:paraId="37DE942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20,71</w:t>
            </w:r>
          </w:p>
        </w:tc>
      </w:tr>
      <w:tr w:rsidR="00893B9E" w:rsidRPr="00893B9E" w14:paraId="1822120C"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3955BA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7.1.2.2</w:t>
            </w:r>
          </w:p>
        </w:tc>
        <w:tc>
          <w:tcPr>
            <w:tcW w:w="3713" w:type="dxa"/>
            <w:tcBorders>
              <w:top w:val="nil"/>
              <w:left w:val="nil"/>
              <w:bottom w:val="single" w:sz="4" w:space="0" w:color="auto"/>
              <w:right w:val="single" w:sz="4" w:space="0" w:color="auto"/>
            </w:tcBorders>
            <w:vAlign w:val="center"/>
            <w:hideMark/>
          </w:tcPr>
          <w:p w14:paraId="13EAEA12"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36226F6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219C65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1DA1F3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7EB67C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CF81F7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5DD109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CD27FA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278A50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0,30</w:t>
            </w:r>
          </w:p>
        </w:tc>
        <w:tc>
          <w:tcPr>
            <w:tcW w:w="960" w:type="dxa"/>
            <w:tcBorders>
              <w:top w:val="nil"/>
              <w:left w:val="nil"/>
              <w:bottom w:val="single" w:sz="4" w:space="0" w:color="auto"/>
              <w:right w:val="single" w:sz="4" w:space="0" w:color="auto"/>
            </w:tcBorders>
            <w:vAlign w:val="center"/>
            <w:hideMark/>
          </w:tcPr>
          <w:p w14:paraId="1960CD1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2,40</w:t>
            </w:r>
          </w:p>
        </w:tc>
        <w:tc>
          <w:tcPr>
            <w:tcW w:w="965" w:type="dxa"/>
            <w:tcBorders>
              <w:top w:val="nil"/>
              <w:left w:val="nil"/>
              <w:bottom w:val="single" w:sz="4" w:space="0" w:color="auto"/>
              <w:right w:val="single" w:sz="4" w:space="0" w:color="auto"/>
            </w:tcBorders>
            <w:vAlign w:val="center"/>
            <w:hideMark/>
          </w:tcPr>
          <w:p w14:paraId="31A8145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w:t>
            </w:r>
          </w:p>
        </w:tc>
      </w:tr>
      <w:tr w:rsidR="00893B9E" w:rsidRPr="00893B9E" w14:paraId="4C984E9E"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E1B1D2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7.1.2.3</w:t>
            </w:r>
          </w:p>
        </w:tc>
        <w:tc>
          <w:tcPr>
            <w:tcW w:w="3713" w:type="dxa"/>
            <w:tcBorders>
              <w:top w:val="nil"/>
              <w:left w:val="nil"/>
              <w:bottom w:val="single" w:sz="4" w:space="0" w:color="auto"/>
              <w:right w:val="single" w:sz="4" w:space="0" w:color="auto"/>
            </w:tcBorders>
            <w:vAlign w:val="center"/>
            <w:hideMark/>
          </w:tcPr>
          <w:p w14:paraId="213AC70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66F2FBB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2AE711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9357D9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420A5F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38C85F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0FD4C2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05E1BD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55F44D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2E0293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6C99352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032A6DDA"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A0CD82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7.1.2.4</w:t>
            </w:r>
          </w:p>
        </w:tc>
        <w:tc>
          <w:tcPr>
            <w:tcW w:w="3713" w:type="dxa"/>
            <w:tcBorders>
              <w:top w:val="nil"/>
              <w:left w:val="nil"/>
              <w:bottom w:val="single" w:sz="4" w:space="0" w:color="auto"/>
              <w:right w:val="single" w:sz="4" w:space="0" w:color="auto"/>
            </w:tcBorders>
            <w:vAlign w:val="center"/>
            <w:hideMark/>
          </w:tcPr>
          <w:p w14:paraId="29CCC7A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30132A3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A46E80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D3F436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F09CCD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60428B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89A37A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F55558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7BF432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0,52</w:t>
            </w:r>
          </w:p>
        </w:tc>
        <w:tc>
          <w:tcPr>
            <w:tcW w:w="960" w:type="dxa"/>
            <w:tcBorders>
              <w:top w:val="nil"/>
              <w:left w:val="nil"/>
              <w:bottom w:val="single" w:sz="4" w:space="0" w:color="auto"/>
              <w:right w:val="single" w:sz="4" w:space="0" w:color="auto"/>
            </w:tcBorders>
            <w:vAlign w:val="center"/>
            <w:hideMark/>
          </w:tcPr>
          <w:p w14:paraId="3F7F4B9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2,32</w:t>
            </w:r>
          </w:p>
        </w:tc>
        <w:tc>
          <w:tcPr>
            <w:tcW w:w="965" w:type="dxa"/>
            <w:tcBorders>
              <w:top w:val="nil"/>
              <w:left w:val="nil"/>
              <w:bottom w:val="single" w:sz="4" w:space="0" w:color="auto"/>
              <w:right w:val="single" w:sz="4" w:space="0" w:color="auto"/>
            </w:tcBorders>
            <w:vAlign w:val="center"/>
            <w:hideMark/>
          </w:tcPr>
          <w:p w14:paraId="1183AA5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2,60</w:t>
            </w:r>
          </w:p>
        </w:tc>
      </w:tr>
      <w:tr w:rsidR="00893B9E" w:rsidRPr="00893B9E" w14:paraId="5D092760"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0DC4F80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w:t>
            </w:r>
          </w:p>
        </w:tc>
        <w:tc>
          <w:tcPr>
            <w:tcW w:w="13318" w:type="dxa"/>
            <w:gridSpan w:val="11"/>
            <w:tcBorders>
              <w:top w:val="single" w:sz="4" w:space="0" w:color="auto"/>
              <w:left w:val="nil"/>
              <w:bottom w:val="single" w:sz="4" w:space="0" w:color="auto"/>
              <w:right w:val="single" w:sz="4" w:space="0" w:color="000000"/>
            </w:tcBorders>
            <w:vAlign w:val="center"/>
            <w:hideMark/>
          </w:tcPr>
          <w:p w14:paraId="586CB28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с. Нижний Пальник</w:t>
            </w:r>
          </w:p>
        </w:tc>
      </w:tr>
      <w:tr w:rsidR="00893B9E" w:rsidRPr="00893B9E" w14:paraId="2569BBF8"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3387B4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8.1</w:t>
            </w:r>
          </w:p>
        </w:tc>
        <w:tc>
          <w:tcPr>
            <w:tcW w:w="3713" w:type="dxa"/>
            <w:tcBorders>
              <w:top w:val="nil"/>
              <w:left w:val="nil"/>
              <w:bottom w:val="single" w:sz="4" w:space="0" w:color="auto"/>
              <w:right w:val="single" w:sz="4" w:space="0" w:color="auto"/>
            </w:tcBorders>
            <w:vAlign w:val="center"/>
            <w:hideMark/>
          </w:tcPr>
          <w:p w14:paraId="68DDE765"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24030C0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3F0FF1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F772F6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A62940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2D4C18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710553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8A219A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DBE69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CDDFFB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4BA8CA6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7DD247EE"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45CD7C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8.1.1</w:t>
            </w:r>
          </w:p>
        </w:tc>
        <w:tc>
          <w:tcPr>
            <w:tcW w:w="3713" w:type="dxa"/>
            <w:tcBorders>
              <w:top w:val="nil"/>
              <w:left w:val="nil"/>
              <w:bottom w:val="single" w:sz="4" w:space="0" w:color="auto"/>
              <w:right w:val="single" w:sz="4" w:space="0" w:color="auto"/>
            </w:tcBorders>
            <w:vAlign w:val="center"/>
            <w:hideMark/>
          </w:tcPr>
          <w:p w14:paraId="58CFFB50"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3DE9011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EDC48D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3E4413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6A7C42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D1C39A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EDD55E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C3621C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3BB212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CF43FE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7144F75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719E9EDF"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71E68A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8.1.2</w:t>
            </w:r>
          </w:p>
        </w:tc>
        <w:tc>
          <w:tcPr>
            <w:tcW w:w="3713" w:type="dxa"/>
            <w:tcBorders>
              <w:top w:val="nil"/>
              <w:left w:val="nil"/>
              <w:bottom w:val="single" w:sz="4" w:space="0" w:color="auto"/>
              <w:right w:val="single" w:sz="4" w:space="0" w:color="auto"/>
            </w:tcBorders>
            <w:vAlign w:val="center"/>
            <w:hideMark/>
          </w:tcPr>
          <w:p w14:paraId="34A0A302"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119A584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9383E8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DC3B27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7A3190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7044DE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B2C81E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57FB07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EA0A3C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3B738F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771166B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71C42C80"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D41BEE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8.1.2.1</w:t>
            </w:r>
          </w:p>
        </w:tc>
        <w:tc>
          <w:tcPr>
            <w:tcW w:w="3713" w:type="dxa"/>
            <w:tcBorders>
              <w:top w:val="nil"/>
              <w:left w:val="nil"/>
              <w:bottom w:val="single" w:sz="4" w:space="0" w:color="auto"/>
              <w:right w:val="single" w:sz="4" w:space="0" w:color="auto"/>
            </w:tcBorders>
            <w:vAlign w:val="center"/>
            <w:hideMark/>
          </w:tcPr>
          <w:p w14:paraId="0E469C49"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45E65EA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1CB21F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8E2B1A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BC66B5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6101B3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2F081B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FAE266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704D34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F292C2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3990597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001866C7"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DEC0C4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8.1.2.2</w:t>
            </w:r>
          </w:p>
        </w:tc>
        <w:tc>
          <w:tcPr>
            <w:tcW w:w="3713" w:type="dxa"/>
            <w:tcBorders>
              <w:top w:val="nil"/>
              <w:left w:val="nil"/>
              <w:bottom w:val="single" w:sz="4" w:space="0" w:color="auto"/>
              <w:right w:val="single" w:sz="4" w:space="0" w:color="auto"/>
            </w:tcBorders>
            <w:vAlign w:val="center"/>
            <w:hideMark/>
          </w:tcPr>
          <w:p w14:paraId="33A001A5"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1C6BE87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2C1E8A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408580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F26692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F9CB7C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A428F5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6815B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B8E5A1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F22D47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063D7E0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241D433D"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32B956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8.1.2.3</w:t>
            </w:r>
          </w:p>
        </w:tc>
        <w:tc>
          <w:tcPr>
            <w:tcW w:w="3713" w:type="dxa"/>
            <w:tcBorders>
              <w:top w:val="nil"/>
              <w:left w:val="nil"/>
              <w:bottom w:val="single" w:sz="4" w:space="0" w:color="auto"/>
              <w:right w:val="single" w:sz="4" w:space="0" w:color="auto"/>
            </w:tcBorders>
            <w:vAlign w:val="center"/>
            <w:hideMark/>
          </w:tcPr>
          <w:p w14:paraId="7A0FFB6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522C2AC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372137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A60DF9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16F9D2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1EB773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14A5C3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CC095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32FF2A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17C161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4069563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3B57CB31"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11A94B0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8.1.2.4</w:t>
            </w:r>
          </w:p>
        </w:tc>
        <w:tc>
          <w:tcPr>
            <w:tcW w:w="3713" w:type="dxa"/>
            <w:tcBorders>
              <w:top w:val="nil"/>
              <w:left w:val="nil"/>
              <w:bottom w:val="single" w:sz="4" w:space="0" w:color="auto"/>
              <w:right w:val="single" w:sz="4" w:space="0" w:color="auto"/>
            </w:tcBorders>
            <w:vAlign w:val="center"/>
            <w:hideMark/>
          </w:tcPr>
          <w:p w14:paraId="26B063E0"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57F4466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13E39A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B35CF9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A6AE37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1A480B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EEA4FA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DFDD65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E139A7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118EA0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63D69D2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0C071E71"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321AF17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w:t>
            </w:r>
          </w:p>
        </w:tc>
        <w:tc>
          <w:tcPr>
            <w:tcW w:w="13318" w:type="dxa"/>
            <w:gridSpan w:val="11"/>
            <w:tcBorders>
              <w:top w:val="single" w:sz="4" w:space="0" w:color="auto"/>
              <w:left w:val="nil"/>
              <w:bottom w:val="single" w:sz="4" w:space="0" w:color="auto"/>
              <w:right w:val="single" w:sz="4" w:space="0" w:color="000000"/>
            </w:tcBorders>
            <w:vAlign w:val="center"/>
            <w:hideMark/>
          </w:tcPr>
          <w:p w14:paraId="4EAE33D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с. Култаево</w:t>
            </w:r>
          </w:p>
        </w:tc>
      </w:tr>
      <w:tr w:rsidR="00893B9E" w:rsidRPr="00893B9E" w14:paraId="73120A08" w14:textId="77777777" w:rsidTr="00690796">
        <w:trPr>
          <w:trHeight w:val="480"/>
        </w:trPr>
        <w:tc>
          <w:tcPr>
            <w:tcW w:w="960" w:type="dxa"/>
            <w:tcBorders>
              <w:top w:val="nil"/>
              <w:left w:val="single" w:sz="4" w:space="0" w:color="auto"/>
              <w:bottom w:val="single" w:sz="4" w:space="0" w:color="auto"/>
              <w:right w:val="single" w:sz="4" w:space="0" w:color="auto"/>
            </w:tcBorders>
            <w:vAlign w:val="center"/>
            <w:hideMark/>
          </w:tcPr>
          <w:p w14:paraId="082781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9.1</w:t>
            </w:r>
          </w:p>
        </w:tc>
        <w:tc>
          <w:tcPr>
            <w:tcW w:w="3713" w:type="dxa"/>
            <w:tcBorders>
              <w:top w:val="nil"/>
              <w:left w:val="nil"/>
              <w:bottom w:val="single" w:sz="4" w:space="0" w:color="auto"/>
              <w:right w:val="single" w:sz="4" w:space="0" w:color="auto"/>
            </w:tcBorders>
            <w:vAlign w:val="center"/>
            <w:hideMark/>
          </w:tcPr>
          <w:p w14:paraId="6E8E01A5"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5" w:type="dxa"/>
            <w:gridSpan w:val="10"/>
            <w:vMerge w:val="restart"/>
            <w:tcBorders>
              <w:top w:val="single" w:sz="4" w:space="0" w:color="auto"/>
              <w:left w:val="nil"/>
              <w:bottom w:val="single" w:sz="4" w:space="0" w:color="000000"/>
              <w:right w:val="single" w:sz="4" w:space="0" w:color="000000"/>
            </w:tcBorders>
            <w:vAlign w:val="center"/>
            <w:hideMark/>
          </w:tcPr>
          <w:p w14:paraId="58E20CC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Выпуск в ЦСВ ООО "Новогор-Прикамье"</w:t>
            </w:r>
          </w:p>
        </w:tc>
      </w:tr>
      <w:tr w:rsidR="00893B9E" w:rsidRPr="00893B9E" w14:paraId="4F51548A"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1617D4E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9.1.1</w:t>
            </w:r>
          </w:p>
        </w:tc>
        <w:tc>
          <w:tcPr>
            <w:tcW w:w="3713" w:type="dxa"/>
            <w:tcBorders>
              <w:top w:val="nil"/>
              <w:left w:val="nil"/>
              <w:bottom w:val="single" w:sz="4" w:space="0" w:color="auto"/>
              <w:right w:val="single" w:sz="4" w:space="0" w:color="auto"/>
            </w:tcBorders>
            <w:vAlign w:val="center"/>
            <w:hideMark/>
          </w:tcPr>
          <w:p w14:paraId="2B4EC53C"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5" w:type="dxa"/>
            <w:gridSpan w:val="10"/>
            <w:vMerge/>
            <w:tcBorders>
              <w:top w:val="nil"/>
              <w:left w:val="nil"/>
              <w:bottom w:val="single" w:sz="4" w:space="0" w:color="auto"/>
              <w:right w:val="single" w:sz="4" w:space="0" w:color="auto"/>
            </w:tcBorders>
            <w:vAlign w:val="center"/>
            <w:hideMark/>
          </w:tcPr>
          <w:p w14:paraId="07F14E3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p>
        </w:tc>
      </w:tr>
      <w:tr w:rsidR="00893B9E" w:rsidRPr="00893B9E" w14:paraId="28312348"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E25087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9.1.2</w:t>
            </w:r>
          </w:p>
        </w:tc>
        <w:tc>
          <w:tcPr>
            <w:tcW w:w="3713" w:type="dxa"/>
            <w:tcBorders>
              <w:top w:val="nil"/>
              <w:left w:val="nil"/>
              <w:bottom w:val="single" w:sz="4" w:space="0" w:color="auto"/>
              <w:right w:val="single" w:sz="4" w:space="0" w:color="auto"/>
            </w:tcBorders>
            <w:vAlign w:val="center"/>
            <w:hideMark/>
          </w:tcPr>
          <w:p w14:paraId="6DC2073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479B579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204,97</w:t>
            </w:r>
          </w:p>
        </w:tc>
        <w:tc>
          <w:tcPr>
            <w:tcW w:w="960" w:type="dxa"/>
            <w:tcBorders>
              <w:top w:val="nil"/>
              <w:left w:val="nil"/>
              <w:bottom w:val="single" w:sz="4" w:space="0" w:color="auto"/>
              <w:right w:val="single" w:sz="4" w:space="0" w:color="auto"/>
            </w:tcBorders>
            <w:vAlign w:val="center"/>
            <w:hideMark/>
          </w:tcPr>
          <w:p w14:paraId="2D7C25E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226,19</w:t>
            </w:r>
          </w:p>
        </w:tc>
        <w:tc>
          <w:tcPr>
            <w:tcW w:w="960" w:type="dxa"/>
            <w:tcBorders>
              <w:top w:val="nil"/>
              <w:left w:val="nil"/>
              <w:bottom w:val="single" w:sz="4" w:space="0" w:color="auto"/>
              <w:right w:val="single" w:sz="4" w:space="0" w:color="auto"/>
            </w:tcBorders>
            <w:vAlign w:val="center"/>
            <w:hideMark/>
          </w:tcPr>
          <w:p w14:paraId="0EC6036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211,62</w:t>
            </w:r>
          </w:p>
        </w:tc>
        <w:tc>
          <w:tcPr>
            <w:tcW w:w="960" w:type="dxa"/>
            <w:tcBorders>
              <w:top w:val="nil"/>
              <w:left w:val="nil"/>
              <w:bottom w:val="single" w:sz="4" w:space="0" w:color="auto"/>
              <w:right w:val="single" w:sz="4" w:space="0" w:color="auto"/>
            </w:tcBorders>
            <w:vAlign w:val="center"/>
            <w:hideMark/>
          </w:tcPr>
          <w:p w14:paraId="5D7D580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228,30</w:t>
            </w:r>
          </w:p>
        </w:tc>
        <w:tc>
          <w:tcPr>
            <w:tcW w:w="960" w:type="dxa"/>
            <w:tcBorders>
              <w:top w:val="nil"/>
              <w:left w:val="nil"/>
              <w:bottom w:val="single" w:sz="4" w:space="0" w:color="auto"/>
              <w:right w:val="single" w:sz="4" w:space="0" w:color="auto"/>
            </w:tcBorders>
            <w:vAlign w:val="center"/>
            <w:hideMark/>
          </w:tcPr>
          <w:p w14:paraId="2CA663E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215,55</w:t>
            </w:r>
          </w:p>
        </w:tc>
        <w:tc>
          <w:tcPr>
            <w:tcW w:w="960" w:type="dxa"/>
            <w:tcBorders>
              <w:top w:val="nil"/>
              <w:left w:val="nil"/>
              <w:bottom w:val="single" w:sz="4" w:space="0" w:color="auto"/>
              <w:right w:val="single" w:sz="4" w:space="0" w:color="auto"/>
            </w:tcBorders>
            <w:vAlign w:val="center"/>
            <w:hideMark/>
          </w:tcPr>
          <w:p w14:paraId="06525AB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234,33</w:t>
            </w:r>
          </w:p>
        </w:tc>
        <w:tc>
          <w:tcPr>
            <w:tcW w:w="960" w:type="dxa"/>
            <w:tcBorders>
              <w:top w:val="nil"/>
              <w:left w:val="nil"/>
              <w:bottom w:val="single" w:sz="4" w:space="0" w:color="auto"/>
              <w:right w:val="single" w:sz="4" w:space="0" w:color="auto"/>
            </w:tcBorders>
            <w:vAlign w:val="center"/>
            <w:hideMark/>
          </w:tcPr>
          <w:p w14:paraId="206F369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241,32</w:t>
            </w:r>
          </w:p>
        </w:tc>
        <w:tc>
          <w:tcPr>
            <w:tcW w:w="960" w:type="dxa"/>
            <w:tcBorders>
              <w:top w:val="nil"/>
              <w:left w:val="nil"/>
              <w:bottom w:val="single" w:sz="4" w:space="0" w:color="auto"/>
              <w:right w:val="single" w:sz="4" w:space="0" w:color="auto"/>
            </w:tcBorders>
            <w:vAlign w:val="center"/>
            <w:hideMark/>
          </w:tcPr>
          <w:p w14:paraId="658DE7F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233,92</w:t>
            </w:r>
          </w:p>
        </w:tc>
        <w:tc>
          <w:tcPr>
            <w:tcW w:w="960" w:type="dxa"/>
            <w:tcBorders>
              <w:top w:val="nil"/>
              <w:left w:val="nil"/>
              <w:bottom w:val="single" w:sz="4" w:space="0" w:color="auto"/>
              <w:right w:val="single" w:sz="4" w:space="0" w:color="auto"/>
            </w:tcBorders>
            <w:vAlign w:val="center"/>
            <w:hideMark/>
          </w:tcPr>
          <w:p w14:paraId="1009CA6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248,03</w:t>
            </w:r>
          </w:p>
        </w:tc>
        <w:tc>
          <w:tcPr>
            <w:tcW w:w="965" w:type="dxa"/>
            <w:tcBorders>
              <w:top w:val="nil"/>
              <w:left w:val="nil"/>
              <w:bottom w:val="single" w:sz="4" w:space="0" w:color="auto"/>
              <w:right w:val="single" w:sz="4" w:space="0" w:color="auto"/>
            </w:tcBorders>
            <w:vAlign w:val="center"/>
            <w:hideMark/>
          </w:tcPr>
          <w:p w14:paraId="62A67D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251,68</w:t>
            </w:r>
          </w:p>
        </w:tc>
      </w:tr>
      <w:tr w:rsidR="00893B9E" w:rsidRPr="00893B9E" w14:paraId="71ABCF62"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023402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9.1.2.1</w:t>
            </w:r>
          </w:p>
        </w:tc>
        <w:tc>
          <w:tcPr>
            <w:tcW w:w="3713" w:type="dxa"/>
            <w:tcBorders>
              <w:top w:val="nil"/>
              <w:left w:val="nil"/>
              <w:bottom w:val="single" w:sz="4" w:space="0" w:color="auto"/>
              <w:right w:val="single" w:sz="4" w:space="0" w:color="auto"/>
            </w:tcBorders>
            <w:vAlign w:val="center"/>
            <w:hideMark/>
          </w:tcPr>
          <w:p w14:paraId="6361A89B"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348E2D3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151,07</w:t>
            </w:r>
          </w:p>
        </w:tc>
        <w:tc>
          <w:tcPr>
            <w:tcW w:w="960" w:type="dxa"/>
            <w:tcBorders>
              <w:top w:val="nil"/>
              <w:left w:val="nil"/>
              <w:bottom w:val="single" w:sz="4" w:space="0" w:color="auto"/>
              <w:right w:val="single" w:sz="4" w:space="0" w:color="auto"/>
            </w:tcBorders>
            <w:vAlign w:val="center"/>
            <w:hideMark/>
          </w:tcPr>
          <w:p w14:paraId="4D6A206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149,08</w:t>
            </w:r>
          </w:p>
        </w:tc>
        <w:tc>
          <w:tcPr>
            <w:tcW w:w="960" w:type="dxa"/>
            <w:tcBorders>
              <w:top w:val="nil"/>
              <w:left w:val="nil"/>
              <w:bottom w:val="single" w:sz="4" w:space="0" w:color="auto"/>
              <w:right w:val="single" w:sz="4" w:space="0" w:color="auto"/>
            </w:tcBorders>
            <w:vAlign w:val="center"/>
            <w:hideMark/>
          </w:tcPr>
          <w:p w14:paraId="7B68EAF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161,21</w:t>
            </w:r>
          </w:p>
        </w:tc>
        <w:tc>
          <w:tcPr>
            <w:tcW w:w="960" w:type="dxa"/>
            <w:tcBorders>
              <w:top w:val="nil"/>
              <w:left w:val="nil"/>
              <w:bottom w:val="single" w:sz="4" w:space="0" w:color="auto"/>
              <w:right w:val="single" w:sz="4" w:space="0" w:color="auto"/>
            </w:tcBorders>
            <w:vAlign w:val="center"/>
            <w:hideMark/>
          </w:tcPr>
          <w:p w14:paraId="030A519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192,89</w:t>
            </w:r>
          </w:p>
        </w:tc>
        <w:tc>
          <w:tcPr>
            <w:tcW w:w="960" w:type="dxa"/>
            <w:tcBorders>
              <w:top w:val="nil"/>
              <w:left w:val="nil"/>
              <w:bottom w:val="single" w:sz="4" w:space="0" w:color="auto"/>
              <w:right w:val="single" w:sz="4" w:space="0" w:color="auto"/>
            </w:tcBorders>
            <w:vAlign w:val="center"/>
            <w:hideMark/>
          </w:tcPr>
          <w:p w14:paraId="3DE88AC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179,87</w:t>
            </w:r>
          </w:p>
        </w:tc>
        <w:tc>
          <w:tcPr>
            <w:tcW w:w="960" w:type="dxa"/>
            <w:tcBorders>
              <w:top w:val="nil"/>
              <w:left w:val="nil"/>
              <w:bottom w:val="single" w:sz="4" w:space="0" w:color="auto"/>
              <w:right w:val="single" w:sz="4" w:space="0" w:color="auto"/>
            </w:tcBorders>
            <w:vAlign w:val="center"/>
            <w:hideMark/>
          </w:tcPr>
          <w:p w14:paraId="1D2109B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202,93</w:t>
            </w:r>
          </w:p>
        </w:tc>
        <w:tc>
          <w:tcPr>
            <w:tcW w:w="960" w:type="dxa"/>
            <w:tcBorders>
              <w:top w:val="nil"/>
              <w:left w:val="nil"/>
              <w:bottom w:val="single" w:sz="4" w:space="0" w:color="auto"/>
              <w:right w:val="single" w:sz="4" w:space="0" w:color="auto"/>
            </w:tcBorders>
            <w:vAlign w:val="center"/>
            <w:hideMark/>
          </w:tcPr>
          <w:p w14:paraId="177E103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207,04</w:t>
            </w:r>
          </w:p>
        </w:tc>
        <w:tc>
          <w:tcPr>
            <w:tcW w:w="960" w:type="dxa"/>
            <w:tcBorders>
              <w:top w:val="nil"/>
              <w:left w:val="nil"/>
              <w:bottom w:val="single" w:sz="4" w:space="0" w:color="auto"/>
              <w:right w:val="single" w:sz="4" w:space="0" w:color="auto"/>
            </w:tcBorders>
            <w:vAlign w:val="center"/>
            <w:hideMark/>
          </w:tcPr>
          <w:p w14:paraId="5A40CEF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199,92</w:t>
            </w:r>
          </w:p>
        </w:tc>
        <w:tc>
          <w:tcPr>
            <w:tcW w:w="960" w:type="dxa"/>
            <w:tcBorders>
              <w:top w:val="nil"/>
              <w:left w:val="nil"/>
              <w:bottom w:val="single" w:sz="4" w:space="0" w:color="auto"/>
              <w:right w:val="single" w:sz="4" w:space="0" w:color="auto"/>
            </w:tcBorders>
            <w:vAlign w:val="center"/>
            <w:hideMark/>
          </w:tcPr>
          <w:p w14:paraId="034FDFE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209,77</w:t>
            </w:r>
          </w:p>
        </w:tc>
        <w:tc>
          <w:tcPr>
            <w:tcW w:w="965" w:type="dxa"/>
            <w:tcBorders>
              <w:top w:val="nil"/>
              <w:left w:val="nil"/>
              <w:bottom w:val="single" w:sz="4" w:space="0" w:color="auto"/>
              <w:right w:val="single" w:sz="4" w:space="0" w:color="auto"/>
            </w:tcBorders>
            <w:vAlign w:val="center"/>
            <w:hideMark/>
          </w:tcPr>
          <w:p w14:paraId="2A4D470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214,75</w:t>
            </w:r>
          </w:p>
        </w:tc>
      </w:tr>
      <w:tr w:rsidR="00893B9E" w:rsidRPr="00893B9E" w14:paraId="3EE8BD4A"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73FD7A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9.1.2.2</w:t>
            </w:r>
          </w:p>
        </w:tc>
        <w:tc>
          <w:tcPr>
            <w:tcW w:w="3713" w:type="dxa"/>
            <w:tcBorders>
              <w:top w:val="nil"/>
              <w:left w:val="nil"/>
              <w:bottom w:val="single" w:sz="4" w:space="0" w:color="auto"/>
              <w:right w:val="single" w:sz="4" w:space="0" w:color="auto"/>
            </w:tcBorders>
            <w:vAlign w:val="center"/>
            <w:hideMark/>
          </w:tcPr>
          <w:p w14:paraId="17407DEE"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202BD4A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24,44</w:t>
            </w:r>
          </w:p>
        </w:tc>
        <w:tc>
          <w:tcPr>
            <w:tcW w:w="960" w:type="dxa"/>
            <w:tcBorders>
              <w:top w:val="nil"/>
              <w:left w:val="nil"/>
              <w:bottom w:val="single" w:sz="4" w:space="0" w:color="auto"/>
              <w:right w:val="single" w:sz="4" w:space="0" w:color="auto"/>
            </w:tcBorders>
            <w:vAlign w:val="center"/>
            <w:hideMark/>
          </w:tcPr>
          <w:p w14:paraId="4C89BF3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24,61</w:t>
            </w:r>
          </w:p>
        </w:tc>
        <w:tc>
          <w:tcPr>
            <w:tcW w:w="960" w:type="dxa"/>
            <w:tcBorders>
              <w:top w:val="nil"/>
              <w:left w:val="nil"/>
              <w:bottom w:val="single" w:sz="4" w:space="0" w:color="auto"/>
              <w:right w:val="single" w:sz="4" w:space="0" w:color="auto"/>
            </w:tcBorders>
            <w:vAlign w:val="center"/>
            <w:hideMark/>
          </w:tcPr>
          <w:p w14:paraId="5B78A14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23,07</w:t>
            </w:r>
          </w:p>
        </w:tc>
        <w:tc>
          <w:tcPr>
            <w:tcW w:w="960" w:type="dxa"/>
            <w:tcBorders>
              <w:top w:val="nil"/>
              <w:left w:val="nil"/>
              <w:bottom w:val="single" w:sz="4" w:space="0" w:color="auto"/>
              <w:right w:val="single" w:sz="4" w:space="0" w:color="auto"/>
            </w:tcBorders>
            <w:vAlign w:val="center"/>
            <w:hideMark/>
          </w:tcPr>
          <w:p w14:paraId="3DD0F3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25,84</w:t>
            </w:r>
          </w:p>
        </w:tc>
        <w:tc>
          <w:tcPr>
            <w:tcW w:w="960" w:type="dxa"/>
            <w:tcBorders>
              <w:top w:val="nil"/>
              <w:left w:val="nil"/>
              <w:bottom w:val="single" w:sz="4" w:space="0" w:color="auto"/>
              <w:right w:val="single" w:sz="4" w:space="0" w:color="auto"/>
            </w:tcBorders>
            <w:vAlign w:val="center"/>
            <w:hideMark/>
          </w:tcPr>
          <w:p w14:paraId="14163D2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26,83</w:t>
            </w:r>
          </w:p>
        </w:tc>
        <w:tc>
          <w:tcPr>
            <w:tcW w:w="960" w:type="dxa"/>
            <w:tcBorders>
              <w:top w:val="nil"/>
              <w:left w:val="nil"/>
              <w:bottom w:val="single" w:sz="4" w:space="0" w:color="auto"/>
              <w:right w:val="single" w:sz="4" w:space="0" w:color="auto"/>
            </w:tcBorders>
            <w:vAlign w:val="center"/>
            <w:hideMark/>
          </w:tcPr>
          <w:p w14:paraId="3435351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22,85</w:t>
            </w:r>
          </w:p>
        </w:tc>
        <w:tc>
          <w:tcPr>
            <w:tcW w:w="960" w:type="dxa"/>
            <w:tcBorders>
              <w:top w:val="nil"/>
              <w:left w:val="nil"/>
              <w:bottom w:val="single" w:sz="4" w:space="0" w:color="auto"/>
              <w:right w:val="single" w:sz="4" w:space="0" w:color="auto"/>
            </w:tcBorders>
            <w:vAlign w:val="center"/>
            <w:hideMark/>
          </w:tcPr>
          <w:p w14:paraId="7841D1F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25,13</w:t>
            </w:r>
          </w:p>
        </w:tc>
        <w:tc>
          <w:tcPr>
            <w:tcW w:w="960" w:type="dxa"/>
            <w:tcBorders>
              <w:top w:val="nil"/>
              <w:left w:val="nil"/>
              <w:bottom w:val="single" w:sz="4" w:space="0" w:color="auto"/>
              <w:right w:val="single" w:sz="4" w:space="0" w:color="auto"/>
            </w:tcBorders>
            <w:vAlign w:val="center"/>
            <w:hideMark/>
          </w:tcPr>
          <w:p w14:paraId="10202C0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23,81</w:t>
            </w:r>
          </w:p>
        </w:tc>
        <w:tc>
          <w:tcPr>
            <w:tcW w:w="960" w:type="dxa"/>
            <w:tcBorders>
              <w:top w:val="nil"/>
              <w:left w:val="nil"/>
              <w:bottom w:val="single" w:sz="4" w:space="0" w:color="auto"/>
              <w:right w:val="single" w:sz="4" w:space="0" w:color="auto"/>
            </w:tcBorders>
            <w:vAlign w:val="center"/>
            <w:hideMark/>
          </w:tcPr>
          <w:p w14:paraId="3D45A67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25,73</w:t>
            </w:r>
          </w:p>
        </w:tc>
        <w:tc>
          <w:tcPr>
            <w:tcW w:w="965" w:type="dxa"/>
            <w:tcBorders>
              <w:top w:val="nil"/>
              <w:left w:val="nil"/>
              <w:bottom w:val="single" w:sz="4" w:space="0" w:color="auto"/>
              <w:right w:val="single" w:sz="4" w:space="0" w:color="auto"/>
            </w:tcBorders>
            <w:vAlign w:val="center"/>
            <w:hideMark/>
          </w:tcPr>
          <w:p w14:paraId="340F02B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25,84</w:t>
            </w:r>
          </w:p>
        </w:tc>
      </w:tr>
      <w:tr w:rsidR="00893B9E" w:rsidRPr="00893B9E" w14:paraId="15ABFAA9"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1B2954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9.1.2.3</w:t>
            </w:r>
          </w:p>
        </w:tc>
        <w:tc>
          <w:tcPr>
            <w:tcW w:w="3713" w:type="dxa"/>
            <w:tcBorders>
              <w:top w:val="nil"/>
              <w:left w:val="nil"/>
              <w:bottom w:val="single" w:sz="4" w:space="0" w:color="auto"/>
              <w:right w:val="single" w:sz="4" w:space="0" w:color="auto"/>
            </w:tcBorders>
            <w:vAlign w:val="center"/>
            <w:hideMark/>
          </w:tcPr>
          <w:p w14:paraId="3B168782"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6A596C9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3A75F4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6FE134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C35B23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303407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ECC4C6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E9BCFF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A868B6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69DCEC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3F114C6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7EA1835C"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1BBDB9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9.1.2.4</w:t>
            </w:r>
          </w:p>
        </w:tc>
        <w:tc>
          <w:tcPr>
            <w:tcW w:w="3713" w:type="dxa"/>
            <w:tcBorders>
              <w:top w:val="nil"/>
              <w:left w:val="nil"/>
              <w:bottom w:val="single" w:sz="4" w:space="0" w:color="auto"/>
              <w:right w:val="single" w:sz="4" w:space="0" w:color="auto"/>
            </w:tcBorders>
            <w:vAlign w:val="center"/>
            <w:hideMark/>
          </w:tcPr>
          <w:p w14:paraId="1EE3300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0CB65B0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29,46</w:t>
            </w:r>
          </w:p>
        </w:tc>
        <w:tc>
          <w:tcPr>
            <w:tcW w:w="960" w:type="dxa"/>
            <w:tcBorders>
              <w:top w:val="nil"/>
              <w:left w:val="nil"/>
              <w:bottom w:val="single" w:sz="4" w:space="0" w:color="auto"/>
              <w:right w:val="single" w:sz="4" w:space="0" w:color="auto"/>
            </w:tcBorders>
            <w:vAlign w:val="center"/>
            <w:hideMark/>
          </w:tcPr>
          <w:p w14:paraId="4ACF0E4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52,49</w:t>
            </w:r>
          </w:p>
        </w:tc>
        <w:tc>
          <w:tcPr>
            <w:tcW w:w="960" w:type="dxa"/>
            <w:tcBorders>
              <w:top w:val="nil"/>
              <w:left w:val="nil"/>
              <w:bottom w:val="single" w:sz="4" w:space="0" w:color="auto"/>
              <w:right w:val="single" w:sz="4" w:space="0" w:color="auto"/>
            </w:tcBorders>
            <w:vAlign w:val="center"/>
            <w:hideMark/>
          </w:tcPr>
          <w:p w14:paraId="0462D75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27,34</w:t>
            </w:r>
          </w:p>
        </w:tc>
        <w:tc>
          <w:tcPr>
            <w:tcW w:w="960" w:type="dxa"/>
            <w:tcBorders>
              <w:top w:val="nil"/>
              <w:left w:val="nil"/>
              <w:bottom w:val="single" w:sz="4" w:space="0" w:color="auto"/>
              <w:right w:val="single" w:sz="4" w:space="0" w:color="auto"/>
            </w:tcBorders>
            <w:vAlign w:val="center"/>
            <w:hideMark/>
          </w:tcPr>
          <w:p w14:paraId="5EEBE48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9,58</w:t>
            </w:r>
          </w:p>
        </w:tc>
        <w:tc>
          <w:tcPr>
            <w:tcW w:w="960" w:type="dxa"/>
            <w:tcBorders>
              <w:top w:val="nil"/>
              <w:left w:val="nil"/>
              <w:bottom w:val="single" w:sz="4" w:space="0" w:color="auto"/>
              <w:right w:val="single" w:sz="4" w:space="0" w:color="auto"/>
            </w:tcBorders>
            <w:vAlign w:val="center"/>
            <w:hideMark/>
          </w:tcPr>
          <w:p w14:paraId="1AAA99D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8,85</w:t>
            </w:r>
          </w:p>
        </w:tc>
        <w:tc>
          <w:tcPr>
            <w:tcW w:w="960" w:type="dxa"/>
            <w:tcBorders>
              <w:top w:val="nil"/>
              <w:left w:val="nil"/>
              <w:bottom w:val="single" w:sz="4" w:space="0" w:color="auto"/>
              <w:right w:val="single" w:sz="4" w:space="0" w:color="auto"/>
            </w:tcBorders>
            <w:vAlign w:val="center"/>
            <w:hideMark/>
          </w:tcPr>
          <w:p w14:paraId="1DDC603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8,56</w:t>
            </w:r>
          </w:p>
        </w:tc>
        <w:tc>
          <w:tcPr>
            <w:tcW w:w="960" w:type="dxa"/>
            <w:tcBorders>
              <w:top w:val="nil"/>
              <w:left w:val="nil"/>
              <w:bottom w:val="single" w:sz="4" w:space="0" w:color="auto"/>
              <w:right w:val="single" w:sz="4" w:space="0" w:color="auto"/>
            </w:tcBorders>
            <w:vAlign w:val="center"/>
            <w:hideMark/>
          </w:tcPr>
          <w:p w14:paraId="2A63DDA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9,16</w:t>
            </w:r>
          </w:p>
        </w:tc>
        <w:tc>
          <w:tcPr>
            <w:tcW w:w="960" w:type="dxa"/>
            <w:tcBorders>
              <w:top w:val="nil"/>
              <w:left w:val="nil"/>
              <w:bottom w:val="single" w:sz="4" w:space="0" w:color="auto"/>
              <w:right w:val="single" w:sz="4" w:space="0" w:color="auto"/>
            </w:tcBorders>
            <w:vAlign w:val="center"/>
            <w:hideMark/>
          </w:tcPr>
          <w:p w14:paraId="543BD21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10,19</w:t>
            </w:r>
          </w:p>
        </w:tc>
        <w:tc>
          <w:tcPr>
            <w:tcW w:w="960" w:type="dxa"/>
            <w:tcBorders>
              <w:top w:val="nil"/>
              <w:left w:val="nil"/>
              <w:bottom w:val="single" w:sz="4" w:space="0" w:color="auto"/>
              <w:right w:val="single" w:sz="4" w:space="0" w:color="auto"/>
            </w:tcBorders>
            <w:vAlign w:val="center"/>
            <w:hideMark/>
          </w:tcPr>
          <w:p w14:paraId="15F7CEE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12,53</w:t>
            </w:r>
          </w:p>
        </w:tc>
        <w:tc>
          <w:tcPr>
            <w:tcW w:w="965" w:type="dxa"/>
            <w:tcBorders>
              <w:top w:val="nil"/>
              <w:left w:val="nil"/>
              <w:bottom w:val="single" w:sz="4" w:space="0" w:color="auto"/>
              <w:right w:val="single" w:sz="4" w:space="0" w:color="auto"/>
            </w:tcBorders>
            <w:vAlign w:val="center"/>
            <w:hideMark/>
          </w:tcPr>
          <w:p w14:paraId="5EC9CBE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11,09</w:t>
            </w:r>
          </w:p>
        </w:tc>
      </w:tr>
      <w:tr w:rsidR="00893B9E" w:rsidRPr="00893B9E" w14:paraId="64417157"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1539641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w:t>
            </w:r>
          </w:p>
        </w:tc>
        <w:tc>
          <w:tcPr>
            <w:tcW w:w="13318" w:type="dxa"/>
            <w:gridSpan w:val="11"/>
            <w:tcBorders>
              <w:top w:val="single" w:sz="4" w:space="0" w:color="auto"/>
              <w:left w:val="nil"/>
              <w:bottom w:val="single" w:sz="4" w:space="0" w:color="auto"/>
              <w:right w:val="single" w:sz="4" w:space="0" w:color="000000"/>
            </w:tcBorders>
            <w:vAlign w:val="center"/>
            <w:hideMark/>
          </w:tcPr>
          <w:p w14:paraId="55C0E5E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д. Петровка</w:t>
            </w:r>
          </w:p>
        </w:tc>
      </w:tr>
      <w:tr w:rsidR="00893B9E" w:rsidRPr="00893B9E" w14:paraId="763041E1"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DA5F1F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w:t>
            </w:r>
          </w:p>
        </w:tc>
        <w:tc>
          <w:tcPr>
            <w:tcW w:w="3713" w:type="dxa"/>
            <w:tcBorders>
              <w:top w:val="nil"/>
              <w:left w:val="nil"/>
              <w:bottom w:val="single" w:sz="4" w:space="0" w:color="auto"/>
              <w:right w:val="single" w:sz="4" w:space="0" w:color="auto"/>
            </w:tcBorders>
            <w:vAlign w:val="center"/>
            <w:hideMark/>
          </w:tcPr>
          <w:p w14:paraId="223F9480"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5" w:type="dxa"/>
            <w:gridSpan w:val="10"/>
            <w:vMerge w:val="restart"/>
            <w:tcBorders>
              <w:top w:val="single" w:sz="4" w:space="0" w:color="auto"/>
              <w:left w:val="nil"/>
              <w:bottom w:val="single" w:sz="4" w:space="0" w:color="000000"/>
              <w:right w:val="single" w:sz="4" w:space="0" w:color="000000"/>
            </w:tcBorders>
            <w:vAlign w:val="center"/>
            <w:hideMark/>
          </w:tcPr>
          <w:p w14:paraId="7C30C63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Выпуск в ЦСВ ООО "Новогор-Прикамье"</w:t>
            </w:r>
          </w:p>
        </w:tc>
      </w:tr>
      <w:tr w:rsidR="00893B9E" w:rsidRPr="00893B9E" w14:paraId="6440011C"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45C4D2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10.1.1</w:t>
            </w:r>
          </w:p>
        </w:tc>
        <w:tc>
          <w:tcPr>
            <w:tcW w:w="3713" w:type="dxa"/>
            <w:tcBorders>
              <w:top w:val="nil"/>
              <w:left w:val="nil"/>
              <w:bottom w:val="single" w:sz="4" w:space="0" w:color="auto"/>
              <w:right w:val="single" w:sz="4" w:space="0" w:color="auto"/>
            </w:tcBorders>
            <w:vAlign w:val="center"/>
            <w:hideMark/>
          </w:tcPr>
          <w:p w14:paraId="540880BF"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5" w:type="dxa"/>
            <w:gridSpan w:val="10"/>
            <w:vMerge/>
            <w:tcBorders>
              <w:top w:val="nil"/>
              <w:left w:val="nil"/>
              <w:bottom w:val="single" w:sz="4" w:space="0" w:color="auto"/>
              <w:right w:val="single" w:sz="4" w:space="0" w:color="auto"/>
            </w:tcBorders>
            <w:vAlign w:val="center"/>
            <w:hideMark/>
          </w:tcPr>
          <w:p w14:paraId="65400656"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p>
        </w:tc>
      </w:tr>
      <w:tr w:rsidR="00893B9E" w:rsidRPr="00893B9E" w14:paraId="5A9B63C1"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677704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10.1.2</w:t>
            </w:r>
          </w:p>
        </w:tc>
        <w:tc>
          <w:tcPr>
            <w:tcW w:w="3713" w:type="dxa"/>
            <w:tcBorders>
              <w:top w:val="nil"/>
              <w:left w:val="nil"/>
              <w:bottom w:val="single" w:sz="4" w:space="0" w:color="auto"/>
              <w:right w:val="single" w:sz="4" w:space="0" w:color="auto"/>
            </w:tcBorders>
            <w:vAlign w:val="center"/>
            <w:hideMark/>
          </w:tcPr>
          <w:p w14:paraId="2F1B3D3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430856A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20,20</w:t>
            </w:r>
          </w:p>
        </w:tc>
        <w:tc>
          <w:tcPr>
            <w:tcW w:w="960" w:type="dxa"/>
            <w:tcBorders>
              <w:top w:val="nil"/>
              <w:left w:val="nil"/>
              <w:bottom w:val="single" w:sz="4" w:space="0" w:color="auto"/>
              <w:right w:val="single" w:sz="4" w:space="0" w:color="auto"/>
            </w:tcBorders>
            <w:vAlign w:val="center"/>
            <w:hideMark/>
          </w:tcPr>
          <w:p w14:paraId="31F0045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18,62</w:t>
            </w:r>
          </w:p>
        </w:tc>
        <w:tc>
          <w:tcPr>
            <w:tcW w:w="960" w:type="dxa"/>
            <w:tcBorders>
              <w:top w:val="nil"/>
              <w:left w:val="nil"/>
              <w:bottom w:val="single" w:sz="4" w:space="0" w:color="auto"/>
              <w:right w:val="single" w:sz="4" w:space="0" w:color="auto"/>
            </w:tcBorders>
            <w:vAlign w:val="center"/>
            <w:hideMark/>
          </w:tcPr>
          <w:p w14:paraId="5FE2D9F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17,81</w:t>
            </w:r>
          </w:p>
        </w:tc>
        <w:tc>
          <w:tcPr>
            <w:tcW w:w="960" w:type="dxa"/>
            <w:tcBorders>
              <w:top w:val="nil"/>
              <w:left w:val="nil"/>
              <w:bottom w:val="single" w:sz="4" w:space="0" w:color="auto"/>
              <w:right w:val="single" w:sz="4" w:space="0" w:color="auto"/>
            </w:tcBorders>
            <w:vAlign w:val="center"/>
            <w:hideMark/>
          </w:tcPr>
          <w:p w14:paraId="1CCFBAB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18,33</w:t>
            </w:r>
          </w:p>
        </w:tc>
        <w:tc>
          <w:tcPr>
            <w:tcW w:w="960" w:type="dxa"/>
            <w:tcBorders>
              <w:top w:val="nil"/>
              <w:left w:val="nil"/>
              <w:bottom w:val="single" w:sz="4" w:space="0" w:color="auto"/>
              <w:right w:val="single" w:sz="4" w:space="0" w:color="auto"/>
            </w:tcBorders>
            <w:vAlign w:val="center"/>
            <w:hideMark/>
          </w:tcPr>
          <w:p w14:paraId="683A888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19,52</w:t>
            </w:r>
          </w:p>
        </w:tc>
        <w:tc>
          <w:tcPr>
            <w:tcW w:w="960" w:type="dxa"/>
            <w:tcBorders>
              <w:top w:val="nil"/>
              <w:left w:val="nil"/>
              <w:bottom w:val="single" w:sz="4" w:space="0" w:color="auto"/>
              <w:right w:val="single" w:sz="4" w:space="0" w:color="auto"/>
            </w:tcBorders>
            <w:vAlign w:val="center"/>
            <w:hideMark/>
          </w:tcPr>
          <w:p w14:paraId="28943D3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19,15</w:t>
            </w:r>
          </w:p>
        </w:tc>
        <w:tc>
          <w:tcPr>
            <w:tcW w:w="960" w:type="dxa"/>
            <w:tcBorders>
              <w:top w:val="nil"/>
              <w:left w:val="nil"/>
              <w:bottom w:val="single" w:sz="4" w:space="0" w:color="auto"/>
              <w:right w:val="single" w:sz="4" w:space="0" w:color="auto"/>
            </w:tcBorders>
            <w:vAlign w:val="center"/>
            <w:hideMark/>
          </w:tcPr>
          <w:p w14:paraId="59FC69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20,70</w:t>
            </w:r>
          </w:p>
        </w:tc>
        <w:tc>
          <w:tcPr>
            <w:tcW w:w="960" w:type="dxa"/>
            <w:tcBorders>
              <w:top w:val="nil"/>
              <w:left w:val="nil"/>
              <w:bottom w:val="single" w:sz="4" w:space="0" w:color="auto"/>
              <w:right w:val="single" w:sz="4" w:space="0" w:color="auto"/>
            </w:tcBorders>
            <w:vAlign w:val="center"/>
            <w:hideMark/>
          </w:tcPr>
          <w:p w14:paraId="436FDD4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20,83</w:t>
            </w:r>
          </w:p>
        </w:tc>
        <w:tc>
          <w:tcPr>
            <w:tcW w:w="960" w:type="dxa"/>
            <w:tcBorders>
              <w:top w:val="nil"/>
              <w:left w:val="nil"/>
              <w:bottom w:val="single" w:sz="4" w:space="0" w:color="auto"/>
              <w:right w:val="single" w:sz="4" w:space="0" w:color="auto"/>
            </w:tcBorders>
            <w:vAlign w:val="center"/>
            <w:hideMark/>
          </w:tcPr>
          <w:p w14:paraId="3587EFA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20,74</w:t>
            </w:r>
          </w:p>
        </w:tc>
        <w:tc>
          <w:tcPr>
            <w:tcW w:w="965" w:type="dxa"/>
            <w:tcBorders>
              <w:top w:val="nil"/>
              <w:left w:val="nil"/>
              <w:bottom w:val="single" w:sz="4" w:space="0" w:color="auto"/>
              <w:right w:val="single" w:sz="4" w:space="0" w:color="auto"/>
            </w:tcBorders>
            <w:vAlign w:val="center"/>
            <w:hideMark/>
          </w:tcPr>
          <w:p w14:paraId="3B02198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21,50</w:t>
            </w:r>
          </w:p>
        </w:tc>
      </w:tr>
      <w:tr w:rsidR="00893B9E" w:rsidRPr="00893B9E" w14:paraId="3745736F"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164ED70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10.1.2.1</w:t>
            </w:r>
          </w:p>
        </w:tc>
        <w:tc>
          <w:tcPr>
            <w:tcW w:w="3713" w:type="dxa"/>
            <w:tcBorders>
              <w:top w:val="nil"/>
              <w:left w:val="nil"/>
              <w:bottom w:val="single" w:sz="4" w:space="0" w:color="auto"/>
              <w:right w:val="single" w:sz="4" w:space="0" w:color="auto"/>
            </w:tcBorders>
            <w:vAlign w:val="center"/>
            <w:hideMark/>
          </w:tcPr>
          <w:p w14:paraId="699C014E"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20EAFE6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17,27</w:t>
            </w:r>
          </w:p>
        </w:tc>
        <w:tc>
          <w:tcPr>
            <w:tcW w:w="960" w:type="dxa"/>
            <w:tcBorders>
              <w:top w:val="nil"/>
              <w:left w:val="nil"/>
              <w:bottom w:val="single" w:sz="4" w:space="0" w:color="auto"/>
              <w:right w:val="single" w:sz="4" w:space="0" w:color="auto"/>
            </w:tcBorders>
            <w:vAlign w:val="center"/>
            <w:hideMark/>
          </w:tcPr>
          <w:p w14:paraId="722E92E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15,93</w:t>
            </w:r>
          </w:p>
        </w:tc>
        <w:tc>
          <w:tcPr>
            <w:tcW w:w="960" w:type="dxa"/>
            <w:tcBorders>
              <w:top w:val="nil"/>
              <w:left w:val="nil"/>
              <w:bottom w:val="single" w:sz="4" w:space="0" w:color="auto"/>
              <w:right w:val="single" w:sz="4" w:space="0" w:color="auto"/>
            </w:tcBorders>
            <w:vAlign w:val="center"/>
            <w:hideMark/>
          </w:tcPr>
          <w:p w14:paraId="7FC7824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15,11</w:t>
            </w:r>
          </w:p>
        </w:tc>
        <w:tc>
          <w:tcPr>
            <w:tcW w:w="960" w:type="dxa"/>
            <w:tcBorders>
              <w:top w:val="nil"/>
              <w:left w:val="nil"/>
              <w:bottom w:val="single" w:sz="4" w:space="0" w:color="auto"/>
              <w:right w:val="single" w:sz="4" w:space="0" w:color="auto"/>
            </w:tcBorders>
            <w:vAlign w:val="center"/>
            <w:hideMark/>
          </w:tcPr>
          <w:p w14:paraId="23DF066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15,62</w:t>
            </w:r>
          </w:p>
        </w:tc>
        <w:tc>
          <w:tcPr>
            <w:tcW w:w="960" w:type="dxa"/>
            <w:tcBorders>
              <w:top w:val="nil"/>
              <w:left w:val="nil"/>
              <w:bottom w:val="single" w:sz="4" w:space="0" w:color="auto"/>
              <w:right w:val="single" w:sz="4" w:space="0" w:color="auto"/>
            </w:tcBorders>
            <w:vAlign w:val="center"/>
            <w:hideMark/>
          </w:tcPr>
          <w:p w14:paraId="3E05D1C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16,79</w:t>
            </w:r>
          </w:p>
        </w:tc>
        <w:tc>
          <w:tcPr>
            <w:tcW w:w="960" w:type="dxa"/>
            <w:tcBorders>
              <w:top w:val="nil"/>
              <w:left w:val="nil"/>
              <w:bottom w:val="single" w:sz="4" w:space="0" w:color="auto"/>
              <w:right w:val="single" w:sz="4" w:space="0" w:color="auto"/>
            </w:tcBorders>
            <w:vAlign w:val="center"/>
            <w:hideMark/>
          </w:tcPr>
          <w:p w14:paraId="004D546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16,93</w:t>
            </w:r>
          </w:p>
        </w:tc>
        <w:tc>
          <w:tcPr>
            <w:tcW w:w="960" w:type="dxa"/>
            <w:tcBorders>
              <w:top w:val="nil"/>
              <w:left w:val="nil"/>
              <w:bottom w:val="single" w:sz="4" w:space="0" w:color="auto"/>
              <w:right w:val="single" w:sz="4" w:space="0" w:color="auto"/>
            </w:tcBorders>
            <w:vAlign w:val="center"/>
            <w:hideMark/>
          </w:tcPr>
          <w:p w14:paraId="31AC959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17,40</w:t>
            </w:r>
          </w:p>
        </w:tc>
        <w:tc>
          <w:tcPr>
            <w:tcW w:w="960" w:type="dxa"/>
            <w:tcBorders>
              <w:top w:val="nil"/>
              <w:left w:val="nil"/>
              <w:bottom w:val="single" w:sz="4" w:space="0" w:color="auto"/>
              <w:right w:val="single" w:sz="4" w:space="0" w:color="auto"/>
            </w:tcBorders>
            <w:vAlign w:val="center"/>
            <w:hideMark/>
          </w:tcPr>
          <w:p w14:paraId="44F494D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17,80</w:t>
            </w:r>
          </w:p>
        </w:tc>
        <w:tc>
          <w:tcPr>
            <w:tcW w:w="960" w:type="dxa"/>
            <w:tcBorders>
              <w:top w:val="nil"/>
              <w:left w:val="nil"/>
              <w:bottom w:val="single" w:sz="4" w:space="0" w:color="auto"/>
              <w:right w:val="single" w:sz="4" w:space="0" w:color="auto"/>
            </w:tcBorders>
            <w:vAlign w:val="center"/>
            <w:hideMark/>
          </w:tcPr>
          <w:p w14:paraId="75FE8DB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17,89</w:t>
            </w:r>
          </w:p>
        </w:tc>
        <w:tc>
          <w:tcPr>
            <w:tcW w:w="965" w:type="dxa"/>
            <w:tcBorders>
              <w:top w:val="nil"/>
              <w:left w:val="nil"/>
              <w:bottom w:val="single" w:sz="4" w:space="0" w:color="auto"/>
              <w:right w:val="single" w:sz="4" w:space="0" w:color="auto"/>
            </w:tcBorders>
            <w:vAlign w:val="center"/>
            <w:hideMark/>
          </w:tcPr>
          <w:p w14:paraId="418F734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17,35</w:t>
            </w:r>
          </w:p>
        </w:tc>
      </w:tr>
      <w:tr w:rsidR="00893B9E" w:rsidRPr="00893B9E" w14:paraId="23649E0E"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E6A359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10.1.2.2</w:t>
            </w:r>
          </w:p>
        </w:tc>
        <w:tc>
          <w:tcPr>
            <w:tcW w:w="3713" w:type="dxa"/>
            <w:tcBorders>
              <w:top w:val="nil"/>
              <w:left w:val="nil"/>
              <w:bottom w:val="single" w:sz="4" w:space="0" w:color="auto"/>
              <w:right w:val="single" w:sz="4" w:space="0" w:color="auto"/>
            </w:tcBorders>
            <w:vAlign w:val="center"/>
            <w:hideMark/>
          </w:tcPr>
          <w:p w14:paraId="4B972B56"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01666CB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2,58</w:t>
            </w:r>
          </w:p>
        </w:tc>
        <w:tc>
          <w:tcPr>
            <w:tcW w:w="960" w:type="dxa"/>
            <w:tcBorders>
              <w:top w:val="nil"/>
              <w:left w:val="nil"/>
              <w:bottom w:val="single" w:sz="4" w:space="0" w:color="auto"/>
              <w:right w:val="single" w:sz="4" w:space="0" w:color="auto"/>
            </w:tcBorders>
            <w:vAlign w:val="center"/>
            <w:hideMark/>
          </w:tcPr>
          <w:p w14:paraId="5165869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2,29</w:t>
            </w:r>
          </w:p>
        </w:tc>
        <w:tc>
          <w:tcPr>
            <w:tcW w:w="960" w:type="dxa"/>
            <w:tcBorders>
              <w:top w:val="nil"/>
              <w:left w:val="nil"/>
              <w:bottom w:val="single" w:sz="4" w:space="0" w:color="auto"/>
              <w:right w:val="single" w:sz="4" w:space="0" w:color="auto"/>
            </w:tcBorders>
            <w:vAlign w:val="center"/>
            <w:hideMark/>
          </w:tcPr>
          <w:p w14:paraId="3EE92E1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2,22</w:t>
            </w:r>
          </w:p>
        </w:tc>
        <w:tc>
          <w:tcPr>
            <w:tcW w:w="960" w:type="dxa"/>
            <w:tcBorders>
              <w:top w:val="nil"/>
              <w:left w:val="nil"/>
              <w:bottom w:val="single" w:sz="4" w:space="0" w:color="auto"/>
              <w:right w:val="single" w:sz="4" w:space="0" w:color="auto"/>
            </w:tcBorders>
            <w:vAlign w:val="center"/>
            <w:hideMark/>
          </w:tcPr>
          <w:p w14:paraId="129A087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2,59</w:t>
            </w:r>
          </w:p>
        </w:tc>
        <w:tc>
          <w:tcPr>
            <w:tcW w:w="960" w:type="dxa"/>
            <w:tcBorders>
              <w:top w:val="nil"/>
              <w:left w:val="nil"/>
              <w:bottom w:val="single" w:sz="4" w:space="0" w:color="auto"/>
              <w:right w:val="single" w:sz="4" w:space="0" w:color="auto"/>
            </w:tcBorders>
            <w:vAlign w:val="center"/>
            <w:hideMark/>
          </w:tcPr>
          <w:p w14:paraId="3A447EF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2,58</w:t>
            </w:r>
          </w:p>
        </w:tc>
        <w:tc>
          <w:tcPr>
            <w:tcW w:w="960" w:type="dxa"/>
            <w:tcBorders>
              <w:top w:val="nil"/>
              <w:left w:val="nil"/>
              <w:bottom w:val="single" w:sz="4" w:space="0" w:color="auto"/>
              <w:right w:val="single" w:sz="4" w:space="0" w:color="auto"/>
            </w:tcBorders>
            <w:vAlign w:val="center"/>
            <w:hideMark/>
          </w:tcPr>
          <w:p w14:paraId="70C7EEF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2,04</w:t>
            </w:r>
          </w:p>
        </w:tc>
        <w:tc>
          <w:tcPr>
            <w:tcW w:w="960" w:type="dxa"/>
            <w:tcBorders>
              <w:top w:val="nil"/>
              <w:left w:val="nil"/>
              <w:bottom w:val="single" w:sz="4" w:space="0" w:color="auto"/>
              <w:right w:val="single" w:sz="4" w:space="0" w:color="auto"/>
            </w:tcBorders>
            <w:vAlign w:val="center"/>
            <w:hideMark/>
          </w:tcPr>
          <w:p w14:paraId="4126A79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2,95</w:t>
            </w:r>
          </w:p>
        </w:tc>
        <w:tc>
          <w:tcPr>
            <w:tcW w:w="960" w:type="dxa"/>
            <w:tcBorders>
              <w:top w:val="nil"/>
              <w:left w:val="nil"/>
              <w:bottom w:val="single" w:sz="4" w:space="0" w:color="auto"/>
              <w:right w:val="single" w:sz="4" w:space="0" w:color="auto"/>
            </w:tcBorders>
            <w:vAlign w:val="center"/>
            <w:hideMark/>
          </w:tcPr>
          <w:p w14:paraId="02F8E28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2,70</w:t>
            </w:r>
          </w:p>
        </w:tc>
        <w:tc>
          <w:tcPr>
            <w:tcW w:w="960" w:type="dxa"/>
            <w:tcBorders>
              <w:top w:val="nil"/>
              <w:left w:val="nil"/>
              <w:bottom w:val="single" w:sz="4" w:space="0" w:color="auto"/>
              <w:right w:val="single" w:sz="4" w:space="0" w:color="auto"/>
            </w:tcBorders>
            <w:vAlign w:val="center"/>
            <w:hideMark/>
          </w:tcPr>
          <w:p w14:paraId="2116A97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2,46</w:t>
            </w:r>
          </w:p>
        </w:tc>
        <w:tc>
          <w:tcPr>
            <w:tcW w:w="965" w:type="dxa"/>
            <w:tcBorders>
              <w:top w:val="nil"/>
              <w:left w:val="nil"/>
              <w:bottom w:val="single" w:sz="4" w:space="0" w:color="auto"/>
              <w:right w:val="single" w:sz="4" w:space="0" w:color="auto"/>
            </w:tcBorders>
            <w:vAlign w:val="center"/>
            <w:hideMark/>
          </w:tcPr>
          <w:p w14:paraId="7D6EEC1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3,66</w:t>
            </w:r>
          </w:p>
        </w:tc>
      </w:tr>
      <w:tr w:rsidR="00893B9E" w:rsidRPr="00893B9E" w14:paraId="21A8E33B"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610354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10.1.2.3</w:t>
            </w:r>
          </w:p>
        </w:tc>
        <w:tc>
          <w:tcPr>
            <w:tcW w:w="3713" w:type="dxa"/>
            <w:tcBorders>
              <w:top w:val="nil"/>
              <w:left w:val="nil"/>
              <w:bottom w:val="single" w:sz="4" w:space="0" w:color="auto"/>
              <w:right w:val="single" w:sz="4" w:space="0" w:color="auto"/>
            </w:tcBorders>
            <w:vAlign w:val="center"/>
            <w:hideMark/>
          </w:tcPr>
          <w:p w14:paraId="16D80B55"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793773F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F69FFB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083CF8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BBDECF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037FDD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F131FE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BBC2DE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D3A8F6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A9B2B2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7DD2F9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70D39003"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72205C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10.1.2.4</w:t>
            </w:r>
          </w:p>
        </w:tc>
        <w:tc>
          <w:tcPr>
            <w:tcW w:w="3713" w:type="dxa"/>
            <w:tcBorders>
              <w:top w:val="nil"/>
              <w:left w:val="nil"/>
              <w:bottom w:val="single" w:sz="4" w:space="0" w:color="auto"/>
              <w:right w:val="single" w:sz="4" w:space="0" w:color="auto"/>
            </w:tcBorders>
            <w:vAlign w:val="center"/>
            <w:hideMark/>
          </w:tcPr>
          <w:p w14:paraId="1F45929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4B15942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0,35</w:t>
            </w:r>
          </w:p>
        </w:tc>
        <w:tc>
          <w:tcPr>
            <w:tcW w:w="960" w:type="dxa"/>
            <w:tcBorders>
              <w:top w:val="nil"/>
              <w:left w:val="nil"/>
              <w:bottom w:val="single" w:sz="4" w:space="0" w:color="auto"/>
              <w:right w:val="single" w:sz="4" w:space="0" w:color="auto"/>
            </w:tcBorders>
            <w:vAlign w:val="center"/>
            <w:hideMark/>
          </w:tcPr>
          <w:p w14:paraId="15E097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0,40</w:t>
            </w:r>
          </w:p>
        </w:tc>
        <w:tc>
          <w:tcPr>
            <w:tcW w:w="960" w:type="dxa"/>
            <w:tcBorders>
              <w:top w:val="nil"/>
              <w:left w:val="nil"/>
              <w:bottom w:val="single" w:sz="4" w:space="0" w:color="auto"/>
              <w:right w:val="single" w:sz="4" w:space="0" w:color="auto"/>
            </w:tcBorders>
            <w:vAlign w:val="center"/>
            <w:hideMark/>
          </w:tcPr>
          <w:p w14:paraId="64285C1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0,48</w:t>
            </w:r>
          </w:p>
        </w:tc>
        <w:tc>
          <w:tcPr>
            <w:tcW w:w="960" w:type="dxa"/>
            <w:tcBorders>
              <w:top w:val="nil"/>
              <w:left w:val="nil"/>
              <w:bottom w:val="single" w:sz="4" w:space="0" w:color="auto"/>
              <w:right w:val="single" w:sz="4" w:space="0" w:color="auto"/>
            </w:tcBorders>
            <w:vAlign w:val="center"/>
            <w:hideMark/>
          </w:tcPr>
          <w:p w14:paraId="7B626CD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0,12</w:t>
            </w:r>
          </w:p>
        </w:tc>
        <w:tc>
          <w:tcPr>
            <w:tcW w:w="960" w:type="dxa"/>
            <w:tcBorders>
              <w:top w:val="nil"/>
              <w:left w:val="nil"/>
              <w:bottom w:val="single" w:sz="4" w:space="0" w:color="auto"/>
              <w:right w:val="single" w:sz="4" w:space="0" w:color="auto"/>
            </w:tcBorders>
            <w:vAlign w:val="center"/>
            <w:hideMark/>
          </w:tcPr>
          <w:p w14:paraId="09F6900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0,15</w:t>
            </w:r>
          </w:p>
        </w:tc>
        <w:tc>
          <w:tcPr>
            <w:tcW w:w="960" w:type="dxa"/>
            <w:tcBorders>
              <w:top w:val="nil"/>
              <w:left w:val="nil"/>
              <w:bottom w:val="single" w:sz="4" w:space="0" w:color="auto"/>
              <w:right w:val="single" w:sz="4" w:space="0" w:color="auto"/>
            </w:tcBorders>
            <w:vAlign w:val="center"/>
            <w:hideMark/>
          </w:tcPr>
          <w:p w14:paraId="53005C9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0,19</w:t>
            </w:r>
          </w:p>
        </w:tc>
        <w:tc>
          <w:tcPr>
            <w:tcW w:w="960" w:type="dxa"/>
            <w:tcBorders>
              <w:top w:val="nil"/>
              <w:left w:val="nil"/>
              <w:bottom w:val="single" w:sz="4" w:space="0" w:color="auto"/>
              <w:right w:val="single" w:sz="4" w:space="0" w:color="auto"/>
            </w:tcBorders>
            <w:vAlign w:val="center"/>
            <w:hideMark/>
          </w:tcPr>
          <w:p w14:paraId="4FED1D5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0,34</w:t>
            </w:r>
          </w:p>
        </w:tc>
        <w:tc>
          <w:tcPr>
            <w:tcW w:w="960" w:type="dxa"/>
            <w:tcBorders>
              <w:top w:val="nil"/>
              <w:left w:val="nil"/>
              <w:bottom w:val="single" w:sz="4" w:space="0" w:color="auto"/>
              <w:right w:val="single" w:sz="4" w:space="0" w:color="auto"/>
            </w:tcBorders>
            <w:vAlign w:val="center"/>
            <w:hideMark/>
          </w:tcPr>
          <w:p w14:paraId="568A8E0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0,34</w:t>
            </w:r>
          </w:p>
        </w:tc>
        <w:tc>
          <w:tcPr>
            <w:tcW w:w="960" w:type="dxa"/>
            <w:tcBorders>
              <w:top w:val="nil"/>
              <w:left w:val="nil"/>
              <w:bottom w:val="single" w:sz="4" w:space="0" w:color="auto"/>
              <w:right w:val="single" w:sz="4" w:space="0" w:color="auto"/>
            </w:tcBorders>
            <w:vAlign w:val="center"/>
            <w:hideMark/>
          </w:tcPr>
          <w:p w14:paraId="1C78A2E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0,39</w:t>
            </w:r>
          </w:p>
        </w:tc>
        <w:tc>
          <w:tcPr>
            <w:tcW w:w="965" w:type="dxa"/>
            <w:tcBorders>
              <w:top w:val="nil"/>
              <w:left w:val="nil"/>
              <w:bottom w:val="single" w:sz="4" w:space="0" w:color="auto"/>
              <w:right w:val="single" w:sz="4" w:space="0" w:color="auto"/>
            </w:tcBorders>
            <w:vAlign w:val="center"/>
            <w:hideMark/>
          </w:tcPr>
          <w:p w14:paraId="5B0F30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0,49</w:t>
            </w:r>
          </w:p>
        </w:tc>
      </w:tr>
      <w:tr w:rsidR="00893B9E" w:rsidRPr="00893B9E" w14:paraId="1E3654E6"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7F48C69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w:t>
            </w:r>
          </w:p>
        </w:tc>
        <w:tc>
          <w:tcPr>
            <w:tcW w:w="13318" w:type="dxa"/>
            <w:gridSpan w:val="11"/>
            <w:tcBorders>
              <w:top w:val="single" w:sz="4" w:space="0" w:color="auto"/>
              <w:left w:val="nil"/>
              <w:bottom w:val="single" w:sz="4" w:space="0" w:color="auto"/>
              <w:right w:val="single" w:sz="4" w:space="0" w:color="000000"/>
            </w:tcBorders>
            <w:vAlign w:val="center"/>
            <w:hideMark/>
          </w:tcPr>
          <w:p w14:paraId="25F7604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п. Протасы</w:t>
            </w:r>
          </w:p>
        </w:tc>
      </w:tr>
      <w:tr w:rsidR="00893B9E" w:rsidRPr="00893B9E" w14:paraId="393E8B52"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563B6C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11.1</w:t>
            </w:r>
          </w:p>
        </w:tc>
        <w:tc>
          <w:tcPr>
            <w:tcW w:w="3713" w:type="dxa"/>
            <w:tcBorders>
              <w:top w:val="nil"/>
              <w:left w:val="nil"/>
              <w:bottom w:val="single" w:sz="4" w:space="0" w:color="auto"/>
              <w:right w:val="single" w:sz="4" w:space="0" w:color="auto"/>
            </w:tcBorders>
            <w:vAlign w:val="center"/>
            <w:hideMark/>
          </w:tcPr>
          <w:p w14:paraId="7D66AA4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669E7C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36,11</w:t>
            </w:r>
          </w:p>
        </w:tc>
        <w:tc>
          <w:tcPr>
            <w:tcW w:w="960" w:type="dxa"/>
            <w:tcBorders>
              <w:top w:val="nil"/>
              <w:left w:val="nil"/>
              <w:bottom w:val="single" w:sz="4" w:space="0" w:color="auto"/>
              <w:right w:val="single" w:sz="4" w:space="0" w:color="auto"/>
            </w:tcBorders>
            <w:vAlign w:val="center"/>
            <w:hideMark/>
          </w:tcPr>
          <w:p w14:paraId="692A2BA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35,40</w:t>
            </w:r>
          </w:p>
        </w:tc>
        <w:tc>
          <w:tcPr>
            <w:tcW w:w="960" w:type="dxa"/>
            <w:tcBorders>
              <w:top w:val="nil"/>
              <w:left w:val="nil"/>
              <w:bottom w:val="single" w:sz="4" w:space="0" w:color="auto"/>
              <w:right w:val="single" w:sz="4" w:space="0" w:color="auto"/>
            </w:tcBorders>
            <w:vAlign w:val="center"/>
            <w:hideMark/>
          </w:tcPr>
          <w:p w14:paraId="11D9133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33,30</w:t>
            </w:r>
          </w:p>
        </w:tc>
        <w:tc>
          <w:tcPr>
            <w:tcW w:w="960" w:type="dxa"/>
            <w:tcBorders>
              <w:top w:val="nil"/>
              <w:left w:val="nil"/>
              <w:bottom w:val="single" w:sz="4" w:space="0" w:color="auto"/>
              <w:right w:val="single" w:sz="4" w:space="0" w:color="auto"/>
            </w:tcBorders>
            <w:vAlign w:val="center"/>
            <w:hideMark/>
          </w:tcPr>
          <w:p w14:paraId="4FC3CAC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33,20</w:t>
            </w:r>
          </w:p>
        </w:tc>
        <w:tc>
          <w:tcPr>
            <w:tcW w:w="960" w:type="dxa"/>
            <w:tcBorders>
              <w:top w:val="nil"/>
              <w:left w:val="nil"/>
              <w:bottom w:val="single" w:sz="4" w:space="0" w:color="auto"/>
              <w:right w:val="single" w:sz="4" w:space="0" w:color="auto"/>
            </w:tcBorders>
            <w:vAlign w:val="center"/>
            <w:hideMark/>
          </w:tcPr>
          <w:p w14:paraId="2546EFF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33,19</w:t>
            </w:r>
          </w:p>
        </w:tc>
        <w:tc>
          <w:tcPr>
            <w:tcW w:w="960" w:type="dxa"/>
            <w:tcBorders>
              <w:top w:val="nil"/>
              <w:left w:val="nil"/>
              <w:bottom w:val="single" w:sz="4" w:space="0" w:color="auto"/>
              <w:right w:val="single" w:sz="4" w:space="0" w:color="auto"/>
            </w:tcBorders>
            <w:vAlign w:val="center"/>
            <w:hideMark/>
          </w:tcPr>
          <w:p w14:paraId="2D6F942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33,20</w:t>
            </w:r>
          </w:p>
        </w:tc>
        <w:tc>
          <w:tcPr>
            <w:tcW w:w="960" w:type="dxa"/>
            <w:tcBorders>
              <w:top w:val="nil"/>
              <w:left w:val="nil"/>
              <w:bottom w:val="single" w:sz="4" w:space="0" w:color="auto"/>
              <w:right w:val="single" w:sz="4" w:space="0" w:color="auto"/>
            </w:tcBorders>
            <w:vAlign w:val="center"/>
            <w:hideMark/>
          </w:tcPr>
          <w:p w14:paraId="2C930DA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33,18</w:t>
            </w:r>
          </w:p>
        </w:tc>
        <w:tc>
          <w:tcPr>
            <w:tcW w:w="960" w:type="dxa"/>
            <w:tcBorders>
              <w:top w:val="nil"/>
              <w:left w:val="nil"/>
              <w:bottom w:val="single" w:sz="4" w:space="0" w:color="auto"/>
              <w:right w:val="single" w:sz="4" w:space="0" w:color="auto"/>
            </w:tcBorders>
            <w:vAlign w:val="center"/>
            <w:hideMark/>
          </w:tcPr>
          <w:p w14:paraId="207ED08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33,10</w:t>
            </w:r>
          </w:p>
        </w:tc>
        <w:tc>
          <w:tcPr>
            <w:tcW w:w="960" w:type="dxa"/>
            <w:tcBorders>
              <w:top w:val="nil"/>
              <w:left w:val="nil"/>
              <w:bottom w:val="single" w:sz="4" w:space="0" w:color="auto"/>
              <w:right w:val="single" w:sz="4" w:space="0" w:color="auto"/>
            </w:tcBorders>
            <w:vAlign w:val="center"/>
            <w:hideMark/>
          </w:tcPr>
          <w:p w14:paraId="3C137CC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33,07</w:t>
            </w:r>
          </w:p>
        </w:tc>
        <w:tc>
          <w:tcPr>
            <w:tcW w:w="965" w:type="dxa"/>
            <w:tcBorders>
              <w:top w:val="nil"/>
              <w:left w:val="nil"/>
              <w:bottom w:val="single" w:sz="4" w:space="0" w:color="auto"/>
              <w:right w:val="single" w:sz="4" w:space="0" w:color="auto"/>
            </w:tcBorders>
            <w:vAlign w:val="center"/>
            <w:hideMark/>
          </w:tcPr>
          <w:p w14:paraId="52A5AF2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33,05</w:t>
            </w:r>
          </w:p>
        </w:tc>
      </w:tr>
      <w:tr w:rsidR="00893B9E" w:rsidRPr="00893B9E" w14:paraId="43941A35"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F739C3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11.1.1</w:t>
            </w:r>
          </w:p>
        </w:tc>
        <w:tc>
          <w:tcPr>
            <w:tcW w:w="3713" w:type="dxa"/>
            <w:tcBorders>
              <w:top w:val="nil"/>
              <w:left w:val="nil"/>
              <w:bottom w:val="single" w:sz="4" w:space="0" w:color="auto"/>
              <w:right w:val="single" w:sz="4" w:space="0" w:color="auto"/>
            </w:tcBorders>
            <w:vAlign w:val="center"/>
            <w:hideMark/>
          </w:tcPr>
          <w:p w14:paraId="013B9749"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662787A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12,78</w:t>
            </w:r>
          </w:p>
        </w:tc>
        <w:tc>
          <w:tcPr>
            <w:tcW w:w="960" w:type="dxa"/>
            <w:tcBorders>
              <w:top w:val="nil"/>
              <w:left w:val="nil"/>
              <w:bottom w:val="single" w:sz="4" w:space="0" w:color="auto"/>
              <w:right w:val="single" w:sz="4" w:space="0" w:color="auto"/>
            </w:tcBorders>
            <w:vAlign w:val="center"/>
            <w:hideMark/>
          </w:tcPr>
          <w:p w14:paraId="158D3F5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13,63</w:t>
            </w:r>
          </w:p>
        </w:tc>
        <w:tc>
          <w:tcPr>
            <w:tcW w:w="960" w:type="dxa"/>
            <w:tcBorders>
              <w:top w:val="nil"/>
              <w:left w:val="nil"/>
              <w:bottom w:val="single" w:sz="4" w:space="0" w:color="auto"/>
              <w:right w:val="single" w:sz="4" w:space="0" w:color="auto"/>
            </w:tcBorders>
            <w:vAlign w:val="center"/>
            <w:hideMark/>
          </w:tcPr>
          <w:p w14:paraId="66C28CD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13,48</w:t>
            </w:r>
          </w:p>
        </w:tc>
        <w:tc>
          <w:tcPr>
            <w:tcW w:w="960" w:type="dxa"/>
            <w:tcBorders>
              <w:top w:val="nil"/>
              <w:left w:val="nil"/>
              <w:bottom w:val="single" w:sz="4" w:space="0" w:color="auto"/>
              <w:right w:val="single" w:sz="4" w:space="0" w:color="auto"/>
            </w:tcBorders>
            <w:vAlign w:val="center"/>
            <w:hideMark/>
          </w:tcPr>
          <w:p w14:paraId="50A3125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10,78</w:t>
            </w:r>
          </w:p>
        </w:tc>
        <w:tc>
          <w:tcPr>
            <w:tcW w:w="960" w:type="dxa"/>
            <w:tcBorders>
              <w:top w:val="nil"/>
              <w:left w:val="nil"/>
              <w:bottom w:val="single" w:sz="4" w:space="0" w:color="auto"/>
              <w:right w:val="single" w:sz="4" w:space="0" w:color="auto"/>
            </w:tcBorders>
            <w:vAlign w:val="center"/>
            <w:hideMark/>
          </w:tcPr>
          <w:p w14:paraId="1B0275F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11,19</w:t>
            </w:r>
          </w:p>
        </w:tc>
        <w:tc>
          <w:tcPr>
            <w:tcW w:w="960" w:type="dxa"/>
            <w:tcBorders>
              <w:top w:val="nil"/>
              <w:left w:val="nil"/>
              <w:bottom w:val="single" w:sz="4" w:space="0" w:color="auto"/>
              <w:right w:val="single" w:sz="4" w:space="0" w:color="auto"/>
            </w:tcBorders>
            <w:vAlign w:val="center"/>
            <w:hideMark/>
          </w:tcPr>
          <w:p w14:paraId="48740B4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13,71</w:t>
            </w:r>
          </w:p>
        </w:tc>
        <w:tc>
          <w:tcPr>
            <w:tcW w:w="960" w:type="dxa"/>
            <w:tcBorders>
              <w:top w:val="nil"/>
              <w:left w:val="nil"/>
              <w:bottom w:val="single" w:sz="4" w:space="0" w:color="auto"/>
              <w:right w:val="single" w:sz="4" w:space="0" w:color="auto"/>
            </w:tcBorders>
            <w:vAlign w:val="center"/>
            <w:hideMark/>
          </w:tcPr>
          <w:p w14:paraId="26E0688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13,26</w:t>
            </w:r>
          </w:p>
        </w:tc>
        <w:tc>
          <w:tcPr>
            <w:tcW w:w="960" w:type="dxa"/>
            <w:tcBorders>
              <w:top w:val="nil"/>
              <w:left w:val="nil"/>
              <w:bottom w:val="single" w:sz="4" w:space="0" w:color="auto"/>
              <w:right w:val="single" w:sz="4" w:space="0" w:color="auto"/>
            </w:tcBorders>
            <w:vAlign w:val="center"/>
            <w:hideMark/>
          </w:tcPr>
          <w:p w14:paraId="0A16A11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15,38</w:t>
            </w:r>
          </w:p>
        </w:tc>
        <w:tc>
          <w:tcPr>
            <w:tcW w:w="960" w:type="dxa"/>
            <w:tcBorders>
              <w:top w:val="nil"/>
              <w:left w:val="nil"/>
              <w:bottom w:val="single" w:sz="4" w:space="0" w:color="auto"/>
              <w:right w:val="single" w:sz="4" w:space="0" w:color="auto"/>
            </w:tcBorders>
            <w:vAlign w:val="center"/>
            <w:hideMark/>
          </w:tcPr>
          <w:p w14:paraId="212EC2F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13,46</w:t>
            </w:r>
          </w:p>
        </w:tc>
        <w:tc>
          <w:tcPr>
            <w:tcW w:w="965" w:type="dxa"/>
            <w:tcBorders>
              <w:top w:val="nil"/>
              <w:left w:val="nil"/>
              <w:bottom w:val="single" w:sz="4" w:space="0" w:color="auto"/>
              <w:right w:val="single" w:sz="4" w:space="0" w:color="auto"/>
            </w:tcBorders>
            <w:vAlign w:val="center"/>
            <w:hideMark/>
          </w:tcPr>
          <w:p w14:paraId="19FABF9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14,87</w:t>
            </w:r>
          </w:p>
        </w:tc>
      </w:tr>
      <w:tr w:rsidR="00893B9E" w:rsidRPr="00893B9E" w14:paraId="3145F8AA"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3BE38C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11.1.2</w:t>
            </w:r>
          </w:p>
        </w:tc>
        <w:tc>
          <w:tcPr>
            <w:tcW w:w="3713" w:type="dxa"/>
            <w:tcBorders>
              <w:top w:val="nil"/>
              <w:left w:val="nil"/>
              <w:bottom w:val="single" w:sz="4" w:space="0" w:color="auto"/>
              <w:right w:val="single" w:sz="4" w:space="0" w:color="auto"/>
            </w:tcBorders>
            <w:vAlign w:val="center"/>
            <w:hideMark/>
          </w:tcPr>
          <w:p w14:paraId="5393DAE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6A413F0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23,33</w:t>
            </w:r>
          </w:p>
        </w:tc>
        <w:tc>
          <w:tcPr>
            <w:tcW w:w="960" w:type="dxa"/>
            <w:tcBorders>
              <w:top w:val="nil"/>
              <w:left w:val="nil"/>
              <w:bottom w:val="single" w:sz="4" w:space="0" w:color="auto"/>
              <w:right w:val="single" w:sz="4" w:space="0" w:color="auto"/>
            </w:tcBorders>
            <w:vAlign w:val="center"/>
            <w:hideMark/>
          </w:tcPr>
          <w:p w14:paraId="641D014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21,77</w:t>
            </w:r>
          </w:p>
        </w:tc>
        <w:tc>
          <w:tcPr>
            <w:tcW w:w="960" w:type="dxa"/>
            <w:tcBorders>
              <w:top w:val="nil"/>
              <w:left w:val="nil"/>
              <w:bottom w:val="single" w:sz="4" w:space="0" w:color="auto"/>
              <w:right w:val="single" w:sz="4" w:space="0" w:color="auto"/>
            </w:tcBorders>
            <w:vAlign w:val="center"/>
            <w:hideMark/>
          </w:tcPr>
          <w:p w14:paraId="47C80B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19,82</w:t>
            </w:r>
          </w:p>
        </w:tc>
        <w:tc>
          <w:tcPr>
            <w:tcW w:w="960" w:type="dxa"/>
            <w:tcBorders>
              <w:top w:val="nil"/>
              <w:left w:val="nil"/>
              <w:bottom w:val="single" w:sz="4" w:space="0" w:color="auto"/>
              <w:right w:val="single" w:sz="4" w:space="0" w:color="auto"/>
            </w:tcBorders>
            <w:vAlign w:val="center"/>
            <w:hideMark/>
          </w:tcPr>
          <w:p w14:paraId="607CFBA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22,42</w:t>
            </w:r>
          </w:p>
        </w:tc>
        <w:tc>
          <w:tcPr>
            <w:tcW w:w="960" w:type="dxa"/>
            <w:tcBorders>
              <w:top w:val="nil"/>
              <w:left w:val="nil"/>
              <w:bottom w:val="single" w:sz="4" w:space="0" w:color="auto"/>
              <w:right w:val="single" w:sz="4" w:space="0" w:color="auto"/>
            </w:tcBorders>
            <w:vAlign w:val="center"/>
            <w:hideMark/>
          </w:tcPr>
          <w:p w14:paraId="35CEF6A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22,01</w:t>
            </w:r>
          </w:p>
        </w:tc>
        <w:tc>
          <w:tcPr>
            <w:tcW w:w="960" w:type="dxa"/>
            <w:tcBorders>
              <w:top w:val="nil"/>
              <w:left w:val="nil"/>
              <w:bottom w:val="single" w:sz="4" w:space="0" w:color="auto"/>
              <w:right w:val="single" w:sz="4" w:space="0" w:color="auto"/>
            </w:tcBorders>
            <w:vAlign w:val="center"/>
            <w:hideMark/>
          </w:tcPr>
          <w:p w14:paraId="5FD86AD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19,49</w:t>
            </w:r>
          </w:p>
        </w:tc>
        <w:tc>
          <w:tcPr>
            <w:tcW w:w="960" w:type="dxa"/>
            <w:tcBorders>
              <w:top w:val="nil"/>
              <w:left w:val="nil"/>
              <w:bottom w:val="single" w:sz="4" w:space="0" w:color="auto"/>
              <w:right w:val="single" w:sz="4" w:space="0" w:color="auto"/>
            </w:tcBorders>
            <w:vAlign w:val="center"/>
            <w:hideMark/>
          </w:tcPr>
          <w:p w14:paraId="0C87603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19,92</w:t>
            </w:r>
          </w:p>
        </w:tc>
        <w:tc>
          <w:tcPr>
            <w:tcW w:w="960" w:type="dxa"/>
            <w:tcBorders>
              <w:top w:val="nil"/>
              <w:left w:val="nil"/>
              <w:bottom w:val="single" w:sz="4" w:space="0" w:color="auto"/>
              <w:right w:val="single" w:sz="4" w:space="0" w:color="auto"/>
            </w:tcBorders>
            <w:vAlign w:val="center"/>
            <w:hideMark/>
          </w:tcPr>
          <w:p w14:paraId="408415D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17,72</w:t>
            </w:r>
          </w:p>
        </w:tc>
        <w:tc>
          <w:tcPr>
            <w:tcW w:w="960" w:type="dxa"/>
            <w:tcBorders>
              <w:top w:val="nil"/>
              <w:left w:val="nil"/>
              <w:bottom w:val="single" w:sz="4" w:space="0" w:color="auto"/>
              <w:right w:val="single" w:sz="4" w:space="0" w:color="auto"/>
            </w:tcBorders>
            <w:vAlign w:val="center"/>
            <w:hideMark/>
          </w:tcPr>
          <w:p w14:paraId="2645F75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19,61</w:t>
            </w:r>
          </w:p>
        </w:tc>
        <w:tc>
          <w:tcPr>
            <w:tcW w:w="965" w:type="dxa"/>
            <w:tcBorders>
              <w:top w:val="nil"/>
              <w:left w:val="nil"/>
              <w:bottom w:val="single" w:sz="4" w:space="0" w:color="auto"/>
              <w:right w:val="single" w:sz="4" w:space="0" w:color="auto"/>
            </w:tcBorders>
            <w:vAlign w:val="center"/>
            <w:hideMark/>
          </w:tcPr>
          <w:p w14:paraId="652E036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18,19</w:t>
            </w:r>
          </w:p>
        </w:tc>
      </w:tr>
      <w:tr w:rsidR="00893B9E" w:rsidRPr="00893B9E" w14:paraId="307F63EA"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4614E9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11.1.2.1</w:t>
            </w:r>
          </w:p>
        </w:tc>
        <w:tc>
          <w:tcPr>
            <w:tcW w:w="3713" w:type="dxa"/>
            <w:tcBorders>
              <w:top w:val="nil"/>
              <w:left w:val="nil"/>
              <w:bottom w:val="single" w:sz="4" w:space="0" w:color="auto"/>
              <w:right w:val="single" w:sz="4" w:space="0" w:color="auto"/>
            </w:tcBorders>
            <w:vAlign w:val="center"/>
            <w:hideMark/>
          </w:tcPr>
          <w:p w14:paraId="0411304F"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2276E95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23,02</w:t>
            </w:r>
          </w:p>
        </w:tc>
        <w:tc>
          <w:tcPr>
            <w:tcW w:w="960" w:type="dxa"/>
            <w:tcBorders>
              <w:top w:val="nil"/>
              <w:left w:val="nil"/>
              <w:bottom w:val="single" w:sz="4" w:space="0" w:color="auto"/>
              <w:right w:val="single" w:sz="4" w:space="0" w:color="auto"/>
            </w:tcBorders>
            <w:vAlign w:val="center"/>
            <w:hideMark/>
          </w:tcPr>
          <w:p w14:paraId="46E19F1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21,44</w:t>
            </w:r>
          </w:p>
        </w:tc>
        <w:tc>
          <w:tcPr>
            <w:tcW w:w="960" w:type="dxa"/>
            <w:tcBorders>
              <w:top w:val="nil"/>
              <w:left w:val="nil"/>
              <w:bottom w:val="single" w:sz="4" w:space="0" w:color="auto"/>
              <w:right w:val="single" w:sz="4" w:space="0" w:color="auto"/>
            </w:tcBorders>
            <w:vAlign w:val="center"/>
            <w:hideMark/>
          </w:tcPr>
          <w:p w14:paraId="58A221C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19,48</w:t>
            </w:r>
          </w:p>
        </w:tc>
        <w:tc>
          <w:tcPr>
            <w:tcW w:w="960" w:type="dxa"/>
            <w:tcBorders>
              <w:top w:val="nil"/>
              <w:left w:val="nil"/>
              <w:bottom w:val="single" w:sz="4" w:space="0" w:color="auto"/>
              <w:right w:val="single" w:sz="4" w:space="0" w:color="auto"/>
            </w:tcBorders>
            <w:vAlign w:val="center"/>
            <w:hideMark/>
          </w:tcPr>
          <w:p w14:paraId="5EF7C8D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22,09</w:t>
            </w:r>
          </w:p>
        </w:tc>
        <w:tc>
          <w:tcPr>
            <w:tcW w:w="960" w:type="dxa"/>
            <w:tcBorders>
              <w:top w:val="nil"/>
              <w:left w:val="nil"/>
              <w:bottom w:val="single" w:sz="4" w:space="0" w:color="auto"/>
              <w:right w:val="single" w:sz="4" w:space="0" w:color="auto"/>
            </w:tcBorders>
            <w:vAlign w:val="center"/>
            <w:hideMark/>
          </w:tcPr>
          <w:p w14:paraId="62E15E6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21,81</w:t>
            </w:r>
          </w:p>
        </w:tc>
        <w:tc>
          <w:tcPr>
            <w:tcW w:w="960" w:type="dxa"/>
            <w:tcBorders>
              <w:top w:val="nil"/>
              <w:left w:val="nil"/>
              <w:bottom w:val="single" w:sz="4" w:space="0" w:color="auto"/>
              <w:right w:val="single" w:sz="4" w:space="0" w:color="auto"/>
            </w:tcBorders>
            <w:vAlign w:val="center"/>
            <w:hideMark/>
          </w:tcPr>
          <w:p w14:paraId="7AEFCEB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19,20</w:t>
            </w:r>
          </w:p>
        </w:tc>
        <w:tc>
          <w:tcPr>
            <w:tcW w:w="960" w:type="dxa"/>
            <w:tcBorders>
              <w:top w:val="nil"/>
              <w:left w:val="nil"/>
              <w:bottom w:val="single" w:sz="4" w:space="0" w:color="auto"/>
              <w:right w:val="single" w:sz="4" w:space="0" w:color="auto"/>
            </w:tcBorders>
            <w:vAlign w:val="center"/>
            <w:hideMark/>
          </w:tcPr>
          <w:p w14:paraId="5CDA23E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19,35</w:t>
            </w:r>
          </w:p>
        </w:tc>
        <w:tc>
          <w:tcPr>
            <w:tcW w:w="960" w:type="dxa"/>
            <w:tcBorders>
              <w:top w:val="nil"/>
              <w:left w:val="nil"/>
              <w:bottom w:val="single" w:sz="4" w:space="0" w:color="auto"/>
              <w:right w:val="single" w:sz="4" w:space="0" w:color="auto"/>
            </w:tcBorders>
            <w:vAlign w:val="center"/>
            <w:hideMark/>
          </w:tcPr>
          <w:p w14:paraId="379F9A6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17,65</w:t>
            </w:r>
          </w:p>
        </w:tc>
        <w:tc>
          <w:tcPr>
            <w:tcW w:w="960" w:type="dxa"/>
            <w:tcBorders>
              <w:top w:val="nil"/>
              <w:left w:val="nil"/>
              <w:bottom w:val="single" w:sz="4" w:space="0" w:color="auto"/>
              <w:right w:val="single" w:sz="4" w:space="0" w:color="auto"/>
            </w:tcBorders>
            <w:vAlign w:val="center"/>
            <w:hideMark/>
          </w:tcPr>
          <w:p w14:paraId="00F31A3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19,55</w:t>
            </w:r>
          </w:p>
        </w:tc>
        <w:tc>
          <w:tcPr>
            <w:tcW w:w="965" w:type="dxa"/>
            <w:tcBorders>
              <w:top w:val="nil"/>
              <w:left w:val="nil"/>
              <w:bottom w:val="single" w:sz="4" w:space="0" w:color="auto"/>
              <w:right w:val="single" w:sz="4" w:space="0" w:color="auto"/>
            </w:tcBorders>
            <w:vAlign w:val="center"/>
            <w:hideMark/>
          </w:tcPr>
          <w:p w14:paraId="09417DA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18,14</w:t>
            </w:r>
          </w:p>
        </w:tc>
      </w:tr>
      <w:tr w:rsidR="00893B9E" w:rsidRPr="00893B9E" w14:paraId="34DB7AFB"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228D5F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11.1.2.2</w:t>
            </w:r>
          </w:p>
        </w:tc>
        <w:tc>
          <w:tcPr>
            <w:tcW w:w="3713" w:type="dxa"/>
            <w:tcBorders>
              <w:top w:val="nil"/>
              <w:left w:val="nil"/>
              <w:bottom w:val="single" w:sz="4" w:space="0" w:color="auto"/>
              <w:right w:val="single" w:sz="4" w:space="0" w:color="auto"/>
            </w:tcBorders>
            <w:vAlign w:val="center"/>
            <w:hideMark/>
          </w:tcPr>
          <w:p w14:paraId="13A5780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4DF9859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0,01</w:t>
            </w:r>
          </w:p>
        </w:tc>
        <w:tc>
          <w:tcPr>
            <w:tcW w:w="960" w:type="dxa"/>
            <w:tcBorders>
              <w:top w:val="nil"/>
              <w:left w:val="nil"/>
              <w:bottom w:val="single" w:sz="4" w:space="0" w:color="auto"/>
              <w:right w:val="single" w:sz="4" w:space="0" w:color="auto"/>
            </w:tcBorders>
            <w:vAlign w:val="center"/>
            <w:hideMark/>
          </w:tcPr>
          <w:p w14:paraId="788684B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0,02</w:t>
            </w:r>
          </w:p>
        </w:tc>
        <w:tc>
          <w:tcPr>
            <w:tcW w:w="960" w:type="dxa"/>
            <w:tcBorders>
              <w:top w:val="nil"/>
              <w:left w:val="nil"/>
              <w:bottom w:val="single" w:sz="4" w:space="0" w:color="auto"/>
              <w:right w:val="single" w:sz="4" w:space="0" w:color="auto"/>
            </w:tcBorders>
            <w:vAlign w:val="center"/>
            <w:hideMark/>
          </w:tcPr>
          <w:p w14:paraId="5B9DA7D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0,02</w:t>
            </w:r>
          </w:p>
        </w:tc>
        <w:tc>
          <w:tcPr>
            <w:tcW w:w="960" w:type="dxa"/>
            <w:tcBorders>
              <w:top w:val="nil"/>
              <w:left w:val="nil"/>
              <w:bottom w:val="single" w:sz="4" w:space="0" w:color="auto"/>
              <w:right w:val="single" w:sz="4" w:space="0" w:color="auto"/>
            </w:tcBorders>
            <w:vAlign w:val="center"/>
            <w:hideMark/>
          </w:tcPr>
          <w:p w14:paraId="4A3C8A4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0,01</w:t>
            </w:r>
          </w:p>
        </w:tc>
        <w:tc>
          <w:tcPr>
            <w:tcW w:w="960" w:type="dxa"/>
            <w:tcBorders>
              <w:top w:val="nil"/>
              <w:left w:val="nil"/>
              <w:bottom w:val="single" w:sz="4" w:space="0" w:color="auto"/>
              <w:right w:val="single" w:sz="4" w:space="0" w:color="auto"/>
            </w:tcBorders>
            <w:vAlign w:val="center"/>
            <w:hideMark/>
          </w:tcPr>
          <w:p w14:paraId="0F92390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7A1F2C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AEC334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0,02</w:t>
            </w:r>
          </w:p>
        </w:tc>
        <w:tc>
          <w:tcPr>
            <w:tcW w:w="960" w:type="dxa"/>
            <w:tcBorders>
              <w:top w:val="nil"/>
              <w:left w:val="nil"/>
              <w:bottom w:val="single" w:sz="4" w:space="0" w:color="auto"/>
              <w:right w:val="single" w:sz="4" w:space="0" w:color="auto"/>
            </w:tcBorders>
            <w:vAlign w:val="center"/>
            <w:hideMark/>
          </w:tcPr>
          <w:p w14:paraId="727738D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0,03</w:t>
            </w:r>
          </w:p>
        </w:tc>
        <w:tc>
          <w:tcPr>
            <w:tcW w:w="960" w:type="dxa"/>
            <w:tcBorders>
              <w:top w:val="nil"/>
              <w:left w:val="nil"/>
              <w:bottom w:val="single" w:sz="4" w:space="0" w:color="auto"/>
              <w:right w:val="single" w:sz="4" w:space="0" w:color="auto"/>
            </w:tcBorders>
            <w:vAlign w:val="center"/>
            <w:hideMark/>
          </w:tcPr>
          <w:p w14:paraId="62CBEC4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0,03</w:t>
            </w:r>
          </w:p>
        </w:tc>
        <w:tc>
          <w:tcPr>
            <w:tcW w:w="965" w:type="dxa"/>
            <w:tcBorders>
              <w:top w:val="nil"/>
              <w:left w:val="nil"/>
              <w:bottom w:val="single" w:sz="4" w:space="0" w:color="auto"/>
              <w:right w:val="single" w:sz="4" w:space="0" w:color="auto"/>
            </w:tcBorders>
            <w:vAlign w:val="center"/>
            <w:hideMark/>
          </w:tcPr>
          <w:p w14:paraId="4434B39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0,02</w:t>
            </w:r>
          </w:p>
        </w:tc>
      </w:tr>
      <w:tr w:rsidR="00893B9E" w:rsidRPr="00893B9E" w14:paraId="73F7EB6E"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309CD1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11.1.2.3</w:t>
            </w:r>
          </w:p>
        </w:tc>
        <w:tc>
          <w:tcPr>
            <w:tcW w:w="3713" w:type="dxa"/>
            <w:tcBorders>
              <w:top w:val="nil"/>
              <w:left w:val="nil"/>
              <w:bottom w:val="single" w:sz="4" w:space="0" w:color="auto"/>
              <w:right w:val="single" w:sz="4" w:space="0" w:color="auto"/>
            </w:tcBorders>
            <w:vAlign w:val="center"/>
            <w:hideMark/>
          </w:tcPr>
          <w:p w14:paraId="0A0CF5DF"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2E4126A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475C3A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4E0448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AB1948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99B122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D14FEB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97DBA6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765EE0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C690A6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34C13AC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64C7DBE0"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90FDBB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11.1.2.4</w:t>
            </w:r>
          </w:p>
        </w:tc>
        <w:tc>
          <w:tcPr>
            <w:tcW w:w="3713" w:type="dxa"/>
            <w:tcBorders>
              <w:top w:val="nil"/>
              <w:left w:val="nil"/>
              <w:bottom w:val="single" w:sz="4" w:space="0" w:color="auto"/>
              <w:right w:val="single" w:sz="4" w:space="0" w:color="auto"/>
            </w:tcBorders>
            <w:vAlign w:val="center"/>
            <w:hideMark/>
          </w:tcPr>
          <w:p w14:paraId="406BCB2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025E47D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0,29</w:t>
            </w:r>
          </w:p>
        </w:tc>
        <w:tc>
          <w:tcPr>
            <w:tcW w:w="960" w:type="dxa"/>
            <w:tcBorders>
              <w:top w:val="nil"/>
              <w:left w:val="nil"/>
              <w:bottom w:val="single" w:sz="4" w:space="0" w:color="auto"/>
              <w:right w:val="single" w:sz="4" w:space="0" w:color="auto"/>
            </w:tcBorders>
            <w:vAlign w:val="center"/>
            <w:hideMark/>
          </w:tcPr>
          <w:p w14:paraId="75F6589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0,31</w:t>
            </w:r>
          </w:p>
        </w:tc>
        <w:tc>
          <w:tcPr>
            <w:tcW w:w="960" w:type="dxa"/>
            <w:tcBorders>
              <w:top w:val="nil"/>
              <w:left w:val="nil"/>
              <w:bottom w:val="single" w:sz="4" w:space="0" w:color="auto"/>
              <w:right w:val="single" w:sz="4" w:space="0" w:color="auto"/>
            </w:tcBorders>
            <w:vAlign w:val="center"/>
            <w:hideMark/>
          </w:tcPr>
          <w:p w14:paraId="06B2A5F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0,33</w:t>
            </w:r>
          </w:p>
        </w:tc>
        <w:tc>
          <w:tcPr>
            <w:tcW w:w="960" w:type="dxa"/>
            <w:tcBorders>
              <w:top w:val="nil"/>
              <w:left w:val="nil"/>
              <w:bottom w:val="single" w:sz="4" w:space="0" w:color="auto"/>
              <w:right w:val="single" w:sz="4" w:space="0" w:color="auto"/>
            </w:tcBorders>
            <w:vAlign w:val="center"/>
            <w:hideMark/>
          </w:tcPr>
          <w:p w14:paraId="0E964D0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0,32</w:t>
            </w:r>
          </w:p>
        </w:tc>
        <w:tc>
          <w:tcPr>
            <w:tcW w:w="960" w:type="dxa"/>
            <w:tcBorders>
              <w:top w:val="nil"/>
              <w:left w:val="nil"/>
              <w:bottom w:val="single" w:sz="4" w:space="0" w:color="auto"/>
              <w:right w:val="single" w:sz="4" w:space="0" w:color="auto"/>
            </w:tcBorders>
            <w:vAlign w:val="center"/>
            <w:hideMark/>
          </w:tcPr>
          <w:p w14:paraId="3716AE6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0,20</w:t>
            </w:r>
          </w:p>
        </w:tc>
        <w:tc>
          <w:tcPr>
            <w:tcW w:w="960" w:type="dxa"/>
            <w:tcBorders>
              <w:top w:val="nil"/>
              <w:left w:val="nil"/>
              <w:bottom w:val="single" w:sz="4" w:space="0" w:color="auto"/>
              <w:right w:val="single" w:sz="4" w:space="0" w:color="auto"/>
            </w:tcBorders>
            <w:vAlign w:val="center"/>
            <w:hideMark/>
          </w:tcPr>
          <w:p w14:paraId="7C2DBEF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0,29</w:t>
            </w:r>
          </w:p>
        </w:tc>
        <w:tc>
          <w:tcPr>
            <w:tcW w:w="960" w:type="dxa"/>
            <w:tcBorders>
              <w:top w:val="nil"/>
              <w:left w:val="nil"/>
              <w:bottom w:val="single" w:sz="4" w:space="0" w:color="auto"/>
              <w:right w:val="single" w:sz="4" w:space="0" w:color="auto"/>
            </w:tcBorders>
            <w:vAlign w:val="center"/>
            <w:hideMark/>
          </w:tcPr>
          <w:p w14:paraId="02032AB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0,57</w:t>
            </w:r>
          </w:p>
        </w:tc>
        <w:tc>
          <w:tcPr>
            <w:tcW w:w="960" w:type="dxa"/>
            <w:tcBorders>
              <w:top w:val="nil"/>
              <w:left w:val="nil"/>
              <w:bottom w:val="single" w:sz="4" w:space="0" w:color="auto"/>
              <w:right w:val="single" w:sz="4" w:space="0" w:color="auto"/>
            </w:tcBorders>
            <w:vAlign w:val="center"/>
            <w:hideMark/>
          </w:tcPr>
          <w:p w14:paraId="4E8AC8C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0,04</w:t>
            </w:r>
          </w:p>
        </w:tc>
        <w:tc>
          <w:tcPr>
            <w:tcW w:w="960" w:type="dxa"/>
            <w:tcBorders>
              <w:top w:val="nil"/>
              <w:left w:val="nil"/>
              <w:bottom w:val="single" w:sz="4" w:space="0" w:color="auto"/>
              <w:right w:val="single" w:sz="4" w:space="0" w:color="auto"/>
            </w:tcBorders>
            <w:vAlign w:val="center"/>
            <w:hideMark/>
          </w:tcPr>
          <w:p w14:paraId="3D44943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0,03</w:t>
            </w:r>
          </w:p>
        </w:tc>
        <w:tc>
          <w:tcPr>
            <w:tcW w:w="965" w:type="dxa"/>
            <w:tcBorders>
              <w:top w:val="nil"/>
              <w:left w:val="nil"/>
              <w:bottom w:val="single" w:sz="4" w:space="0" w:color="auto"/>
              <w:right w:val="single" w:sz="4" w:space="0" w:color="auto"/>
            </w:tcBorders>
            <w:vAlign w:val="center"/>
            <w:hideMark/>
          </w:tcPr>
          <w:p w14:paraId="0AF7F03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0,03</w:t>
            </w:r>
          </w:p>
        </w:tc>
      </w:tr>
      <w:tr w:rsidR="00893B9E" w:rsidRPr="00893B9E" w14:paraId="7D4EC35D"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624B156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w:t>
            </w:r>
          </w:p>
        </w:tc>
        <w:tc>
          <w:tcPr>
            <w:tcW w:w="13318" w:type="dxa"/>
            <w:gridSpan w:val="11"/>
            <w:tcBorders>
              <w:top w:val="single" w:sz="4" w:space="0" w:color="auto"/>
              <w:left w:val="nil"/>
              <w:bottom w:val="single" w:sz="4" w:space="0" w:color="auto"/>
              <w:right w:val="single" w:sz="4" w:space="0" w:color="000000"/>
            </w:tcBorders>
            <w:vAlign w:val="center"/>
            <w:hideMark/>
          </w:tcPr>
          <w:p w14:paraId="758152B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с. Лобаново</w:t>
            </w:r>
          </w:p>
        </w:tc>
      </w:tr>
      <w:tr w:rsidR="00893B9E" w:rsidRPr="00893B9E" w14:paraId="5B26FE62"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1A9D04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12.1</w:t>
            </w:r>
          </w:p>
        </w:tc>
        <w:tc>
          <w:tcPr>
            <w:tcW w:w="3713" w:type="dxa"/>
            <w:tcBorders>
              <w:top w:val="nil"/>
              <w:left w:val="nil"/>
              <w:bottom w:val="single" w:sz="4" w:space="0" w:color="auto"/>
              <w:right w:val="single" w:sz="4" w:space="0" w:color="auto"/>
            </w:tcBorders>
            <w:vAlign w:val="center"/>
            <w:hideMark/>
          </w:tcPr>
          <w:p w14:paraId="7AA8199E"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1DEBBCD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7B809B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A59EFF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7570CE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197BD2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540984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A1F839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608E18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DC014A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5CE5136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70AE134F"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1F9E1E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12.1.1</w:t>
            </w:r>
          </w:p>
        </w:tc>
        <w:tc>
          <w:tcPr>
            <w:tcW w:w="3713" w:type="dxa"/>
            <w:tcBorders>
              <w:top w:val="nil"/>
              <w:left w:val="nil"/>
              <w:bottom w:val="single" w:sz="4" w:space="0" w:color="auto"/>
              <w:right w:val="single" w:sz="4" w:space="0" w:color="auto"/>
            </w:tcBorders>
            <w:vAlign w:val="center"/>
            <w:hideMark/>
          </w:tcPr>
          <w:p w14:paraId="6A5B13E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43179AB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B96B9B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05E8E0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67B44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1EDEE8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FE4820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C5DA10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EF7A33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D3D8A2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6CEA398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017E41CF"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127B61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12.1.2</w:t>
            </w:r>
          </w:p>
        </w:tc>
        <w:tc>
          <w:tcPr>
            <w:tcW w:w="3713" w:type="dxa"/>
            <w:tcBorders>
              <w:top w:val="nil"/>
              <w:left w:val="nil"/>
              <w:bottom w:val="single" w:sz="4" w:space="0" w:color="auto"/>
              <w:right w:val="single" w:sz="4" w:space="0" w:color="auto"/>
            </w:tcBorders>
            <w:vAlign w:val="center"/>
            <w:hideMark/>
          </w:tcPr>
          <w:p w14:paraId="4B82261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5AFD0D7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8FB3DE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9831B1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5B410F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7FB76A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5038A8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3E56CB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388EAB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6A0814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068D9AF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2F8422AA"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3AF5A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12.1.2.1</w:t>
            </w:r>
          </w:p>
        </w:tc>
        <w:tc>
          <w:tcPr>
            <w:tcW w:w="3713" w:type="dxa"/>
            <w:tcBorders>
              <w:top w:val="nil"/>
              <w:left w:val="nil"/>
              <w:bottom w:val="single" w:sz="4" w:space="0" w:color="auto"/>
              <w:right w:val="single" w:sz="4" w:space="0" w:color="auto"/>
            </w:tcBorders>
            <w:vAlign w:val="center"/>
            <w:hideMark/>
          </w:tcPr>
          <w:p w14:paraId="592BB75F"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7D26A54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E9F98F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BBC257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BF5B84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CABF75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C3C227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A02031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A3E8D6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CC3C41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2D479DF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20C6A2D8"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B3298F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12.1.2.2</w:t>
            </w:r>
          </w:p>
        </w:tc>
        <w:tc>
          <w:tcPr>
            <w:tcW w:w="3713" w:type="dxa"/>
            <w:tcBorders>
              <w:top w:val="nil"/>
              <w:left w:val="nil"/>
              <w:bottom w:val="single" w:sz="4" w:space="0" w:color="auto"/>
              <w:right w:val="single" w:sz="4" w:space="0" w:color="auto"/>
            </w:tcBorders>
            <w:vAlign w:val="center"/>
            <w:hideMark/>
          </w:tcPr>
          <w:p w14:paraId="5F241BD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074C0F2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BEDDFB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FABA70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733789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CA5B91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CBA230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BDDEF6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C35F69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D4102B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721167C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1EB7C1BB"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F620DC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12.1.2.3</w:t>
            </w:r>
          </w:p>
        </w:tc>
        <w:tc>
          <w:tcPr>
            <w:tcW w:w="3713" w:type="dxa"/>
            <w:tcBorders>
              <w:top w:val="nil"/>
              <w:left w:val="nil"/>
              <w:bottom w:val="single" w:sz="4" w:space="0" w:color="auto"/>
              <w:right w:val="single" w:sz="4" w:space="0" w:color="auto"/>
            </w:tcBorders>
            <w:vAlign w:val="center"/>
            <w:hideMark/>
          </w:tcPr>
          <w:p w14:paraId="6FB8BA2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1CC96E9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6A542C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D0043B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E32483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A08B75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B6FB87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80477E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E79E95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5F9561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5968A61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4306E7B0"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A8FD77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12.1.2.4</w:t>
            </w:r>
          </w:p>
        </w:tc>
        <w:tc>
          <w:tcPr>
            <w:tcW w:w="3713" w:type="dxa"/>
            <w:tcBorders>
              <w:top w:val="nil"/>
              <w:left w:val="nil"/>
              <w:bottom w:val="single" w:sz="4" w:space="0" w:color="auto"/>
              <w:right w:val="single" w:sz="4" w:space="0" w:color="auto"/>
            </w:tcBorders>
            <w:vAlign w:val="center"/>
            <w:hideMark/>
          </w:tcPr>
          <w:p w14:paraId="4B498A0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5F4034C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D35D67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572609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FF038E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DC3CAA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B429FF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5FEC5A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9F08C9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C4EC4F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34E7FDF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2489A627"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7AF3278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w:t>
            </w:r>
          </w:p>
        </w:tc>
        <w:tc>
          <w:tcPr>
            <w:tcW w:w="13318" w:type="dxa"/>
            <w:gridSpan w:val="11"/>
            <w:tcBorders>
              <w:top w:val="single" w:sz="4" w:space="0" w:color="auto"/>
              <w:left w:val="nil"/>
              <w:bottom w:val="single" w:sz="4" w:space="0" w:color="auto"/>
              <w:right w:val="single" w:sz="4" w:space="0" w:color="000000"/>
            </w:tcBorders>
            <w:vAlign w:val="center"/>
            <w:hideMark/>
          </w:tcPr>
          <w:p w14:paraId="5D41132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п. Мулянка</w:t>
            </w:r>
          </w:p>
        </w:tc>
      </w:tr>
      <w:tr w:rsidR="00893B9E" w:rsidRPr="00893B9E" w14:paraId="0B0C46E2"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FB7E2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13.1</w:t>
            </w:r>
          </w:p>
        </w:tc>
        <w:tc>
          <w:tcPr>
            <w:tcW w:w="3713" w:type="dxa"/>
            <w:tcBorders>
              <w:top w:val="nil"/>
              <w:left w:val="nil"/>
              <w:bottom w:val="single" w:sz="4" w:space="0" w:color="auto"/>
              <w:right w:val="single" w:sz="4" w:space="0" w:color="auto"/>
            </w:tcBorders>
            <w:vAlign w:val="center"/>
            <w:hideMark/>
          </w:tcPr>
          <w:p w14:paraId="5C86F0B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3FCD20F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65,63</w:t>
            </w:r>
          </w:p>
        </w:tc>
        <w:tc>
          <w:tcPr>
            <w:tcW w:w="960" w:type="dxa"/>
            <w:tcBorders>
              <w:top w:val="nil"/>
              <w:left w:val="nil"/>
              <w:bottom w:val="single" w:sz="4" w:space="0" w:color="auto"/>
              <w:right w:val="single" w:sz="4" w:space="0" w:color="auto"/>
            </w:tcBorders>
            <w:vAlign w:val="center"/>
            <w:hideMark/>
          </w:tcPr>
          <w:p w14:paraId="3B76ECC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63,42</w:t>
            </w:r>
          </w:p>
        </w:tc>
        <w:tc>
          <w:tcPr>
            <w:tcW w:w="960" w:type="dxa"/>
            <w:tcBorders>
              <w:top w:val="nil"/>
              <w:left w:val="nil"/>
              <w:bottom w:val="single" w:sz="4" w:space="0" w:color="auto"/>
              <w:right w:val="single" w:sz="4" w:space="0" w:color="auto"/>
            </w:tcBorders>
            <w:vAlign w:val="center"/>
            <w:hideMark/>
          </w:tcPr>
          <w:p w14:paraId="5C65DBC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63,00</w:t>
            </w:r>
          </w:p>
        </w:tc>
        <w:tc>
          <w:tcPr>
            <w:tcW w:w="960" w:type="dxa"/>
            <w:tcBorders>
              <w:top w:val="nil"/>
              <w:left w:val="nil"/>
              <w:bottom w:val="single" w:sz="4" w:space="0" w:color="auto"/>
              <w:right w:val="single" w:sz="4" w:space="0" w:color="auto"/>
            </w:tcBorders>
            <w:vAlign w:val="center"/>
            <w:hideMark/>
          </w:tcPr>
          <w:p w14:paraId="4AADC44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62,20</w:t>
            </w:r>
          </w:p>
        </w:tc>
        <w:tc>
          <w:tcPr>
            <w:tcW w:w="960" w:type="dxa"/>
            <w:tcBorders>
              <w:top w:val="nil"/>
              <w:left w:val="nil"/>
              <w:bottom w:val="single" w:sz="4" w:space="0" w:color="auto"/>
              <w:right w:val="single" w:sz="4" w:space="0" w:color="auto"/>
            </w:tcBorders>
            <w:vAlign w:val="center"/>
            <w:hideMark/>
          </w:tcPr>
          <w:p w14:paraId="074EAC5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62,12</w:t>
            </w:r>
          </w:p>
        </w:tc>
        <w:tc>
          <w:tcPr>
            <w:tcW w:w="960" w:type="dxa"/>
            <w:tcBorders>
              <w:top w:val="nil"/>
              <w:left w:val="nil"/>
              <w:bottom w:val="single" w:sz="4" w:space="0" w:color="auto"/>
              <w:right w:val="single" w:sz="4" w:space="0" w:color="auto"/>
            </w:tcBorders>
            <w:vAlign w:val="center"/>
            <w:hideMark/>
          </w:tcPr>
          <w:p w14:paraId="7037087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61,76</w:t>
            </w:r>
          </w:p>
        </w:tc>
        <w:tc>
          <w:tcPr>
            <w:tcW w:w="960" w:type="dxa"/>
            <w:tcBorders>
              <w:top w:val="nil"/>
              <w:left w:val="nil"/>
              <w:bottom w:val="single" w:sz="4" w:space="0" w:color="auto"/>
              <w:right w:val="single" w:sz="4" w:space="0" w:color="auto"/>
            </w:tcBorders>
            <w:vAlign w:val="center"/>
            <w:hideMark/>
          </w:tcPr>
          <w:p w14:paraId="0A4D465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53,80</w:t>
            </w:r>
          </w:p>
        </w:tc>
        <w:tc>
          <w:tcPr>
            <w:tcW w:w="960" w:type="dxa"/>
            <w:tcBorders>
              <w:top w:val="nil"/>
              <w:left w:val="nil"/>
              <w:bottom w:val="single" w:sz="4" w:space="0" w:color="auto"/>
              <w:right w:val="single" w:sz="4" w:space="0" w:color="auto"/>
            </w:tcBorders>
            <w:vAlign w:val="center"/>
            <w:hideMark/>
          </w:tcPr>
          <w:p w14:paraId="518FD0D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59,37</w:t>
            </w:r>
          </w:p>
        </w:tc>
        <w:tc>
          <w:tcPr>
            <w:tcW w:w="960" w:type="dxa"/>
            <w:tcBorders>
              <w:top w:val="nil"/>
              <w:left w:val="nil"/>
              <w:bottom w:val="single" w:sz="4" w:space="0" w:color="auto"/>
              <w:right w:val="single" w:sz="4" w:space="0" w:color="auto"/>
            </w:tcBorders>
            <w:vAlign w:val="center"/>
            <w:hideMark/>
          </w:tcPr>
          <w:p w14:paraId="154CB20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48,45</w:t>
            </w:r>
          </w:p>
        </w:tc>
        <w:tc>
          <w:tcPr>
            <w:tcW w:w="965" w:type="dxa"/>
            <w:tcBorders>
              <w:top w:val="nil"/>
              <w:left w:val="nil"/>
              <w:bottom w:val="single" w:sz="4" w:space="0" w:color="auto"/>
              <w:right w:val="single" w:sz="4" w:space="0" w:color="auto"/>
            </w:tcBorders>
            <w:vAlign w:val="center"/>
            <w:hideMark/>
          </w:tcPr>
          <w:p w14:paraId="3A55DD0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58,74</w:t>
            </w:r>
          </w:p>
        </w:tc>
      </w:tr>
      <w:tr w:rsidR="00893B9E" w:rsidRPr="00893B9E" w14:paraId="08929557" w14:textId="77777777" w:rsidTr="00690796">
        <w:trPr>
          <w:trHeight w:val="480"/>
        </w:trPr>
        <w:tc>
          <w:tcPr>
            <w:tcW w:w="960" w:type="dxa"/>
            <w:tcBorders>
              <w:top w:val="nil"/>
              <w:left w:val="single" w:sz="4" w:space="0" w:color="auto"/>
              <w:bottom w:val="single" w:sz="4" w:space="0" w:color="auto"/>
              <w:right w:val="single" w:sz="4" w:space="0" w:color="auto"/>
            </w:tcBorders>
            <w:vAlign w:val="center"/>
            <w:hideMark/>
          </w:tcPr>
          <w:p w14:paraId="7108059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13.1.1</w:t>
            </w:r>
          </w:p>
        </w:tc>
        <w:tc>
          <w:tcPr>
            <w:tcW w:w="3713" w:type="dxa"/>
            <w:tcBorders>
              <w:top w:val="nil"/>
              <w:left w:val="nil"/>
              <w:bottom w:val="single" w:sz="4" w:space="0" w:color="auto"/>
              <w:right w:val="single" w:sz="4" w:space="0" w:color="auto"/>
            </w:tcBorders>
            <w:vAlign w:val="center"/>
            <w:hideMark/>
          </w:tcPr>
          <w:p w14:paraId="5BCA9817"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0639937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27,20</w:t>
            </w:r>
          </w:p>
        </w:tc>
        <w:tc>
          <w:tcPr>
            <w:tcW w:w="960" w:type="dxa"/>
            <w:tcBorders>
              <w:top w:val="nil"/>
              <w:left w:val="nil"/>
              <w:bottom w:val="single" w:sz="4" w:space="0" w:color="auto"/>
              <w:right w:val="single" w:sz="4" w:space="0" w:color="auto"/>
            </w:tcBorders>
            <w:vAlign w:val="center"/>
            <w:hideMark/>
          </w:tcPr>
          <w:p w14:paraId="69DBA97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21,73</w:t>
            </w:r>
          </w:p>
        </w:tc>
        <w:tc>
          <w:tcPr>
            <w:tcW w:w="960" w:type="dxa"/>
            <w:tcBorders>
              <w:top w:val="nil"/>
              <w:left w:val="nil"/>
              <w:bottom w:val="single" w:sz="4" w:space="0" w:color="auto"/>
              <w:right w:val="single" w:sz="4" w:space="0" w:color="auto"/>
            </w:tcBorders>
            <w:vAlign w:val="center"/>
            <w:hideMark/>
          </w:tcPr>
          <w:p w14:paraId="2B00A3D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30,52</w:t>
            </w:r>
          </w:p>
        </w:tc>
        <w:tc>
          <w:tcPr>
            <w:tcW w:w="960" w:type="dxa"/>
            <w:tcBorders>
              <w:top w:val="nil"/>
              <w:left w:val="nil"/>
              <w:bottom w:val="single" w:sz="4" w:space="0" w:color="auto"/>
              <w:right w:val="single" w:sz="4" w:space="0" w:color="auto"/>
            </w:tcBorders>
            <w:vAlign w:val="center"/>
            <w:hideMark/>
          </w:tcPr>
          <w:p w14:paraId="5299C9F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28,70</w:t>
            </w:r>
          </w:p>
        </w:tc>
        <w:tc>
          <w:tcPr>
            <w:tcW w:w="960" w:type="dxa"/>
            <w:tcBorders>
              <w:top w:val="nil"/>
              <w:left w:val="nil"/>
              <w:bottom w:val="single" w:sz="4" w:space="0" w:color="auto"/>
              <w:right w:val="single" w:sz="4" w:space="0" w:color="auto"/>
            </w:tcBorders>
            <w:vAlign w:val="center"/>
            <w:hideMark/>
          </w:tcPr>
          <w:p w14:paraId="70E4F8C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30,69</w:t>
            </w:r>
          </w:p>
        </w:tc>
        <w:tc>
          <w:tcPr>
            <w:tcW w:w="960" w:type="dxa"/>
            <w:tcBorders>
              <w:top w:val="nil"/>
              <w:left w:val="nil"/>
              <w:bottom w:val="single" w:sz="4" w:space="0" w:color="auto"/>
              <w:right w:val="single" w:sz="4" w:space="0" w:color="auto"/>
            </w:tcBorders>
            <w:vAlign w:val="center"/>
            <w:hideMark/>
          </w:tcPr>
          <w:p w14:paraId="1B29603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31,24</w:t>
            </w:r>
          </w:p>
        </w:tc>
        <w:tc>
          <w:tcPr>
            <w:tcW w:w="960" w:type="dxa"/>
            <w:tcBorders>
              <w:top w:val="nil"/>
              <w:left w:val="nil"/>
              <w:bottom w:val="single" w:sz="4" w:space="0" w:color="auto"/>
              <w:right w:val="single" w:sz="4" w:space="0" w:color="auto"/>
            </w:tcBorders>
            <w:vAlign w:val="center"/>
            <w:hideMark/>
          </w:tcPr>
          <w:p w14:paraId="1D5CB0C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22,03</w:t>
            </w:r>
          </w:p>
        </w:tc>
        <w:tc>
          <w:tcPr>
            <w:tcW w:w="960" w:type="dxa"/>
            <w:tcBorders>
              <w:top w:val="nil"/>
              <w:left w:val="nil"/>
              <w:bottom w:val="single" w:sz="4" w:space="0" w:color="auto"/>
              <w:right w:val="single" w:sz="4" w:space="0" w:color="auto"/>
            </w:tcBorders>
            <w:vAlign w:val="center"/>
            <w:hideMark/>
          </w:tcPr>
          <w:p w14:paraId="07F6FF9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28,87</w:t>
            </w:r>
          </w:p>
        </w:tc>
        <w:tc>
          <w:tcPr>
            <w:tcW w:w="960" w:type="dxa"/>
            <w:tcBorders>
              <w:top w:val="nil"/>
              <w:left w:val="nil"/>
              <w:bottom w:val="single" w:sz="4" w:space="0" w:color="auto"/>
              <w:right w:val="single" w:sz="4" w:space="0" w:color="auto"/>
            </w:tcBorders>
            <w:vAlign w:val="center"/>
            <w:hideMark/>
          </w:tcPr>
          <w:p w14:paraId="29B70A6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18,77</w:t>
            </w:r>
          </w:p>
        </w:tc>
        <w:tc>
          <w:tcPr>
            <w:tcW w:w="965" w:type="dxa"/>
            <w:tcBorders>
              <w:top w:val="nil"/>
              <w:left w:val="nil"/>
              <w:bottom w:val="single" w:sz="4" w:space="0" w:color="auto"/>
              <w:right w:val="single" w:sz="4" w:space="0" w:color="auto"/>
            </w:tcBorders>
            <w:vAlign w:val="center"/>
            <w:hideMark/>
          </w:tcPr>
          <w:p w14:paraId="6E17227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31,51</w:t>
            </w:r>
          </w:p>
        </w:tc>
      </w:tr>
      <w:tr w:rsidR="00893B9E" w:rsidRPr="00893B9E" w14:paraId="5EB5D198"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A77D72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13.1.2</w:t>
            </w:r>
          </w:p>
        </w:tc>
        <w:tc>
          <w:tcPr>
            <w:tcW w:w="3713" w:type="dxa"/>
            <w:tcBorders>
              <w:top w:val="nil"/>
              <w:left w:val="nil"/>
              <w:bottom w:val="single" w:sz="4" w:space="0" w:color="auto"/>
              <w:right w:val="single" w:sz="4" w:space="0" w:color="auto"/>
            </w:tcBorders>
            <w:vAlign w:val="center"/>
            <w:hideMark/>
          </w:tcPr>
          <w:p w14:paraId="62872932"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76445E9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38,43</w:t>
            </w:r>
          </w:p>
        </w:tc>
        <w:tc>
          <w:tcPr>
            <w:tcW w:w="960" w:type="dxa"/>
            <w:tcBorders>
              <w:top w:val="nil"/>
              <w:left w:val="nil"/>
              <w:bottom w:val="single" w:sz="4" w:space="0" w:color="auto"/>
              <w:right w:val="single" w:sz="4" w:space="0" w:color="auto"/>
            </w:tcBorders>
            <w:vAlign w:val="center"/>
            <w:hideMark/>
          </w:tcPr>
          <w:p w14:paraId="37ECE71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41,69</w:t>
            </w:r>
          </w:p>
        </w:tc>
        <w:tc>
          <w:tcPr>
            <w:tcW w:w="960" w:type="dxa"/>
            <w:tcBorders>
              <w:top w:val="nil"/>
              <w:left w:val="nil"/>
              <w:bottom w:val="single" w:sz="4" w:space="0" w:color="auto"/>
              <w:right w:val="single" w:sz="4" w:space="0" w:color="auto"/>
            </w:tcBorders>
            <w:vAlign w:val="center"/>
            <w:hideMark/>
          </w:tcPr>
          <w:p w14:paraId="166A7ED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32,48</w:t>
            </w:r>
          </w:p>
        </w:tc>
        <w:tc>
          <w:tcPr>
            <w:tcW w:w="960" w:type="dxa"/>
            <w:tcBorders>
              <w:top w:val="nil"/>
              <w:left w:val="nil"/>
              <w:bottom w:val="single" w:sz="4" w:space="0" w:color="auto"/>
              <w:right w:val="single" w:sz="4" w:space="0" w:color="auto"/>
            </w:tcBorders>
            <w:vAlign w:val="center"/>
            <w:hideMark/>
          </w:tcPr>
          <w:p w14:paraId="0E904F3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33,50</w:t>
            </w:r>
          </w:p>
        </w:tc>
        <w:tc>
          <w:tcPr>
            <w:tcW w:w="960" w:type="dxa"/>
            <w:tcBorders>
              <w:top w:val="nil"/>
              <w:left w:val="nil"/>
              <w:bottom w:val="single" w:sz="4" w:space="0" w:color="auto"/>
              <w:right w:val="single" w:sz="4" w:space="0" w:color="auto"/>
            </w:tcBorders>
            <w:vAlign w:val="center"/>
            <w:hideMark/>
          </w:tcPr>
          <w:p w14:paraId="513B3C9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31,43</w:t>
            </w:r>
          </w:p>
        </w:tc>
        <w:tc>
          <w:tcPr>
            <w:tcW w:w="960" w:type="dxa"/>
            <w:tcBorders>
              <w:top w:val="nil"/>
              <w:left w:val="nil"/>
              <w:bottom w:val="single" w:sz="4" w:space="0" w:color="auto"/>
              <w:right w:val="single" w:sz="4" w:space="0" w:color="auto"/>
            </w:tcBorders>
            <w:vAlign w:val="center"/>
            <w:hideMark/>
          </w:tcPr>
          <w:p w14:paraId="6890E16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30,52</w:t>
            </w:r>
          </w:p>
        </w:tc>
        <w:tc>
          <w:tcPr>
            <w:tcW w:w="960" w:type="dxa"/>
            <w:tcBorders>
              <w:top w:val="nil"/>
              <w:left w:val="nil"/>
              <w:bottom w:val="single" w:sz="4" w:space="0" w:color="auto"/>
              <w:right w:val="single" w:sz="4" w:space="0" w:color="auto"/>
            </w:tcBorders>
            <w:vAlign w:val="center"/>
            <w:hideMark/>
          </w:tcPr>
          <w:p w14:paraId="1924C14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31,77</w:t>
            </w:r>
          </w:p>
        </w:tc>
        <w:tc>
          <w:tcPr>
            <w:tcW w:w="960" w:type="dxa"/>
            <w:tcBorders>
              <w:top w:val="nil"/>
              <w:left w:val="nil"/>
              <w:bottom w:val="single" w:sz="4" w:space="0" w:color="auto"/>
              <w:right w:val="single" w:sz="4" w:space="0" w:color="auto"/>
            </w:tcBorders>
            <w:vAlign w:val="center"/>
            <w:hideMark/>
          </w:tcPr>
          <w:p w14:paraId="3217A0D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30,50</w:t>
            </w:r>
          </w:p>
        </w:tc>
        <w:tc>
          <w:tcPr>
            <w:tcW w:w="960" w:type="dxa"/>
            <w:tcBorders>
              <w:top w:val="nil"/>
              <w:left w:val="nil"/>
              <w:bottom w:val="single" w:sz="4" w:space="0" w:color="auto"/>
              <w:right w:val="single" w:sz="4" w:space="0" w:color="auto"/>
            </w:tcBorders>
            <w:vAlign w:val="center"/>
            <w:hideMark/>
          </w:tcPr>
          <w:p w14:paraId="4F829FC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29,68</w:t>
            </w:r>
          </w:p>
        </w:tc>
        <w:tc>
          <w:tcPr>
            <w:tcW w:w="965" w:type="dxa"/>
            <w:tcBorders>
              <w:top w:val="nil"/>
              <w:left w:val="nil"/>
              <w:bottom w:val="single" w:sz="4" w:space="0" w:color="auto"/>
              <w:right w:val="single" w:sz="4" w:space="0" w:color="auto"/>
            </w:tcBorders>
            <w:vAlign w:val="center"/>
            <w:hideMark/>
          </w:tcPr>
          <w:p w14:paraId="6138E4F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27,23</w:t>
            </w:r>
          </w:p>
        </w:tc>
      </w:tr>
      <w:tr w:rsidR="00893B9E" w:rsidRPr="00893B9E" w14:paraId="5C4B70FD"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0368E9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13.1.2.1</w:t>
            </w:r>
          </w:p>
        </w:tc>
        <w:tc>
          <w:tcPr>
            <w:tcW w:w="3713" w:type="dxa"/>
            <w:tcBorders>
              <w:top w:val="nil"/>
              <w:left w:val="nil"/>
              <w:bottom w:val="single" w:sz="4" w:space="0" w:color="auto"/>
              <w:right w:val="single" w:sz="4" w:space="0" w:color="auto"/>
            </w:tcBorders>
            <w:vAlign w:val="center"/>
            <w:hideMark/>
          </w:tcPr>
          <w:p w14:paraId="4808C637"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13A90E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29,87</w:t>
            </w:r>
          </w:p>
        </w:tc>
        <w:tc>
          <w:tcPr>
            <w:tcW w:w="960" w:type="dxa"/>
            <w:tcBorders>
              <w:top w:val="nil"/>
              <w:left w:val="nil"/>
              <w:bottom w:val="single" w:sz="4" w:space="0" w:color="auto"/>
              <w:right w:val="single" w:sz="4" w:space="0" w:color="auto"/>
            </w:tcBorders>
            <w:vAlign w:val="center"/>
            <w:hideMark/>
          </w:tcPr>
          <w:p w14:paraId="57ACF9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29,87</w:t>
            </w:r>
          </w:p>
        </w:tc>
        <w:tc>
          <w:tcPr>
            <w:tcW w:w="960" w:type="dxa"/>
            <w:tcBorders>
              <w:top w:val="nil"/>
              <w:left w:val="nil"/>
              <w:bottom w:val="single" w:sz="4" w:space="0" w:color="auto"/>
              <w:right w:val="single" w:sz="4" w:space="0" w:color="auto"/>
            </w:tcBorders>
            <w:vAlign w:val="center"/>
            <w:hideMark/>
          </w:tcPr>
          <w:p w14:paraId="21F41C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25,85</w:t>
            </w:r>
          </w:p>
        </w:tc>
        <w:tc>
          <w:tcPr>
            <w:tcW w:w="960" w:type="dxa"/>
            <w:tcBorders>
              <w:top w:val="nil"/>
              <w:left w:val="nil"/>
              <w:bottom w:val="single" w:sz="4" w:space="0" w:color="auto"/>
              <w:right w:val="single" w:sz="4" w:space="0" w:color="auto"/>
            </w:tcBorders>
            <w:vAlign w:val="center"/>
            <w:hideMark/>
          </w:tcPr>
          <w:p w14:paraId="2CFDBC3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26,94</w:t>
            </w:r>
          </w:p>
        </w:tc>
        <w:tc>
          <w:tcPr>
            <w:tcW w:w="960" w:type="dxa"/>
            <w:tcBorders>
              <w:top w:val="nil"/>
              <w:left w:val="nil"/>
              <w:bottom w:val="single" w:sz="4" w:space="0" w:color="auto"/>
              <w:right w:val="single" w:sz="4" w:space="0" w:color="auto"/>
            </w:tcBorders>
            <w:vAlign w:val="center"/>
            <w:hideMark/>
          </w:tcPr>
          <w:p w14:paraId="1D2B7FB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25,99</w:t>
            </w:r>
          </w:p>
        </w:tc>
        <w:tc>
          <w:tcPr>
            <w:tcW w:w="960" w:type="dxa"/>
            <w:tcBorders>
              <w:top w:val="nil"/>
              <w:left w:val="nil"/>
              <w:bottom w:val="single" w:sz="4" w:space="0" w:color="auto"/>
              <w:right w:val="single" w:sz="4" w:space="0" w:color="auto"/>
            </w:tcBorders>
            <w:vAlign w:val="center"/>
            <w:hideMark/>
          </w:tcPr>
          <w:p w14:paraId="28CFB6F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26,08</w:t>
            </w:r>
          </w:p>
        </w:tc>
        <w:tc>
          <w:tcPr>
            <w:tcW w:w="960" w:type="dxa"/>
            <w:tcBorders>
              <w:top w:val="nil"/>
              <w:left w:val="nil"/>
              <w:bottom w:val="single" w:sz="4" w:space="0" w:color="auto"/>
              <w:right w:val="single" w:sz="4" w:space="0" w:color="auto"/>
            </w:tcBorders>
            <w:vAlign w:val="center"/>
            <w:hideMark/>
          </w:tcPr>
          <w:p w14:paraId="43AA3A7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26,99</w:t>
            </w:r>
          </w:p>
        </w:tc>
        <w:tc>
          <w:tcPr>
            <w:tcW w:w="960" w:type="dxa"/>
            <w:tcBorders>
              <w:top w:val="nil"/>
              <w:left w:val="nil"/>
              <w:bottom w:val="single" w:sz="4" w:space="0" w:color="auto"/>
              <w:right w:val="single" w:sz="4" w:space="0" w:color="auto"/>
            </w:tcBorders>
            <w:vAlign w:val="center"/>
            <w:hideMark/>
          </w:tcPr>
          <w:p w14:paraId="74924EF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25,75</w:t>
            </w:r>
          </w:p>
        </w:tc>
        <w:tc>
          <w:tcPr>
            <w:tcW w:w="960" w:type="dxa"/>
            <w:tcBorders>
              <w:top w:val="nil"/>
              <w:left w:val="nil"/>
              <w:bottom w:val="single" w:sz="4" w:space="0" w:color="auto"/>
              <w:right w:val="single" w:sz="4" w:space="0" w:color="auto"/>
            </w:tcBorders>
            <w:vAlign w:val="center"/>
            <w:hideMark/>
          </w:tcPr>
          <w:p w14:paraId="2BECEC4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25,49</w:t>
            </w:r>
          </w:p>
        </w:tc>
        <w:tc>
          <w:tcPr>
            <w:tcW w:w="965" w:type="dxa"/>
            <w:tcBorders>
              <w:top w:val="nil"/>
              <w:left w:val="nil"/>
              <w:bottom w:val="single" w:sz="4" w:space="0" w:color="auto"/>
              <w:right w:val="single" w:sz="4" w:space="0" w:color="auto"/>
            </w:tcBorders>
            <w:vAlign w:val="center"/>
            <w:hideMark/>
          </w:tcPr>
          <w:p w14:paraId="3B30DAE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23,08</w:t>
            </w:r>
          </w:p>
        </w:tc>
      </w:tr>
      <w:tr w:rsidR="00893B9E" w:rsidRPr="00893B9E" w14:paraId="39FB5C4F"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53A914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13.1.2.2</w:t>
            </w:r>
          </w:p>
        </w:tc>
        <w:tc>
          <w:tcPr>
            <w:tcW w:w="3713" w:type="dxa"/>
            <w:tcBorders>
              <w:top w:val="nil"/>
              <w:left w:val="nil"/>
              <w:bottom w:val="single" w:sz="4" w:space="0" w:color="auto"/>
              <w:right w:val="single" w:sz="4" w:space="0" w:color="auto"/>
            </w:tcBorders>
            <w:vAlign w:val="center"/>
            <w:hideMark/>
          </w:tcPr>
          <w:p w14:paraId="42E3EB7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3CCD278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4,67</w:t>
            </w:r>
          </w:p>
        </w:tc>
        <w:tc>
          <w:tcPr>
            <w:tcW w:w="960" w:type="dxa"/>
            <w:tcBorders>
              <w:top w:val="nil"/>
              <w:left w:val="nil"/>
              <w:bottom w:val="single" w:sz="4" w:space="0" w:color="auto"/>
              <w:right w:val="single" w:sz="4" w:space="0" w:color="auto"/>
            </w:tcBorders>
            <w:vAlign w:val="center"/>
            <w:hideMark/>
          </w:tcPr>
          <w:p w14:paraId="2572EE3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5,14</w:t>
            </w:r>
          </w:p>
        </w:tc>
        <w:tc>
          <w:tcPr>
            <w:tcW w:w="960" w:type="dxa"/>
            <w:tcBorders>
              <w:top w:val="nil"/>
              <w:left w:val="nil"/>
              <w:bottom w:val="single" w:sz="4" w:space="0" w:color="auto"/>
              <w:right w:val="single" w:sz="4" w:space="0" w:color="auto"/>
            </w:tcBorders>
            <w:vAlign w:val="center"/>
            <w:hideMark/>
          </w:tcPr>
          <w:p w14:paraId="452A85D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4,57</w:t>
            </w:r>
          </w:p>
        </w:tc>
        <w:tc>
          <w:tcPr>
            <w:tcW w:w="960" w:type="dxa"/>
            <w:tcBorders>
              <w:top w:val="nil"/>
              <w:left w:val="nil"/>
              <w:bottom w:val="single" w:sz="4" w:space="0" w:color="auto"/>
              <w:right w:val="single" w:sz="4" w:space="0" w:color="auto"/>
            </w:tcBorders>
            <w:vAlign w:val="center"/>
            <w:hideMark/>
          </w:tcPr>
          <w:p w14:paraId="0B5D16E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4,68</w:t>
            </w:r>
          </w:p>
        </w:tc>
        <w:tc>
          <w:tcPr>
            <w:tcW w:w="960" w:type="dxa"/>
            <w:tcBorders>
              <w:top w:val="nil"/>
              <w:left w:val="nil"/>
              <w:bottom w:val="single" w:sz="4" w:space="0" w:color="auto"/>
              <w:right w:val="single" w:sz="4" w:space="0" w:color="auto"/>
            </w:tcBorders>
            <w:vAlign w:val="center"/>
            <w:hideMark/>
          </w:tcPr>
          <w:p w14:paraId="0D4412D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4,19</w:t>
            </w:r>
          </w:p>
        </w:tc>
        <w:tc>
          <w:tcPr>
            <w:tcW w:w="960" w:type="dxa"/>
            <w:tcBorders>
              <w:top w:val="nil"/>
              <w:left w:val="nil"/>
              <w:bottom w:val="single" w:sz="4" w:space="0" w:color="auto"/>
              <w:right w:val="single" w:sz="4" w:space="0" w:color="auto"/>
            </w:tcBorders>
            <w:vAlign w:val="center"/>
            <w:hideMark/>
          </w:tcPr>
          <w:p w14:paraId="07940FD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3,11</w:t>
            </w:r>
          </w:p>
        </w:tc>
        <w:tc>
          <w:tcPr>
            <w:tcW w:w="960" w:type="dxa"/>
            <w:tcBorders>
              <w:top w:val="nil"/>
              <w:left w:val="nil"/>
              <w:bottom w:val="single" w:sz="4" w:space="0" w:color="auto"/>
              <w:right w:val="single" w:sz="4" w:space="0" w:color="auto"/>
            </w:tcBorders>
            <w:vAlign w:val="center"/>
            <w:hideMark/>
          </w:tcPr>
          <w:p w14:paraId="56313C8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3,45</w:t>
            </w:r>
          </w:p>
        </w:tc>
        <w:tc>
          <w:tcPr>
            <w:tcW w:w="960" w:type="dxa"/>
            <w:tcBorders>
              <w:top w:val="nil"/>
              <w:left w:val="nil"/>
              <w:bottom w:val="single" w:sz="4" w:space="0" w:color="auto"/>
              <w:right w:val="single" w:sz="4" w:space="0" w:color="auto"/>
            </w:tcBorders>
            <w:vAlign w:val="center"/>
            <w:hideMark/>
          </w:tcPr>
          <w:p w14:paraId="39EB8CB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2,86</w:t>
            </w:r>
          </w:p>
        </w:tc>
        <w:tc>
          <w:tcPr>
            <w:tcW w:w="960" w:type="dxa"/>
            <w:tcBorders>
              <w:top w:val="nil"/>
              <w:left w:val="nil"/>
              <w:bottom w:val="single" w:sz="4" w:space="0" w:color="auto"/>
              <w:right w:val="single" w:sz="4" w:space="0" w:color="auto"/>
            </w:tcBorders>
            <w:vAlign w:val="center"/>
            <w:hideMark/>
          </w:tcPr>
          <w:p w14:paraId="1C83010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2,78</w:t>
            </w:r>
          </w:p>
        </w:tc>
        <w:tc>
          <w:tcPr>
            <w:tcW w:w="965" w:type="dxa"/>
            <w:tcBorders>
              <w:top w:val="nil"/>
              <w:left w:val="nil"/>
              <w:bottom w:val="single" w:sz="4" w:space="0" w:color="auto"/>
              <w:right w:val="single" w:sz="4" w:space="0" w:color="auto"/>
            </w:tcBorders>
            <w:vAlign w:val="center"/>
            <w:hideMark/>
          </w:tcPr>
          <w:p w14:paraId="68CA751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2,83</w:t>
            </w:r>
          </w:p>
        </w:tc>
      </w:tr>
      <w:tr w:rsidR="00893B9E" w:rsidRPr="00893B9E" w14:paraId="4D84AF38"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B1111D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13.1.2.3</w:t>
            </w:r>
          </w:p>
        </w:tc>
        <w:tc>
          <w:tcPr>
            <w:tcW w:w="3713" w:type="dxa"/>
            <w:tcBorders>
              <w:top w:val="nil"/>
              <w:left w:val="nil"/>
              <w:bottom w:val="single" w:sz="4" w:space="0" w:color="auto"/>
              <w:right w:val="single" w:sz="4" w:space="0" w:color="auto"/>
            </w:tcBorders>
            <w:vAlign w:val="center"/>
            <w:hideMark/>
          </w:tcPr>
          <w:p w14:paraId="58E59E4C"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7BF6B0E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1EEAD2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C763DA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F27691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5F746F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A6925C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EDB0CC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486CF4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62CB3A4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29877AF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177F3F07"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642C33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13.1.2.4</w:t>
            </w:r>
          </w:p>
        </w:tc>
        <w:tc>
          <w:tcPr>
            <w:tcW w:w="3713" w:type="dxa"/>
            <w:tcBorders>
              <w:top w:val="nil"/>
              <w:left w:val="nil"/>
              <w:bottom w:val="single" w:sz="4" w:space="0" w:color="auto"/>
              <w:right w:val="single" w:sz="4" w:space="0" w:color="auto"/>
            </w:tcBorders>
            <w:vAlign w:val="center"/>
            <w:hideMark/>
          </w:tcPr>
          <w:p w14:paraId="7A4921CC"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62A28E1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3,90</w:t>
            </w:r>
          </w:p>
        </w:tc>
        <w:tc>
          <w:tcPr>
            <w:tcW w:w="960" w:type="dxa"/>
            <w:tcBorders>
              <w:top w:val="nil"/>
              <w:left w:val="nil"/>
              <w:bottom w:val="single" w:sz="4" w:space="0" w:color="auto"/>
              <w:right w:val="single" w:sz="4" w:space="0" w:color="auto"/>
            </w:tcBorders>
            <w:vAlign w:val="center"/>
            <w:hideMark/>
          </w:tcPr>
          <w:p w14:paraId="1132C3E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6,68</w:t>
            </w:r>
          </w:p>
        </w:tc>
        <w:tc>
          <w:tcPr>
            <w:tcW w:w="960" w:type="dxa"/>
            <w:tcBorders>
              <w:top w:val="nil"/>
              <w:left w:val="nil"/>
              <w:bottom w:val="single" w:sz="4" w:space="0" w:color="auto"/>
              <w:right w:val="single" w:sz="4" w:space="0" w:color="auto"/>
            </w:tcBorders>
            <w:vAlign w:val="center"/>
            <w:hideMark/>
          </w:tcPr>
          <w:p w14:paraId="6391644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2,06</w:t>
            </w:r>
          </w:p>
        </w:tc>
        <w:tc>
          <w:tcPr>
            <w:tcW w:w="960" w:type="dxa"/>
            <w:tcBorders>
              <w:top w:val="nil"/>
              <w:left w:val="nil"/>
              <w:bottom w:val="single" w:sz="4" w:space="0" w:color="auto"/>
              <w:right w:val="single" w:sz="4" w:space="0" w:color="auto"/>
            </w:tcBorders>
            <w:vAlign w:val="center"/>
            <w:hideMark/>
          </w:tcPr>
          <w:p w14:paraId="5BC1EEC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1,88</w:t>
            </w:r>
          </w:p>
        </w:tc>
        <w:tc>
          <w:tcPr>
            <w:tcW w:w="960" w:type="dxa"/>
            <w:tcBorders>
              <w:top w:val="nil"/>
              <w:left w:val="nil"/>
              <w:bottom w:val="single" w:sz="4" w:space="0" w:color="auto"/>
              <w:right w:val="single" w:sz="4" w:space="0" w:color="auto"/>
            </w:tcBorders>
            <w:vAlign w:val="center"/>
            <w:hideMark/>
          </w:tcPr>
          <w:p w14:paraId="39F3594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1,25</w:t>
            </w:r>
          </w:p>
        </w:tc>
        <w:tc>
          <w:tcPr>
            <w:tcW w:w="960" w:type="dxa"/>
            <w:tcBorders>
              <w:top w:val="nil"/>
              <w:left w:val="nil"/>
              <w:bottom w:val="single" w:sz="4" w:space="0" w:color="auto"/>
              <w:right w:val="single" w:sz="4" w:space="0" w:color="auto"/>
            </w:tcBorders>
            <w:vAlign w:val="center"/>
            <w:hideMark/>
          </w:tcPr>
          <w:p w14:paraId="47B60AE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1,33</w:t>
            </w:r>
          </w:p>
        </w:tc>
        <w:tc>
          <w:tcPr>
            <w:tcW w:w="960" w:type="dxa"/>
            <w:tcBorders>
              <w:top w:val="nil"/>
              <w:left w:val="nil"/>
              <w:bottom w:val="single" w:sz="4" w:space="0" w:color="auto"/>
              <w:right w:val="single" w:sz="4" w:space="0" w:color="auto"/>
            </w:tcBorders>
            <w:vAlign w:val="center"/>
            <w:hideMark/>
          </w:tcPr>
          <w:p w14:paraId="2DCE477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1,33</w:t>
            </w:r>
          </w:p>
        </w:tc>
        <w:tc>
          <w:tcPr>
            <w:tcW w:w="960" w:type="dxa"/>
            <w:tcBorders>
              <w:top w:val="nil"/>
              <w:left w:val="nil"/>
              <w:bottom w:val="single" w:sz="4" w:space="0" w:color="auto"/>
              <w:right w:val="single" w:sz="4" w:space="0" w:color="auto"/>
            </w:tcBorders>
            <w:vAlign w:val="center"/>
            <w:hideMark/>
          </w:tcPr>
          <w:p w14:paraId="5D99905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1,89</w:t>
            </w:r>
          </w:p>
        </w:tc>
        <w:tc>
          <w:tcPr>
            <w:tcW w:w="960" w:type="dxa"/>
            <w:tcBorders>
              <w:top w:val="nil"/>
              <w:left w:val="nil"/>
              <w:bottom w:val="single" w:sz="4" w:space="0" w:color="auto"/>
              <w:right w:val="single" w:sz="4" w:space="0" w:color="auto"/>
            </w:tcBorders>
            <w:vAlign w:val="center"/>
            <w:hideMark/>
          </w:tcPr>
          <w:p w14:paraId="6743B5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1,41</w:t>
            </w:r>
          </w:p>
        </w:tc>
        <w:tc>
          <w:tcPr>
            <w:tcW w:w="965" w:type="dxa"/>
            <w:tcBorders>
              <w:top w:val="nil"/>
              <w:left w:val="nil"/>
              <w:bottom w:val="single" w:sz="4" w:space="0" w:color="auto"/>
              <w:right w:val="single" w:sz="4" w:space="0" w:color="auto"/>
            </w:tcBorders>
            <w:vAlign w:val="center"/>
            <w:hideMark/>
          </w:tcPr>
          <w:p w14:paraId="2BA5ECE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1,32</w:t>
            </w:r>
          </w:p>
        </w:tc>
      </w:tr>
      <w:tr w:rsidR="00893B9E" w:rsidRPr="00893B9E" w14:paraId="194B51A9"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07A1BDD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w:t>
            </w:r>
          </w:p>
        </w:tc>
        <w:tc>
          <w:tcPr>
            <w:tcW w:w="13318" w:type="dxa"/>
            <w:gridSpan w:val="11"/>
            <w:tcBorders>
              <w:top w:val="single" w:sz="4" w:space="0" w:color="auto"/>
              <w:left w:val="nil"/>
              <w:bottom w:val="single" w:sz="4" w:space="0" w:color="auto"/>
              <w:right w:val="single" w:sz="4" w:space="0" w:color="000000"/>
            </w:tcBorders>
            <w:vAlign w:val="center"/>
            <w:hideMark/>
          </w:tcPr>
          <w:p w14:paraId="62FCDA3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п. Сылва</w:t>
            </w:r>
          </w:p>
        </w:tc>
      </w:tr>
      <w:tr w:rsidR="00893B9E" w:rsidRPr="00893B9E" w14:paraId="49928BEF"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9887B4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14.1</w:t>
            </w:r>
          </w:p>
        </w:tc>
        <w:tc>
          <w:tcPr>
            <w:tcW w:w="3713" w:type="dxa"/>
            <w:tcBorders>
              <w:top w:val="nil"/>
              <w:left w:val="nil"/>
              <w:bottom w:val="single" w:sz="4" w:space="0" w:color="auto"/>
              <w:right w:val="single" w:sz="4" w:space="0" w:color="auto"/>
            </w:tcBorders>
            <w:vAlign w:val="center"/>
            <w:hideMark/>
          </w:tcPr>
          <w:p w14:paraId="03EE96E2"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731F1D3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972,82</w:t>
            </w:r>
          </w:p>
        </w:tc>
        <w:tc>
          <w:tcPr>
            <w:tcW w:w="960" w:type="dxa"/>
            <w:tcBorders>
              <w:top w:val="nil"/>
              <w:left w:val="nil"/>
              <w:bottom w:val="single" w:sz="4" w:space="0" w:color="auto"/>
              <w:right w:val="single" w:sz="4" w:space="0" w:color="auto"/>
            </w:tcBorders>
            <w:vAlign w:val="center"/>
            <w:hideMark/>
          </w:tcPr>
          <w:p w14:paraId="0BB09AE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987,79</w:t>
            </w:r>
          </w:p>
        </w:tc>
        <w:tc>
          <w:tcPr>
            <w:tcW w:w="960" w:type="dxa"/>
            <w:tcBorders>
              <w:top w:val="nil"/>
              <w:left w:val="nil"/>
              <w:bottom w:val="single" w:sz="4" w:space="0" w:color="auto"/>
              <w:right w:val="single" w:sz="4" w:space="0" w:color="auto"/>
            </w:tcBorders>
            <w:vAlign w:val="center"/>
            <w:hideMark/>
          </w:tcPr>
          <w:p w14:paraId="1133542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975,37</w:t>
            </w:r>
          </w:p>
        </w:tc>
        <w:tc>
          <w:tcPr>
            <w:tcW w:w="960" w:type="dxa"/>
            <w:tcBorders>
              <w:top w:val="nil"/>
              <w:left w:val="nil"/>
              <w:bottom w:val="single" w:sz="4" w:space="0" w:color="auto"/>
              <w:right w:val="single" w:sz="4" w:space="0" w:color="auto"/>
            </w:tcBorders>
            <w:vAlign w:val="center"/>
            <w:hideMark/>
          </w:tcPr>
          <w:p w14:paraId="79312E6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1000,18</w:t>
            </w:r>
          </w:p>
        </w:tc>
        <w:tc>
          <w:tcPr>
            <w:tcW w:w="960" w:type="dxa"/>
            <w:tcBorders>
              <w:top w:val="nil"/>
              <w:left w:val="nil"/>
              <w:bottom w:val="single" w:sz="4" w:space="0" w:color="auto"/>
              <w:right w:val="single" w:sz="4" w:space="0" w:color="auto"/>
            </w:tcBorders>
            <w:vAlign w:val="center"/>
            <w:hideMark/>
          </w:tcPr>
          <w:p w14:paraId="6ECDAFA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1001,09</w:t>
            </w:r>
          </w:p>
        </w:tc>
        <w:tc>
          <w:tcPr>
            <w:tcW w:w="960" w:type="dxa"/>
            <w:tcBorders>
              <w:top w:val="nil"/>
              <w:left w:val="nil"/>
              <w:bottom w:val="single" w:sz="4" w:space="0" w:color="auto"/>
              <w:right w:val="single" w:sz="4" w:space="0" w:color="auto"/>
            </w:tcBorders>
            <w:vAlign w:val="center"/>
            <w:hideMark/>
          </w:tcPr>
          <w:p w14:paraId="63D9A21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1000,90</w:t>
            </w:r>
          </w:p>
        </w:tc>
        <w:tc>
          <w:tcPr>
            <w:tcW w:w="960" w:type="dxa"/>
            <w:tcBorders>
              <w:top w:val="nil"/>
              <w:left w:val="nil"/>
              <w:bottom w:val="single" w:sz="4" w:space="0" w:color="auto"/>
              <w:right w:val="single" w:sz="4" w:space="0" w:color="auto"/>
            </w:tcBorders>
            <w:vAlign w:val="center"/>
            <w:hideMark/>
          </w:tcPr>
          <w:p w14:paraId="2F2B49C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890,10</w:t>
            </w:r>
          </w:p>
        </w:tc>
        <w:tc>
          <w:tcPr>
            <w:tcW w:w="960" w:type="dxa"/>
            <w:tcBorders>
              <w:top w:val="nil"/>
              <w:left w:val="nil"/>
              <w:bottom w:val="single" w:sz="4" w:space="0" w:color="auto"/>
              <w:right w:val="single" w:sz="4" w:space="0" w:color="auto"/>
            </w:tcBorders>
            <w:vAlign w:val="center"/>
            <w:hideMark/>
          </w:tcPr>
          <w:p w14:paraId="2AB95A5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903,29</w:t>
            </w:r>
          </w:p>
        </w:tc>
        <w:tc>
          <w:tcPr>
            <w:tcW w:w="960" w:type="dxa"/>
            <w:tcBorders>
              <w:top w:val="nil"/>
              <w:left w:val="nil"/>
              <w:bottom w:val="single" w:sz="4" w:space="0" w:color="auto"/>
              <w:right w:val="single" w:sz="4" w:space="0" w:color="auto"/>
            </w:tcBorders>
            <w:vAlign w:val="center"/>
            <w:hideMark/>
          </w:tcPr>
          <w:p w14:paraId="23CA89C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1015,41</w:t>
            </w:r>
          </w:p>
        </w:tc>
        <w:tc>
          <w:tcPr>
            <w:tcW w:w="965" w:type="dxa"/>
            <w:tcBorders>
              <w:top w:val="nil"/>
              <w:left w:val="nil"/>
              <w:bottom w:val="single" w:sz="4" w:space="0" w:color="auto"/>
              <w:right w:val="single" w:sz="4" w:space="0" w:color="auto"/>
            </w:tcBorders>
            <w:vAlign w:val="center"/>
            <w:hideMark/>
          </w:tcPr>
          <w:p w14:paraId="2C1556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831,05</w:t>
            </w:r>
          </w:p>
        </w:tc>
      </w:tr>
      <w:tr w:rsidR="00893B9E" w:rsidRPr="00893B9E" w14:paraId="4BCC701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160F228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14.1.1</w:t>
            </w:r>
          </w:p>
        </w:tc>
        <w:tc>
          <w:tcPr>
            <w:tcW w:w="3713" w:type="dxa"/>
            <w:tcBorders>
              <w:top w:val="nil"/>
              <w:left w:val="nil"/>
              <w:bottom w:val="single" w:sz="4" w:space="0" w:color="auto"/>
              <w:right w:val="single" w:sz="4" w:space="0" w:color="auto"/>
            </w:tcBorders>
            <w:vAlign w:val="center"/>
            <w:hideMark/>
          </w:tcPr>
          <w:p w14:paraId="5DAD1CB7"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553379B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2D218A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108CC6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9978B4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5C6EB2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B38E2A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05C218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97FBB8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449B7F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1B23E9C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438A8881"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CF4819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14.1.2</w:t>
            </w:r>
          </w:p>
        </w:tc>
        <w:tc>
          <w:tcPr>
            <w:tcW w:w="3713" w:type="dxa"/>
            <w:tcBorders>
              <w:top w:val="nil"/>
              <w:left w:val="nil"/>
              <w:bottom w:val="single" w:sz="4" w:space="0" w:color="auto"/>
              <w:right w:val="single" w:sz="4" w:space="0" w:color="auto"/>
            </w:tcBorders>
            <w:vAlign w:val="center"/>
            <w:hideMark/>
          </w:tcPr>
          <w:p w14:paraId="4B1D2F6A"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39B0C52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972,82</w:t>
            </w:r>
          </w:p>
        </w:tc>
        <w:tc>
          <w:tcPr>
            <w:tcW w:w="960" w:type="dxa"/>
            <w:tcBorders>
              <w:top w:val="nil"/>
              <w:left w:val="nil"/>
              <w:bottom w:val="single" w:sz="4" w:space="0" w:color="auto"/>
              <w:right w:val="single" w:sz="4" w:space="0" w:color="auto"/>
            </w:tcBorders>
            <w:vAlign w:val="center"/>
            <w:hideMark/>
          </w:tcPr>
          <w:p w14:paraId="4D886C9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987,79</w:t>
            </w:r>
          </w:p>
        </w:tc>
        <w:tc>
          <w:tcPr>
            <w:tcW w:w="960" w:type="dxa"/>
            <w:tcBorders>
              <w:top w:val="nil"/>
              <w:left w:val="nil"/>
              <w:bottom w:val="single" w:sz="4" w:space="0" w:color="auto"/>
              <w:right w:val="single" w:sz="4" w:space="0" w:color="auto"/>
            </w:tcBorders>
            <w:vAlign w:val="center"/>
            <w:hideMark/>
          </w:tcPr>
          <w:p w14:paraId="05BACDA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975,37</w:t>
            </w:r>
          </w:p>
        </w:tc>
        <w:tc>
          <w:tcPr>
            <w:tcW w:w="960" w:type="dxa"/>
            <w:tcBorders>
              <w:top w:val="nil"/>
              <w:left w:val="nil"/>
              <w:bottom w:val="single" w:sz="4" w:space="0" w:color="auto"/>
              <w:right w:val="single" w:sz="4" w:space="0" w:color="auto"/>
            </w:tcBorders>
            <w:vAlign w:val="center"/>
            <w:hideMark/>
          </w:tcPr>
          <w:p w14:paraId="6A6F34C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1000,18</w:t>
            </w:r>
          </w:p>
        </w:tc>
        <w:tc>
          <w:tcPr>
            <w:tcW w:w="960" w:type="dxa"/>
            <w:tcBorders>
              <w:top w:val="nil"/>
              <w:left w:val="nil"/>
              <w:bottom w:val="single" w:sz="4" w:space="0" w:color="auto"/>
              <w:right w:val="single" w:sz="4" w:space="0" w:color="auto"/>
            </w:tcBorders>
            <w:vAlign w:val="center"/>
            <w:hideMark/>
          </w:tcPr>
          <w:p w14:paraId="4747FB2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1001,09</w:t>
            </w:r>
          </w:p>
        </w:tc>
        <w:tc>
          <w:tcPr>
            <w:tcW w:w="960" w:type="dxa"/>
            <w:tcBorders>
              <w:top w:val="nil"/>
              <w:left w:val="nil"/>
              <w:bottom w:val="single" w:sz="4" w:space="0" w:color="auto"/>
              <w:right w:val="single" w:sz="4" w:space="0" w:color="auto"/>
            </w:tcBorders>
            <w:vAlign w:val="center"/>
            <w:hideMark/>
          </w:tcPr>
          <w:p w14:paraId="2F7BBB2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1000,90</w:t>
            </w:r>
          </w:p>
        </w:tc>
        <w:tc>
          <w:tcPr>
            <w:tcW w:w="960" w:type="dxa"/>
            <w:tcBorders>
              <w:top w:val="nil"/>
              <w:left w:val="nil"/>
              <w:bottom w:val="single" w:sz="4" w:space="0" w:color="auto"/>
              <w:right w:val="single" w:sz="4" w:space="0" w:color="auto"/>
            </w:tcBorders>
            <w:vAlign w:val="center"/>
            <w:hideMark/>
          </w:tcPr>
          <w:p w14:paraId="38C682E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890,10</w:t>
            </w:r>
          </w:p>
        </w:tc>
        <w:tc>
          <w:tcPr>
            <w:tcW w:w="960" w:type="dxa"/>
            <w:tcBorders>
              <w:top w:val="nil"/>
              <w:left w:val="nil"/>
              <w:bottom w:val="single" w:sz="4" w:space="0" w:color="auto"/>
              <w:right w:val="single" w:sz="4" w:space="0" w:color="auto"/>
            </w:tcBorders>
            <w:vAlign w:val="center"/>
            <w:hideMark/>
          </w:tcPr>
          <w:p w14:paraId="3299C92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903,29</w:t>
            </w:r>
          </w:p>
        </w:tc>
        <w:tc>
          <w:tcPr>
            <w:tcW w:w="960" w:type="dxa"/>
            <w:tcBorders>
              <w:top w:val="nil"/>
              <w:left w:val="nil"/>
              <w:bottom w:val="single" w:sz="4" w:space="0" w:color="auto"/>
              <w:right w:val="single" w:sz="4" w:space="0" w:color="auto"/>
            </w:tcBorders>
            <w:vAlign w:val="center"/>
            <w:hideMark/>
          </w:tcPr>
          <w:p w14:paraId="50C72E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1015,41</w:t>
            </w:r>
          </w:p>
        </w:tc>
        <w:tc>
          <w:tcPr>
            <w:tcW w:w="965" w:type="dxa"/>
            <w:tcBorders>
              <w:top w:val="nil"/>
              <w:left w:val="nil"/>
              <w:bottom w:val="single" w:sz="4" w:space="0" w:color="auto"/>
              <w:right w:val="single" w:sz="4" w:space="0" w:color="auto"/>
            </w:tcBorders>
            <w:vAlign w:val="center"/>
            <w:hideMark/>
          </w:tcPr>
          <w:p w14:paraId="045ECA7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831,05</w:t>
            </w:r>
          </w:p>
        </w:tc>
      </w:tr>
      <w:tr w:rsidR="00893B9E" w:rsidRPr="00893B9E" w14:paraId="63702A33"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4A3A31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14.1.2.1</w:t>
            </w:r>
          </w:p>
        </w:tc>
        <w:tc>
          <w:tcPr>
            <w:tcW w:w="3713" w:type="dxa"/>
            <w:tcBorders>
              <w:top w:val="nil"/>
              <w:left w:val="nil"/>
              <w:bottom w:val="single" w:sz="4" w:space="0" w:color="auto"/>
              <w:right w:val="single" w:sz="4" w:space="0" w:color="auto"/>
            </w:tcBorders>
            <w:vAlign w:val="center"/>
            <w:hideMark/>
          </w:tcPr>
          <w:p w14:paraId="04B393BA"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7837042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1A77E9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1AF939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7BEA92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86C231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78A449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E75AFD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186,95</w:t>
            </w:r>
          </w:p>
        </w:tc>
        <w:tc>
          <w:tcPr>
            <w:tcW w:w="960" w:type="dxa"/>
            <w:tcBorders>
              <w:top w:val="nil"/>
              <w:left w:val="nil"/>
              <w:bottom w:val="single" w:sz="4" w:space="0" w:color="auto"/>
              <w:right w:val="single" w:sz="4" w:space="0" w:color="auto"/>
            </w:tcBorders>
            <w:vAlign w:val="center"/>
            <w:hideMark/>
          </w:tcPr>
          <w:p w14:paraId="03E7AF4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182,39</w:t>
            </w:r>
          </w:p>
        </w:tc>
        <w:tc>
          <w:tcPr>
            <w:tcW w:w="960" w:type="dxa"/>
            <w:tcBorders>
              <w:top w:val="nil"/>
              <w:left w:val="nil"/>
              <w:bottom w:val="single" w:sz="4" w:space="0" w:color="auto"/>
              <w:right w:val="single" w:sz="4" w:space="0" w:color="auto"/>
            </w:tcBorders>
            <w:vAlign w:val="center"/>
            <w:hideMark/>
          </w:tcPr>
          <w:p w14:paraId="6A3C57D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191,50</w:t>
            </w:r>
          </w:p>
        </w:tc>
        <w:tc>
          <w:tcPr>
            <w:tcW w:w="965" w:type="dxa"/>
            <w:tcBorders>
              <w:top w:val="nil"/>
              <w:left w:val="nil"/>
              <w:bottom w:val="single" w:sz="4" w:space="0" w:color="auto"/>
              <w:right w:val="single" w:sz="4" w:space="0" w:color="auto"/>
            </w:tcBorders>
            <w:vAlign w:val="center"/>
            <w:hideMark/>
          </w:tcPr>
          <w:p w14:paraId="2801ADA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194,43</w:t>
            </w:r>
          </w:p>
        </w:tc>
      </w:tr>
      <w:tr w:rsidR="00893B9E" w:rsidRPr="00893B9E" w14:paraId="23C53C88"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10FBF6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14.1.2.2</w:t>
            </w:r>
          </w:p>
        </w:tc>
        <w:tc>
          <w:tcPr>
            <w:tcW w:w="3713" w:type="dxa"/>
            <w:tcBorders>
              <w:top w:val="nil"/>
              <w:left w:val="nil"/>
              <w:bottom w:val="single" w:sz="4" w:space="0" w:color="auto"/>
              <w:right w:val="single" w:sz="4" w:space="0" w:color="auto"/>
            </w:tcBorders>
            <w:vAlign w:val="center"/>
            <w:hideMark/>
          </w:tcPr>
          <w:p w14:paraId="342E498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6EC69C1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45F5AC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92B3DB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AEB8E1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9B7D94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D187F5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FD93B8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BCDF34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6FBA67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7F2E06B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5BE70D25"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0AFE5F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14.1.2.3</w:t>
            </w:r>
          </w:p>
        </w:tc>
        <w:tc>
          <w:tcPr>
            <w:tcW w:w="3713" w:type="dxa"/>
            <w:tcBorders>
              <w:top w:val="nil"/>
              <w:left w:val="nil"/>
              <w:bottom w:val="single" w:sz="4" w:space="0" w:color="auto"/>
              <w:right w:val="single" w:sz="4" w:space="0" w:color="auto"/>
            </w:tcBorders>
            <w:vAlign w:val="center"/>
            <w:hideMark/>
          </w:tcPr>
          <w:p w14:paraId="571686FA"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164518E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3D87DC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35F0A4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01AE3F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2A788B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033B69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AF14B6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703,15</w:t>
            </w:r>
          </w:p>
        </w:tc>
        <w:tc>
          <w:tcPr>
            <w:tcW w:w="960" w:type="dxa"/>
            <w:tcBorders>
              <w:top w:val="nil"/>
              <w:left w:val="nil"/>
              <w:bottom w:val="single" w:sz="4" w:space="0" w:color="auto"/>
              <w:right w:val="single" w:sz="4" w:space="0" w:color="auto"/>
            </w:tcBorders>
            <w:vAlign w:val="center"/>
            <w:hideMark/>
          </w:tcPr>
          <w:p w14:paraId="05E661E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720,90</w:t>
            </w:r>
          </w:p>
        </w:tc>
        <w:tc>
          <w:tcPr>
            <w:tcW w:w="960" w:type="dxa"/>
            <w:tcBorders>
              <w:top w:val="nil"/>
              <w:left w:val="nil"/>
              <w:bottom w:val="single" w:sz="4" w:space="0" w:color="auto"/>
              <w:right w:val="single" w:sz="4" w:space="0" w:color="auto"/>
            </w:tcBorders>
            <w:vAlign w:val="center"/>
            <w:hideMark/>
          </w:tcPr>
          <w:p w14:paraId="72465F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823,91</w:t>
            </w:r>
          </w:p>
        </w:tc>
        <w:tc>
          <w:tcPr>
            <w:tcW w:w="965" w:type="dxa"/>
            <w:tcBorders>
              <w:top w:val="nil"/>
              <w:left w:val="nil"/>
              <w:bottom w:val="single" w:sz="4" w:space="0" w:color="auto"/>
              <w:right w:val="single" w:sz="4" w:space="0" w:color="auto"/>
            </w:tcBorders>
            <w:vAlign w:val="center"/>
            <w:hideMark/>
          </w:tcPr>
          <w:p w14:paraId="10D87AA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636,62</w:t>
            </w:r>
          </w:p>
        </w:tc>
      </w:tr>
      <w:tr w:rsidR="00893B9E" w:rsidRPr="00893B9E" w14:paraId="193DBF22"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9F03D8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14.1.2.4</w:t>
            </w:r>
          </w:p>
        </w:tc>
        <w:tc>
          <w:tcPr>
            <w:tcW w:w="3713" w:type="dxa"/>
            <w:tcBorders>
              <w:top w:val="nil"/>
              <w:left w:val="nil"/>
              <w:bottom w:val="single" w:sz="4" w:space="0" w:color="auto"/>
              <w:right w:val="single" w:sz="4" w:space="0" w:color="auto"/>
            </w:tcBorders>
            <w:vAlign w:val="center"/>
            <w:hideMark/>
          </w:tcPr>
          <w:p w14:paraId="20752BE7"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4A21F7D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42CB79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28AD05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267D9A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5157DB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4838E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5FAA12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B04C40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0E06A2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6C55237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4715B03B" w14:textId="77777777" w:rsidTr="00893B9E">
        <w:trPr>
          <w:trHeight w:val="77"/>
        </w:trPr>
        <w:tc>
          <w:tcPr>
            <w:tcW w:w="960" w:type="dxa"/>
            <w:tcBorders>
              <w:top w:val="nil"/>
              <w:left w:val="single" w:sz="4" w:space="0" w:color="auto"/>
              <w:bottom w:val="single" w:sz="4" w:space="0" w:color="auto"/>
              <w:right w:val="single" w:sz="4" w:space="0" w:color="auto"/>
            </w:tcBorders>
            <w:vAlign w:val="center"/>
            <w:hideMark/>
          </w:tcPr>
          <w:p w14:paraId="70DA326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w:t>
            </w:r>
          </w:p>
        </w:tc>
        <w:tc>
          <w:tcPr>
            <w:tcW w:w="13318" w:type="dxa"/>
            <w:gridSpan w:val="11"/>
            <w:tcBorders>
              <w:top w:val="single" w:sz="4" w:space="0" w:color="auto"/>
              <w:left w:val="nil"/>
              <w:bottom w:val="single" w:sz="4" w:space="0" w:color="auto"/>
              <w:right w:val="single" w:sz="4" w:space="0" w:color="000000"/>
            </w:tcBorders>
            <w:vAlign w:val="center"/>
            <w:hideMark/>
          </w:tcPr>
          <w:p w14:paraId="7DCD467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с. Ляды, д. Малая</w:t>
            </w:r>
          </w:p>
        </w:tc>
      </w:tr>
      <w:tr w:rsidR="00893B9E" w:rsidRPr="00893B9E" w14:paraId="4D3E99D3" w14:textId="77777777" w:rsidTr="00690796">
        <w:trPr>
          <w:trHeight w:val="132"/>
        </w:trPr>
        <w:tc>
          <w:tcPr>
            <w:tcW w:w="960" w:type="dxa"/>
            <w:tcBorders>
              <w:top w:val="nil"/>
              <w:left w:val="single" w:sz="4" w:space="0" w:color="auto"/>
              <w:bottom w:val="single" w:sz="4" w:space="0" w:color="auto"/>
              <w:right w:val="single" w:sz="4" w:space="0" w:color="auto"/>
            </w:tcBorders>
            <w:vAlign w:val="center"/>
            <w:hideMark/>
          </w:tcPr>
          <w:p w14:paraId="26168F4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15.1</w:t>
            </w:r>
          </w:p>
        </w:tc>
        <w:tc>
          <w:tcPr>
            <w:tcW w:w="3713" w:type="dxa"/>
            <w:tcBorders>
              <w:top w:val="nil"/>
              <w:left w:val="nil"/>
              <w:bottom w:val="single" w:sz="4" w:space="0" w:color="auto"/>
              <w:right w:val="single" w:sz="4" w:space="0" w:color="auto"/>
            </w:tcBorders>
            <w:vAlign w:val="center"/>
            <w:hideMark/>
          </w:tcPr>
          <w:p w14:paraId="4A83EB2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41E0951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FC3E14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8A73A4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273F14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4FB832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FE3A45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B24A5E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7FD51F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1,54</w:t>
            </w:r>
          </w:p>
        </w:tc>
        <w:tc>
          <w:tcPr>
            <w:tcW w:w="960" w:type="dxa"/>
            <w:tcBorders>
              <w:top w:val="nil"/>
              <w:left w:val="nil"/>
              <w:bottom w:val="single" w:sz="4" w:space="0" w:color="auto"/>
              <w:right w:val="single" w:sz="4" w:space="0" w:color="auto"/>
            </w:tcBorders>
            <w:vAlign w:val="center"/>
            <w:hideMark/>
          </w:tcPr>
          <w:p w14:paraId="6C3ED37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26,24</w:t>
            </w:r>
          </w:p>
        </w:tc>
        <w:tc>
          <w:tcPr>
            <w:tcW w:w="965" w:type="dxa"/>
            <w:tcBorders>
              <w:top w:val="nil"/>
              <w:left w:val="nil"/>
              <w:bottom w:val="single" w:sz="4" w:space="0" w:color="auto"/>
              <w:right w:val="single" w:sz="4" w:space="0" w:color="auto"/>
            </w:tcBorders>
            <w:vAlign w:val="center"/>
            <w:hideMark/>
          </w:tcPr>
          <w:p w14:paraId="4143486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23,75</w:t>
            </w:r>
          </w:p>
        </w:tc>
      </w:tr>
      <w:tr w:rsidR="00893B9E" w:rsidRPr="00893B9E" w14:paraId="6D4FD6D0"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5A002C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15.1.1</w:t>
            </w:r>
          </w:p>
        </w:tc>
        <w:tc>
          <w:tcPr>
            <w:tcW w:w="3713" w:type="dxa"/>
            <w:tcBorders>
              <w:top w:val="nil"/>
              <w:left w:val="nil"/>
              <w:bottom w:val="single" w:sz="4" w:space="0" w:color="auto"/>
              <w:right w:val="single" w:sz="4" w:space="0" w:color="auto"/>
            </w:tcBorders>
            <w:vAlign w:val="center"/>
            <w:hideMark/>
          </w:tcPr>
          <w:p w14:paraId="16975EF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4822048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C1401E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69B20B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841EB3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3EA3AD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BDFD5A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513F3B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97A302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F959B6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3978E0A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2F29B169"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AF0C97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15.1.2</w:t>
            </w:r>
          </w:p>
        </w:tc>
        <w:tc>
          <w:tcPr>
            <w:tcW w:w="3713" w:type="dxa"/>
            <w:tcBorders>
              <w:top w:val="nil"/>
              <w:left w:val="nil"/>
              <w:bottom w:val="single" w:sz="4" w:space="0" w:color="auto"/>
              <w:right w:val="single" w:sz="4" w:space="0" w:color="auto"/>
            </w:tcBorders>
            <w:vAlign w:val="center"/>
            <w:hideMark/>
          </w:tcPr>
          <w:p w14:paraId="726DED9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7E4184E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293E53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ECC2B7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9AD5E6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B0CA44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F06734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58276F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919BBD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1,54</w:t>
            </w:r>
          </w:p>
        </w:tc>
        <w:tc>
          <w:tcPr>
            <w:tcW w:w="960" w:type="dxa"/>
            <w:tcBorders>
              <w:top w:val="nil"/>
              <w:left w:val="nil"/>
              <w:bottom w:val="single" w:sz="4" w:space="0" w:color="auto"/>
              <w:right w:val="single" w:sz="4" w:space="0" w:color="auto"/>
            </w:tcBorders>
            <w:vAlign w:val="center"/>
            <w:hideMark/>
          </w:tcPr>
          <w:p w14:paraId="0B47FB1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26,24</w:t>
            </w:r>
          </w:p>
        </w:tc>
        <w:tc>
          <w:tcPr>
            <w:tcW w:w="965" w:type="dxa"/>
            <w:tcBorders>
              <w:top w:val="nil"/>
              <w:left w:val="nil"/>
              <w:bottom w:val="single" w:sz="4" w:space="0" w:color="auto"/>
              <w:right w:val="single" w:sz="4" w:space="0" w:color="auto"/>
            </w:tcBorders>
            <w:vAlign w:val="center"/>
            <w:hideMark/>
          </w:tcPr>
          <w:p w14:paraId="6378DFA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23,75</w:t>
            </w:r>
          </w:p>
        </w:tc>
      </w:tr>
      <w:tr w:rsidR="00893B9E" w:rsidRPr="00893B9E" w14:paraId="33EB8879"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D87E08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15.1.2.1</w:t>
            </w:r>
          </w:p>
        </w:tc>
        <w:tc>
          <w:tcPr>
            <w:tcW w:w="3713" w:type="dxa"/>
            <w:tcBorders>
              <w:top w:val="nil"/>
              <w:left w:val="nil"/>
              <w:bottom w:val="single" w:sz="4" w:space="0" w:color="auto"/>
              <w:right w:val="single" w:sz="4" w:space="0" w:color="auto"/>
            </w:tcBorders>
            <w:vAlign w:val="center"/>
            <w:hideMark/>
          </w:tcPr>
          <w:p w14:paraId="10BCD37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370A2A6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C0A13B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9A2A92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03FD89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C65052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A82888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CBC541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FF4022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1,54</w:t>
            </w:r>
          </w:p>
        </w:tc>
        <w:tc>
          <w:tcPr>
            <w:tcW w:w="960" w:type="dxa"/>
            <w:tcBorders>
              <w:top w:val="nil"/>
              <w:left w:val="nil"/>
              <w:bottom w:val="single" w:sz="4" w:space="0" w:color="auto"/>
              <w:right w:val="single" w:sz="4" w:space="0" w:color="auto"/>
            </w:tcBorders>
            <w:vAlign w:val="center"/>
            <w:hideMark/>
          </w:tcPr>
          <w:p w14:paraId="6F026FC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25,41</w:t>
            </w:r>
          </w:p>
        </w:tc>
        <w:tc>
          <w:tcPr>
            <w:tcW w:w="965" w:type="dxa"/>
            <w:tcBorders>
              <w:top w:val="nil"/>
              <w:left w:val="nil"/>
              <w:bottom w:val="single" w:sz="4" w:space="0" w:color="auto"/>
              <w:right w:val="single" w:sz="4" w:space="0" w:color="auto"/>
            </w:tcBorders>
            <w:vAlign w:val="center"/>
            <w:hideMark/>
          </w:tcPr>
          <w:p w14:paraId="4B87CDB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22,62</w:t>
            </w:r>
          </w:p>
        </w:tc>
      </w:tr>
      <w:tr w:rsidR="00893B9E" w:rsidRPr="00893B9E" w14:paraId="2622DF3B"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DDF5D2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15.1.2.2</w:t>
            </w:r>
          </w:p>
        </w:tc>
        <w:tc>
          <w:tcPr>
            <w:tcW w:w="3713" w:type="dxa"/>
            <w:tcBorders>
              <w:top w:val="nil"/>
              <w:left w:val="nil"/>
              <w:bottom w:val="single" w:sz="4" w:space="0" w:color="auto"/>
              <w:right w:val="single" w:sz="4" w:space="0" w:color="auto"/>
            </w:tcBorders>
            <w:vAlign w:val="center"/>
            <w:hideMark/>
          </w:tcPr>
          <w:p w14:paraId="2D04864B"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21A0B3D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D208C6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4B7664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ADC36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D1F90C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F0275E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C7183D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9DCC5E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5A0D1E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0,62</w:t>
            </w:r>
          </w:p>
        </w:tc>
        <w:tc>
          <w:tcPr>
            <w:tcW w:w="965" w:type="dxa"/>
            <w:tcBorders>
              <w:top w:val="nil"/>
              <w:left w:val="nil"/>
              <w:bottom w:val="single" w:sz="4" w:space="0" w:color="auto"/>
              <w:right w:val="single" w:sz="4" w:space="0" w:color="auto"/>
            </w:tcBorders>
            <w:vAlign w:val="center"/>
            <w:hideMark/>
          </w:tcPr>
          <w:p w14:paraId="05A1AAD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0,80</w:t>
            </w:r>
          </w:p>
        </w:tc>
      </w:tr>
      <w:tr w:rsidR="00893B9E" w:rsidRPr="00893B9E" w14:paraId="13A81D9C"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2DAA2F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15.1.2.3</w:t>
            </w:r>
          </w:p>
        </w:tc>
        <w:tc>
          <w:tcPr>
            <w:tcW w:w="3713" w:type="dxa"/>
            <w:tcBorders>
              <w:top w:val="nil"/>
              <w:left w:val="nil"/>
              <w:bottom w:val="single" w:sz="4" w:space="0" w:color="auto"/>
              <w:right w:val="single" w:sz="4" w:space="0" w:color="auto"/>
            </w:tcBorders>
            <w:vAlign w:val="center"/>
            <w:hideMark/>
          </w:tcPr>
          <w:p w14:paraId="38AAB0FA"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0754391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51F122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4074F9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785E26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64C1F6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15D87E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C33D92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C1E690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5B05D2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09F1932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0F3F1436"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384B19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15.1.2.4</w:t>
            </w:r>
          </w:p>
        </w:tc>
        <w:tc>
          <w:tcPr>
            <w:tcW w:w="3713" w:type="dxa"/>
            <w:tcBorders>
              <w:top w:val="nil"/>
              <w:left w:val="nil"/>
              <w:bottom w:val="single" w:sz="4" w:space="0" w:color="auto"/>
              <w:right w:val="single" w:sz="4" w:space="0" w:color="auto"/>
            </w:tcBorders>
            <w:vAlign w:val="center"/>
            <w:hideMark/>
          </w:tcPr>
          <w:p w14:paraId="049E492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4769E9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53D84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418907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D6AB2A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1542B2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507338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050B82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3B4AE0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584BC2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0,21</w:t>
            </w:r>
          </w:p>
        </w:tc>
        <w:tc>
          <w:tcPr>
            <w:tcW w:w="965" w:type="dxa"/>
            <w:tcBorders>
              <w:top w:val="nil"/>
              <w:left w:val="nil"/>
              <w:bottom w:val="single" w:sz="4" w:space="0" w:color="auto"/>
              <w:right w:val="single" w:sz="4" w:space="0" w:color="auto"/>
            </w:tcBorders>
            <w:vAlign w:val="center"/>
            <w:hideMark/>
          </w:tcPr>
          <w:p w14:paraId="7033D35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0,33</w:t>
            </w:r>
          </w:p>
        </w:tc>
      </w:tr>
      <w:tr w:rsidR="00893B9E" w:rsidRPr="00893B9E" w14:paraId="546A09C1" w14:textId="77777777" w:rsidTr="00F6029B">
        <w:trPr>
          <w:trHeight w:val="77"/>
        </w:trPr>
        <w:tc>
          <w:tcPr>
            <w:tcW w:w="960" w:type="dxa"/>
            <w:tcBorders>
              <w:top w:val="nil"/>
              <w:left w:val="single" w:sz="4" w:space="0" w:color="auto"/>
              <w:bottom w:val="single" w:sz="4" w:space="0" w:color="auto"/>
              <w:right w:val="single" w:sz="4" w:space="0" w:color="auto"/>
            </w:tcBorders>
            <w:vAlign w:val="center"/>
            <w:hideMark/>
          </w:tcPr>
          <w:p w14:paraId="01F7153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w:t>
            </w:r>
          </w:p>
        </w:tc>
        <w:tc>
          <w:tcPr>
            <w:tcW w:w="13318" w:type="dxa"/>
            <w:gridSpan w:val="11"/>
            <w:tcBorders>
              <w:top w:val="single" w:sz="4" w:space="0" w:color="auto"/>
              <w:left w:val="nil"/>
              <w:bottom w:val="single" w:sz="4" w:space="0" w:color="auto"/>
              <w:right w:val="single" w:sz="4" w:space="0" w:color="000000"/>
            </w:tcBorders>
            <w:vAlign w:val="center"/>
            <w:hideMark/>
          </w:tcPr>
          <w:p w14:paraId="7EF692C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п. Усть-Качка, п. Красный Восход</w:t>
            </w:r>
          </w:p>
        </w:tc>
      </w:tr>
      <w:tr w:rsidR="00893B9E" w:rsidRPr="00893B9E" w14:paraId="2049C535"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3050EB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16.1</w:t>
            </w:r>
          </w:p>
        </w:tc>
        <w:tc>
          <w:tcPr>
            <w:tcW w:w="3713" w:type="dxa"/>
            <w:tcBorders>
              <w:top w:val="nil"/>
              <w:left w:val="nil"/>
              <w:bottom w:val="single" w:sz="4" w:space="0" w:color="auto"/>
              <w:right w:val="single" w:sz="4" w:space="0" w:color="auto"/>
            </w:tcBorders>
            <w:vAlign w:val="center"/>
            <w:hideMark/>
          </w:tcPr>
          <w:p w14:paraId="7411BDD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67ACF8F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1D8D38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636F4A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55456A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F8D100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1AD6B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50FA60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461,60</w:t>
            </w:r>
          </w:p>
        </w:tc>
        <w:tc>
          <w:tcPr>
            <w:tcW w:w="960" w:type="dxa"/>
            <w:tcBorders>
              <w:top w:val="nil"/>
              <w:left w:val="nil"/>
              <w:bottom w:val="single" w:sz="4" w:space="0" w:color="auto"/>
              <w:right w:val="single" w:sz="4" w:space="0" w:color="auto"/>
            </w:tcBorders>
            <w:vAlign w:val="center"/>
            <w:hideMark/>
          </w:tcPr>
          <w:p w14:paraId="4461ED0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483,22</w:t>
            </w:r>
          </w:p>
        </w:tc>
        <w:tc>
          <w:tcPr>
            <w:tcW w:w="960" w:type="dxa"/>
            <w:tcBorders>
              <w:top w:val="nil"/>
              <w:left w:val="nil"/>
              <w:bottom w:val="single" w:sz="4" w:space="0" w:color="auto"/>
              <w:right w:val="single" w:sz="4" w:space="0" w:color="auto"/>
            </w:tcBorders>
            <w:vAlign w:val="center"/>
            <w:hideMark/>
          </w:tcPr>
          <w:p w14:paraId="7BCE269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477,79</w:t>
            </w:r>
          </w:p>
        </w:tc>
        <w:tc>
          <w:tcPr>
            <w:tcW w:w="965" w:type="dxa"/>
            <w:tcBorders>
              <w:top w:val="nil"/>
              <w:left w:val="nil"/>
              <w:bottom w:val="single" w:sz="4" w:space="0" w:color="auto"/>
              <w:right w:val="single" w:sz="4" w:space="0" w:color="auto"/>
            </w:tcBorders>
            <w:vAlign w:val="center"/>
            <w:hideMark/>
          </w:tcPr>
          <w:p w14:paraId="2EAC3A6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446,60</w:t>
            </w:r>
          </w:p>
        </w:tc>
      </w:tr>
      <w:tr w:rsidR="00893B9E" w:rsidRPr="00893B9E" w14:paraId="2327D04E"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91F4DC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16.1.1</w:t>
            </w:r>
          </w:p>
        </w:tc>
        <w:tc>
          <w:tcPr>
            <w:tcW w:w="3713" w:type="dxa"/>
            <w:tcBorders>
              <w:top w:val="nil"/>
              <w:left w:val="nil"/>
              <w:bottom w:val="single" w:sz="4" w:space="0" w:color="auto"/>
              <w:right w:val="single" w:sz="4" w:space="0" w:color="auto"/>
            </w:tcBorders>
            <w:vAlign w:val="center"/>
            <w:hideMark/>
          </w:tcPr>
          <w:p w14:paraId="50F7CF17"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4DD0929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594F15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DFB76D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309EC1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EB3291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A3C1F0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F807C3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F29DD7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421DA6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41C44F6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6DE67D0B"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96F13A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16.1.2</w:t>
            </w:r>
          </w:p>
        </w:tc>
        <w:tc>
          <w:tcPr>
            <w:tcW w:w="3713" w:type="dxa"/>
            <w:tcBorders>
              <w:top w:val="nil"/>
              <w:left w:val="nil"/>
              <w:bottom w:val="single" w:sz="4" w:space="0" w:color="auto"/>
              <w:right w:val="single" w:sz="4" w:space="0" w:color="auto"/>
            </w:tcBorders>
            <w:vAlign w:val="center"/>
            <w:hideMark/>
          </w:tcPr>
          <w:p w14:paraId="4551ED45"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730856B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1F3A4D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B07976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D485FA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C8B431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599C1F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6B3F1A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206,55</w:t>
            </w:r>
          </w:p>
        </w:tc>
        <w:tc>
          <w:tcPr>
            <w:tcW w:w="960" w:type="dxa"/>
            <w:tcBorders>
              <w:top w:val="nil"/>
              <w:left w:val="nil"/>
              <w:bottom w:val="single" w:sz="4" w:space="0" w:color="auto"/>
              <w:right w:val="single" w:sz="4" w:space="0" w:color="auto"/>
            </w:tcBorders>
            <w:vAlign w:val="center"/>
            <w:hideMark/>
          </w:tcPr>
          <w:p w14:paraId="604B9A4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208,46</w:t>
            </w:r>
          </w:p>
        </w:tc>
        <w:tc>
          <w:tcPr>
            <w:tcW w:w="960" w:type="dxa"/>
            <w:tcBorders>
              <w:top w:val="nil"/>
              <w:left w:val="nil"/>
              <w:bottom w:val="single" w:sz="4" w:space="0" w:color="auto"/>
              <w:right w:val="single" w:sz="4" w:space="0" w:color="auto"/>
            </w:tcBorders>
            <w:vAlign w:val="center"/>
            <w:hideMark/>
          </w:tcPr>
          <w:p w14:paraId="4F6A1EC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207,92</w:t>
            </w:r>
          </w:p>
        </w:tc>
        <w:tc>
          <w:tcPr>
            <w:tcW w:w="965" w:type="dxa"/>
            <w:tcBorders>
              <w:top w:val="nil"/>
              <w:left w:val="nil"/>
              <w:bottom w:val="single" w:sz="4" w:space="0" w:color="auto"/>
              <w:right w:val="single" w:sz="4" w:space="0" w:color="auto"/>
            </w:tcBorders>
            <w:vAlign w:val="center"/>
            <w:hideMark/>
          </w:tcPr>
          <w:p w14:paraId="352BD71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196,73</w:t>
            </w:r>
          </w:p>
        </w:tc>
      </w:tr>
      <w:tr w:rsidR="00893B9E" w:rsidRPr="00893B9E" w14:paraId="2C8D31D2"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E57EEF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16.1.2.1</w:t>
            </w:r>
          </w:p>
        </w:tc>
        <w:tc>
          <w:tcPr>
            <w:tcW w:w="3713" w:type="dxa"/>
            <w:tcBorders>
              <w:top w:val="nil"/>
              <w:left w:val="nil"/>
              <w:bottom w:val="single" w:sz="4" w:space="0" w:color="auto"/>
              <w:right w:val="single" w:sz="4" w:space="0" w:color="auto"/>
            </w:tcBorders>
            <w:vAlign w:val="center"/>
            <w:hideMark/>
          </w:tcPr>
          <w:p w14:paraId="4E77E0E2"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67FB25C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8E6124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D58CBD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291F0D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3D074B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F1A74C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5000B5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151,99</w:t>
            </w:r>
          </w:p>
        </w:tc>
        <w:tc>
          <w:tcPr>
            <w:tcW w:w="960" w:type="dxa"/>
            <w:tcBorders>
              <w:top w:val="nil"/>
              <w:left w:val="nil"/>
              <w:bottom w:val="single" w:sz="4" w:space="0" w:color="auto"/>
              <w:right w:val="single" w:sz="4" w:space="0" w:color="auto"/>
            </w:tcBorders>
            <w:vAlign w:val="center"/>
            <w:hideMark/>
          </w:tcPr>
          <w:p w14:paraId="2DC079F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147,75</w:t>
            </w:r>
          </w:p>
        </w:tc>
        <w:tc>
          <w:tcPr>
            <w:tcW w:w="960" w:type="dxa"/>
            <w:tcBorders>
              <w:top w:val="nil"/>
              <w:left w:val="nil"/>
              <w:bottom w:val="single" w:sz="4" w:space="0" w:color="auto"/>
              <w:right w:val="single" w:sz="4" w:space="0" w:color="auto"/>
            </w:tcBorders>
            <w:vAlign w:val="center"/>
            <w:hideMark/>
          </w:tcPr>
          <w:p w14:paraId="4C133B9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147,76</w:t>
            </w:r>
          </w:p>
        </w:tc>
        <w:tc>
          <w:tcPr>
            <w:tcW w:w="965" w:type="dxa"/>
            <w:tcBorders>
              <w:top w:val="nil"/>
              <w:left w:val="nil"/>
              <w:bottom w:val="single" w:sz="4" w:space="0" w:color="auto"/>
              <w:right w:val="single" w:sz="4" w:space="0" w:color="auto"/>
            </w:tcBorders>
            <w:vAlign w:val="center"/>
            <w:hideMark/>
          </w:tcPr>
          <w:p w14:paraId="18E1E14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146,05</w:t>
            </w:r>
          </w:p>
        </w:tc>
      </w:tr>
      <w:tr w:rsidR="00893B9E" w:rsidRPr="00893B9E" w14:paraId="74390D55"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FBD1FE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16.1.2.2</w:t>
            </w:r>
          </w:p>
        </w:tc>
        <w:tc>
          <w:tcPr>
            <w:tcW w:w="3713" w:type="dxa"/>
            <w:tcBorders>
              <w:top w:val="nil"/>
              <w:left w:val="nil"/>
              <w:bottom w:val="single" w:sz="4" w:space="0" w:color="auto"/>
              <w:right w:val="single" w:sz="4" w:space="0" w:color="auto"/>
            </w:tcBorders>
            <w:vAlign w:val="center"/>
            <w:hideMark/>
          </w:tcPr>
          <w:p w14:paraId="557CC55E"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2EAC7DB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A5EC14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029695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FBA9F9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58A640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92BAB5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B592A2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15,63</w:t>
            </w:r>
          </w:p>
        </w:tc>
        <w:tc>
          <w:tcPr>
            <w:tcW w:w="960" w:type="dxa"/>
            <w:tcBorders>
              <w:top w:val="nil"/>
              <w:left w:val="nil"/>
              <w:bottom w:val="single" w:sz="4" w:space="0" w:color="auto"/>
              <w:right w:val="single" w:sz="4" w:space="0" w:color="auto"/>
            </w:tcBorders>
            <w:vAlign w:val="center"/>
            <w:hideMark/>
          </w:tcPr>
          <w:p w14:paraId="06B31C8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16,04</w:t>
            </w:r>
          </w:p>
        </w:tc>
        <w:tc>
          <w:tcPr>
            <w:tcW w:w="960" w:type="dxa"/>
            <w:tcBorders>
              <w:top w:val="nil"/>
              <w:left w:val="nil"/>
              <w:bottom w:val="single" w:sz="4" w:space="0" w:color="auto"/>
              <w:right w:val="single" w:sz="4" w:space="0" w:color="auto"/>
            </w:tcBorders>
            <w:vAlign w:val="center"/>
            <w:hideMark/>
          </w:tcPr>
          <w:p w14:paraId="205ADC6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16,01</w:t>
            </w:r>
          </w:p>
        </w:tc>
        <w:tc>
          <w:tcPr>
            <w:tcW w:w="965" w:type="dxa"/>
            <w:tcBorders>
              <w:top w:val="nil"/>
              <w:left w:val="nil"/>
              <w:bottom w:val="single" w:sz="4" w:space="0" w:color="auto"/>
              <w:right w:val="single" w:sz="4" w:space="0" w:color="auto"/>
            </w:tcBorders>
            <w:vAlign w:val="center"/>
            <w:hideMark/>
          </w:tcPr>
          <w:p w14:paraId="58C7634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7,59</w:t>
            </w:r>
          </w:p>
        </w:tc>
      </w:tr>
      <w:tr w:rsidR="00893B9E" w:rsidRPr="00893B9E" w14:paraId="2718986D"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4BC174F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16.1.2.3</w:t>
            </w:r>
          </w:p>
        </w:tc>
        <w:tc>
          <w:tcPr>
            <w:tcW w:w="3713" w:type="dxa"/>
            <w:tcBorders>
              <w:top w:val="nil"/>
              <w:left w:val="nil"/>
              <w:bottom w:val="single" w:sz="4" w:space="0" w:color="auto"/>
              <w:right w:val="single" w:sz="4" w:space="0" w:color="auto"/>
            </w:tcBorders>
            <w:vAlign w:val="center"/>
            <w:hideMark/>
          </w:tcPr>
          <w:p w14:paraId="57B0B73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3172900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30B3EF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17B8A4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B75C6D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05A5DF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5D4366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939086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C044D9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6C2111D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4BB62E3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66E0F165"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59C654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16.1.2.4</w:t>
            </w:r>
          </w:p>
        </w:tc>
        <w:tc>
          <w:tcPr>
            <w:tcW w:w="3713" w:type="dxa"/>
            <w:tcBorders>
              <w:top w:val="nil"/>
              <w:left w:val="nil"/>
              <w:bottom w:val="single" w:sz="4" w:space="0" w:color="auto"/>
              <w:right w:val="single" w:sz="4" w:space="0" w:color="auto"/>
            </w:tcBorders>
            <w:vAlign w:val="center"/>
            <w:hideMark/>
          </w:tcPr>
          <w:p w14:paraId="0BE5A91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0495751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4B88AC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6B0D55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8F4B3A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E9E14F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1964F9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E795A1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38,93</w:t>
            </w:r>
          </w:p>
        </w:tc>
        <w:tc>
          <w:tcPr>
            <w:tcW w:w="960" w:type="dxa"/>
            <w:tcBorders>
              <w:top w:val="nil"/>
              <w:left w:val="nil"/>
              <w:bottom w:val="single" w:sz="4" w:space="0" w:color="auto"/>
              <w:right w:val="single" w:sz="4" w:space="0" w:color="auto"/>
            </w:tcBorders>
            <w:vAlign w:val="center"/>
            <w:hideMark/>
          </w:tcPr>
          <w:p w14:paraId="3081B0D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44,67</w:t>
            </w:r>
          </w:p>
        </w:tc>
        <w:tc>
          <w:tcPr>
            <w:tcW w:w="960" w:type="dxa"/>
            <w:tcBorders>
              <w:top w:val="nil"/>
              <w:left w:val="nil"/>
              <w:bottom w:val="single" w:sz="4" w:space="0" w:color="auto"/>
              <w:right w:val="single" w:sz="4" w:space="0" w:color="auto"/>
            </w:tcBorders>
            <w:vAlign w:val="center"/>
            <w:hideMark/>
          </w:tcPr>
          <w:p w14:paraId="7A6B1B4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44,15</w:t>
            </w:r>
          </w:p>
        </w:tc>
        <w:tc>
          <w:tcPr>
            <w:tcW w:w="965" w:type="dxa"/>
            <w:tcBorders>
              <w:top w:val="nil"/>
              <w:left w:val="nil"/>
              <w:bottom w:val="single" w:sz="4" w:space="0" w:color="auto"/>
              <w:right w:val="single" w:sz="4" w:space="0" w:color="auto"/>
            </w:tcBorders>
            <w:vAlign w:val="center"/>
            <w:hideMark/>
          </w:tcPr>
          <w:p w14:paraId="7A032CF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43,09</w:t>
            </w:r>
          </w:p>
        </w:tc>
      </w:tr>
      <w:tr w:rsidR="00893B9E" w:rsidRPr="00893B9E" w14:paraId="34F395D3" w14:textId="77777777" w:rsidTr="00F6029B">
        <w:trPr>
          <w:trHeight w:val="77"/>
        </w:trPr>
        <w:tc>
          <w:tcPr>
            <w:tcW w:w="960" w:type="dxa"/>
            <w:tcBorders>
              <w:top w:val="nil"/>
              <w:left w:val="single" w:sz="4" w:space="0" w:color="auto"/>
              <w:bottom w:val="single" w:sz="4" w:space="0" w:color="auto"/>
              <w:right w:val="single" w:sz="4" w:space="0" w:color="auto"/>
            </w:tcBorders>
            <w:vAlign w:val="center"/>
            <w:hideMark/>
          </w:tcPr>
          <w:p w14:paraId="5E999EA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w:t>
            </w:r>
          </w:p>
        </w:tc>
        <w:tc>
          <w:tcPr>
            <w:tcW w:w="13318" w:type="dxa"/>
            <w:gridSpan w:val="11"/>
            <w:tcBorders>
              <w:top w:val="single" w:sz="4" w:space="0" w:color="auto"/>
              <w:left w:val="nil"/>
              <w:bottom w:val="single" w:sz="4" w:space="0" w:color="auto"/>
              <w:right w:val="single" w:sz="4" w:space="0" w:color="000000"/>
            </w:tcBorders>
            <w:vAlign w:val="center"/>
            <w:hideMark/>
          </w:tcPr>
          <w:p w14:paraId="4668939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п. Ферма, п. Горный, с. Фролы, д. Няшино</w:t>
            </w:r>
          </w:p>
        </w:tc>
      </w:tr>
      <w:tr w:rsidR="00893B9E" w:rsidRPr="00893B9E" w14:paraId="111681F5"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FC7846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17.1</w:t>
            </w:r>
          </w:p>
        </w:tc>
        <w:tc>
          <w:tcPr>
            <w:tcW w:w="3713" w:type="dxa"/>
            <w:tcBorders>
              <w:top w:val="nil"/>
              <w:left w:val="nil"/>
              <w:bottom w:val="single" w:sz="4" w:space="0" w:color="auto"/>
              <w:right w:val="single" w:sz="4" w:space="0" w:color="auto"/>
            </w:tcBorders>
            <w:vAlign w:val="center"/>
            <w:hideMark/>
          </w:tcPr>
          <w:p w14:paraId="24308CCA"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5" w:type="dxa"/>
            <w:gridSpan w:val="10"/>
            <w:vMerge w:val="restart"/>
            <w:tcBorders>
              <w:top w:val="single" w:sz="4" w:space="0" w:color="auto"/>
              <w:left w:val="nil"/>
              <w:bottom w:val="single" w:sz="4" w:space="0" w:color="000000"/>
              <w:right w:val="single" w:sz="4" w:space="0" w:color="000000"/>
            </w:tcBorders>
            <w:vAlign w:val="center"/>
            <w:hideMark/>
          </w:tcPr>
          <w:p w14:paraId="7595DB9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Выпуск в ЦСВ ООО "Новогор-Прикамье"</w:t>
            </w:r>
          </w:p>
        </w:tc>
      </w:tr>
      <w:tr w:rsidR="00893B9E" w:rsidRPr="00893B9E" w14:paraId="3EDF1A42" w14:textId="77777777" w:rsidTr="00690796">
        <w:trPr>
          <w:trHeight w:val="480"/>
        </w:trPr>
        <w:tc>
          <w:tcPr>
            <w:tcW w:w="960" w:type="dxa"/>
            <w:tcBorders>
              <w:top w:val="nil"/>
              <w:left w:val="single" w:sz="4" w:space="0" w:color="auto"/>
              <w:bottom w:val="single" w:sz="4" w:space="0" w:color="auto"/>
              <w:right w:val="single" w:sz="4" w:space="0" w:color="auto"/>
            </w:tcBorders>
            <w:vAlign w:val="center"/>
            <w:hideMark/>
          </w:tcPr>
          <w:p w14:paraId="278453C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17.1.1</w:t>
            </w:r>
          </w:p>
        </w:tc>
        <w:tc>
          <w:tcPr>
            <w:tcW w:w="3713" w:type="dxa"/>
            <w:tcBorders>
              <w:top w:val="nil"/>
              <w:left w:val="nil"/>
              <w:bottom w:val="single" w:sz="4" w:space="0" w:color="auto"/>
              <w:right w:val="single" w:sz="4" w:space="0" w:color="auto"/>
            </w:tcBorders>
            <w:vAlign w:val="center"/>
            <w:hideMark/>
          </w:tcPr>
          <w:p w14:paraId="1A8E7626"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5" w:type="dxa"/>
            <w:gridSpan w:val="10"/>
            <w:vMerge/>
            <w:tcBorders>
              <w:top w:val="nil"/>
              <w:left w:val="nil"/>
              <w:bottom w:val="single" w:sz="4" w:space="0" w:color="auto"/>
              <w:right w:val="single" w:sz="4" w:space="0" w:color="auto"/>
            </w:tcBorders>
            <w:vAlign w:val="center"/>
            <w:hideMark/>
          </w:tcPr>
          <w:p w14:paraId="6657518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p>
        </w:tc>
      </w:tr>
      <w:tr w:rsidR="00893B9E" w:rsidRPr="00893B9E" w14:paraId="2D20B0AC" w14:textId="77777777" w:rsidTr="00690796">
        <w:trPr>
          <w:trHeight w:val="96"/>
        </w:trPr>
        <w:tc>
          <w:tcPr>
            <w:tcW w:w="960" w:type="dxa"/>
            <w:tcBorders>
              <w:top w:val="nil"/>
              <w:left w:val="single" w:sz="4" w:space="0" w:color="auto"/>
              <w:bottom w:val="single" w:sz="4" w:space="0" w:color="auto"/>
              <w:right w:val="single" w:sz="4" w:space="0" w:color="auto"/>
            </w:tcBorders>
            <w:vAlign w:val="center"/>
            <w:hideMark/>
          </w:tcPr>
          <w:p w14:paraId="0FFF1FA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17.1.2</w:t>
            </w:r>
          </w:p>
        </w:tc>
        <w:tc>
          <w:tcPr>
            <w:tcW w:w="3713" w:type="dxa"/>
            <w:tcBorders>
              <w:top w:val="nil"/>
              <w:left w:val="nil"/>
              <w:bottom w:val="single" w:sz="4" w:space="0" w:color="auto"/>
              <w:right w:val="single" w:sz="4" w:space="0" w:color="auto"/>
            </w:tcBorders>
            <w:vAlign w:val="center"/>
            <w:hideMark/>
          </w:tcPr>
          <w:p w14:paraId="496D528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02040C9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363,73</w:t>
            </w:r>
          </w:p>
        </w:tc>
        <w:tc>
          <w:tcPr>
            <w:tcW w:w="960" w:type="dxa"/>
            <w:tcBorders>
              <w:top w:val="nil"/>
              <w:left w:val="nil"/>
              <w:bottom w:val="single" w:sz="4" w:space="0" w:color="auto"/>
              <w:right w:val="single" w:sz="4" w:space="0" w:color="auto"/>
            </w:tcBorders>
            <w:vAlign w:val="center"/>
            <w:hideMark/>
          </w:tcPr>
          <w:p w14:paraId="7063C6E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386,32</w:t>
            </w:r>
          </w:p>
        </w:tc>
        <w:tc>
          <w:tcPr>
            <w:tcW w:w="960" w:type="dxa"/>
            <w:tcBorders>
              <w:top w:val="nil"/>
              <w:left w:val="nil"/>
              <w:bottom w:val="single" w:sz="4" w:space="0" w:color="auto"/>
              <w:right w:val="single" w:sz="4" w:space="0" w:color="auto"/>
            </w:tcBorders>
            <w:vAlign w:val="center"/>
            <w:hideMark/>
          </w:tcPr>
          <w:p w14:paraId="3ED1B7A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418,49</w:t>
            </w:r>
          </w:p>
        </w:tc>
        <w:tc>
          <w:tcPr>
            <w:tcW w:w="960" w:type="dxa"/>
            <w:tcBorders>
              <w:top w:val="nil"/>
              <w:left w:val="nil"/>
              <w:bottom w:val="single" w:sz="4" w:space="0" w:color="auto"/>
              <w:right w:val="single" w:sz="4" w:space="0" w:color="auto"/>
            </w:tcBorders>
            <w:vAlign w:val="center"/>
            <w:hideMark/>
          </w:tcPr>
          <w:p w14:paraId="0E7E58B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436,52</w:t>
            </w:r>
          </w:p>
        </w:tc>
        <w:tc>
          <w:tcPr>
            <w:tcW w:w="960" w:type="dxa"/>
            <w:tcBorders>
              <w:top w:val="nil"/>
              <w:left w:val="nil"/>
              <w:bottom w:val="single" w:sz="4" w:space="0" w:color="auto"/>
              <w:right w:val="single" w:sz="4" w:space="0" w:color="auto"/>
            </w:tcBorders>
            <w:vAlign w:val="center"/>
            <w:hideMark/>
          </w:tcPr>
          <w:p w14:paraId="201DDA9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478,53</w:t>
            </w:r>
          </w:p>
        </w:tc>
        <w:tc>
          <w:tcPr>
            <w:tcW w:w="960" w:type="dxa"/>
            <w:tcBorders>
              <w:top w:val="nil"/>
              <w:left w:val="nil"/>
              <w:bottom w:val="single" w:sz="4" w:space="0" w:color="auto"/>
              <w:right w:val="single" w:sz="4" w:space="0" w:color="auto"/>
            </w:tcBorders>
            <w:vAlign w:val="center"/>
            <w:hideMark/>
          </w:tcPr>
          <w:p w14:paraId="3457AD9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486,52</w:t>
            </w:r>
          </w:p>
        </w:tc>
        <w:tc>
          <w:tcPr>
            <w:tcW w:w="960" w:type="dxa"/>
            <w:tcBorders>
              <w:top w:val="nil"/>
              <w:left w:val="nil"/>
              <w:bottom w:val="single" w:sz="4" w:space="0" w:color="auto"/>
              <w:right w:val="single" w:sz="4" w:space="0" w:color="auto"/>
            </w:tcBorders>
            <w:vAlign w:val="center"/>
            <w:hideMark/>
          </w:tcPr>
          <w:p w14:paraId="22AB78C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523,67</w:t>
            </w:r>
          </w:p>
        </w:tc>
        <w:tc>
          <w:tcPr>
            <w:tcW w:w="960" w:type="dxa"/>
            <w:tcBorders>
              <w:top w:val="nil"/>
              <w:left w:val="nil"/>
              <w:bottom w:val="single" w:sz="4" w:space="0" w:color="auto"/>
              <w:right w:val="single" w:sz="4" w:space="0" w:color="auto"/>
            </w:tcBorders>
            <w:vAlign w:val="center"/>
            <w:hideMark/>
          </w:tcPr>
          <w:p w14:paraId="2745855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560,73</w:t>
            </w:r>
          </w:p>
        </w:tc>
        <w:tc>
          <w:tcPr>
            <w:tcW w:w="960" w:type="dxa"/>
            <w:tcBorders>
              <w:top w:val="nil"/>
              <w:left w:val="nil"/>
              <w:bottom w:val="single" w:sz="4" w:space="0" w:color="auto"/>
              <w:right w:val="single" w:sz="4" w:space="0" w:color="auto"/>
            </w:tcBorders>
            <w:vAlign w:val="center"/>
            <w:hideMark/>
          </w:tcPr>
          <w:p w14:paraId="31186D8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606,22</w:t>
            </w:r>
          </w:p>
        </w:tc>
        <w:tc>
          <w:tcPr>
            <w:tcW w:w="965" w:type="dxa"/>
            <w:tcBorders>
              <w:top w:val="nil"/>
              <w:left w:val="nil"/>
              <w:bottom w:val="single" w:sz="4" w:space="0" w:color="auto"/>
              <w:right w:val="single" w:sz="4" w:space="0" w:color="auto"/>
            </w:tcBorders>
            <w:vAlign w:val="center"/>
            <w:hideMark/>
          </w:tcPr>
          <w:p w14:paraId="112E027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631,03</w:t>
            </w:r>
          </w:p>
        </w:tc>
      </w:tr>
      <w:tr w:rsidR="00893B9E" w:rsidRPr="00893B9E" w14:paraId="44BD673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A26877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17.1.2.1</w:t>
            </w:r>
          </w:p>
        </w:tc>
        <w:tc>
          <w:tcPr>
            <w:tcW w:w="3713" w:type="dxa"/>
            <w:tcBorders>
              <w:top w:val="nil"/>
              <w:left w:val="nil"/>
              <w:bottom w:val="single" w:sz="4" w:space="0" w:color="auto"/>
              <w:right w:val="single" w:sz="4" w:space="0" w:color="auto"/>
            </w:tcBorders>
            <w:vAlign w:val="center"/>
            <w:hideMark/>
          </w:tcPr>
          <w:p w14:paraId="13286116"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0F2155F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271,88</w:t>
            </w:r>
          </w:p>
        </w:tc>
        <w:tc>
          <w:tcPr>
            <w:tcW w:w="960" w:type="dxa"/>
            <w:tcBorders>
              <w:top w:val="nil"/>
              <w:left w:val="nil"/>
              <w:bottom w:val="single" w:sz="4" w:space="0" w:color="auto"/>
              <w:right w:val="single" w:sz="4" w:space="0" w:color="auto"/>
            </w:tcBorders>
            <w:vAlign w:val="center"/>
            <w:hideMark/>
          </w:tcPr>
          <w:p w14:paraId="0CEAED4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287,06</w:t>
            </w:r>
          </w:p>
        </w:tc>
        <w:tc>
          <w:tcPr>
            <w:tcW w:w="960" w:type="dxa"/>
            <w:tcBorders>
              <w:top w:val="nil"/>
              <w:left w:val="nil"/>
              <w:bottom w:val="single" w:sz="4" w:space="0" w:color="auto"/>
              <w:right w:val="single" w:sz="4" w:space="0" w:color="auto"/>
            </w:tcBorders>
            <w:vAlign w:val="center"/>
            <w:hideMark/>
          </w:tcPr>
          <w:p w14:paraId="2B9E41E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327,68</w:t>
            </w:r>
          </w:p>
        </w:tc>
        <w:tc>
          <w:tcPr>
            <w:tcW w:w="960" w:type="dxa"/>
            <w:tcBorders>
              <w:top w:val="nil"/>
              <w:left w:val="nil"/>
              <w:bottom w:val="single" w:sz="4" w:space="0" w:color="auto"/>
              <w:right w:val="single" w:sz="4" w:space="0" w:color="auto"/>
            </w:tcBorders>
            <w:vAlign w:val="center"/>
            <w:hideMark/>
          </w:tcPr>
          <w:p w14:paraId="7153AEE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352,84</w:t>
            </w:r>
          </w:p>
        </w:tc>
        <w:tc>
          <w:tcPr>
            <w:tcW w:w="960" w:type="dxa"/>
            <w:tcBorders>
              <w:top w:val="nil"/>
              <w:left w:val="nil"/>
              <w:bottom w:val="single" w:sz="4" w:space="0" w:color="auto"/>
              <w:right w:val="single" w:sz="4" w:space="0" w:color="auto"/>
            </w:tcBorders>
            <w:vAlign w:val="center"/>
            <w:hideMark/>
          </w:tcPr>
          <w:p w14:paraId="3268FE2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393,50</w:t>
            </w:r>
          </w:p>
        </w:tc>
        <w:tc>
          <w:tcPr>
            <w:tcW w:w="960" w:type="dxa"/>
            <w:tcBorders>
              <w:top w:val="nil"/>
              <w:left w:val="nil"/>
              <w:bottom w:val="single" w:sz="4" w:space="0" w:color="auto"/>
              <w:right w:val="single" w:sz="4" w:space="0" w:color="auto"/>
            </w:tcBorders>
            <w:vAlign w:val="center"/>
            <w:hideMark/>
          </w:tcPr>
          <w:p w14:paraId="00E9EC5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403,62</w:t>
            </w:r>
          </w:p>
        </w:tc>
        <w:tc>
          <w:tcPr>
            <w:tcW w:w="960" w:type="dxa"/>
            <w:tcBorders>
              <w:top w:val="nil"/>
              <w:left w:val="nil"/>
              <w:bottom w:val="single" w:sz="4" w:space="0" w:color="auto"/>
              <w:right w:val="single" w:sz="4" w:space="0" w:color="auto"/>
            </w:tcBorders>
            <w:vAlign w:val="center"/>
            <w:hideMark/>
          </w:tcPr>
          <w:p w14:paraId="291D845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427,68</w:t>
            </w:r>
          </w:p>
        </w:tc>
        <w:tc>
          <w:tcPr>
            <w:tcW w:w="960" w:type="dxa"/>
            <w:tcBorders>
              <w:top w:val="nil"/>
              <w:left w:val="nil"/>
              <w:bottom w:val="single" w:sz="4" w:space="0" w:color="auto"/>
              <w:right w:val="single" w:sz="4" w:space="0" w:color="auto"/>
            </w:tcBorders>
            <w:vAlign w:val="center"/>
            <w:hideMark/>
          </w:tcPr>
          <w:p w14:paraId="6C6B3EF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469,80</w:t>
            </w:r>
          </w:p>
        </w:tc>
        <w:tc>
          <w:tcPr>
            <w:tcW w:w="960" w:type="dxa"/>
            <w:tcBorders>
              <w:top w:val="nil"/>
              <w:left w:val="nil"/>
              <w:bottom w:val="single" w:sz="4" w:space="0" w:color="auto"/>
              <w:right w:val="single" w:sz="4" w:space="0" w:color="auto"/>
            </w:tcBorders>
            <w:vAlign w:val="center"/>
            <w:hideMark/>
          </w:tcPr>
          <w:p w14:paraId="695C9AD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501,74</w:t>
            </w:r>
          </w:p>
        </w:tc>
        <w:tc>
          <w:tcPr>
            <w:tcW w:w="965" w:type="dxa"/>
            <w:tcBorders>
              <w:top w:val="nil"/>
              <w:left w:val="nil"/>
              <w:bottom w:val="single" w:sz="4" w:space="0" w:color="auto"/>
              <w:right w:val="single" w:sz="4" w:space="0" w:color="auto"/>
            </w:tcBorders>
            <w:vAlign w:val="center"/>
            <w:hideMark/>
          </w:tcPr>
          <w:p w14:paraId="20ADC07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514,29</w:t>
            </w:r>
          </w:p>
        </w:tc>
      </w:tr>
      <w:tr w:rsidR="00893B9E" w:rsidRPr="00893B9E" w14:paraId="45AF8A3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12D04C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17.1.2.2</w:t>
            </w:r>
          </w:p>
        </w:tc>
        <w:tc>
          <w:tcPr>
            <w:tcW w:w="3713" w:type="dxa"/>
            <w:tcBorders>
              <w:top w:val="nil"/>
              <w:left w:val="nil"/>
              <w:bottom w:val="single" w:sz="4" w:space="0" w:color="auto"/>
              <w:right w:val="single" w:sz="4" w:space="0" w:color="auto"/>
            </w:tcBorders>
            <w:vAlign w:val="center"/>
            <w:hideMark/>
          </w:tcPr>
          <w:p w14:paraId="271D9D7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362F91A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8,12</w:t>
            </w:r>
          </w:p>
        </w:tc>
        <w:tc>
          <w:tcPr>
            <w:tcW w:w="960" w:type="dxa"/>
            <w:tcBorders>
              <w:top w:val="nil"/>
              <w:left w:val="nil"/>
              <w:bottom w:val="single" w:sz="4" w:space="0" w:color="auto"/>
              <w:right w:val="single" w:sz="4" w:space="0" w:color="auto"/>
            </w:tcBorders>
            <w:vAlign w:val="center"/>
            <w:hideMark/>
          </w:tcPr>
          <w:p w14:paraId="59F3E4A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12,64</w:t>
            </w:r>
          </w:p>
        </w:tc>
        <w:tc>
          <w:tcPr>
            <w:tcW w:w="960" w:type="dxa"/>
            <w:tcBorders>
              <w:top w:val="nil"/>
              <w:left w:val="nil"/>
              <w:bottom w:val="single" w:sz="4" w:space="0" w:color="auto"/>
              <w:right w:val="single" w:sz="4" w:space="0" w:color="auto"/>
            </w:tcBorders>
            <w:vAlign w:val="center"/>
            <w:hideMark/>
          </w:tcPr>
          <w:p w14:paraId="7C978F7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10,96</w:t>
            </w:r>
          </w:p>
        </w:tc>
        <w:tc>
          <w:tcPr>
            <w:tcW w:w="960" w:type="dxa"/>
            <w:tcBorders>
              <w:top w:val="nil"/>
              <w:left w:val="nil"/>
              <w:bottom w:val="single" w:sz="4" w:space="0" w:color="auto"/>
              <w:right w:val="single" w:sz="4" w:space="0" w:color="auto"/>
            </w:tcBorders>
            <w:vAlign w:val="center"/>
            <w:hideMark/>
          </w:tcPr>
          <w:p w14:paraId="5D68B0C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14,42</w:t>
            </w:r>
          </w:p>
        </w:tc>
        <w:tc>
          <w:tcPr>
            <w:tcW w:w="960" w:type="dxa"/>
            <w:tcBorders>
              <w:top w:val="nil"/>
              <w:left w:val="nil"/>
              <w:bottom w:val="single" w:sz="4" w:space="0" w:color="auto"/>
              <w:right w:val="single" w:sz="4" w:space="0" w:color="auto"/>
            </w:tcBorders>
            <w:vAlign w:val="center"/>
            <w:hideMark/>
          </w:tcPr>
          <w:p w14:paraId="1452EAF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16,74</w:t>
            </w:r>
          </w:p>
        </w:tc>
        <w:tc>
          <w:tcPr>
            <w:tcW w:w="960" w:type="dxa"/>
            <w:tcBorders>
              <w:top w:val="nil"/>
              <w:left w:val="nil"/>
              <w:bottom w:val="single" w:sz="4" w:space="0" w:color="auto"/>
              <w:right w:val="single" w:sz="4" w:space="0" w:color="auto"/>
            </w:tcBorders>
            <w:vAlign w:val="center"/>
            <w:hideMark/>
          </w:tcPr>
          <w:p w14:paraId="4C0C8DF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17,20</w:t>
            </w:r>
          </w:p>
        </w:tc>
        <w:tc>
          <w:tcPr>
            <w:tcW w:w="960" w:type="dxa"/>
            <w:tcBorders>
              <w:top w:val="nil"/>
              <w:left w:val="nil"/>
              <w:bottom w:val="single" w:sz="4" w:space="0" w:color="auto"/>
              <w:right w:val="single" w:sz="4" w:space="0" w:color="auto"/>
            </w:tcBorders>
            <w:vAlign w:val="center"/>
            <w:hideMark/>
          </w:tcPr>
          <w:p w14:paraId="18AF628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20,33</w:t>
            </w:r>
          </w:p>
        </w:tc>
        <w:tc>
          <w:tcPr>
            <w:tcW w:w="960" w:type="dxa"/>
            <w:tcBorders>
              <w:top w:val="nil"/>
              <w:left w:val="nil"/>
              <w:bottom w:val="single" w:sz="4" w:space="0" w:color="auto"/>
              <w:right w:val="single" w:sz="4" w:space="0" w:color="auto"/>
            </w:tcBorders>
            <w:vAlign w:val="center"/>
            <w:hideMark/>
          </w:tcPr>
          <w:p w14:paraId="1B646D9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20,53</w:t>
            </w:r>
          </w:p>
        </w:tc>
        <w:tc>
          <w:tcPr>
            <w:tcW w:w="960" w:type="dxa"/>
            <w:tcBorders>
              <w:top w:val="nil"/>
              <w:left w:val="nil"/>
              <w:bottom w:val="single" w:sz="4" w:space="0" w:color="auto"/>
              <w:right w:val="single" w:sz="4" w:space="0" w:color="auto"/>
            </w:tcBorders>
            <w:vAlign w:val="center"/>
            <w:hideMark/>
          </w:tcPr>
          <w:p w14:paraId="76CC7CA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25,43</w:t>
            </w:r>
          </w:p>
        </w:tc>
        <w:tc>
          <w:tcPr>
            <w:tcW w:w="965" w:type="dxa"/>
            <w:tcBorders>
              <w:top w:val="nil"/>
              <w:left w:val="nil"/>
              <w:bottom w:val="single" w:sz="4" w:space="0" w:color="auto"/>
              <w:right w:val="single" w:sz="4" w:space="0" w:color="auto"/>
            </w:tcBorders>
            <w:vAlign w:val="center"/>
            <w:hideMark/>
          </w:tcPr>
          <w:p w14:paraId="1DD66A0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27,75</w:t>
            </w:r>
          </w:p>
        </w:tc>
      </w:tr>
      <w:tr w:rsidR="00893B9E" w:rsidRPr="00893B9E" w14:paraId="01D27F2D"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A55D5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17.1.2.3</w:t>
            </w:r>
          </w:p>
        </w:tc>
        <w:tc>
          <w:tcPr>
            <w:tcW w:w="3713" w:type="dxa"/>
            <w:tcBorders>
              <w:top w:val="nil"/>
              <w:left w:val="nil"/>
              <w:bottom w:val="single" w:sz="4" w:space="0" w:color="auto"/>
              <w:right w:val="single" w:sz="4" w:space="0" w:color="auto"/>
            </w:tcBorders>
            <w:vAlign w:val="center"/>
            <w:hideMark/>
          </w:tcPr>
          <w:p w14:paraId="49DACCE7"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69F3A5E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32FEBD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077E3B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2687F7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6DEE956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4E576F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211BB9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D55A1C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92C7C6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3AAC5F5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60D6046F"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3658A6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17.1.2.4</w:t>
            </w:r>
          </w:p>
        </w:tc>
        <w:tc>
          <w:tcPr>
            <w:tcW w:w="3713" w:type="dxa"/>
            <w:tcBorders>
              <w:top w:val="nil"/>
              <w:left w:val="nil"/>
              <w:bottom w:val="single" w:sz="4" w:space="0" w:color="auto"/>
              <w:right w:val="single" w:sz="4" w:space="0" w:color="auto"/>
            </w:tcBorders>
            <w:vAlign w:val="center"/>
            <w:hideMark/>
          </w:tcPr>
          <w:p w14:paraId="697BA64D"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47A7C5B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83,73</w:t>
            </w:r>
          </w:p>
        </w:tc>
        <w:tc>
          <w:tcPr>
            <w:tcW w:w="960" w:type="dxa"/>
            <w:tcBorders>
              <w:top w:val="nil"/>
              <w:left w:val="nil"/>
              <w:bottom w:val="single" w:sz="4" w:space="0" w:color="auto"/>
              <w:right w:val="single" w:sz="4" w:space="0" w:color="auto"/>
            </w:tcBorders>
            <w:vAlign w:val="center"/>
            <w:hideMark/>
          </w:tcPr>
          <w:p w14:paraId="0A598BD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86,62</w:t>
            </w:r>
          </w:p>
        </w:tc>
        <w:tc>
          <w:tcPr>
            <w:tcW w:w="960" w:type="dxa"/>
            <w:tcBorders>
              <w:top w:val="nil"/>
              <w:left w:val="nil"/>
              <w:bottom w:val="single" w:sz="4" w:space="0" w:color="auto"/>
              <w:right w:val="single" w:sz="4" w:space="0" w:color="auto"/>
            </w:tcBorders>
            <w:vAlign w:val="center"/>
            <w:hideMark/>
          </w:tcPr>
          <w:p w14:paraId="2855DEE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79,84</w:t>
            </w:r>
          </w:p>
        </w:tc>
        <w:tc>
          <w:tcPr>
            <w:tcW w:w="960" w:type="dxa"/>
            <w:tcBorders>
              <w:top w:val="nil"/>
              <w:left w:val="nil"/>
              <w:bottom w:val="single" w:sz="4" w:space="0" w:color="auto"/>
              <w:right w:val="single" w:sz="4" w:space="0" w:color="auto"/>
            </w:tcBorders>
            <w:vAlign w:val="center"/>
            <w:hideMark/>
          </w:tcPr>
          <w:p w14:paraId="015598D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69,26</w:t>
            </w:r>
          </w:p>
        </w:tc>
        <w:tc>
          <w:tcPr>
            <w:tcW w:w="960" w:type="dxa"/>
            <w:tcBorders>
              <w:top w:val="nil"/>
              <w:left w:val="nil"/>
              <w:bottom w:val="single" w:sz="4" w:space="0" w:color="auto"/>
              <w:right w:val="single" w:sz="4" w:space="0" w:color="auto"/>
            </w:tcBorders>
            <w:vAlign w:val="center"/>
            <w:hideMark/>
          </w:tcPr>
          <w:p w14:paraId="4BD638A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68,29</w:t>
            </w:r>
          </w:p>
        </w:tc>
        <w:tc>
          <w:tcPr>
            <w:tcW w:w="960" w:type="dxa"/>
            <w:tcBorders>
              <w:top w:val="nil"/>
              <w:left w:val="nil"/>
              <w:bottom w:val="single" w:sz="4" w:space="0" w:color="auto"/>
              <w:right w:val="single" w:sz="4" w:space="0" w:color="auto"/>
            </w:tcBorders>
            <w:vAlign w:val="center"/>
            <w:hideMark/>
          </w:tcPr>
          <w:p w14:paraId="7448BE8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65,70</w:t>
            </w:r>
          </w:p>
        </w:tc>
        <w:tc>
          <w:tcPr>
            <w:tcW w:w="960" w:type="dxa"/>
            <w:tcBorders>
              <w:top w:val="nil"/>
              <w:left w:val="nil"/>
              <w:bottom w:val="single" w:sz="4" w:space="0" w:color="auto"/>
              <w:right w:val="single" w:sz="4" w:space="0" w:color="auto"/>
            </w:tcBorders>
            <w:vAlign w:val="center"/>
            <w:hideMark/>
          </w:tcPr>
          <w:p w14:paraId="25C3290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75,66</w:t>
            </w:r>
          </w:p>
        </w:tc>
        <w:tc>
          <w:tcPr>
            <w:tcW w:w="960" w:type="dxa"/>
            <w:tcBorders>
              <w:top w:val="nil"/>
              <w:left w:val="nil"/>
              <w:bottom w:val="single" w:sz="4" w:space="0" w:color="auto"/>
              <w:right w:val="single" w:sz="4" w:space="0" w:color="auto"/>
            </w:tcBorders>
            <w:vAlign w:val="center"/>
            <w:hideMark/>
          </w:tcPr>
          <w:p w14:paraId="4B08AF8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70,41</w:t>
            </w:r>
          </w:p>
        </w:tc>
        <w:tc>
          <w:tcPr>
            <w:tcW w:w="960" w:type="dxa"/>
            <w:tcBorders>
              <w:top w:val="nil"/>
              <w:left w:val="nil"/>
              <w:bottom w:val="single" w:sz="4" w:space="0" w:color="auto"/>
              <w:right w:val="single" w:sz="4" w:space="0" w:color="auto"/>
            </w:tcBorders>
            <w:vAlign w:val="center"/>
            <w:hideMark/>
          </w:tcPr>
          <w:p w14:paraId="2743AA2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79,04</w:t>
            </w:r>
          </w:p>
        </w:tc>
        <w:tc>
          <w:tcPr>
            <w:tcW w:w="965" w:type="dxa"/>
            <w:tcBorders>
              <w:top w:val="nil"/>
              <w:left w:val="nil"/>
              <w:bottom w:val="single" w:sz="4" w:space="0" w:color="auto"/>
              <w:right w:val="single" w:sz="4" w:space="0" w:color="auto"/>
            </w:tcBorders>
            <w:vAlign w:val="center"/>
            <w:hideMark/>
          </w:tcPr>
          <w:p w14:paraId="69E3BCF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88,99</w:t>
            </w:r>
          </w:p>
        </w:tc>
      </w:tr>
      <w:tr w:rsidR="00893B9E" w:rsidRPr="00893B9E" w14:paraId="7FE63BBB" w14:textId="77777777" w:rsidTr="00F6029B">
        <w:trPr>
          <w:trHeight w:val="77"/>
        </w:trPr>
        <w:tc>
          <w:tcPr>
            <w:tcW w:w="960" w:type="dxa"/>
            <w:tcBorders>
              <w:top w:val="nil"/>
              <w:left w:val="single" w:sz="4" w:space="0" w:color="auto"/>
              <w:bottom w:val="single" w:sz="4" w:space="0" w:color="auto"/>
              <w:right w:val="single" w:sz="4" w:space="0" w:color="auto"/>
            </w:tcBorders>
            <w:vAlign w:val="center"/>
            <w:hideMark/>
          </w:tcPr>
          <w:p w14:paraId="0D74FDF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w:t>
            </w:r>
          </w:p>
        </w:tc>
        <w:tc>
          <w:tcPr>
            <w:tcW w:w="13318" w:type="dxa"/>
            <w:gridSpan w:val="11"/>
            <w:tcBorders>
              <w:top w:val="single" w:sz="4" w:space="0" w:color="auto"/>
              <w:left w:val="nil"/>
              <w:bottom w:val="single" w:sz="4" w:space="0" w:color="auto"/>
              <w:right w:val="single" w:sz="4" w:space="0" w:color="000000"/>
            </w:tcBorders>
            <w:vAlign w:val="center"/>
            <w:hideMark/>
          </w:tcPr>
          <w:p w14:paraId="5C3F352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п. Юг</w:t>
            </w:r>
          </w:p>
        </w:tc>
      </w:tr>
      <w:tr w:rsidR="00893B9E" w:rsidRPr="00893B9E" w14:paraId="53443F78"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E8E61B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18.1</w:t>
            </w:r>
          </w:p>
        </w:tc>
        <w:tc>
          <w:tcPr>
            <w:tcW w:w="3713" w:type="dxa"/>
            <w:tcBorders>
              <w:top w:val="nil"/>
              <w:left w:val="nil"/>
              <w:bottom w:val="single" w:sz="4" w:space="0" w:color="auto"/>
              <w:right w:val="single" w:sz="4" w:space="0" w:color="auto"/>
            </w:tcBorders>
            <w:vAlign w:val="center"/>
            <w:hideMark/>
          </w:tcPr>
          <w:p w14:paraId="774812E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23093AA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41CB8E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CEEE07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3253D6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6B2211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AAB51E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973169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16,80</w:t>
            </w:r>
          </w:p>
        </w:tc>
        <w:tc>
          <w:tcPr>
            <w:tcW w:w="960" w:type="dxa"/>
            <w:tcBorders>
              <w:top w:val="nil"/>
              <w:left w:val="nil"/>
              <w:bottom w:val="single" w:sz="4" w:space="0" w:color="auto"/>
              <w:right w:val="single" w:sz="4" w:space="0" w:color="auto"/>
            </w:tcBorders>
            <w:vAlign w:val="center"/>
            <w:hideMark/>
          </w:tcPr>
          <w:p w14:paraId="2F37683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16,40</w:t>
            </w:r>
          </w:p>
        </w:tc>
        <w:tc>
          <w:tcPr>
            <w:tcW w:w="960" w:type="dxa"/>
            <w:tcBorders>
              <w:top w:val="nil"/>
              <w:left w:val="nil"/>
              <w:bottom w:val="single" w:sz="4" w:space="0" w:color="auto"/>
              <w:right w:val="single" w:sz="4" w:space="0" w:color="auto"/>
            </w:tcBorders>
            <w:vAlign w:val="center"/>
            <w:hideMark/>
          </w:tcPr>
          <w:p w14:paraId="7BA6D8E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16,20</w:t>
            </w:r>
          </w:p>
        </w:tc>
        <w:tc>
          <w:tcPr>
            <w:tcW w:w="965" w:type="dxa"/>
            <w:tcBorders>
              <w:top w:val="nil"/>
              <w:left w:val="nil"/>
              <w:bottom w:val="single" w:sz="4" w:space="0" w:color="auto"/>
              <w:right w:val="single" w:sz="4" w:space="0" w:color="auto"/>
            </w:tcBorders>
            <w:vAlign w:val="center"/>
            <w:hideMark/>
          </w:tcPr>
          <w:p w14:paraId="4ADB1F1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15,84</w:t>
            </w:r>
          </w:p>
        </w:tc>
      </w:tr>
      <w:tr w:rsidR="00893B9E" w:rsidRPr="00893B9E" w14:paraId="25581958"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7C43CC6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18.1.1</w:t>
            </w:r>
          </w:p>
        </w:tc>
        <w:tc>
          <w:tcPr>
            <w:tcW w:w="3713" w:type="dxa"/>
            <w:tcBorders>
              <w:top w:val="nil"/>
              <w:left w:val="nil"/>
              <w:bottom w:val="single" w:sz="4" w:space="0" w:color="auto"/>
              <w:right w:val="single" w:sz="4" w:space="0" w:color="auto"/>
            </w:tcBorders>
            <w:vAlign w:val="center"/>
            <w:hideMark/>
          </w:tcPr>
          <w:p w14:paraId="5006C977"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2F6BBFE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3AE13C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83993B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3E54FF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F3A7BB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1A82C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BCED66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9043AB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24E134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384760C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43EC95F0"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FD10C2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18.1.2</w:t>
            </w:r>
          </w:p>
        </w:tc>
        <w:tc>
          <w:tcPr>
            <w:tcW w:w="3713" w:type="dxa"/>
            <w:tcBorders>
              <w:top w:val="nil"/>
              <w:left w:val="nil"/>
              <w:bottom w:val="single" w:sz="4" w:space="0" w:color="auto"/>
              <w:right w:val="single" w:sz="4" w:space="0" w:color="auto"/>
            </w:tcBorders>
            <w:vAlign w:val="center"/>
            <w:hideMark/>
          </w:tcPr>
          <w:p w14:paraId="51CBFD13"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19B891A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8B78B2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46243D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8D06AF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EA3540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ADA638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72948F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16,80</w:t>
            </w:r>
          </w:p>
        </w:tc>
        <w:tc>
          <w:tcPr>
            <w:tcW w:w="960" w:type="dxa"/>
            <w:tcBorders>
              <w:top w:val="nil"/>
              <w:left w:val="nil"/>
              <w:bottom w:val="single" w:sz="4" w:space="0" w:color="auto"/>
              <w:right w:val="single" w:sz="4" w:space="0" w:color="auto"/>
            </w:tcBorders>
            <w:vAlign w:val="center"/>
            <w:hideMark/>
          </w:tcPr>
          <w:p w14:paraId="25E0656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16,40</w:t>
            </w:r>
          </w:p>
        </w:tc>
        <w:tc>
          <w:tcPr>
            <w:tcW w:w="960" w:type="dxa"/>
            <w:tcBorders>
              <w:top w:val="nil"/>
              <w:left w:val="nil"/>
              <w:bottom w:val="single" w:sz="4" w:space="0" w:color="auto"/>
              <w:right w:val="single" w:sz="4" w:space="0" w:color="auto"/>
            </w:tcBorders>
            <w:vAlign w:val="center"/>
            <w:hideMark/>
          </w:tcPr>
          <w:p w14:paraId="2C9DD83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16,20</w:t>
            </w:r>
          </w:p>
        </w:tc>
        <w:tc>
          <w:tcPr>
            <w:tcW w:w="965" w:type="dxa"/>
            <w:tcBorders>
              <w:top w:val="nil"/>
              <w:left w:val="nil"/>
              <w:bottom w:val="single" w:sz="4" w:space="0" w:color="auto"/>
              <w:right w:val="single" w:sz="4" w:space="0" w:color="auto"/>
            </w:tcBorders>
            <w:vAlign w:val="center"/>
            <w:hideMark/>
          </w:tcPr>
          <w:p w14:paraId="3E7C5C4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15,84</w:t>
            </w:r>
          </w:p>
        </w:tc>
      </w:tr>
      <w:tr w:rsidR="00893B9E" w:rsidRPr="00893B9E" w14:paraId="607477BA"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640EDF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18.1.2.1</w:t>
            </w:r>
          </w:p>
        </w:tc>
        <w:tc>
          <w:tcPr>
            <w:tcW w:w="3713" w:type="dxa"/>
            <w:tcBorders>
              <w:top w:val="nil"/>
              <w:left w:val="nil"/>
              <w:bottom w:val="single" w:sz="4" w:space="0" w:color="auto"/>
              <w:right w:val="single" w:sz="4" w:space="0" w:color="auto"/>
            </w:tcBorders>
            <w:vAlign w:val="center"/>
            <w:hideMark/>
          </w:tcPr>
          <w:p w14:paraId="63F68F32"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04E0694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03382C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32D497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B690C8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812D29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525B72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2EF69B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14,30</w:t>
            </w:r>
          </w:p>
        </w:tc>
        <w:tc>
          <w:tcPr>
            <w:tcW w:w="960" w:type="dxa"/>
            <w:tcBorders>
              <w:top w:val="nil"/>
              <w:left w:val="nil"/>
              <w:bottom w:val="single" w:sz="4" w:space="0" w:color="auto"/>
              <w:right w:val="single" w:sz="4" w:space="0" w:color="auto"/>
            </w:tcBorders>
            <w:vAlign w:val="center"/>
            <w:hideMark/>
          </w:tcPr>
          <w:p w14:paraId="15B8886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13,70</w:t>
            </w:r>
          </w:p>
        </w:tc>
        <w:tc>
          <w:tcPr>
            <w:tcW w:w="960" w:type="dxa"/>
            <w:tcBorders>
              <w:top w:val="nil"/>
              <w:left w:val="nil"/>
              <w:bottom w:val="single" w:sz="4" w:space="0" w:color="auto"/>
              <w:right w:val="single" w:sz="4" w:space="0" w:color="auto"/>
            </w:tcBorders>
            <w:vAlign w:val="center"/>
            <w:hideMark/>
          </w:tcPr>
          <w:p w14:paraId="63566E6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13,20</w:t>
            </w:r>
          </w:p>
        </w:tc>
        <w:tc>
          <w:tcPr>
            <w:tcW w:w="965" w:type="dxa"/>
            <w:tcBorders>
              <w:top w:val="nil"/>
              <w:left w:val="nil"/>
              <w:bottom w:val="single" w:sz="4" w:space="0" w:color="auto"/>
              <w:right w:val="single" w:sz="4" w:space="0" w:color="auto"/>
            </w:tcBorders>
            <w:vAlign w:val="center"/>
            <w:hideMark/>
          </w:tcPr>
          <w:p w14:paraId="05D53C3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12,80</w:t>
            </w:r>
          </w:p>
        </w:tc>
      </w:tr>
      <w:tr w:rsidR="00893B9E" w:rsidRPr="00893B9E" w14:paraId="2BCC983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F2201A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18.1.2.2</w:t>
            </w:r>
          </w:p>
        </w:tc>
        <w:tc>
          <w:tcPr>
            <w:tcW w:w="3713" w:type="dxa"/>
            <w:tcBorders>
              <w:top w:val="nil"/>
              <w:left w:val="nil"/>
              <w:bottom w:val="single" w:sz="4" w:space="0" w:color="auto"/>
              <w:right w:val="single" w:sz="4" w:space="0" w:color="auto"/>
            </w:tcBorders>
            <w:vAlign w:val="center"/>
            <w:hideMark/>
          </w:tcPr>
          <w:p w14:paraId="06A6FAEE"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4EF52F0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F1A5D6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17E69A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9A6E8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33FE93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5E2735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B6EB4D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0,90</w:t>
            </w:r>
          </w:p>
        </w:tc>
        <w:tc>
          <w:tcPr>
            <w:tcW w:w="960" w:type="dxa"/>
            <w:tcBorders>
              <w:top w:val="nil"/>
              <w:left w:val="nil"/>
              <w:bottom w:val="single" w:sz="4" w:space="0" w:color="auto"/>
              <w:right w:val="single" w:sz="4" w:space="0" w:color="auto"/>
            </w:tcBorders>
            <w:vAlign w:val="center"/>
            <w:hideMark/>
          </w:tcPr>
          <w:p w14:paraId="611C110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1,20</w:t>
            </w:r>
          </w:p>
        </w:tc>
        <w:tc>
          <w:tcPr>
            <w:tcW w:w="960" w:type="dxa"/>
            <w:tcBorders>
              <w:top w:val="nil"/>
              <w:left w:val="nil"/>
              <w:bottom w:val="single" w:sz="4" w:space="0" w:color="auto"/>
              <w:right w:val="single" w:sz="4" w:space="0" w:color="auto"/>
            </w:tcBorders>
            <w:vAlign w:val="center"/>
            <w:hideMark/>
          </w:tcPr>
          <w:p w14:paraId="0CC5A4C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0,90</w:t>
            </w:r>
          </w:p>
        </w:tc>
        <w:tc>
          <w:tcPr>
            <w:tcW w:w="965" w:type="dxa"/>
            <w:tcBorders>
              <w:top w:val="nil"/>
              <w:left w:val="nil"/>
              <w:bottom w:val="single" w:sz="4" w:space="0" w:color="auto"/>
              <w:right w:val="single" w:sz="4" w:space="0" w:color="auto"/>
            </w:tcBorders>
            <w:vAlign w:val="center"/>
            <w:hideMark/>
          </w:tcPr>
          <w:p w14:paraId="154FA72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0,84</w:t>
            </w:r>
          </w:p>
        </w:tc>
      </w:tr>
      <w:tr w:rsidR="00893B9E" w:rsidRPr="00893B9E" w14:paraId="28E3810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2F7C13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18.1.2.3</w:t>
            </w:r>
          </w:p>
        </w:tc>
        <w:tc>
          <w:tcPr>
            <w:tcW w:w="3713" w:type="dxa"/>
            <w:tcBorders>
              <w:top w:val="nil"/>
              <w:left w:val="nil"/>
              <w:bottom w:val="single" w:sz="4" w:space="0" w:color="auto"/>
              <w:right w:val="single" w:sz="4" w:space="0" w:color="auto"/>
            </w:tcBorders>
            <w:vAlign w:val="center"/>
            <w:hideMark/>
          </w:tcPr>
          <w:p w14:paraId="55BCD31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47FA1CD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130A8D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2C9FFF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A6CB77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7C70DD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A6A16F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2FFEE4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6F65E16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3284252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1292E83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401736F2"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AD933A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18.1.2.4</w:t>
            </w:r>
          </w:p>
        </w:tc>
        <w:tc>
          <w:tcPr>
            <w:tcW w:w="3713" w:type="dxa"/>
            <w:tcBorders>
              <w:top w:val="nil"/>
              <w:left w:val="nil"/>
              <w:bottom w:val="single" w:sz="4" w:space="0" w:color="auto"/>
              <w:right w:val="single" w:sz="4" w:space="0" w:color="auto"/>
            </w:tcBorders>
            <w:vAlign w:val="center"/>
            <w:hideMark/>
          </w:tcPr>
          <w:p w14:paraId="39A01052"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4C9EF48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917B79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DEBA9F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4E4882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E49149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4A6DFE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0E9A4D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1,60</w:t>
            </w:r>
          </w:p>
        </w:tc>
        <w:tc>
          <w:tcPr>
            <w:tcW w:w="960" w:type="dxa"/>
            <w:tcBorders>
              <w:top w:val="nil"/>
              <w:left w:val="nil"/>
              <w:bottom w:val="single" w:sz="4" w:space="0" w:color="auto"/>
              <w:right w:val="single" w:sz="4" w:space="0" w:color="auto"/>
            </w:tcBorders>
            <w:vAlign w:val="center"/>
            <w:hideMark/>
          </w:tcPr>
          <w:p w14:paraId="4E64F3B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1,50</w:t>
            </w:r>
          </w:p>
        </w:tc>
        <w:tc>
          <w:tcPr>
            <w:tcW w:w="960" w:type="dxa"/>
            <w:tcBorders>
              <w:top w:val="nil"/>
              <w:left w:val="nil"/>
              <w:bottom w:val="single" w:sz="4" w:space="0" w:color="auto"/>
              <w:right w:val="single" w:sz="4" w:space="0" w:color="auto"/>
            </w:tcBorders>
            <w:vAlign w:val="center"/>
            <w:hideMark/>
          </w:tcPr>
          <w:p w14:paraId="11E59A4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2,10</w:t>
            </w:r>
          </w:p>
        </w:tc>
        <w:tc>
          <w:tcPr>
            <w:tcW w:w="965" w:type="dxa"/>
            <w:tcBorders>
              <w:top w:val="nil"/>
              <w:left w:val="nil"/>
              <w:bottom w:val="single" w:sz="4" w:space="0" w:color="auto"/>
              <w:right w:val="single" w:sz="4" w:space="0" w:color="auto"/>
            </w:tcBorders>
            <w:vAlign w:val="center"/>
            <w:hideMark/>
          </w:tcPr>
          <w:p w14:paraId="305B77F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2,20</w:t>
            </w:r>
          </w:p>
        </w:tc>
      </w:tr>
      <w:tr w:rsidR="00893B9E" w:rsidRPr="00893B9E" w14:paraId="2F792D6D" w14:textId="77777777" w:rsidTr="00F6029B">
        <w:trPr>
          <w:trHeight w:val="77"/>
        </w:trPr>
        <w:tc>
          <w:tcPr>
            <w:tcW w:w="960" w:type="dxa"/>
            <w:tcBorders>
              <w:top w:val="nil"/>
              <w:left w:val="single" w:sz="4" w:space="0" w:color="auto"/>
              <w:bottom w:val="single" w:sz="4" w:space="0" w:color="auto"/>
              <w:right w:val="single" w:sz="4" w:space="0" w:color="auto"/>
            </w:tcBorders>
            <w:vAlign w:val="center"/>
            <w:hideMark/>
          </w:tcPr>
          <w:p w14:paraId="55A3BC6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w:t>
            </w:r>
          </w:p>
        </w:tc>
        <w:tc>
          <w:tcPr>
            <w:tcW w:w="13318" w:type="dxa"/>
            <w:gridSpan w:val="11"/>
            <w:tcBorders>
              <w:top w:val="single" w:sz="4" w:space="0" w:color="auto"/>
              <w:left w:val="nil"/>
              <w:bottom w:val="single" w:sz="4" w:space="0" w:color="auto"/>
              <w:right w:val="single" w:sz="4" w:space="0" w:color="000000"/>
            </w:tcBorders>
            <w:vAlign w:val="center"/>
            <w:hideMark/>
          </w:tcPr>
          <w:p w14:paraId="05808BA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с. Бершеть</w:t>
            </w:r>
          </w:p>
        </w:tc>
      </w:tr>
      <w:tr w:rsidR="00690796" w:rsidRPr="00893B9E" w14:paraId="609E5B2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6D08032"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19.1</w:t>
            </w:r>
          </w:p>
        </w:tc>
        <w:tc>
          <w:tcPr>
            <w:tcW w:w="3713" w:type="dxa"/>
            <w:tcBorders>
              <w:top w:val="nil"/>
              <w:left w:val="nil"/>
              <w:bottom w:val="single" w:sz="4" w:space="0" w:color="auto"/>
              <w:right w:val="single" w:sz="4" w:space="0" w:color="auto"/>
            </w:tcBorders>
            <w:vAlign w:val="center"/>
            <w:hideMark/>
          </w:tcPr>
          <w:p w14:paraId="17D2D097" w14:textId="77777777" w:rsidR="00690796" w:rsidRPr="00893B9E" w:rsidRDefault="00690796" w:rsidP="00690796">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0D98DCD7" w14:textId="59EA46DE"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C5CEF7C" w14:textId="7D6979C6"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45C378B" w14:textId="06BEF506"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0CBC4FB" w14:textId="0E583F62"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450CA31" w14:textId="14476BFA"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A69A121" w14:textId="28E49225"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15734FA" w14:textId="19895885"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99800F6" w14:textId="154EEFDC"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769A24E"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62,37</w:t>
            </w:r>
          </w:p>
        </w:tc>
        <w:tc>
          <w:tcPr>
            <w:tcW w:w="965" w:type="dxa"/>
            <w:tcBorders>
              <w:top w:val="nil"/>
              <w:left w:val="nil"/>
              <w:bottom w:val="single" w:sz="4" w:space="0" w:color="auto"/>
              <w:right w:val="single" w:sz="4" w:space="0" w:color="auto"/>
            </w:tcBorders>
            <w:vAlign w:val="center"/>
            <w:hideMark/>
          </w:tcPr>
          <w:p w14:paraId="1A844D83"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62,30</w:t>
            </w:r>
          </w:p>
        </w:tc>
      </w:tr>
      <w:tr w:rsidR="00690796" w:rsidRPr="00893B9E" w14:paraId="3CC6D362"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61B4D48"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19.1.1</w:t>
            </w:r>
          </w:p>
        </w:tc>
        <w:tc>
          <w:tcPr>
            <w:tcW w:w="3713" w:type="dxa"/>
            <w:tcBorders>
              <w:top w:val="nil"/>
              <w:left w:val="nil"/>
              <w:bottom w:val="single" w:sz="4" w:space="0" w:color="auto"/>
              <w:right w:val="single" w:sz="4" w:space="0" w:color="auto"/>
            </w:tcBorders>
            <w:vAlign w:val="center"/>
            <w:hideMark/>
          </w:tcPr>
          <w:p w14:paraId="5070932E" w14:textId="77777777" w:rsidR="00690796" w:rsidRPr="00893B9E" w:rsidRDefault="00690796" w:rsidP="00690796">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09CB2541" w14:textId="208DF410"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160E469" w14:textId="6D75D921"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D277A06" w14:textId="0303EE95"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E80DE8B" w14:textId="72611DD4"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0E65455" w14:textId="6BAAA2BE"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F3E38EA" w14:textId="70AF60BF"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11A428D" w14:textId="6849B776"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777D106" w14:textId="17BDBB7C"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A9A96B1"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3793D107"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690796" w:rsidRPr="00893B9E" w14:paraId="44327F6B"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2A82846"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19.1.2</w:t>
            </w:r>
          </w:p>
        </w:tc>
        <w:tc>
          <w:tcPr>
            <w:tcW w:w="3713" w:type="dxa"/>
            <w:tcBorders>
              <w:top w:val="nil"/>
              <w:left w:val="nil"/>
              <w:bottom w:val="single" w:sz="4" w:space="0" w:color="auto"/>
              <w:right w:val="single" w:sz="4" w:space="0" w:color="auto"/>
            </w:tcBorders>
            <w:vAlign w:val="center"/>
            <w:hideMark/>
          </w:tcPr>
          <w:p w14:paraId="781DDED1" w14:textId="77777777" w:rsidR="00690796" w:rsidRPr="00893B9E" w:rsidRDefault="00690796" w:rsidP="00690796">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2CF9EC84" w14:textId="1592152E"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AF34FB6" w14:textId="71C63133"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3459EBB" w14:textId="7F91220B"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0E74CD2" w14:textId="404E6DF9"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47AC273" w14:textId="7E73CF0F"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482650F" w14:textId="3749B9D0"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96BBB87" w14:textId="55709CA8"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5060409" w14:textId="567F9DFD"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2D58684"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62,37</w:t>
            </w:r>
          </w:p>
        </w:tc>
        <w:tc>
          <w:tcPr>
            <w:tcW w:w="965" w:type="dxa"/>
            <w:tcBorders>
              <w:top w:val="nil"/>
              <w:left w:val="nil"/>
              <w:bottom w:val="single" w:sz="4" w:space="0" w:color="auto"/>
              <w:right w:val="single" w:sz="4" w:space="0" w:color="auto"/>
            </w:tcBorders>
            <w:vAlign w:val="center"/>
            <w:hideMark/>
          </w:tcPr>
          <w:p w14:paraId="74964719"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62,30</w:t>
            </w:r>
          </w:p>
        </w:tc>
      </w:tr>
      <w:tr w:rsidR="00690796" w:rsidRPr="00893B9E" w14:paraId="6D123547"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04F1718"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19.1.2.1</w:t>
            </w:r>
          </w:p>
        </w:tc>
        <w:tc>
          <w:tcPr>
            <w:tcW w:w="3713" w:type="dxa"/>
            <w:tcBorders>
              <w:top w:val="nil"/>
              <w:left w:val="nil"/>
              <w:bottom w:val="single" w:sz="4" w:space="0" w:color="auto"/>
              <w:right w:val="single" w:sz="4" w:space="0" w:color="auto"/>
            </w:tcBorders>
            <w:vAlign w:val="center"/>
            <w:hideMark/>
          </w:tcPr>
          <w:p w14:paraId="5535CAC9" w14:textId="77777777" w:rsidR="00690796" w:rsidRPr="00893B9E" w:rsidRDefault="00690796" w:rsidP="00690796">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0BB15D69" w14:textId="4DF003DE"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E593733" w14:textId="3850FEAE"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FA75FE4" w14:textId="45DC9B85"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31688CB" w14:textId="2768D776"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28A9ADA" w14:textId="6D685B60"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A63857F" w14:textId="61BC62AA"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7052CFB" w14:textId="3AB51875"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C9B7CD7" w14:textId="4AC7267D"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4110DE8"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49,02</w:t>
            </w:r>
          </w:p>
        </w:tc>
        <w:tc>
          <w:tcPr>
            <w:tcW w:w="965" w:type="dxa"/>
            <w:tcBorders>
              <w:top w:val="nil"/>
              <w:left w:val="nil"/>
              <w:bottom w:val="single" w:sz="4" w:space="0" w:color="auto"/>
              <w:right w:val="single" w:sz="4" w:space="0" w:color="auto"/>
            </w:tcBorders>
            <w:vAlign w:val="center"/>
            <w:hideMark/>
          </w:tcPr>
          <w:p w14:paraId="7D4F7A42"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49,08</w:t>
            </w:r>
          </w:p>
        </w:tc>
      </w:tr>
      <w:tr w:rsidR="00690796" w:rsidRPr="00893B9E" w14:paraId="58BF2218"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E92D602"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19.1.2.2</w:t>
            </w:r>
          </w:p>
        </w:tc>
        <w:tc>
          <w:tcPr>
            <w:tcW w:w="3713" w:type="dxa"/>
            <w:tcBorders>
              <w:top w:val="nil"/>
              <w:left w:val="nil"/>
              <w:bottom w:val="single" w:sz="4" w:space="0" w:color="auto"/>
              <w:right w:val="single" w:sz="4" w:space="0" w:color="auto"/>
            </w:tcBorders>
            <w:vAlign w:val="center"/>
            <w:hideMark/>
          </w:tcPr>
          <w:p w14:paraId="1228F640" w14:textId="77777777" w:rsidR="00690796" w:rsidRPr="00893B9E" w:rsidRDefault="00690796" w:rsidP="00690796">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487BC1E7" w14:textId="775AB762"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ECA8DCA" w14:textId="407C1990"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BAE542D" w14:textId="31F123F6"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9E01B5C" w14:textId="3CB7DCBB"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5869089" w14:textId="589FFFF2"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66391D7" w14:textId="19A1A15E"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4DEB62E" w14:textId="2B946843"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EFFCAB8" w14:textId="3E884F5E"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610BDAE"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1,30</w:t>
            </w:r>
          </w:p>
        </w:tc>
        <w:tc>
          <w:tcPr>
            <w:tcW w:w="965" w:type="dxa"/>
            <w:tcBorders>
              <w:top w:val="nil"/>
              <w:left w:val="nil"/>
              <w:bottom w:val="single" w:sz="4" w:space="0" w:color="auto"/>
              <w:right w:val="single" w:sz="4" w:space="0" w:color="auto"/>
            </w:tcBorders>
            <w:vAlign w:val="center"/>
            <w:hideMark/>
          </w:tcPr>
          <w:p w14:paraId="4B495E9A"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690796" w:rsidRPr="00893B9E" w14:paraId="116B2991"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78BDEFE"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19.1.2.3</w:t>
            </w:r>
          </w:p>
        </w:tc>
        <w:tc>
          <w:tcPr>
            <w:tcW w:w="3713" w:type="dxa"/>
            <w:tcBorders>
              <w:top w:val="nil"/>
              <w:left w:val="nil"/>
              <w:bottom w:val="single" w:sz="4" w:space="0" w:color="auto"/>
              <w:right w:val="single" w:sz="4" w:space="0" w:color="auto"/>
            </w:tcBorders>
            <w:vAlign w:val="center"/>
            <w:hideMark/>
          </w:tcPr>
          <w:p w14:paraId="0BF67BCF" w14:textId="77777777" w:rsidR="00690796" w:rsidRPr="00893B9E" w:rsidRDefault="00690796" w:rsidP="00690796">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09F87D42" w14:textId="47FEF8CA"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CEA0447" w14:textId="7BBE8A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8B2CD37" w14:textId="37517ABD"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E77A460" w14:textId="1710862D"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EE9D835" w14:textId="3C009FFC"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C184138" w14:textId="0054DB7B"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98AE4A0" w14:textId="35DE112A"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0719B73" w14:textId="212D45CE"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1657600"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12,05</w:t>
            </w:r>
          </w:p>
        </w:tc>
        <w:tc>
          <w:tcPr>
            <w:tcW w:w="965" w:type="dxa"/>
            <w:tcBorders>
              <w:top w:val="nil"/>
              <w:left w:val="nil"/>
              <w:bottom w:val="single" w:sz="4" w:space="0" w:color="auto"/>
              <w:right w:val="single" w:sz="4" w:space="0" w:color="auto"/>
            </w:tcBorders>
            <w:vAlign w:val="center"/>
            <w:hideMark/>
          </w:tcPr>
          <w:p w14:paraId="1C6CB512"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13,22</w:t>
            </w:r>
          </w:p>
        </w:tc>
      </w:tr>
      <w:tr w:rsidR="00690796" w:rsidRPr="00893B9E" w14:paraId="307A8233"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72651BA"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19.1.2.4</w:t>
            </w:r>
          </w:p>
        </w:tc>
        <w:tc>
          <w:tcPr>
            <w:tcW w:w="3713" w:type="dxa"/>
            <w:tcBorders>
              <w:top w:val="nil"/>
              <w:left w:val="nil"/>
              <w:bottom w:val="single" w:sz="4" w:space="0" w:color="auto"/>
              <w:right w:val="single" w:sz="4" w:space="0" w:color="auto"/>
            </w:tcBorders>
            <w:vAlign w:val="center"/>
            <w:hideMark/>
          </w:tcPr>
          <w:p w14:paraId="741A334B" w14:textId="77777777" w:rsidR="00690796" w:rsidRPr="00893B9E" w:rsidRDefault="00690796" w:rsidP="00690796">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2C2EC593" w14:textId="2E8541A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95E5FA9" w14:textId="50015663"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488A644" w14:textId="2EBC67CC"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95F70AC" w14:textId="1C8DB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D723486" w14:textId="319B73ED"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155E1CE" w14:textId="63F38A1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6C46FAD" w14:textId="32DBF83E"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8FD49DD" w14:textId="6A284B4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B94306">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807939A"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35B65F80" w14:textId="77777777" w:rsidR="00690796" w:rsidRPr="00893B9E" w:rsidRDefault="00690796" w:rsidP="00690796">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5FC4B38F" w14:textId="77777777" w:rsidTr="00893B9E">
        <w:trPr>
          <w:trHeight w:val="300"/>
        </w:trPr>
        <w:tc>
          <w:tcPr>
            <w:tcW w:w="960" w:type="dxa"/>
            <w:tcBorders>
              <w:top w:val="nil"/>
              <w:left w:val="single" w:sz="4" w:space="0" w:color="auto"/>
              <w:bottom w:val="single" w:sz="4" w:space="0" w:color="auto"/>
              <w:right w:val="single" w:sz="4" w:space="0" w:color="auto"/>
            </w:tcBorders>
            <w:vAlign w:val="center"/>
            <w:hideMark/>
          </w:tcPr>
          <w:p w14:paraId="66E1AA0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w:t>
            </w:r>
          </w:p>
        </w:tc>
        <w:tc>
          <w:tcPr>
            <w:tcW w:w="13318" w:type="dxa"/>
            <w:gridSpan w:val="11"/>
            <w:tcBorders>
              <w:top w:val="single" w:sz="4" w:space="0" w:color="auto"/>
              <w:left w:val="nil"/>
              <w:bottom w:val="single" w:sz="4" w:space="0" w:color="auto"/>
              <w:right w:val="single" w:sz="4" w:space="0" w:color="000000"/>
            </w:tcBorders>
            <w:vAlign w:val="center"/>
            <w:hideMark/>
          </w:tcPr>
          <w:p w14:paraId="7A45B88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п. Юго-Камский</w:t>
            </w:r>
          </w:p>
        </w:tc>
      </w:tr>
      <w:tr w:rsidR="00893B9E" w:rsidRPr="00893B9E" w14:paraId="21EEF569"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18296E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w:t>
            </w:r>
          </w:p>
        </w:tc>
        <w:tc>
          <w:tcPr>
            <w:tcW w:w="3713" w:type="dxa"/>
            <w:tcBorders>
              <w:top w:val="nil"/>
              <w:left w:val="nil"/>
              <w:bottom w:val="single" w:sz="4" w:space="0" w:color="auto"/>
              <w:right w:val="single" w:sz="4" w:space="0" w:color="auto"/>
            </w:tcBorders>
            <w:vAlign w:val="center"/>
            <w:hideMark/>
          </w:tcPr>
          <w:p w14:paraId="088EB5B5"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65DD94A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09DAC5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BE8F98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3BA19F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583278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390E16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824FBF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DE25B9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FE0804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52A513A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71653353"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749828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20.1.1</w:t>
            </w:r>
          </w:p>
        </w:tc>
        <w:tc>
          <w:tcPr>
            <w:tcW w:w="3713" w:type="dxa"/>
            <w:tcBorders>
              <w:top w:val="nil"/>
              <w:left w:val="nil"/>
              <w:bottom w:val="single" w:sz="4" w:space="0" w:color="auto"/>
              <w:right w:val="single" w:sz="4" w:space="0" w:color="auto"/>
            </w:tcBorders>
            <w:vAlign w:val="center"/>
            <w:hideMark/>
          </w:tcPr>
          <w:p w14:paraId="0A215687"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3C01389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5E4872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B224AB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D9872D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C7A9CC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6DCCC0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F8B93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8B45A0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9EEA92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73DC9C4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44098166"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26EF30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20.1.2</w:t>
            </w:r>
          </w:p>
        </w:tc>
        <w:tc>
          <w:tcPr>
            <w:tcW w:w="3713" w:type="dxa"/>
            <w:tcBorders>
              <w:top w:val="nil"/>
              <w:left w:val="nil"/>
              <w:bottom w:val="single" w:sz="4" w:space="0" w:color="auto"/>
              <w:right w:val="single" w:sz="4" w:space="0" w:color="auto"/>
            </w:tcBorders>
            <w:vAlign w:val="center"/>
            <w:hideMark/>
          </w:tcPr>
          <w:p w14:paraId="056D774F"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5386D48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694668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62D61C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60D773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DA299D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1F3F34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6C859B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F26651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F00481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08DA916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4F8EB082"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BB6037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20.1.2.1</w:t>
            </w:r>
          </w:p>
        </w:tc>
        <w:tc>
          <w:tcPr>
            <w:tcW w:w="3713" w:type="dxa"/>
            <w:tcBorders>
              <w:top w:val="nil"/>
              <w:left w:val="nil"/>
              <w:bottom w:val="single" w:sz="4" w:space="0" w:color="auto"/>
              <w:right w:val="single" w:sz="4" w:space="0" w:color="auto"/>
            </w:tcBorders>
            <w:vAlign w:val="center"/>
            <w:hideMark/>
          </w:tcPr>
          <w:p w14:paraId="50B0BFA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27B5636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4B42CC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F27BD5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298939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262FC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A8CAC8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1C411A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9E7417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7C7325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5FE42C9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43A984C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3016526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20.1.2.2</w:t>
            </w:r>
          </w:p>
        </w:tc>
        <w:tc>
          <w:tcPr>
            <w:tcW w:w="3713" w:type="dxa"/>
            <w:tcBorders>
              <w:top w:val="nil"/>
              <w:left w:val="nil"/>
              <w:bottom w:val="single" w:sz="4" w:space="0" w:color="auto"/>
              <w:right w:val="single" w:sz="4" w:space="0" w:color="auto"/>
            </w:tcBorders>
            <w:vAlign w:val="center"/>
            <w:hideMark/>
          </w:tcPr>
          <w:p w14:paraId="636417D3"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11F2F4C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0A4A10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6C2484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65AE71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86032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D7A531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8D3544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E55125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0AD78D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1A016C6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397A5F83"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5957192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20.1.2.3</w:t>
            </w:r>
          </w:p>
        </w:tc>
        <w:tc>
          <w:tcPr>
            <w:tcW w:w="3713" w:type="dxa"/>
            <w:tcBorders>
              <w:top w:val="nil"/>
              <w:left w:val="nil"/>
              <w:bottom w:val="single" w:sz="4" w:space="0" w:color="auto"/>
              <w:right w:val="single" w:sz="4" w:space="0" w:color="auto"/>
            </w:tcBorders>
            <w:vAlign w:val="center"/>
            <w:hideMark/>
          </w:tcPr>
          <w:p w14:paraId="7D6CA2F7"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4BB4C79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15A521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10CDCF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58656B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1DBA441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0DD1E48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838797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3998981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E0F2CE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173A7A8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7B8868EC"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6AEE45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20.1.2.4</w:t>
            </w:r>
          </w:p>
        </w:tc>
        <w:tc>
          <w:tcPr>
            <w:tcW w:w="3713" w:type="dxa"/>
            <w:tcBorders>
              <w:top w:val="nil"/>
              <w:left w:val="nil"/>
              <w:bottom w:val="single" w:sz="4" w:space="0" w:color="auto"/>
              <w:right w:val="single" w:sz="4" w:space="0" w:color="auto"/>
            </w:tcBorders>
            <w:vAlign w:val="center"/>
            <w:hideMark/>
          </w:tcPr>
          <w:p w14:paraId="1E7B40A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796B954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F4B1D3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FAB841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1F7556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28940B6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5285ACE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6D4809B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7FAA8B5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0" w:type="dxa"/>
            <w:tcBorders>
              <w:top w:val="nil"/>
              <w:left w:val="nil"/>
              <w:bottom w:val="single" w:sz="4" w:space="0" w:color="auto"/>
              <w:right w:val="single" w:sz="4" w:space="0" w:color="auto"/>
            </w:tcBorders>
            <w:vAlign w:val="center"/>
            <w:hideMark/>
          </w:tcPr>
          <w:p w14:paraId="4CB0C08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c>
          <w:tcPr>
            <w:tcW w:w="965" w:type="dxa"/>
            <w:tcBorders>
              <w:top w:val="nil"/>
              <w:left w:val="nil"/>
              <w:bottom w:val="single" w:sz="4" w:space="0" w:color="auto"/>
              <w:right w:val="single" w:sz="4" w:space="0" w:color="auto"/>
            </w:tcBorders>
            <w:vAlign w:val="center"/>
            <w:hideMark/>
          </w:tcPr>
          <w:p w14:paraId="33D7DEB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н/д</w:t>
            </w:r>
          </w:p>
        </w:tc>
      </w:tr>
      <w:tr w:rsidR="00893B9E" w:rsidRPr="00893B9E" w14:paraId="7CCACA45" w14:textId="77777777" w:rsidTr="00F6029B">
        <w:trPr>
          <w:trHeight w:val="77"/>
        </w:trPr>
        <w:tc>
          <w:tcPr>
            <w:tcW w:w="960" w:type="dxa"/>
            <w:tcBorders>
              <w:top w:val="nil"/>
              <w:left w:val="single" w:sz="4" w:space="0" w:color="auto"/>
              <w:bottom w:val="single" w:sz="4" w:space="0" w:color="auto"/>
              <w:right w:val="single" w:sz="4" w:space="0" w:color="auto"/>
            </w:tcBorders>
            <w:vAlign w:val="center"/>
            <w:hideMark/>
          </w:tcPr>
          <w:p w14:paraId="3B2E20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w:t>
            </w:r>
          </w:p>
        </w:tc>
        <w:tc>
          <w:tcPr>
            <w:tcW w:w="13318" w:type="dxa"/>
            <w:gridSpan w:val="11"/>
            <w:tcBorders>
              <w:top w:val="single" w:sz="4" w:space="0" w:color="auto"/>
              <w:left w:val="nil"/>
              <w:bottom w:val="single" w:sz="4" w:space="0" w:color="auto"/>
              <w:right w:val="single" w:sz="4" w:space="0" w:color="000000"/>
            </w:tcBorders>
            <w:vAlign w:val="center"/>
            <w:hideMark/>
          </w:tcPr>
          <w:p w14:paraId="739D838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Централизованная система водоотведения д. Мостовая</w:t>
            </w:r>
          </w:p>
        </w:tc>
      </w:tr>
      <w:tr w:rsidR="00893B9E" w:rsidRPr="00893B9E" w14:paraId="64CE892A"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ABEB42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21.1</w:t>
            </w:r>
          </w:p>
        </w:tc>
        <w:tc>
          <w:tcPr>
            <w:tcW w:w="3713" w:type="dxa"/>
            <w:tcBorders>
              <w:top w:val="nil"/>
              <w:left w:val="nil"/>
              <w:bottom w:val="single" w:sz="4" w:space="0" w:color="auto"/>
              <w:right w:val="single" w:sz="4" w:space="0" w:color="auto"/>
            </w:tcBorders>
            <w:vAlign w:val="center"/>
            <w:hideMark/>
          </w:tcPr>
          <w:p w14:paraId="5112E69B"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5D25B45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8,06</w:t>
            </w:r>
          </w:p>
        </w:tc>
        <w:tc>
          <w:tcPr>
            <w:tcW w:w="960" w:type="dxa"/>
            <w:tcBorders>
              <w:top w:val="nil"/>
              <w:left w:val="nil"/>
              <w:bottom w:val="single" w:sz="4" w:space="0" w:color="auto"/>
              <w:right w:val="single" w:sz="4" w:space="0" w:color="auto"/>
            </w:tcBorders>
            <w:vAlign w:val="center"/>
            <w:hideMark/>
          </w:tcPr>
          <w:p w14:paraId="0A84DE0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7,08</w:t>
            </w:r>
          </w:p>
        </w:tc>
        <w:tc>
          <w:tcPr>
            <w:tcW w:w="960" w:type="dxa"/>
            <w:tcBorders>
              <w:top w:val="nil"/>
              <w:left w:val="nil"/>
              <w:bottom w:val="single" w:sz="4" w:space="0" w:color="auto"/>
              <w:right w:val="single" w:sz="4" w:space="0" w:color="auto"/>
            </w:tcBorders>
            <w:vAlign w:val="center"/>
            <w:hideMark/>
          </w:tcPr>
          <w:p w14:paraId="26476E2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9,10</w:t>
            </w:r>
          </w:p>
        </w:tc>
        <w:tc>
          <w:tcPr>
            <w:tcW w:w="960" w:type="dxa"/>
            <w:tcBorders>
              <w:top w:val="nil"/>
              <w:left w:val="nil"/>
              <w:bottom w:val="single" w:sz="4" w:space="0" w:color="auto"/>
              <w:right w:val="single" w:sz="4" w:space="0" w:color="auto"/>
            </w:tcBorders>
            <w:vAlign w:val="center"/>
            <w:hideMark/>
          </w:tcPr>
          <w:p w14:paraId="1D59379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10,38</w:t>
            </w:r>
          </w:p>
        </w:tc>
        <w:tc>
          <w:tcPr>
            <w:tcW w:w="960" w:type="dxa"/>
            <w:tcBorders>
              <w:top w:val="nil"/>
              <w:left w:val="nil"/>
              <w:bottom w:val="single" w:sz="4" w:space="0" w:color="auto"/>
              <w:right w:val="single" w:sz="4" w:space="0" w:color="auto"/>
            </w:tcBorders>
            <w:vAlign w:val="center"/>
            <w:hideMark/>
          </w:tcPr>
          <w:p w14:paraId="02B7686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9,37</w:t>
            </w:r>
          </w:p>
        </w:tc>
        <w:tc>
          <w:tcPr>
            <w:tcW w:w="960" w:type="dxa"/>
            <w:tcBorders>
              <w:top w:val="nil"/>
              <w:left w:val="nil"/>
              <w:bottom w:val="single" w:sz="4" w:space="0" w:color="auto"/>
              <w:right w:val="single" w:sz="4" w:space="0" w:color="auto"/>
            </w:tcBorders>
            <w:vAlign w:val="center"/>
            <w:hideMark/>
          </w:tcPr>
          <w:p w14:paraId="512C7C7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9,40</w:t>
            </w:r>
          </w:p>
        </w:tc>
        <w:tc>
          <w:tcPr>
            <w:tcW w:w="960" w:type="dxa"/>
            <w:tcBorders>
              <w:top w:val="nil"/>
              <w:left w:val="nil"/>
              <w:bottom w:val="single" w:sz="4" w:space="0" w:color="auto"/>
              <w:right w:val="single" w:sz="4" w:space="0" w:color="auto"/>
            </w:tcBorders>
            <w:vAlign w:val="center"/>
            <w:hideMark/>
          </w:tcPr>
          <w:p w14:paraId="32AF237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9,39</w:t>
            </w:r>
          </w:p>
        </w:tc>
        <w:tc>
          <w:tcPr>
            <w:tcW w:w="960" w:type="dxa"/>
            <w:tcBorders>
              <w:top w:val="nil"/>
              <w:left w:val="nil"/>
              <w:bottom w:val="single" w:sz="4" w:space="0" w:color="auto"/>
              <w:right w:val="single" w:sz="4" w:space="0" w:color="auto"/>
            </w:tcBorders>
            <w:vAlign w:val="center"/>
            <w:hideMark/>
          </w:tcPr>
          <w:p w14:paraId="03F16FD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9,40</w:t>
            </w:r>
          </w:p>
        </w:tc>
        <w:tc>
          <w:tcPr>
            <w:tcW w:w="960" w:type="dxa"/>
            <w:tcBorders>
              <w:top w:val="nil"/>
              <w:left w:val="nil"/>
              <w:bottom w:val="single" w:sz="4" w:space="0" w:color="auto"/>
              <w:right w:val="single" w:sz="4" w:space="0" w:color="auto"/>
            </w:tcBorders>
            <w:vAlign w:val="center"/>
            <w:hideMark/>
          </w:tcPr>
          <w:p w14:paraId="605C677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9,41</w:t>
            </w:r>
          </w:p>
        </w:tc>
        <w:tc>
          <w:tcPr>
            <w:tcW w:w="965" w:type="dxa"/>
            <w:tcBorders>
              <w:top w:val="nil"/>
              <w:left w:val="nil"/>
              <w:bottom w:val="single" w:sz="4" w:space="0" w:color="auto"/>
              <w:right w:val="single" w:sz="4" w:space="0" w:color="auto"/>
            </w:tcBorders>
            <w:vAlign w:val="center"/>
            <w:hideMark/>
          </w:tcPr>
          <w:p w14:paraId="53FB253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9,37</w:t>
            </w:r>
          </w:p>
        </w:tc>
      </w:tr>
      <w:tr w:rsidR="00893B9E" w:rsidRPr="00893B9E" w14:paraId="445A916C" w14:textId="77777777" w:rsidTr="00690796">
        <w:trPr>
          <w:trHeight w:val="480"/>
        </w:trPr>
        <w:tc>
          <w:tcPr>
            <w:tcW w:w="960" w:type="dxa"/>
            <w:tcBorders>
              <w:top w:val="nil"/>
              <w:left w:val="single" w:sz="4" w:space="0" w:color="auto"/>
              <w:bottom w:val="single" w:sz="4" w:space="0" w:color="auto"/>
              <w:right w:val="single" w:sz="4" w:space="0" w:color="auto"/>
            </w:tcBorders>
            <w:vAlign w:val="center"/>
            <w:hideMark/>
          </w:tcPr>
          <w:p w14:paraId="6270EB3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21.1.1</w:t>
            </w:r>
          </w:p>
        </w:tc>
        <w:tc>
          <w:tcPr>
            <w:tcW w:w="3713" w:type="dxa"/>
            <w:tcBorders>
              <w:top w:val="nil"/>
              <w:left w:val="nil"/>
              <w:bottom w:val="single" w:sz="4" w:space="0" w:color="auto"/>
              <w:right w:val="single" w:sz="4" w:space="0" w:color="auto"/>
            </w:tcBorders>
            <w:vAlign w:val="center"/>
            <w:hideMark/>
          </w:tcPr>
          <w:p w14:paraId="20FCB0D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191803D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1,43</w:t>
            </w:r>
          </w:p>
        </w:tc>
        <w:tc>
          <w:tcPr>
            <w:tcW w:w="960" w:type="dxa"/>
            <w:tcBorders>
              <w:top w:val="nil"/>
              <w:left w:val="nil"/>
              <w:bottom w:val="single" w:sz="4" w:space="0" w:color="auto"/>
              <w:right w:val="single" w:sz="4" w:space="0" w:color="auto"/>
            </w:tcBorders>
            <w:vAlign w:val="center"/>
            <w:hideMark/>
          </w:tcPr>
          <w:p w14:paraId="4959092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7C01AA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1,16</w:t>
            </w:r>
          </w:p>
        </w:tc>
        <w:tc>
          <w:tcPr>
            <w:tcW w:w="960" w:type="dxa"/>
            <w:tcBorders>
              <w:top w:val="nil"/>
              <w:left w:val="nil"/>
              <w:bottom w:val="single" w:sz="4" w:space="0" w:color="auto"/>
              <w:right w:val="single" w:sz="4" w:space="0" w:color="auto"/>
            </w:tcBorders>
            <w:vAlign w:val="center"/>
            <w:hideMark/>
          </w:tcPr>
          <w:p w14:paraId="1FCAF5C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2,36</w:t>
            </w:r>
          </w:p>
        </w:tc>
        <w:tc>
          <w:tcPr>
            <w:tcW w:w="960" w:type="dxa"/>
            <w:tcBorders>
              <w:top w:val="nil"/>
              <w:left w:val="nil"/>
              <w:bottom w:val="single" w:sz="4" w:space="0" w:color="auto"/>
              <w:right w:val="single" w:sz="4" w:space="0" w:color="auto"/>
            </w:tcBorders>
            <w:vAlign w:val="center"/>
            <w:hideMark/>
          </w:tcPr>
          <w:p w14:paraId="4842771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0,86</w:t>
            </w:r>
          </w:p>
        </w:tc>
        <w:tc>
          <w:tcPr>
            <w:tcW w:w="960" w:type="dxa"/>
            <w:tcBorders>
              <w:top w:val="nil"/>
              <w:left w:val="nil"/>
              <w:bottom w:val="single" w:sz="4" w:space="0" w:color="auto"/>
              <w:right w:val="single" w:sz="4" w:space="0" w:color="auto"/>
            </w:tcBorders>
            <w:vAlign w:val="center"/>
            <w:hideMark/>
          </w:tcPr>
          <w:p w14:paraId="38DF1A2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1,19</w:t>
            </w:r>
          </w:p>
        </w:tc>
        <w:tc>
          <w:tcPr>
            <w:tcW w:w="960" w:type="dxa"/>
            <w:tcBorders>
              <w:top w:val="nil"/>
              <w:left w:val="nil"/>
              <w:bottom w:val="single" w:sz="4" w:space="0" w:color="auto"/>
              <w:right w:val="single" w:sz="4" w:space="0" w:color="auto"/>
            </w:tcBorders>
            <w:vAlign w:val="center"/>
            <w:hideMark/>
          </w:tcPr>
          <w:p w14:paraId="61FBF70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0,31</w:t>
            </w:r>
          </w:p>
        </w:tc>
        <w:tc>
          <w:tcPr>
            <w:tcW w:w="960" w:type="dxa"/>
            <w:tcBorders>
              <w:top w:val="nil"/>
              <w:left w:val="nil"/>
              <w:bottom w:val="single" w:sz="4" w:space="0" w:color="auto"/>
              <w:right w:val="single" w:sz="4" w:space="0" w:color="auto"/>
            </w:tcBorders>
            <w:vAlign w:val="center"/>
            <w:hideMark/>
          </w:tcPr>
          <w:p w14:paraId="1A3FC63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0,20</w:t>
            </w:r>
          </w:p>
        </w:tc>
        <w:tc>
          <w:tcPr>
            <w:tcW w:w="960" w:type="dxa"/>
            <w:tcBorders>
              <w:top w:val="nil"/>
              <w:left w:val="nil"/>
              <w:bottom w:val="single" w:sz="4" w:space="0" w:color="auto"/>
              <w:right w:val="single" w:sz="4" w:space="0" w:color="auto"/>
            </w:tcBorders>
            <w:vAlign w:val="center"/>
            <w:hideMark/>
          </w:tcPr>
          <w:p w14:paraId="1BA4188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0,50</w:t>
            </w:r>
          </w:p>
        </w:tc>
        <w:tc>
          <w:tcPr>
            <w:tcW w:w="965" w:type="dxa"/>
            <w:tcBorders>
              <w:top w:val="nil"/>
              <w:left w:val="nil"/>
              <w:bottom w:val="single" w:sz="4" w:space="0" w:color="auto"/>
              <w:right w:val="single" w:sz="4" w:space="0" w:color="auto"/>
            </w:tcBorders>
            <w:vAlign w:val="center"/>
            <w:hideMark/>
          </w:tcPr>
          <w:p w14:paraId="014EBAA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1,50</w:t>
            </w:r>
          </w:p>
        </w:tc>
      </w:tr>
      <w:tr w:rsidR="00893B9E" w:rsidRPr="00893B9E" w14:paraId="5F859084"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189BB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21.1.2</w:t>
            </w:r>
          </w:p>
        </w:tc>
        <w:tc>
          <w:tcPr>
            <w:tcW w:w="3713" w:type="dxa"/>
            <w:tcBorders>
              <w:top w:val="nil"/>
              <w:left w:val="nil"/>
              <w:bottom w:val="single" w:sz="4" w:space="0" w:color="auto"/>
              <w:right w:val="single" w:sz="4" w:space="0" w:color="auto"/>
            </w:tcBorders>
            <w:vAlign w:val="center"/>
            <w:hideMark/>
          </w:tcPr>
          <w:p w14:paraId="7BE6EADA"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64CCB33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6,63</w:t>
            </w:r>
          </w:p>
        </w:tc>
        <w:tc>
          <w:tcPr>
            <w:tcW w:w="960" w:type="dxa"/>
            <w:tcBorders>
              <w:top w:val="nil"/>
              <w:left w:val="nil"/>
              <w:bottom w:val="single" w:sz="4" w:space="0" w:color="auto"/>
              <w:right w:val="single" w:sz="4" w:space="0" w:color="auto"/>
            </w:tcBorders>
            <w:vAlign w:val="center"/>
            <w:hideMark/>
          </w:tcPr>
          <w:p w14:paraId="1C0529B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8,42</w:t>
            </w:r>
          </w:p>
        </w:tc>
        <w:tc>
          <w:tcPr>
            <w:tcW w:w="960" w:type="dxa"/>
            <w:tcBorders>
              <w:top w:val="nil"/>
              <w:left w:val="nil"/>
              <w:bottom w:val="single" w:sz="4" w:space="0" w:color="auto"/>
              <w:right w:val="single" w:sz="4" w:space="0" w:color="auto"/>
            </w:tcBorders>
            <w:vAlign w:val="center"/>
            <w:hideMark/>
          </w:tcPr>
          <w:p w14:paraId="0D1E234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7,94</w:t>
            </w:r>
          </w:p>
        </w:tc>
        <w:tc>
          <w:tcPr>
            <w:tcW w:w="960" w:type="dxa"/>
            <w:tcBorders>
              <w:top w:val="nil"/>
              <w:left w:val="nil"/>
              <w:bottom w:val="single" w:sz="4" w:space="0" w:color="auto"/>
              <w:right w:val="single" w:sz="4" w:space="0" w:color="auto"/>
            </w:tcBorders>
            <w:vAlign w:val="center"/>
            <w:hideMark/>
          </w:tcPr>
          <w:p w14:paraId="583D284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8,02</w:t>
            </w:r>
          </w:p>
        </w:tc>
        <w:tc>
          <w:tcPr>
            <w:tcW w:w="960" w:type="dxa"/>
            <w:tcBorders>
              <w:top w:val="nil"/>
              <w:left w:val="nil"/>
              <w:bottom w:val="single" w:sz="4" w:space="0" w:color="auto"/>
              <w:right w:val="single" w:sz="4" w:space="0" w:color="auto"/>
            </w:tcBorders>
            <w:vAlign w:val="center"/>
            <w:hideMark/>
          </w:tcPr>
          <w:p w14:paraId="3D3FD7F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8,51</w:t>
            </w:r>
          </w:p>
        </w:tc>
        <w:tc>
          <w:tcPr>
            <w:tcW w:w="960" w:type="dxa"/>
            <w:tcBorders>
              <w:top w:val="nil"/>
              <w:left w:val="nil"/>
              <w:bottom w:val="single" w:sz="4" w:space="0" w:color="auto"/>
              <w:right w:val="single" w:sz="4" w:space="0" w:color="auto"/>
            </w:tcBorders>
            <w:vAlign w:val="center"/>
            <w:hideMark/>
          </w:tcPr>
          <w:p w14:paraId="554C9E8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8,08</w:t>
            </w:r>
          </w:p>
        </w:tc>
        <w:tc>
          <w:tcPr>
            <w:tcW w:w="960" w:type="dxa"/>
            <w:tcBorders>
              <w:top w:val="nil"/>
              <w:left w:val="nil"/>
              <w:bottom w:val="single" w:sz="4" w:space="0" w:color="auto"/>
              <w:right w:val="single" w:sz="4" w:space="0" w:color="auto"/>
            </w:tcBorders>
            <w:vAlign w:val="center"/>
            <w:hideMark/>
          </w:tcPr>
          <w:p w14:paraId="7769A62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9,08</w:t>
            </w:r>
          </w:p>
        </w:tc>
        <w:tc>
          <w:tcPr>
            <w:tcW w:w="960" w:type="dxa"/>
            <w:tcBorders>
              <w:top w:val="nil"/>
              <w:left w:val="nil"/>
              <w:bottom w:val="single" w:sz="4" w:space="0" w:color="auto"/>
              <w:right w:val="single" w:sz="4" w:space="0" w:color="auto"/>
            </w:tcBorders>
            <w:vAlign w:val="center"/>
            <w:hideMark/>
          </w:tcPr>
          <w:p w14:paraId="2B1850E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9,20</w:t>
            </w:r>
          </w:p>
        </w:tc>
        <w:tc>
          <w:tcPr>
            <w:tcW w:w="960" w:type="dxa"/>
            <w:tcBorders>
              <w:top w:val="nil"/>
              <w:left w:val="nil"/>
              <w:bottom w:val="single" w:sz="4" w:space="0" w:color="auto"/>
              <w:right w:val="single" w:sz="4" w:space="0" w:color="auto"/>
            </w:tcBorders>
            <w:vAlign w:val="center"/>
            <w:hideMark/>
          </w:tcPr>
          <w:p w14:paraId="5EE592C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8,91</w:t>
            </w:r>
          </w:p>
        </w:tc>
        <w:tc>
          <w:tcPr>
            <w:tcW w:w="965" w:type="dxa"/>
            <w:tcBorders>
              <w:top w:val="nil"/>
              <w:left w:val="nil"/>
              <w:bottom w:val="single" w:sz="4" w:space="0" w:color="auto"/>
              <w:right w:val="single" w:sz="4" w:space="0" w:color="auto"/>
            </w:tcBorders>
            <w:vAlign w:val="center"/>
            <w:hideMark/>
          </w:tcPr>
          <w:p w14:paraId="283DA23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7,87</w:t>
            </w:r>
          </w:p>
        </w:tc>
      </w:tr>
      <w:tr w:rsidR="00893B9E" w:rsidRPr="00893B9E" w14:paraId="0AA49277"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2206050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21.1.2.1</w:t>
            </w:r>
          </w:p>
        </w:tc>
        <w:tc>
          <w:tcPr>
            <w:tcW w:w="3713" w:type="dxa"/>
            <w:tcBorders>
              <w:top w:val="nil"/>
              <w:left w:val="nil"/>
              <w:bottom w:val="single" w:sz="4" w:space="0" w:color="auto"/>
              <w:right w:val="single" w:sz="4" w:space="0" w:color="auto"/>
            </w:tcBorders>
            <w:vAlign w:val="center"/>
            <w:hideMark/>
          </w:tcPr>
          <w:p w14:paraId="5BFC892E"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0227922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5,70</w:t>
            </w:r>
          </w:p>
        </w:tc>
        <w:tc>
          <w:tcPr>
            <w:tcW w:w="960" w:type="dxa"/>
            <w:tcBorders>
              <w:top w:val="nil"/>
              <w:left w:val="nil"/>
              <w:bottom w:val="single" w:sz="4" w:space="0" w:color="auto"/>
              <w:right w:val="single" w:sz="4" w:space="0" w:color="auto"/>
            </w:tcBorders>
            <w:vAlign w:val="center"/>
            <w:hideMark/>
          </w:tcPr>
          <w:p w14:paraId="431F10A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7,27</w:t>
            </w:r>
          </w:p>
        </w:tc>
        <w:tc>
          <w:tcPr>
            <w:tcW w:w="960" w:type="dxa"/>
            <w:tcBorders>
              <w:top w:val="nil"/>
              <w:left w:val="nil"/>
              <w:bottom w:val="single" w:sz="4" w:space="0" w:color="auto"/>
              <w:right w:val="single" w:sz="4" w:space="0" w:color="auto"/>
            </w:tcBorders>
            <w:vAlign w:val="center"/>
            <w:hideMark/>
          </w:tcPr>
          <w:p w14:paraId="19CF984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6,91</w:t>
            </w:r>
          </w:p>
        </w:tc>
        <w:tc>
          <w:tcPr>
            <w:tcW w:w="960" w:type="dxa"/>
            <w:tcBorders>
              <w:top w:val="nil"/>
              <w:left w:val="nil"/>
              <w:bottom w:val="single" w:sz="4" w:space="0" w:color="auto"/>
              <w:right w:val="single" w:sz="4" w:space="0" w:color="auto"/>
            </w:tcBorders>
            <w:vAlign w:val="center"/>
            <w:hideMark/>
          </w:tcPr>
          <w:p w14:paraId="4C1123E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6,70</w:t>
            </w:r>
          </w:p>
        </w:tc>
        <w:tc>
          <w:tcPr>
            <w:tcW w:w="960" w:type="dxa"/>
            <w:tcBorders>
              <w:top w:val="nil"/>
              <w:left w:val="nil"/>
              <w:bottom w:val="single" w:sz="4" w:space="0" w:color="auto"/>
              <w:right w:val="single" w:sz="4" w:space="0" w:color="auto"/>
            </w:tcBorders>
            <w:vAlign w:val="center"/>
            <w:hideMark/>
          </w:tcPr>
          <w:p w14:paraId="489AF51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6,92</w:t>
            </w:r>
          </w:p>
        </w:tc>
        <w:tc>
          <w:tcPr>
            <w:tcW w:w="960" w:type="dxa"/>
            <w:tcBorders>
              <w:top w:val="nil"/>
              <w:left w:val="nil"/>
              <w:bottom w:val="single" w:sz="4" w:space="0" w:color="auto"/>
              <w:right w:val="single" w:sz="4" w:space="0" w:color="auto"/>
            </w:tcBorders>
            <w:vAlign w:val="center"/>
            <w:hideMark/>
          </w:tcPr>
          <w:p w14:paraId="7BB83DB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6,91</w:t>
            </w:r>
          </w:p>
        </w:tc>
        <w:tc>
          <w:tcPr>
            <w:tcW w:w="960" w:type="dxa"/>
            <w:tcBorders>
              <w:top w:val="nil"/>
              <w:left w:val="nil"/>
              <w:bottom w:val="single" w:sz="4" w:space="0" w:color="auto"/>
              <w:right w:val="single" w:sz="4" w:space="0" w:color="auto"/>
            </w:tcBorders>
            <w:vAlign w:val="center"/>
            <w:hideMark/>
          </w:tcPr>
          <w:p w14:paraId="6624FD6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7,19</w:t>
            </w:r>
          </w:p>
        </w:tc>
        <w:tc>
          <w:tcPr>
            <w:tcW w:w="960" w:type="dxa"/>
            <w:tcBorders>
              <w:top w:val="nil"/>
              <w:left w:val="nil"/>
              <w:bottom w:val="single" w:sz="4" w:space="0" w:color="auto"/>
              <w:right w:val="single" w:sz="4" w:space="0" w:color="auto"/>
            </w:tcBorders>
            <w:vAlign w:val="center"/>
            <w:hideMark/>
          </w:tcPr>
          <w:p w14:paraId="3419795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6,53</w:t>
            </w:r>
          </w:p>
        </w:tc>
        <w:tc>
          <w:tcPr>
            <w:tcW w:w="960" w:type="dxa"/>
            <w:tcBorders>
              <w:top w:val="nil"/>
              <w:left w:val="nil"/>
              <w:bottom w:val="single" w:sz="4" w:space="0" w:color="auto"/>
              <w:right w:val="single" w:sz="4" w:space="0" w:color="auto"/>
            </w:tcBorders>
            <w:vAlign w:val="center"/>
            <w:hideMark/>
          </w:tcPr>
          <w:p w14:paraId="50509ED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6,41</w:t>
            </w:r>
          </w:p>
        </w:tc>
        <w:tc>
          <w:tcPr>
            <w:tcW w:w="965" w:type="dxa"/>
            <w:tcBorders>
              <w:top w:val="nil"/>
              <w:left w:val="nil"/>
              <w:bottom w:val="single" w:sz="4" w:space="0" w:color="auto"/>
              <w:right w:val="single" w:sz="4" w:space="0" w:color="auto"/>
            </w:tcBorders>
            <w:vAlign w:val="center"/>
            <w:hideMark/>
          </w:tcPr>
          <w:p w14:paraId="3FE9E28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6,22</w:t>
            </w:r>
          </w:p>
        </w:tc>
      </w:tr>
      <w:tr w:rsidR="00893B9E" w:rsidRPr="00893B9E" w14:paraId="0903764F"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69399E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21.1.2.2</w:t>
            </w:r>
          </w:p>
        </w:tc>
        <w:tc>
          <w:tcPr>
            <w:tcW w:w="3713" w:type="dxa"/>
            <w:tcBorders>
              <w:top w:val="nil"/>
              <w:left w:val="nil"/>
              <w:bottom w:val="single" w:sz="4" w:space="0" w:color="auto"/>
              <w:right w:val="single" w:sz="4" w:space="0" w:color="auto"/>
            </w:tcBorders>
            <w:vAlign w:val="center"/>
            <w:hideMark/>
          </w:tcPr>
          <w:p w14:paraId="4783EF03"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2B75137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0,89</w:t>
            </w:r>
          </w:p>
        </w:tc>
        <w:tc>
          <w:tcPr>
            <w:tcW w:w="960" w:type="dxa"/>
            <w:tcBorders>
              <w:top w:val="nil"/>
              <w:left w:val="nil"/>
              <w:bottom w:val="single" w:sz="4" w:space="0" w:color="auto"/>
              <w:right w:val="single" w:sz="4" w:space="0" w:color="auto"/>
            </w:tcBorders>
            <w:vAlign w:val="center"/>
            <w:hideMark/>
          </w:tcPr>
          <w:p w14:paraId="4579949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1,10</w:t>
            </w:r>
          </w:p>
        </w:tc>
        <w:tc>
          <w:tcPr>
            <w:tcW w:w="960" w:type="dxa"/>
            <w:tcBorders>
              <w:top w:val="nil"/>
              <w:left w:val="nil"/>
              <w:bottom w:val="single" w:sz="4" w:space="0" w:color="auto"/>
              <w:right w:val="single" w:sz="4" w:space="0" w:color="auto"/>
            </w:tcBorders>
            <w:vAlign w:val="center"/>
            <w:hideMark/>
          </w:tcPr>
          <w:p w14:paraId="6446AA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0,98</w:t>
            </w:r>
          </w:p>
        </w:tc>
        <w:tc>
          <w:tcPr>
            <w:tcW w:w="960" w:type="dxa"/>
            <w:tcBorders>
              <w:top w:val="nil"/>
              <w:left w:val="nil"/>
              <w:bottom w:val="single" w:sz="4" w:space="0" w:color="auto"/>
              <w:right w:val="single" w:sz="4" w:space="0" w:color="auto"/>
            </w:tcBorders>
            <w:vAlign w:val="center"/>
            <w:hideMark/>
          </w:tcPr>
          <w:p w14:paraId="0616C99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1,28</w:t>
            </w:r>
          </w:p>
        </w:tc>
        <w:tc>
          <w:tcPr>
            <w:tcW w:w="960" w:type="dxa"/>
            <w:tcBorders>
              <w:top w:val="nil"/>
              <w:left w:val="nil"/>
              <w:bottom w:val="single" w:sz="4" w:space="0" w:color="auto"/>
              <w:right w:val="single" w:sz="4" w:space="0" w:color="auto"/>
            </w:tcBorders>
            <w:vAlign w:val="center"/>
            <w:hideMark/>
          </w:tcPr>
          <w:p w14:paraId="33407AC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1,52</w:t>
            </w:r>
          </w:p>
        </w:tc>
        <w:tc>
          <w:tcPr>
            <w:tcW w:w="960" w:type="dxa"/>
            <w:tcBorders>
              <w:top w:val="nil"/>
              <w:left w:val="nil"/>
              <w:bottom w:val="single" w:sz="4" w:space="0" w:color="auto"/>
              <w:right w:val="single" w:sz="4" w:space="0" w:color="auto"/>
            </w:tcBorders>
            <w:vAlign w:val="center"/>
            <w:hideMark/>
          </w:tcPr>
          <w:p w14:paraId="4BB1E9D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1,24</w:t>
            </w:r>
          </w:p>
        </w:tc>
        <w:tc>
          <w:tcPr>
            <w:tcW w:w="960" w:type="dxa"/>
            <w:tcBorders>
              <w:top w:val="nil"/>
              <w:left w:val="nil"/>
              <w:bottom w:val="single" w:sz="4" w:space="0" w:color="auto"/>
              <w:right w:val="single" w:sz="4" w:space="0" w:color="auto"/>
            </w:tcBorders>
            <w:vAlign w:val="center"/>
            <w:hideMark/>
          </w:tcPr>
          <w:p w14:paraId="0365ECD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1,76</w:t>
            </w:r>
          </w:p>
        </w:tc>
        <w:tc>
          <w:tcPr>
            <w:tcW w:w="960" w:type="dxa"/>
            <w:tcBorders>
              <w:top w:val="nil"/>
              <w:left w:val="nil"/>
              <w:bottom w:val="single" w:sz="4" w:space="0" w:color="auto"/>
              <w:right w:val="single" w:sz="4" w:space="0" w:color="auto"/>
            </w:tcBorders>
            <w:vAlign w:val="center"/>
            <w:hideMark/>
          </w:tcPr>
          <w:p w14:paraId="783C1CB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2,60</w:t>
            </w:r>
          </w:p>
        </w:tc>
        <w:tc>
          <w:tcPr>
            <w:tcW w:w="960" w:type="dxa"/>
            <w:tcBorders>
              <w:top w:val="nil"/>
              <w:left w:val="nil"/>
              <w:bottom w:val="single" w:sz="4" w:space="0" w:color="auto"/>
              <w:right w:val="single" w:sz="4" w:space="0" w:color="auto"/>
            </w:tcBorders>
            <w:vAlign w:val="center"/>
            <w:hideMark/>
          </w:tcPr>
          <w:p w14:paraId="3525A6A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2,41</w:t>
            </w:r>
          </w:p>
        </w:tc>
        <w:tc>
          <w:tcPr>
            <w:tcW w:w="965" w:type="dxa"/>
            <w:tcBorders>
              <w:top w:val="nil"/>
              <w:left w:val="nil"/>
              <w:bottom w:val="single" w:sz="4" w:space="0" w:color="auto"/>
              <w:right w:val="single" w:sz="4" w:space="0" w:color="auto"/>
            </w:tcBorders>
            <w:vAlign w:val="center"/>
            <w:hideMark/>
          </w:tcPr>
          <w:p w14:paraId="0077A50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1,41</w:t>
            </w:r>
          </w:p>
        </w:tc>
      </w:tr>
      <w:tr w:rsidR="00893B9E" w:rsidRPr="00893B9E" w14:paraId="0D0ECFD5"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64DE69F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21.1.2.3</w:t>
            </w:r>
          </w:p>
        </w:tc>
        <w:tc>
          <w:tcPr>
            <w:tcW w:w="3713" w:type="dxa"/>
            <w:tcBorders>
              <w:top w:val="nil"/>
              <w:left w:val="nil"/>
              <w:bottom w:val="single" w:sz="4" w:space="0" w:color="auto"/>
              <w:right w:val="single" w:sz="4" w:space="0" w:color="auto"/>
            </w:tcBorders>
            <w:vAlign w:val="center"/>
            <w:hideMark/>
          </w:tcPr>
          <w:p w14:paraId="4394606B"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2E43BAB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75DFFA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6C24897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0BAB39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25893A9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1C9A9C2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265A5C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096088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56D119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5" w:type="dxa"/>
            <w:tcBorders>
              <w:top w:val="nil"/>
              <w:left w:val="nil"/>
              <w:bottom w:val="single" w:sz="4" w:space="0" w:color="auto"/>
              <w:right w:val="single" w:sz="4" w:space="0" w:color="auto"/>
            </w:tcBorders>
            <w:vAlign w:val="center"/>
            <w:hideMark/>
          </w:tcPr>
          <w:p w14:paraId="2ED3C3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r>
      <w:tr w:rsidR="00893B9E" w:rsidRPr="00893B9E" w14:paraId="13A94ACB" w14:textId="77777777" w:rsidTr="00690796">
        <w:trPr>
          <w:trHeight w:val="77"/>
        </w:trPr>
        <w:tc>
          <w:tcPr>
            <w:tcW w:w="960" w:type="dxa"/>
            <w:tcBorders>
              <w:top w:val="nil"/>
              <w:left w:val="single" w:sz="4" w:space="0" w:color="auto"/>
              <w:bottom w:val="single" w:sz="4" w:space="0" w:color="auto"/>
              <w:right w:val="single" w:sz="4" w:space="0" w:color="auto"/>
            </w:tcBorders>
            <w:vAlign w:val="center"/>
            <w:hideMark/>
          </w:tcPr>
          <w:p w14:paraId="0C47D53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21.1.2.4</w:t>
            </w:r>
          </w:p>
        </w:tc>
        <w:tc>
          <w:tcPr>
            <w:tcW w:w="3713" w:type="dxa"/>
            <w:tcBorders>
              <w:top w:val="nil"/>
              <w:left w:val="nil"/>
              <w:bottom w:val="single" w:sz="4" w:space="0" w:color="auto"/>
              <w:right w:val="single" w:sz="4" w:space="0" w:color="auto"/>
            </w:tcBorders>
            <w:vAlign w:val="center"/>
            <w:hideMark/>
          </w:tcPr>
          <w:p w14:paraId="3ACBEA69"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3BEC9DE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0,04</w:t>
            </w:r>
          </w:p>
        </w:tc>
        <w:tc>
          <w:tcPr>
            <w:tcW w:w="960" w:type="dxa"/>
            <w:tcBorders>
              <w:top w:val="nil"/>
              <w:left w:val="nil"/>
              <w:bottom w:val="single" w:sz="4" w:space="0" w:color="auto"/>
              <w:right w:val="single" w:sz="4" w:space="0" w:color="auto"/>
            </w:tcBorders>
            <w:vAlign w:val="center"/>
            <w:hideMark/>
          </w:tcPr>
          <w:p w14:paraId="7F72860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0,04</w:t>
            </w:r>
          </w:p>
        </w:tc>
        <w:tc>
          <w:tcPr>
            <w:tcW w:w="960" w:type="dxa"/>
            <w:tcBorders>
              <w:top w:val="nil"/>
              <w:left w:val="nil"/>
              <w:bottom w:val="single" w:sz="4" w:space="0" w:color="auto"/>
              <w:right w:val="single" w:sz="4" w:space="0" w:color="auto"/>
            </w:tcBorders>
            <w:vAlign w:val="center"/>
            <w:hideMark/>
          </w:tcPr>
          <w:p w14:paraId="678B9B1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0,05</w:t>
            </w:r>
          </w:p>
        </w:tc>
        <w:tc>
          <w:tcPr>
            <w:tcW w:w="960" w:type="dxa"/>
            <w:tcBorders>
              <w:top w:val="nil"/>
              <w:left w:val="nil"/>
              <w:bottom w:val="single" w:sz="4" w:space="0" w:color="auto"/>
              <w:right w:val="single" w:sz="4" w:space="0" w:color="auto"/>
            </w:tcBorders>
            <w:vAlign w:val="center"/>
            <w:hideMark/>
          </w:tcPr>
          <w:p w14:paraId="71C9D38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0,04</w:t>
            </w:r>
          </w:p>
        </w:tc>
        <w:tc>
          <w:tcPr>
            <w:tcW w:w="960" w:type="dxa"/>
            <w:tcBorders>
              <w:top w:val="nil"/>
              <w:left w:val="nil"/>
              <w:bottom w:val="single" w:sz="4" w:space="0" w:color="auto"/>
              <w:right w:val="single" w:sz="4" w:space="0" w:color="auto"/>
            </w:tcBorders>
            <w:vAlign w:val="center"/>
            <w:hideMark/>
          </w:tcPr>
          <w:p w14:paraId="66C53D9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0,07</w:t>
            </w:r>
          </w:p>
        </w:tc>
        <w:tc>
          <w:tcPr>
            <w:tcW w:w="960" w:type="dxa"/>
            <w:tcBorders>
              <w:top w:val="nil"/>
              <w:left w:val="nil"/>
              <w:bottom w:val="single" w:sz="4" w:space="0" w:color="auto"/>
              <w:right w:val="single" w:sz="4" w:space="0" w:color="auto"/>
            </w:tcBorders>
            <w:vAlign w:val="center"/>
            <w:hideMark/>
          </w:tcPr>
          <w:p w14:paraId="37D85F1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0,06</w:t>
            </w:r>
          </w:p>
        </w:tc>
        <w:tc>
          <w:tcPr>
            <w:tcW w:w="960" w:type="dxa"/>
            <w:tcBorders>
              <w:top w:val="nil"/>
              <w:left w:val="nil"/>
              <w:bottom w:val="single" w:sz="4" w:space="0" w:color="auto"/>
              <w:right w:val="single" w:sz="4" w:space="0" w:color="auto"/>
            </w:tcBorders>
            <w:vAlign w:val="center"/>
            <w:hideMark/>
          </w:tcPr>
          <w:p w14:paraId="02C3ABC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0,14</w:t>
            </w:r>
          </w:p>
        </w:tc>
        <w:tc>
          <w:tcPr>
            <w:tcW w:w="960" w:type="dxa"/>
            <w:tcBorders>
              <w:top w:val="nil"/>
              <w:left w:val="nil"/>
              <w:bottom w:val="single" w:sz="4" w:space="0" w:color="auto"/>
              <w:right w:val="single" w:sz="4" w:space="0" w:color="auto"/>
            </w:tcBorders>
            <w:vAlign w:val="center"/>
            <w:hideMark/>
          </w:tcPr>
          <w:p w14:paraId="27A299C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0,07</w:t>
            </w:r>
          </w:p>
        </w:tc>
        <w:tc>
          <w:tcPr>
            <w:tcW w:w="960" w:type="dxa"/>
            <w:tcBorders>
              <w:top w:val="nil"/>
              <w:left w:val="nil"/>
              <w:bottom w:val="single" w:sz="4" w:space="0" w:color="auto"/>
              <w:right w:val="single" w:sz="4" w:space="0" w:color="auto"/>
            </w:tcBorders>
            <w:vAlign w:val="center"/>
            <w:hideMark/>
          </w:tcPr>
          <w:p w14:paraId="23F2845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0,10</w:t>
            </w:r>
          </w:p>
        </w:tc>
        <w:tc>
          <w:tcPr>
            <w:tcW w:w="965" w:type="dxa"/>
            <w:tcBorders>
              <w:top w:val="nil"/>
              <w:left w:val="nil"/>
              <w:bottom w:val="single" w:sz="4" w:space="0" w:color="auto"/>
              <w:right w:val="single" w:sz="4" w:space="0" w:color="auto"/>
            </w:tcBorders>
            <w:vAlign w:val="center"/>
            <w:hideMark/>
          </w:tcPr>
          <w:p w14:paraId="29CC0A0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0,23</w:t>
            </w:r>
          </w:p>
        </w:tc>
      </w:tr>
      <w:tr w:rsidR="00893B9E" w:rsidRPr="00893B9E" w14:paraId="04A6F9B3" w14:textId="77777777" w:rsidTr="00F6029B">
        <w:trPr>
          <w:trHeight w:val="77"/>
        </w:trPr>
        <w:tc>
          <w:tcPr>
            <w:tcW w:w="14278" w:type="dxa"/>
            <w:gridSpan w:val="12"/>
            <w:tcBorders>
              <w:top w:val="single" w:sz="4" w:space="0" w:color="auto"/>
              <w:left w:val="single" w:sz="4" w:space="0" w:color="auto"/>
              <w:bottom w:val="single" w:sz="4" w:space="0" w:color="auto"/>
              <w:right w:val="single" w:sz="4" w:space="0" w:color="000000"/>
            </w:tcBorders>
            <w:vAlign w:val="center"/>
            <w:hideMark/>
          </w:tcPr>
          <w:p w14:paraId="60A71394" w14:textId="77777777" w:rsidR="00893B9E" w:rsidRPr="00F6029B" w:rsidRDefault="00893B9E" w:rsidP="00893B9E">
            <w:pPr>
              <w:spacing w:line="240" w:lineRule="auto"/>
              <w:ind w:firstLine="0"/>
              <w:jc w:val="center"/>
              <w:rPr>
                <w:rFonts w:eastAsia="Times New Roman" w:cs="Times New Roman"/>
                <w:b/>
                <w:bCs/>
                <w:color w:val="000000"/>
                <w:sz w:val="18"/>
                <w:szCs w:val="18"/>
                <w:lang w:eastAsia="ru-RU"/>
              </w:rPr>
            </w:pPr>
            <w:r w:rsidRPr="00F6029B">
              <w:rPr>
                <w:rFonts w:eastAsia="Times New Roman" w:cs="Times New Roman"/>
                <w:b/>
                <w:bCs/>
                <w:color w:val="000000"/>
                <w:sz w:val="18"/>
                <w:szCs w:val="18"/>
                <w:lang w:eastAsia="ru-RU"/>
              </w:rPr>
              <w:t>Итого по Пермскому муниципальному округу</w:t>
            </w:r>
          </w:p>
        </w:tc>
      </w:tr>
      <w:tr w:rsidR="00893B9E" w:rsidRPr="00893B9E" w14:paraId="4CE9DDA9" w14:textId="77777777" w:rsidTr="00690796">
        <w:trPr>
          <w:trHeight w:val="77"/>
        </w:trPr>
        <w:tc>
          <w:tcPr>
            <w:tcW w:w="4673" w:type="dxa"/>
            <w:gridSpan w:val="2"/>
            <w:tcBorders>
              <w:top w:val="single" w:sz="4" w:space="0" w:color="auto"/>
              <w:left w:val="single" w:sz="4" w:space="0" w:color="auto"/>
              <w:bottom w:val="single" w:sz="4" w:space="0" w:color="auto"/>
              <w:right w:val="single" w:sz="4" w:space="0" w:color="000000"/>
            </w:tcBorders>
            <w:vAlign w:val="center"/>
            <w:hideMark/>
          </w:tcPr>
          <w:p w14:paraId="14C5EED8"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Общий объем поступления сточных вод на КОС, в т. ч.:</w:t>
            </w:r>
          </w:p>
        </w:tc>
        <w:tc>
          <w:tcPr>
            <w:tcW w:w="960" w:type="dxa"/>
            <w:tcBorders>
              <w:top w:val="nil"/>
              <w:left w:val="nil"/>
              <w:bottom w:val="single" w:sz="4" w:space="0" w:color="auto"/>
              <w:right w:val="single" w:sz="4" w:space="0" w:color="auto"/>
            </w:tcBorders>
            <w:vAlign w:val="center"/>
            <w:hideMark/>
          </w:tcPr>
          <w:p w14:paraId="08688B6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1095,63</w:t>
            </w:r>
          </w:p>
        </w:tc>
        <w:tc>
          <w:tcPr>
            <w:tcW w:w="960" w:type="dxa"/>
            <w:tcBorders>
              <w:top w:val="nil"/>
              <w:left w:val="nil"/>
              <w:bottom w:val="single" w:sz="4" w:space="0" w:color="auto"/>
              <w:right w:val="single" w:sz="4" w:space="0" w:color="auto"/>
            </w:tcBorders>
            <w:vAlign w:val="center"/>
            <w:hideMark/>
          </w:tcPr>
          <w:p w14:paraId="2DB85AA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1106,37</w:t>
            </w:r>
          </w:p>
        </w:tc>
        <w:tc>
          <w:tcPr>
            <w:tcW w:w="960" w:type="dxa"/>
            <w:tcBorders>
              <w:top w:val="nil"/>
              <w:left w:val="nil"/>
              <w:bottom w:val="single" w:sz="4" w:space="0" w:color="auto"/>
              <w:right w:val="single" w:sz="4" w:space="0" w:color="auto"/>
            </w:tcBorders>
            <w:vAlign w:val="center"/>
            <w:hideMark/>
          </w:tcPr>
          <w:p w14:paraId="1479FAD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1095,53</w:t>
            </w:r>
          </w:p>
        </w:tc>
        <w:tc>
          <w:tcPr>
            <w:tcW w:w="960" w:type="dxa"/>
            <w:tcBorders>
              <w:top w:val="nil"/>
              <w:left w:val="nil"/>
              <w:bottom w:val="single" w:sz="4" w:space="0" w:color="auto"/>
              <w:right w:val="single" w:sz="4" w:space="0" w:color="auto"/>
            </w:tcBorders>
            <w:vAlign w:val="center"/>
            <w:hideMark/>
          </w:tcPr>
          <w:p w14:paraId="26995CA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1120,98</w:t>
            </w:r>
          </w:p>
        </w:tc>
        <w:tc>
          <w:tcPr>
            <w:tcW w:w="960" w:type="dxa"/>
            <w:tcBorders>
              <w:top w:val="nil"/>
              <w:left w:val="nil"/>
              <w:bottom w:val="single" w:sz="4" w:space="0" w:color="auto"/>
              <w:right w:val="single" w:sz="4" w:space="0" w:color="auto"/>
            </w:tcBorders>
            <w:vAlign w:val="center"/>
            <w:hideMark/>
          </w:tcPr>
          <w:p w14:paraId="64845C3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1122,24</w:t>
            </w:r>
          </w:p>
        </w:tc>
        <w:tc>
          <w:tcPr>
            <w:tcW w:w="960" w:type="dxa"/>
            <w:tcBorders>
              <w:top w:val="nil"/>
              <w:left w:val="nil"/>
              <w:bottom w:val="single" w:sz="4" w:space="0" w:color="auto"/>
              <w:right w:val="single" w:sz="4" w:space="0" w:color="auto"/>
            </w:tcBorders>
            <w:vAlign w:val="center"/>
            <w:hideMark/>
          </w:tcPr>
          <w:p w14:paraId="44D38DB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1121,28</w:t>
            </w:r>
          </w:p>
        </w:tc>
        <w:tc>
          <w:tcPr>
            <w:tcW w:w="960" w:type="dxa"/>
            <w:tcBorders>
              <w:top w:val="nil"/>
              <w:left w:val="nil"/>
              <w:bottom w:val="single" w:sz="4" w:space="0" w:color="auto"/>
              <w:right w:val="single" w:sz="4" w:space="0" w:color="auto"/>
            </w:tcBorders>
            <w:vAlign w:val="center"/>
            <w:hideMark/>
          </w:tcPr>
          <w:p w14:paraId="02F175F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1482,34</w:t>
            </w:r>
          </w:p>
        </w:tc>
        <w:tc>
          <w:tcPr>
            <w:tcW w:w="960" w:type="dxa"/>
            <w:tcBorders>
              <w:top w:val="nil"/>
              <w:left w:val="nil"/>
              <w:bottom w:val="single" w:sz="4" w:space="0" w:color="auto"/>
              <w:right w:val="single" w:sz="4" w:space="0" w:color="auto"/>
            </w:tcBorders>
            <w:vAlign w:val="center"/>
            <w:hideMark/>
          </w:tcPr>
          <w:p w14:paraId="044814B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1619,84</w:t>
            </w:r>
          </w:p>
        </w:tc>
        <w:tc>
          <w:tcPr>
            <w:tcW w:w="960" w:type="dxa"/>
            <w:tcBorders>
              <w:top w:val="nil"/>
              <w:left w:val="nil"/>
              <w:bottom w:val="single" w:sz="4" w:space="0" w:color="auto"/>
              <w:right w:val="single" w:sz="4" w:space="0" w:color="auto"/>
            </w:tcBorders>
            <w:vAlign w:val="center"/>
            <w:hideMark/>
          </w:tcPr>
          <w:p w14:paraId="5C4FBE5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1824,98</w:t>
            </w:r>
          </w:p>
        </w:tc>
        <w:tc>
          <w:tcPr>
            <w:tcW w:w="965" w:type="dxa"/>
            <w:tcBorders>
              <w:top w:val="nil"/>
              <w:left w:val="nil"/>
              <w:bottom w:val="single" w:sz="4" w:space="0" w:color="auto"/>
              <w:right w:val="single" w:sz="4" w:space="0" w:color="auto"/>
            </w:tcBorders>
            <w:vAlign w:val="center"/>
            <w:hideMark/>
          </w:tcPr>
          <w:p w14:paraId="7A453AB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1622,09</w:t>
            </w:r>
          </w:p>
        </w:tc>
      </w:tr>
      <w:tr w:rsidR="00893B9E" w:rsidRPr="00893B9E" w14:paraId="28EF7441" w14:textId="77777777" w:rsidTr="00690796">
        <w:trPr>
          <w:trHeight w:val="77"/>
        </w:trPr>
        <w:tc>
          <w:tcPr>
            <w:tcW w:w="4673" w:type="dxa"/>
            <w:gridSpan w:val="2"/>
            <w:tcBorders>
              <w:top w:val="single" w:sz="4" w:space="0" w:color="auto"/>
              <w:left w:val="single" w:sz="4" w:space="0" w:color="auto"/>
              <w:bottom w:val="single" w:sz="4" w:space="0" w:color="auto"/>
              <w:right w:val="single" w:sz="4" w:space="0" w:color="000000"/>
            </w:tcBorders>
            <w:vAlign w:val="center"/>
            <w:hideMark/>
          </w:tcPr>
          <w:p w14:paraId="42E98751"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Неорганизованный (неучтенный) приток</w:t>
            </w:r>
          </w:p>
        </w:tc>
        <w:tc>
          <w:tcPr>
            <w:tcW w:w="960" w:type="dxa"/>
            <w:tcBorders>
              <w:top w:val="nil"/>
              <w:left w:val="nil"/>
              <w:bottom w:val="single" w:sz="4" w:space="0" w:color="auto"/>
              <w:right w:val="single" w:sz="4" w:space="0" w:color="auto"/>
            </w:tcBorders>
            <w:vAlign w:val="center"/>
            <w:hideMark/>
          </w:tcPr>
          <w:p w14:paraId="13F90FF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41,40</w:t>
            </w:r>
          </w:p>
        </w:tc>
        <w:tc>
          <w:tcPr>
            <w:tcW w:w="960" w:type="dxa"/>
            <w:tcBorders>
              <w:top w:val="nil"/>
              <w:left w:val="nil"/>
              <w:bottom w:val="single" w:sz="4" w:space="0" w:color="auto"/>
              <w:right w:val="single" w:sz="4" w:space="0" w:color="auto"/>
            </w:tcBorders>
            <w:vAlign w:val="center"/>
            <w:hideMark/>
          </w:tcPr>
          <w:p w14:paraId="54E6FD0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35,36</w:t>
            </w:r>
          </w:p>
        </w:tc>
        <w:tc>
          <w:tcPr>
            <w:tcW w:w="960" w:type="dxa"/>
            <w:tcBorders>
              <w:top w:val="nil"/>
              <w:left w:val="nil"/>
              <w:bottom w:val="single" w:sz="4" w:space="0" w:color="auto"/>
              <w:right w:val="single" w:sz="4" w:space="0" w:color="auto"/>
            </w:tcBorders>
            <w:vAlign w:val="center"/>
            <w:hideMark/>
          </w:tcPr>
          <w:p w14:paraId="3C86D90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45,16</w:t>
            </w:r>
          </w:p>
        </w:tc>
        <w:tc>
          <w:tcPr>
            <w:tcW w:w="960" w:type="dxa"/>
            <w:tcBorders>
              <w:top w:val="nil"/>
              <w:left w:val="nil"/>
              <w:bottom w:val="single" w:sz="4" w:space="0" w:color="auto"/>
              <w:right w:val="single" w:sz="4" w:space="0" w:color="auto"/>
            </w:tcBorders>
            <w:vAlign w:val="center"/>
            <w:hideMark/>
          </w:tcPr>
          <w:p w14:paraId="1C3FC9D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41,84</w:t>
            </w:r>
          </w:p>
        </w:tc>
        <w:tc>
          <w:tcPr>
            <w:tcW w:w="960" w:type="dxa"/>
            <w:tcBorders>
              <w:top w:val="nil"/>
              <w:left w:val="nil"/>
              <w:bottom w:val="single" w:sz="4" w:space="0" w:color="auto"/>
              <w:right w:val="single" w:sz="4" w:space="0" w:color="auto"/>
            </w:tcBorders>
            <w:vAlign w:val="center"/>
            <w:hideMark/>
          </w:tcPr>
          <w:p w14:paraId="562E113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42,74</w:t>
            </w:r>
          </w:p>
        </w:tc>
        <w:tc>
          <w:tcPr>
            <w:tcW w:w="960" w:type="dxa"/>
            <w:tcBorders>
              <w:top w:val="nil"/>
              <w:left w:val="nil"/>
              <w:bottom w:val="single" w:sz="4" w:space="0" w:color="auto"/>
              <w:right w:val="single" w:sz="4" w:space="0" w:color="auto"/>
            </w:tcBorders>
            <w:vAlign w:val="center"/>
            <w:hideMark/>
          </w:tcPr>
          <w:p w14:paraId="4057775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46,15</w:t>
            </w:r>
          </w:p>
        </w:tc>
        <w:tc>
          <w:tcPr>
            <w:tcW w:w="960" w:type="dxa"/>
            <w:tcBorders>
              <w:top w:val="nil"/>
              <w:left w:val="nil"/>
              <w:bottom w:val="single" w:sz="4" w:space="0" w:color="auto"/>
              <w:right w:val="single" w:sz="4" w:space="0" w:color="auto"/>
            </w:tcBorders>
            <w:vAlign w:val="center"/>
            <w:hideMark/>
          </w:tcPr>
          <w:p w14:paraId="768966C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35,60</w:t>
            </w:r>
          </w:p>
        </w:tc>
        <w:tc>
          <w:tcPr>
            <w:tcW w:w="960" w:type="dxa"/>
            <w:tcBorders>
              <w:top w:val="nil"/>
              <w:left w:val="nil"/>
              <w:bottom w:val="single" w:sz="4" w:space="0" w:color="auto"/>
              <w:right w:val="single" w:sz="4" w:space="0" w:color="auto"/>
            </w:tcBorders>
            <w:vAlign w:val="center"/>
            <w:hideMark/>
          </w:tcPr>
          <w:p w14:paraId="10396A1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44,45</w:t>
            </w:r>
          </w:p>
        </w:tc>
        <w:tc>
          <w:tcPr>
            <w:tcW w:w="960" w:type="dxa"/>
            <w:tcBorders>
              <w:top w:val="nil"/>
              <w:left w:val="nil"/>
              <w:bottom w:val="single" w:sz="4" w:space="0" w:color="auto"/>
              <w:right w:val="single" w:sz="4" w:space="0" w:color="auto"/>
            </w:tcBorders>
            <w:vAlign w:val="center"/>
            <w:hideMark/>
          </w:tcPr>
          <w:p w14:paraId="05A6CC72"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32,73</w:t>
            </w:r>
          </w:p>
        </w:tc>
        <w:tc>
          <w:tcPr>
            <w:tcW w:w="965" w:type="dxa"/>
            <w:tcBorders>
              <w:top w:val="nil"/>
              <w:left w:val="nil"/>
              <w:bottom w:val="single" w:sz="4" w:space="0" w:color="auto"/>
              <w:right w:val="single" w:sz="4" w:space="0" w:color="auto"/>
            </w:tcBorders>
            <w:vAlign w:val="center"/>
            <w:hideMark/>
          </w:tcPr>
          <w:p w14:paraId="6AFDE2B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47,88</w:t>
            </w:r>
          </w:p>
        </w:tc>
      </w:tr>
      <w:tr w:rsidR="00893B9E" w:rsidRPr="00893B9E" w14:paraId="10E14BD0" w14:textId="77777777" w:rsidTr="00690796">
        <w:trPr>
          <w:trHeight w:val="77"/>
        </w:trPr>
        <w:tc>
          <w:tcPr>
            <w:tcW w:w="4673" w:type="dxa"/>
            <w:gridSpan w:val="2"/>
            <w:tcBorders>
              <w:top w:val="single" w:sz="4" w:space="0" w:color="auto"/>
              <w:left w:val="single" w:sz="4" w:space="0" w:color="auto"/>
              <w:bottom w:val="single" w:sz="4" w:space="0" w:color="auto"/>
              <w:right w:val="single" w:sz="4" w:space="0" w:color="000000"/>
            </w:tcBorders>
            <w:vAlign w:val="center"/>
            <w:hideMark/>
          </w:tcPr>
          <w:p w14:paraId="054B992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Поступление сточных вод в систему водоотведения (реализация), в т.ч.</w:t>
            </w:r>
          </w:p>
        </w:tc>
        <w:tc>
          <w:tcPr>
            <w:tcW w:w="960" w:type="dxa"/>
            <w:tcBorders>
              <w:top w:val="nil"/>
              <w:left w:val="nil"/>
              <w:bottom w:val="single" w:sz="4" w:space="0" w:color="auto"/>
              <w:right w:val="single" w:sz="4" w:space="0" w:color="auto"/>
            </w:tcBorders>
            <w:vAlign w:val="center"/>
            <w:hideMark/>
          </w:tcPr>
          <w:p w14:paraId="403E9E0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2261,38</w:t>
            </w:r>
          </w:p>
        </w:tc>
        <w:tc>
          <w:tcPr>
            <w:tcW w:w="960" w:type="dxa"/>
            <w:tcBorders>
              <w:top w:val="nil"/>
              <w:left w:val="nil"/>
              <w:bottom w:val="single" w:sz="4" w:space="0" w:color="auto"/>
              <w:right w:val="single" w:sz="4" w:space="0" w:color="auto"/>
            </w:tcBorders>
            <w:vAlign w:val="center"/>
            <w:hideMark/>
          </w:tcPr>
          <w:p w14:paraId="3D41ED0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2275,28</w:t>
            </w:r>
          </w:p>
        </w:tc>
        <w:tc>
          <w:tcPr>
            <w:tcW w:w="960" w:type="dxa"/>
            <w:tcBorders>
              <w:top w:val="nil"/>
              <w:left w:val="nil"/>
              <w:bottom w:val="single" w:sz="4" w:space="0" w:color="auto"/>
              <w:right w:val="single" w:sz="4" w:space="0" w:color="auto"/>
            </w:tcBorders>
            <w:vAlign w:val="center"/>
            <w:hideMark/>
          </w:tcPr>
          <w:p w14:paraId="252F080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2302,79</w:t>
            </w:r>
          </w:p>
        </w:tc>
        <w:tc>
          <w:tcPr>
            <w:tcW w:w="960" w:type="dxa"/>
            <w:tcBorders>
              <w:top w:val="nil"/>
              <w:left w:val="nil"/>
              <w:bottom w:val="single" w:sz="4" w:space="0" w:color="auto"/>
              <w:right w:val="single" w:sz="4" w:space="0" w:color="auto"/>
            </w:tcBorders>
            <w:vAlign w:val="center"/>
            <w:hideMark/>
          </w:tcPr>
          <w:p w14:paraId="1852B56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2323,19</w:t>
            </w:r>
          </w:p>
        </w:tc>
        <w:tc>
          <w:tcPr>
            <w:tcW w:w="960" w:type="dxa"/>
            <w:tcBorders>
              <w:top w:val="nil"/>
              <w:left w:val="nil"/>
              <w:bottom w:val="single" w:sz="4" w:space="0" w:color="auto"/>
              <w:right w:val="single" w:sz="4" w:space="0" w:color="auto"/>
            </w:tcBorders>
            <w:vAlign w:val="center"/>
            <w:hideMark/>
          </w:tcPr>
          <w:p w14:paraId="3805FC3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2350,93</w:t>
            </w:r>
          </w:p>
        </w:tc>
        <w:tc>
          <w:tcPr>
            <w:tcW w:w="960" w:type="dxa"/>
            <w:tcBorders>
              <w:top w:val="nil"/>
              <w:left w:val="nil"/>
              <w:bottom w:val="single" w:sz="4" w:space="0" w:color="auto"/>
              <w:right w:val="single" w:sz="4" w:space="0" w:color="auto"/>
            </w:tcBorders>
            <w:vAlign w:val="center"/>
            <w:hideMark/>
          </w:tcPr>
          <w:p w14:paraId="58AACFD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2379,53</w:t>
            </w:r>
          </w:p>
        </w:tc>
        <w:tc>
          <w:tcPr>
            <w:tcW w:w="960" w:type="dxa"/>
            <w:tcBorders>
              <w:top w:val="nil"/>
              <w:left w:val="nil"/>
              <w:bottom w:val="single" w:sz="4" w:space="0" w:color="auto"/>
              <w:right w:val="single" w:sz="4" w:space="0" w:color="auto"/>
            </w:tcBorders>
            <w:vAlign w:val="center"/>
            <w:hideMark/>
          </w:tcPr>
          <w:p w14:paraId="2BF3FB2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2548,71</w:t>
            </w:r>
          </w:p>
        </w:tc>
        <w:tc>
          <w:tcPr>
            <w:tcW w:w="960" w:type="dxa"/>
            <w:tcBorders>
              <w:top w:val="nil"/>
              <w:left w:val="nil"/>
              <w:bottom w:val="single" w:sz="4" w:space="0" w:color="auto"/>
              <w:right w:val="single" w:sz="4" w:space="0" w:color="auto"/>
            </w:tcBorders>
            <w:vAlign w:val="center"/>
            <w:hideMark/>
          </w:tcPr>
          <w:p w14:paraId="49F668F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2878,03</w:t>
            </w:r>
          </w:p>
        </w:tc>
        <w:tc>
          <w:tcPr>
            <w:tcW w:w="960" w:type="dxa"/>
            <w:tcBorders>
              <w:top w:val="nil"/>
              <w:left w:val="nil"/>
              <w:bottom w:val="single" w:sz="4" w:space="0" w:color="auto"/>
              <w:right w:val="single" w:sz="4" w:space="0" w:color="auto"/>
            </w:tcBorders>
            <w:vAlign w:val="center"/>
            <w:hideMark/>
          </w:tcPr>
          <w:p w14:paraId="0D25EA9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3549,41</w:t>
            </w:r>
          </w:p>
        </w:tc>
        <w:tc>
          <w:tcPr>
            <w:tcW w:w="965" w:type="dxa"/>
            <w:tcBorders>
              <w:top w:val="nil"/>
              <w:left w:val="nil"/>
              <w:bottom w:val="single" w:sz="4" w:space="0" w:color="auto"/>
              <w:right w:val="single" w:sz="4" w:space="0" w:color="auto"/>
            </w:tcBorders>
            <w:vAlign w:val="center"/>
            <w:hideMark/>
          </w:tcPr>
          <w:p w14:paraId="02A50C9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3475,83</w:t>
            </w:r>
          </w:p>
        </w:tc>
      </w:tr>
      <w:tr w:rsidR="00893B9E" w:rsidRPr="00893B9E" w14:paraId="2E1F55B4" w14:textId="77777777" w:rsidTr="00690796">
        <w:trPr>
          <w:trHeight w:val="77"/>
        </w:trPr>
        <w:tc>
          <w:tcPr>
            <w:tcW w:w="4673" w:type="dxa"/>
            <w:gridSpan w:val="2"/>
            <w:tcBorders>
              <w:top w:val="single" w:sz="4" w:space="0" w:color="auto"/>
              <w:left w:val="single" w:sz="4" w:space="0" w:color="auto"/>
              <w:bottom w:val="single" w:sz="4" w:space="0" w:color="auto"/>
              <w:right w:val="single" w:sz="4" w:space="0" w:color="000000"/>
            </w:tcBorders>
            <w:vAlign w:val="center"/>
            <w:hideMark/>
          </w:tcPr>
          <w:p w14:paraId="2E261234"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населения</w:t>
            </w:r>
          </w:p>
        </w:tc>
        <w:tc>
          <w:tcPr>
            <w:tcW w:w="960" w:type="dxa"/>
            <w:tcBorders>
              <w:top w:val="nil"/>
              <w:left w:val="nil"/>
              <w:bottom w:val="single" w:sz="4" w:space="0" w:color="auto"/>
              <w:right w:val="single" w:sz="4" w:space="0" w:color="auto"/>
            </w:tcBorders>
            <w:vAlign w:val="center"/>
            <w:hideMark/>
          </w:tcPr>
          <w:p w14:paraId="059522B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969,20</w:t>
            </w:r>
          </w:p>
        </w:tc>
        <w:tc>
          <w:tcPr>
            <w:tcW w:w="960" w:type="dxa"/>
            <w:tcBorders>
              <w:top w:val="nil"/>
              <w:left w:val="nil"/>
              <w:bottom w:val="single" w:sz="4" w:space="0" w:color="auto"/>
              <w:right w:val="single" w:sz="4" w:space="0" w:color="auto"/>
            </w:tcBorders>
            <w:vAlign w:val="center"/>
            <w:hideMark/>
          </w:tcPr>
          <w:p w14:paraId="4562A24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939,21</w:t>
            </w:r>
          </w:p>
        </w:tc>
        <w:tc>
          <w:tcPr>
            <w:tcW w:w="960" w:type="dxa"/>
            <w:tcBorders>
              <w:top w:val="nil"/>
              <w:left w:val="nil"/>
              <w:bottom w:val="single" w:sz="4" w:space="0" w:color="auto"/>
              <w:right w:val="single" w:sz="4" w:space="0" w:color="auto"/>
            </w:tcBorders>
            <w:vAlign w:val="center"/>
            <w:hideMark/>
          </w:tcPr>
          <w:p w14:paraId="73F91E3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1012,46</w:t>
            </w:r>
          </w:p>
        </w:tc>
        <w:tc>
          <w:tcPr>
            <w:tcW w:w="960" w:type="dxa"/>
            <w:tcBorders>
              <w:top w:val="nil"/>
              <w:left w:val="nil"/>
              <w:bottom w:val="single" w:sz="4" w:space="0" w:color="auto"/>
              <w:right w:val="single" w:sz="4" w:space="0" w:color="auto"/>
            </w:tcBorders>
            <w:vAlign w:val="center"/>
            <w:hideMark/>
          </w:tcPr>
          <w:p w14:paraId="37081CD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1060,39</w:t>
            </w:r>
          </w:p>
        </w:tc>
        <w:tc>
          <w:tcPr>
            <w:tcW w:w="960" w:type="dxa"/>
            <w:tcBorders>
              <w:top w:val="nil"/>
              <w:left w:val="nil"/>
              <w:bottom w:val="single" w:sz="4" w:space="0" w:color="auto"/>
              <w:right w:val="single" w:sz="4" w:space="0" w:color="auto"/>
            </w:tcBorders>
            <w:vAlign w:val="center"/>
            <w:hideMark/>
          </w:tcPr>
          <w:p w14:paraId="4D46175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1083,18</w:t>
            </w:r>
          </w:p>
        </w:tc>
        <w:tc>
          <w:tcPr>
            <w:tcW w:w="960" w:type="dxa"/>
            <w:tcBorders>
              <w:top w:val="nil"/>
              <w:left w:val="nil"/>
              <w:bottom w:val="single" w:sz="4" w:space="0" w:color="auto"/>
              <w:right w:val="single" w:sz="4" w:space="0" w:color="auto"/>
            </w:tcBorders>
            <w:vAlign w:val="center"/>
            <w:hideMark/>
          </w:tcPr>
          <w:p w14:paraId="14F9BB1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1112,80</w:t>
            </w:r>
          </w:p>
        </w:tc>
        <w:tc>
          <w:tcPr>
            <w:tcW w:w="960" w:type="dxa"/>
            <w:tcBorders>
              <w:top w:val="nil"/>
              <w:left w:val="nil"/>
              <w:bottom w:val="single" w:sz="4" w:space="0" w:color="auto"/>
              <w:right w:val="single" w:sz="4" w:space="0" w:color="auto"/>
            </w:tcBorders>
            <w:vAlign w:val="center"/>
            <w:hideMark/>
          </w:tcPr>
          <w:p w14:paraId="4B8B6FC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1484,11</w:t>
            </w:r>
          </w:p>
        </w:tc>
        <w:tc>
          <w:tcPr>
            <w:tcW w:w="960" w:type="dxa"/>
            <w:tcBorders>
              <w:top w:val="nil"/>
              <w:left w:val="nil"/>
              <w:bottom w:val="single" w:sz="4" w:space="0" w:color="auto"/>
              <w:right w:val="single" w:sz="4" w:space="0" w:color="auto"/>
            </w:tcBorders>
            <w:vAlign w:val="center"/>
            <w:hideMark/>
          </w:tcPr>
          <w:p w14:paraId="3F4CA40D"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1680,07</w:t>
            </w:r>
          </w:p>
        </w:tc>
        <w:tc>
          <w:tcPr>
            <w:tcW w:w="960" w:type="dxa"/>
            <w:tcBorders>
              <w:top w:val="nil"/>
              <w:left w:val="nil"/>
              <w:bottom w:val="single" w:sz="4" w:space="0" w:color="auto"/>
              <w:right w:val="single" w:sz="4" w:space="0" w:color="auto"/>
            </w:tcBorders>
            <w:vAlign w:val="center"/>
            <w:hideMark/>
          </w:tcPr>
          <w:p w14:paraId="7A3E506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2047,20</w:t>
            </w:r>
          </w:p>
        </w:tc>
        <w:tc>
          <w:tcPr>
            <w:tcW w:w="965" w:type="dxa"/>
            <w:tcBorders>
              <w:top w:val="nil"/>
              <w:left w:val="nil"/>
              <w:bottom w:val="single" w:sz="4" w:space="0" w:color="auto"/>
              <w:right w:val="single" w:sz="4" w:space="0" w:color="auto"/>
            </w:tcBorders>
            <w:vAlign w:val="center"/>
            <w:hideMark/>
          </w:tcPr>
          <w:p w14:paraId="439E61E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2107,17</w:t>
            </w:r>
          </w:p>
        </w:tc>
      </w:tr>
      <w:tr w:rsidR="00893B9E" w:rsidRPr="00893B9E" w14:paraId="7A3E4DB9" w14:textId="77777777" w:rsidTr="00690796">
        <w:trPr>
          <w:trHeight w:val="77"/>
        </w:trPr>
        <w:tc>
          <w:tcPr>
            <w:tcW w:w="4673" w:type="dxa"/>
            <w:gridSpan w:val="2"/>
            <w:tcBorders>
              <w:top w:val="single" w:sz="4" w:space="0" w:color="auto"/>
              <w:left w:val="single" w:sz="4" w:space="0" w:color="auto"/>
              <w:bottom w:val="single" w:sz="4" w:space="0" w:color="auto"/>
              <w:right w:val="single" w:sz="4" w:space="0" w:color="000000"/>
            </w:tcBorders>
            <w:vAlign w:val="center"/>
            <w:hideMark/>
          </w:tcPr>
          <w:p w14:paraId="0327B25C"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бюджетных организаций</w:t>
            </w:r>
          </w:p>
        </w:tc>
        <w:tc>
          <w:tcPr>
            <w:tcW w:w="960" w:type="dxa"/>
            <w:tcBorders>
              <w:top w:val="nil"/>
              <w:left w:val="nil"/>
              <w:bottom w:val="single" w:sz="4" w:space="0" w:color="auto"/>
              <w:right w:val="single" w:sz="4" w:space="0" w:color="auto"/>
            </w:tcBorders>
            <w:vAlign w:val="center"/>
            <w:hideMark/>
          </w:tcPr>
          <w:p w14:paraId="24F2305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76,21</w:t>
            </w:r>
          </w:p>
        </w:tc>
        <w:tc>
          <w:tcPr>
            <w:tcW w:w="960" w:type="dxa"/>
            <w:tcBorders>
              <w:top w:val="nil"/>
              <w:left w:val="nil"/>
              <w:bottom w:val="single" w:sz="4" w:space="0" w:color="auto"/>
              <w:right w:val="single" w:sz="4" w:space="0" w:color="auto"/>
            </w:tcBorders>
            <w:vAlign w:val="center"/>
            <w:hideMark/>
          </w:tcPr>
          <w:p w14:paraId="7A3546E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79,72</w:t>
            </w:r>
          </w:p>
        </w:tc>
        <w:tc>
          <w:tcPr>
            <w:tcW w:w="960" w:type="dxa"/>
            <w:tcBorders>
              <w:top w:val="nil"/>
              <w:left w:val="nil"/>
              <w:bottom w:val="single" w:sz="4" w:space="0" w:color="auto"/>
              <w:right w:val="single" w:sz="4" w:space="0" w:color="auto"/>
            </w:tcBorders>
            <w:vAlign w:val="center"/>
            <w:hideMark/>
          </w:tcPr>
          <w:p w14:paraId="68EF1AA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82,34</w:t>
            </w:r>
          </w:p>
        </w:tc>
        <w:tc>
          <w:tcPr>
            <w:tcW w:w="960" w:type="dxa"/>
            <w:tcBorders>
              <w:top w:val="nil"/>
              <w:left w:val="nil"/>
              <w:bottom w:val="single" w:sz="4" w:space="0" w:color="auto"/>
              <w:right w:val="single" w:sz="4" w:space="0" w:color="auto"/>
            </w:tcBorders>
            <w:vAlign w:val="center"/>
            <w:hideMark/>
          </w:tcPr>
          <w:p w14:paraId="37DFA01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83,18</w:t>
            </w:r>
          </w:p>
        </w:tc>
        <w:tc>
          <w:tcPr>
            <w:tcW w:w="960" w:type="dxa"/>
            <w:tcBorders>
              <w:top w:val="nil"/>
              <w:left w:val="nil"/>
              <w:bottom w:val="single" w:sz="4" w:space="0" w:color="auto"/>
              <w:right w:val="single" w:sz="4" w:space="0" w:color="auto"/>
            </w:tcBorders>
            <w:vAlign w:val="center"/>
            <w:hideMark/>
          </w:tcPr>
          <w:p w14:paraId="190D572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89,18</w:t>
            </w:r>
          </w:p>
        </w:tc>
        <w:tc>
          <w:tcPr>
            <w:tcW w:w="960" w:type="dxa"/>
            <w:tcBorders>
              <w:top w:val="nil"/>
              <w:left w:val="nil"/>
              <w:bottom w:val="single" w:sz="4" w:space="0" w:color="auto"/>
              <w:right w:val="single" w:sz="4" w:space="0" w:color="auto"/>
            </w:tcBorders>
            <w:vAlign w:val="center"/>
            <w:hideMark/>
          </w:tcPr>
          <w:p w14:paraId="2FD4D02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82,27</w:t>
            </w:r>
          </w:p>
        </w:tc>
        <w:tc>
          <w:tcPr>
            <w:tcW w:w="960" w:type="dxa"/>
            <w:tcBorders>
              <w:top w:val="nil"/>
              <w:left w:val="nil"/>
              <w:bottom w:val="single" w:sz="4" w:space="0" w:color="auto"/>
              <w:right w:val="single" w:sz="4" w:space="0" w:color="auto"/>
            </w:tcBorders>
            <w:vAlign w:val="center"/>
            <w:hideMark/>
          </w:tcPr>
          <w:p w14:paraId="12432ED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113,37</w:t>
            </w:r>
          </w:p>
        </w:tc>
        <w:tc>
          <w:tcPr>
            <w:tcW w:w="960" w:type="dxa"/>
            <w:tcBorders>
              <w:top w:val="nil"/>
              <w:left w:val="nil"/>
              <w:bottom w:val="single" w:sz="4" w:space="0" w:color="auto"/>
              <w:right w:val="single" w:sz="4" w:space="0" w:color="auto"/>
            </w:tcBorders>
            <w:vAlign w:val="center"/>
            <w:hideMark/>
          </w:tcPr>
          <w:p w14:paraId="36695F9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134,30</w:t>
            </w:r>
          </w:p>
        </w:tc>
        <w:tc>
          <w:tcPr>
            <w:tcW w:w="960" w:type="dxa"/>
            <w:tcBorders>
              <w:top w:val="nil"/>
              <w:left w:val="nil"/>
              <w:bottom w:val="single" w:sz="4" w:space="0" w:color="auto"/>
              <w:right w:val="single" w:sz="4" w:space="0" w:color="auto"/>
            </w:tcBorders>
            <w:vAlign w:val="center"/>
            <w:hideMark/>
          </w:tcPr>
          <w:p w14:paraId="03855AD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159,85</w:t>
            </w:r>
          </w:p>
        </w:tc>
        <w:tc>
          <w:tcPr>
            <w:tcW w:w="965" w:type="dxa"/>
            <w:tcBorders>
              <w:top w:val="nil"/>
              <w:left w:val="nil"/>
              <w:bottom w:val="single" w:sz="4" w:space="0" w:color="auto"/>
              <w:right w:val="single" w:sz="4" w:space="0" w:color="auto"/>
            </w:tcBorders>
            <w:vAlign w:val="center"/>
            <w:hideMark/>
          </w:tcPr>
          <w:p w14:paraId="2DFA6696"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162,65</w:t>
            </w:r>
          </w:p>
        </w:tc>
      </w:tr>
      <w:tr w:rsidR="00893B9E" w:rsidRPr="00893B9E" w14:paraId="642FB201" w14:textId="77777777" w:rsidTr="00690796">
        <w:trPr>
          <w:trHeight w:val="77"/>
        </w:trPr>
        <w:tc>
          <w:tcPr>
            <w:tcW w:w="4673" w:type="dxa"/>
            <w:gridSpan w:val="2"/>
            <w:tcBorders>
              <w:top w:val="single" w:sz="4" w:space="0" w:color="auto"/>
              <w:left w:val="single" w:sz="4" w:space="0" w:color="auto"/>
              <w:bottom w:val="single" w:sz="4" w:space="0" w:color="auto"/>
              <w:right w:val="single" w:sz="4" w:space="0" w:color="000000"/>
            </w:tcBorders>
            <w:vAlign w:val="center"/>
            <w:hideMark/>
          </w:tcPr>
          <w:p w14:paraId="4338AC1E"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промышленных предприятий</w:t>
            </w:r>
          </w:p>
        </w:tc>
        <w:tc>
          <w:tcPr>
            <w:tcW w:w="960" w:type="dxa"/>
            <w:tcBorders>
              <w:top w:val="nil"/>
              <w:left w:val="nil"/>
              <w:bottom w:val="single" w:sz="4" w:space="0" w:color="auto"/>
              <w:right w:val="single" w:sz="4" w:space="0" w:color="auto"/>
            </w:tcBorders>
            <w:vAlign w:val="center"/>
            <w:hideMark/>
          </w:tcPr>
          <w:p w14:paraId="702FC2C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734F475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371D8A9"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1919A7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9DED31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045504BC"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0,00</w:t>
            </w:r>
          </w:p>
        </w:tc>
        <w:tc>
          <w:tcPr>
            <w:tcW w:w="960" w:type="dxa"/>
            <w:tcBorders>
              <w:top w:val="nil"/>
              <w:left w:val="nil"/>
              <w:bottom w:val="single" w:sz="4" w:space="0" w:color="auto"/>
              <w:right w:val="single" w:sz="4" w:space="0" w:color="auto"/>
            </w:tcBorders>
            <w:vAlign w:val="center"/>
            <w:hideMark/>
          </w:tcPr>
          <w:p w14:paraId="4CA3440A"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703,15</w:t>
            </w:r>
          </w:p>
        </w:tc>
        <w:tc>
          <w:tcPr>
            <w:tcW w:w="960" w:type="dxa"/>
            <w:tcBorders>
              <w:top w:val="nil"/>
              <w:left w:val="nil"/>
              <w:bottom w:val="single" w:sz="4" w:space="0" w:color="auto"/>
              <w:right w:val="single" w:sz="4" w:space="0" w:color="auto"/>
            </w:tcBorders>
            <w:vAlign w:val="center"/>
            <w:hideMark/>
          </w:tcPr>
          <w:p w14:paraId="2E75FFC3"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754,62</w:t>
            </w:r>
          </w:p>
        </w:tc>
        <w:tc>
          <w:tcPr>
            <w:tcW w:w="960" w:type="dxa"/>
            <w:tcBorders>
              <w:top w:val="nil"/>
              <w:left w:val="nil"/>
              <w:bottom w:val="single" w:sz="4" w:space="0" w:color="auto"/>
              <w:right w:val="single" w:sz="4" w:space="0" w:color="auto"/>
            </w:tcBorders>
            <w:vAlign w:val="center"/>
            <w:hideMark/>
          </w:tcPr>
          <w:p w14:paraId="7FE1A44B"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871,60</w:t>
            </w:r>
          </w:p>
        </w:tc>
        <w:tc>
          <w:tcPr>
            <w:tcW w:w="965" w:type="dxa"/>
            <w:tcBorders>
              <w:top w:val="nil"/>
              <w:left w:val="nil"/>
              <w:bottom w:val="single" w:sz="4" w:space="0" w:color="auto"/>
              <w:right w:val="single" w:sz="4" w:space="0" w:color="auto"/>
            </w:tcBorders>
            <w:vAlign w:val="center"/>
            <w:hideMark/>
          </w:tcPr>
          <w:p w14:paraId="0E68C3E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685,84</w:t>
            </w:r>
          </w:p>
        </w:tc>
      </w:tr>
      <w:tr w:rsidR="00893B9E" w:rsidRPr="00893B9E" w14:paraId="7804E4C6" w14:textId="77777777" w:rsidTr="00690796">
        <w:trPr>
          <w:trHeight w:val="77"/>
        </w:trPr>
        <w:tc>
          <w:tcPr>
            <w:tcW w:w="4673" w:type="dxa"/>
            <w:gridSpan w:val="2"/>
            <w:tcBorders>
              <w:top w:val="single" w:sz="4" w:space="0" w:color="auto"/>
              <w:left w:val="single" w:sz="4" w:space="0" w:color="auto"/>
              <w:bottom w:val="single" w:sz="4" w:space="0" w:color="auto"/>
              <w:right w:val="single" w:sz="4" w:space="0" w:color="000000"/>
            </w:tcBorders>
            <w:vAlign w:val="center"/>
            <w:hideMark/>
          </w:tcPr>
          <w:p w14:paraId="14CCC8B3" w14:textId="77777777" w:rsidR="00893B9E" w:rsidRPr="00893B9E" w:rsidRDefault="00893B9E" w:rsidP="00893B9E">
            <w:pPr>
              <w:spacing w:line="240" w:lineRule="auto"/>
              <w:ind w:firstLine="0"/>
              <w:jc w:val="left"/>
              <w:rPr>
                <w:rFonts w:eastAsia="Times New Roman" w:cs="Times New Roman"/>
                <w:color w:val="000000"/>
                <w:sz w:val="18"/>
                <w:szCs w:val="18"/>
                <w:lang w:eastAsia="ru-RU"/>
              </w:rPr>
            </w:pPr>
            <w:r w:rsidRPr="00893B9E">
              <w:rPr>
                <w:rFonts w:eastAsia="Times New Roman" w:cs="Times New Roman"/>
                <w:color w:val="000000"/>
                <w:sz w:val="18"/>
                <w:szCs w:val="18"/>
                <w:lang w:eastAsia="ru-RU"/>
              </w:rPr>
              <w:t>от прочих абонентов</w:t>
            </w:r>
          </w:p>
        </w:tc>
        <w:tc>
          <w:tcPr>
            <w:tcW w:w="960" w:type="dxa"/>
            <w:tcBorders>
              <w:top w:val="nil"/>
              <w:left w:val="nil"/>
              <w:bottom w:val="single" w:sz="4" w:space="0" w:color="auto"/>
              <w:right w:val="single" w:sz="4" w:space="0" w:color="auto"/>
            </w:tcBorders>
            <w:vAlign w:val="center"/>
            <w:hideMark/>
          </w:tcPr>
          <w:p w14:paraId="0F3C49EE"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243,14</w:t>
            </w:r>
          </w:p>
        </w:tc>
        <w:tc>
          <w:tcPr>
            <w:tcW w:w="960" w:type="dxa"/>
            <w:tcBorders>
              <w:top w:val="nil"/>
              <w:left w:val="nil"/>
              <w:bottom w:val="single" w:sz="4" w:space="0" w:color="auto"/>
              <w:right w:val="single" w:sz="4" w:space="0" w:color="auto"/>
            </w:tcBorders>
            <w:vAlign w:val="center"/>
            <w:hideMark/>
          </w:tcPr>
          <w:p w14:paraId="16ECED34"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268,56</w:t>
            </w:r>
          </w:p>
        </w:tc>
        <w:tc>
          <w:tcPr>
            <w:tcW w:w="960" w:type="dxa"/>
            <w:tcBorders>
              <w:top w:val="nil"/>
              <w:left w:val="nil"/>
              <w:bottom w:val="single" w:sz="4" w:space="0" w:color="auto"/>
              <w:right w:val="single" w:sz="4" w:space="0" w:color="auto"/>
            </w:tcBorders>
            <w:vAlign w:val="center"/>
            <w:hideMark/>
          </w:tcPr>
          <w:p w14:paraId="1A54B12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232,62</w:t>
            </w:r>
          </w:p>
        </w:tc>
        <w:tc>
          <w:tcPr>
            <w:tcW w:w="960" w:type="dxa"/>
            <w:tcBorders>
              <w:top w:val="nil"/>
              <w:left w:val="nil"/>
              <w:bottom w:val="single" w:sz="4" w:space="0" w:color="auto"/>
              <w:right w:val="single" w:sz="4" w:space="0" w:color="auto"/>
            </w:tcBorders>
            <w:vAlign w:val="center"/>
            <w:hideMark/>
          </w:tcPr>
          <w:p w14:paraId="3E1C965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179,44</w:t>
            </w:r>
          </w:p>
        </w:tc>
        <w:tc>
          <w:tcPr>
            <w:tcW w:w="960" w:type="dxa"/>
            <w:tcBorders>
              <w:top w:val="nil"/>
              <w:left w:val="nil"/>
              <w:bottom w:val="single" w:sz="4" w:space="0" w:color="auto"/>
              <w:right w:val="single" w:sz="4" w:space="0" w:color="auto"/>
            </w:tcBorders>
            <w:vAlign w:val="center"/>
            <w:hideMark/>
          </w:tcPr>
          <w:p w14:paraId="69C01610"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177,48</w:t>
            </w:r>
          </w:p>
        </w:tc>
        <w:tc>
          <w:tcPr>
            <w:tcW w:w="960" w:type="dxa"/>
            <w:tcBorders>
              <w:top w:val="nil"/>
              <w:left w:val="nil"/>
              <w:bottom w:val="single" w:sz="4" w:space="0" w:color="auto"/>
              <w:right w:val="single" w:sz="4" w:space="0" w:color="auto"/>
            </w:tcBorders>
            <w:vAlign w:val="center"/>
            <w:hideMark/>
          </w:tcPr>
          <w:p w14:paraId="091B6631"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183,69</w:t>
            </w:r>
          </w:p>
        </w:tc>
        <w:tc>
          <w:tcPr>
            <w:tcW w:w="960" w:type="dxa"/>
            <w:tcBorders>
              <w:top w:val="nil"/>
              <w:left w:val="nil"/>
              <w:bottom w:val="single" w:sz="4" w:space="0" w:color="auto"/>
              <w:right w:val="single" w:sz="4" w:space="0" w:color="auto"/>
            </w:tcBorders>
            <w:vAlign w:val="center"/>
            <w:hideMark/>
          </w:tcPr>
          <w:p w14:paraId="7B2C1B5F"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248,10</w:t>
            </w:r>
          </w:p>
        </w:tc>
        <w:tc>
          <w:tcPr>
            <w:tcW w:w="960" w:type="dxa"/>
            <w:tcBorders>
              <w:top w:val="nil"/>
              <w:left w:val="nil"/>
              <w:bottom w:val="single" w:sz="4" w:space="0" w:color="auto"/>
              <w:right w:val="single" w:sz="4" w:space="0" w:color="auto"/>
            </w:tcBorders>
            <w:vAlign w:val="center"/>
            <w:hideMark/>
          </w:tcPr>
          <w:p w14:paraId="662306D7"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309,05</w:t>
            </w:r>
          </w:p>
        </w:tc>
        <w:tc>
          <w:tcPr>
            <w:tcW w:w="960" w:type="dxa"/>
            <w:tcBorders>
              <w:top w:val="nil"/>
              <w:left w:val="nil"/>
              <w:bottom w:val="single" w:sz="4" w:space="0" w:color="auto"/>
              <w:right w:val="single" w:sz="4" w:space="0" w:color="auto"/>
            </w:tcBorders>
            <w:vAlign w:val="center"/>
            <w:hideMark/>
          </w:tcPr>
          <w:p w14:paraId="68CA65B5"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470,77</w:t>
            </w:r>
          </w:p>
        </w:tc>
        <w:tc>
          <w:tcPr>
            <w:tcW w:w="965" w:type="dxa"/>
            <w:tcBorders>
              <w:top w:val="nil"/>
              <w:left w:val="nil"/>
              <w:bottom w:val="single" w:sz="4" w:space="0" w:color="auto"/>
              <w:right w:val="single" w:sz="4" w:space="0" w:color="auto"/>
            </w:tcBorders>
            <w:vAlign w:val="center"/>
            <w:hideMark/>
          </w:tcPr>
          <w:p w14:paraId="37ACB768" w14:textId="77777777" w:rsidR="00893B9E" w:rsidRPr="00893B9E" w:rsidRDefault="00893B9E" w:rsidP="00893B9E">
            <w:pPr>
              <w:spacing w:line="240" w:lineRule="auto"/>
              <w:ind w:firstLine="0"/>
              <w:jc w:val="center"/>
              <w:rPr>
                <w:rFonts w:eastAsia="Times New Roman" w:cs="Times New Roman"/>
                <w:color w:val="000000"/>
                <w:sz w:val="18"/>
                <w:szCs w:val="18"/>
                <w:lang w:eastAsia="ru-RU"/>
              </w:rPr>
            </w:pPr>
            <w:r w:rsidRPr="00893B9E">
              <w:rPr>
                <w:rFonts w:eastAsia="Times New Roman" w:cs="Times New Roman"/>
                <w:color w:val="000000"/>
                <w:sz w:val="18"/>
                <w:szCs w:val="18"/>
                <w:lang w:eastAsia="ru-RU"/>
              </w:rPr>
              <w:t>520,16</w:t>
            </w:r>
          </w:p>
        </w:tc>
      </w:tr>
    </w:tbl>
    <w:p w14:paraId="49785E11" w14:textId="0F8243EE" w:rsidR="008435AF" w:rsidRDefault="008435AF" w:rsidP="00476AC2">
      <w:pPr>
        <w:sectPr w:rsidR="008435AF" w:rsidSect="00893B9E">
          <w:pgSz w:w="16838" w:h="11906" w:orient="landscape"/>
          <w:pgMar w:top="1134" w:right="850" w:bottom="1134" w:left="1701" w:header="708" w:footer="708" w:gutter="0"/>
          <w:cols w:space="708"/>
          <w:docGrid w:linePitch="360"/>
        </w:sectPr>
      </w:pPr>
    </w:p>
    <w:p w14:paraId="5D1FD7A4" w14:textId="478A7BED" w:rsidR="00476AC2" w:rsidRPr="003A3B31" w:rsidRDefault="00BB5531" w:rsidP="00476AC2">
      <w:pPr>
        <w:pStyle w:val="2"/>
      </w:pPr>
      <w:bookmarkStart w:id="92" w:name="_Toc207180678"/>
      <w:r>
        <w:t>Прогнозные балансы поступления сточных вод в централизованную систему водоотведения и отведения стоков по технологическим зонам водоотведения на расчетный срок с учётом различных сценариев развития муниципального округа</w:t>
      </w:r>
      <w:bookmarkEnd w:id="92"/>
    </w:p>
    <w:p w14:paraId="2B4AC5DB" w14:textId="55E0000F" w:rsidR="007F45DE" w:rsidRDefault="007F45DE" w:rsidP="00476AC2">
      <w:r>
        <w:t>Расчетный срок схемы водоснабжения и водоотведения в соответствии с техническим заданием принят 2035 г.</w:t>
      </w:r>
    </w:p>
    <w:p w14:paraId="29A09A40" w14:textId="4D21E75F" w:rsidR="00476AC2" w:rsidRDefault="002E67B7" w:rsidP="00476AC2">
      <w:r>
        <w:t>Прогнозные балансы поступления сточных вод в централизованные системы водоотведения должны быть рассчитаны на основе сценария развития муниципального образования, который заложен в Генеральных планах и других документ</w:t>
      </w:r>
      <w:r w:rsidR="000D4104">
        <w:t>ах</w:t>
      </w:r>
      <w:r>
        <w:t xml:space="preserve"> территориального планирования и градостроительного развития. В основе данных документов лежит процесс оптимизации взаимодействия градостроительной, экономической, социальной, имущественной, земельной, жилищно-коммунальной, демографической и миграционной политики. </w:t>
      </w:r>
    </w:p>
    <w:p w14:paraId="4C7686D6" w14:textId="1952BA85" w:rsidR="007F45DE" w:rsidRPr="007F45DE" w:rsidRDefault="007F45DE" w:rsidP="00476AC2">
      <w:r>
        <w:t>На территории Пермского муниципального округа утверждены проекты планировок, на основе которых происходит развитие жилищного фонда, бюджетных и социальных объектов. В данной схеме прогнозные балансы посчитаны в соответствии с проектами планировок.</w:t>
      </w:r>
    </w:p>
    <w:p w14:paraId="0AC04337" w14:textId="0CDF4F94" w:rsidR="007724BD" w:rsidRPr="007724BD" w:rsidRDefault="007F45DE" w:rsidP="007724BD">
      <w:pPr>
        <w:sectPr w:rsidR="007724BD" w:rsidRPr="007724BD">
          <w:pgSz w:w="11906" w:h="16838"/>
          <w:pgMar w:top="1134" w:right="850" w:bottom="1134" w:left="1701" w:header="708" w:footer="708" w:gutter="0"/>
          <w:cols w:space="708"/>
          <w:docGrid w:linePitch="360"/>
        </w:sectPr>
      </w:pPr>
      <w:r>
        <w:t>В таблице 2.</w:t>
      </w:r>
      <w:r w:rsidR="00C35D78">
        <w:t>7</w:t>
      </w:r>
      <w:r>
        <w:t xml:space="preserve"> представлен прирост нагрузки</w:t>
      </w:r>
      <w:r w:rsidR="007724BD">
        <w:t xml:space="preserve"> к централизованным системам водоотведения</w:t>
      </w:r>
      <w:r>
        <w:t xml:space="preserve"> в соответствии с проектами планировок.</w:t>
      </w:r>
    </w:p>
    <w:p w14:paraId="68B27037" w14:textId="72D93AD1" w:rsidR="007F45DE" w:rsidRDefault="007F45DE" w:rsidP="007F45DE">
      <w:pPr>
        <w:ind w:firstLine="0"/>
        <w:rPr>
          <w:rFonts w:eastAsiaTheme="majorEastAsia" w:cstheme="majorBidi"/>
          <w:b/>
          <w:spacing w:val="-10"/>
          <w:kern w:val="28"/>
          <w:sz w:val="20"/>
          <w:szCs w:val="52"/>
        </w:rPr>
      </w:pPr>
      <w:bookmarkStart w:id="93" w:name="_Toc210898271"/>
      <w:r>
        <w:rPr>
          <w:rFonts w:eastAsiaTheme="majorEastAsia" w:cstheme="majorBidi"/>
          <w:b/>
          <w:spacing w:val="-10"/>
          <w:kern w:val="28"/>
          <w:sz w:val="20"/>
          <w:szCs w:val="52"/>
        </w:rPr>
        <w:t>Т</w:t>
      </w:r>
      <w:r w:rsidRPr="00820A2F">
        <w:rPr>
          <w:rFonts w:eastAsiaTheme="majorEastAsia" w:cstheme="majorBidi"/>
          <w:b/>
          <w:spacing w:val="-10"/>
          <w:kern w:val="28"/>
          <w:sz w:val="20"/>
          <w:szCs w:val="52"/>
        </w:rPr>
        <w:t xml:space="preserve">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2</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7</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Прирост нагрузки к централизованным системам водоотведения</w:t>
      </w:r>
      <w:bookmarkEnd w:id="93"/>
    </w:p>
    <w:tbl>
      <w:tblPr>
        <w:tblW w:w="14312" w:type="dxa"/>
        <w:tblLook w:val="04A0" w:firstRow="1" w:lastRow="0" w:firstColumn="1" w:lastColumn="0" w:noHBand="0" w:noVBand="1"/>
      </w:tblPr>
      <w:tblGrid>
        <w:gridCol w:w="459"/>
        <w:gridCol w:w="4781"/>
        <w:gridCol w:w="1418"/>
        <w:gridCol w:w="3118"/>
        <w:gridCol w:w="1134"/>
        <w:gridCol w:w="1701"/>
        <w:gridCol w:w="1701"/>
      </w:tblGrid>
      <w:tr w:rsidR="007724BD" w:rsidRPr="007724BD" w14:paraId="5C72C315" w14:textId="77777777" w:rsidTr="0061276C">
        <w:trPr>
          <w:trHeight w:val="720"/>
          <w:tblHeader/>
        </w:trPr>
        <w:tc>
          <w:tcPr>
            <w:tcW w:w="459" w:type="dxa"/>
            <w:tcBorders>
              <w:top w:val="single" w:sz="4" w:space="0" w:color="auto"/>
              <w:left w:val="single" w:sz="4" w:space="0" w:color="auto"/>
              <w:bottom w:val="single" w:sz="4" w:space="0" w:color="auto"/>
              <w:right w:val="single" w:sz="4" w:space="0" w:color="auto"/>
            </w:tcBorders>
            <w:vAlign w:val="center"/>
            <w:hideMark/>
          </w:tcPr>
          <w:p w14:paraId="34B801C8"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 п/п</w:t>
            </w:r>
          </w:p>
        </w:tc>
        <w:tc>
          <w:tcPr>
            <w:tcW w:w="4781" w:type="dxa"/>
            <w:tcBorders>
              <w:top w:val="single" w:sz="4" w:space="0" w:color="auto"/>
              <w:left w:val="nil"/>
              <w:bottom w:val="single" w:sz="4" w:space="0" w:color="auto"/>
              <w:right w:val="single" w:sz="4" w:space="0" w:color="auto"/>
            </w:tcBorders>
            <w:vAlign w:val="center"/>
            <w:hideMark/>
          </w:tcPr>
          <w:p w14:paraId="12292383"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Наименование проекта планировки</w:t>
            </w:r>
          </w:p>
        </w:tc>
        <w:tc>
          <w:tcPr>
            <w:tcW w:w="1418" w:type="dxa"/>
            <w:tcBorders>
              <w:top w:val="single" w:sz="4" w:space="0" w:color="auto"/>
              <w:left w:val="nil"/>
              <w:bottom w:val="single" w:sz="4" w:space="0" w:color="auto"/>
              <w:right w:val="single" w:sz="4" w:space="0" w:color="auto"/>
            </w:tcBorders>
            <w:vAlign w:val="center"/>
            <w:hideMark/>
          </w:tcPr>
          <w:p w14:paraId="4F440180"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Населенный пункт</w:t>
            </w:r>
          </w:p>
        </w:tc>
        <w:tc>
          <w:tcPr>
            <w:tcW w:w="3118" w:type="dxa"/>
            <w:tcBorders>
              <w:top w:val="single" w:sz="4" w:space="0" w:color="auto"/>
              <w:left w:val="nil"/>
              <w:bottom w:val="single" w:sz="4" w:space="0" w:color="auto"/>
              <w:right w:val="single" w:sz="4" w:space="0" w:color="auto"/>
            </w:tcBorders>
            <w:vAlign w:val="center"/>
            <w:hideMark/>
          </w:tcPr>
          <w:p w14:paraId="7EFA6C14"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Наименование системы, к которой будет осуществляться подключение</w:t>
            </w:r>
          </w:p>
        </w:tc>
        <w:tc>
          <w:tcPr>
            <w:tcW w:w="1134" w:type="dxa"/>
            <w:tcBorders>
              <w:top w:val="single" w:sz="4" w:space="0" w:color="auto"/>
              <w:left w:val="nil"/>
              <w:bottom w:val="single" w:sz="4" w:space="0" w:color="auto"/>
              <w:right w:val="single" w:sz="4" w:space="0" w:color="auto"/>
            </w:tcBorders>
            <w:vAlign w:val="center"/>
            <w:hideMark/>
          </w:tcPr>
          <w:p w14:paraId="681140A3"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Годы реализации</w:t>
            </w:r>
          </w:p>
        </w:tc>
        <w:tc>
          <w:tcPr>
            <w:tcW w:w="1701" w:type="dxa"/>
            <w:tcBorders>
              <w:top w:val="single" w:sz="4" w:space="0" w:color="auto"/>
              <w:left w:val="nil"/>
              <w:bottom w:val="single" w:sz="4" w:space="0" w:color="auto"/>
              <w:right w:val="single" w:sz="4" w:space="0" w:color="auto"/>
            </w:tcBorders>
            <w:vAlign w:val="center"/>
            <w:hideMark/>
          </w:tcPr>
          <w:p w14:paraId="78E99357"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Присоединенная среднесуточная нагрузка, м</w:t>
            </w:r>
            <w:r w:rsidRPr="007724BD">
              <w:rPr>
                <w:rFonts w:eastAsia="Times New Roman" w:cs="Times New Roman"/>
                <w:color w:val="000000"/>
                <w:sz w:val="18"/>
                <w:szCs w:val="18"/>
                <w:vertAlign w:val="superscript"/>
                <w:lang w:eastAsia="ru-RU"/>
              </w:rPr>
              <w:t>3</w:t>
            </w:r>
            <w:r w:rsidRPr="007724BD">
              <w:rPr>
                <w:rFonts w:eastAsia="Times New Roman" w:cs="Times New Roman"/>
                <w:color w:val="000000"/>
                <w:sz w:val="18"/>
                <w:szCs w:val="18"/>
                <w:lang w:eastAsia="ru-RU"/>
              </w:rPr>
              <w:t>/сут</w:t>
            </w:r>
          </w:p>
        </w:tc>
        <w:tc>
          <w:tcPr>
            <w:tcW w:w="1701" w:type="dxa"/>
            <w:tcBorders>
              <w:top w:val="single" w:sz="4" w:space="0" w:color="auto"/>
              <w:left w:val="nil"/>
              <w:bottom w:val="single" w:sz="4" w:space="0" w:color="auto"/>
              <w:right w:val="single" w:sz="4" w:space="0" w:color="auto"/>
            </w:tcBorders>
            <w:vAlign w:val="center"/>
            <w:hideMark/>
          </w:tcPr>
          <w:p w14:paraId="33C6608D"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Присоединенная годовая нагрузка, тыс.м</w:t>
            </w:r>
            <w:r w:rsidRPr="007724BD">
              <w:rPr>
                <w:rFonts w:eastAsia="Times New Roman" w:cs="Times New Roman"/>
                <w:color w:val="000000"/>
                <w:sz w:val="18"/>
                <w:szCs w:val="18"/>
                <w:vertAlign w:val="superscript"/>
                <w:lang w:eastAsia="ru-RU"/>
              </w:rPr>
              <w:t>3</w:t>
            </w:r>
            <w:r w:rsidRPr="007724BD">
              <w:rPr>
                <w:rFonts w:eastAsia="Times New Roman" w:cs="Times New Roman"/>
                <w:color w:val="000000"/>
                <w:sz w:val="18"/>
                <w:szCs w:val="18"/>
                <w:lang w:eastAsia="ru-RU"/>
              </w:rPr>
              <w:t>/год</w:t>
            </w:r>
          </w:p>
        </w:tc>
      </w:tr>
      <w:tr w:rsidR="007724BD" w:rsidRPr="007724BD" w14:paraId="7C199DF6" w14:textId="77777777" w:rsidTr="0061276C">
        <w:trPr>
          <w:trHeight w:val="480"/>
        </w:trPr>
        <w:tc>
          <w:tcPr>
            <w:tcW w:w="459" w:type="dxa"/>
            <w:tcBorders>
              <w:top w:val="nil"/>
              <w:left w:val="single" w:sz="4" w:space="0" w:color="auto"/>
              <w:bottom w:val="single" w:sz="4" w:space="0" w:color="auto"/>
              <w:right w:val="single" w:sz="4" w:space="0" w:color="auto"/>
            </w:tcBorders>
            <w:vAlign w:val="center"/>
            <w:hideMark/>
          </w:tcPr>
          <w:p w14:paraId="39B2EFDF"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w:t>
            </w:r>
          </w:p>
        </w:tc>
        <w:tc>
          <w:tcPr>
            <w:tcW w:w="4781" w:type="dxa"/>
            <w:tcBorders>
              <w:top w:val="nil"/>
              <w:left w:val="nil"/>
              <w:bottom w:val="single" w:sz="4" w:space="0" w:color="auto"/>
              <w:right w:val="single" w:sz="4" w:space="0" w:color="auto"/>
            </w:tcBorders>
            <w:vAlign w:val="center"/>
            <w:hideMark/>
          </w:tcPr>
          <w:p w14:paraId="20A8FF6D"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Проект планировки комплексного развития территории части д. Кондратово</w:t>
            </w:r>
          </w:p>
        </w:tc>
        <w:tc>
          <w:tcPr>
            <w:tcW w:w="1418" w:type="dxa"/>
            <w:tcBorders>
              <w:top w:val="nil"/>
              <w:left w:val="nil"/>
              <w:bottom w:val="single" w:sz="4" w:space="0" w:color="auto"/>
              <w:right w:val="single" w:sz="4" w:space="0" w:color="auto"/>
            </w:tcBorders>
            <w:vAlign w:val="center"/>
            <w:hideMark/>
          </w:tcPr>
          <w:p w14:paraId="0E5BC208"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д. Кондратово</w:t>
            </w:r>
          </w:p>
        </w:tc>
        <w:tc>
          <w:tcPr>
            <w:tcW w:w="3118" w:type="dxa"/>
            <w:tcBorders>
              <w:top w:val="nil"/>
              <w:left w:val="nil"/>
              <w:bottom w:val="single" w:sz="4" w:space="0" w:color="auto"/>
              <w:right w:val="single" w:sz="4" w:space="0" w:color="auto"/>
            </w:tcBorders>
            <w:vAlign w:val="center"/>
            <w:hideMark/>
          </w:tcPr>
          <w:p w14:paraId="712F60AE"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д. Кондратово</w:t>
            </w:r>
          </w:p>
        </w:tc>
        <w:tc>
          <w:tcPr>
            <w:tcW w:w="1134" w:type="dxa"/>
            <w:tcBorders>
              <w:top w:val="nil"/>
              <w:left w:val="nil"/>
              <w:bottom w:val="single" w:sz="4" w:space="0" w:color="auto"/>
              <w:right w:val="single" w:sz="4" w:space="0" w:color="auto"/>
            </w:tcBorders>
            <w:vAlign w:val="center"/>
            <w:hideMark/>
          </w:tcPr>
          <w:p w14:paraId="419CE0C2"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2021-2034</w:t>
            </w:r>
          </w:p>
        </w:tc>
        <w:tc>
          <w:tcPr>
            <w:tcW w:w="1701" w:type="dxa"/>
            <w:tcBorders>
              <w:top w:val="nil"/>
              <w:left w:val="nil"/>
              <w:bottom w:val="single" w:sz="4" w:space="0" w:color="auto"/>
              <w:right w:val="single" w:sz="4" w:space="0" w:color="auto"/>
            </w:tcBorders>
            <w:vAlign w:val="center"/>
            <w:hideMark/>
          </w:tcPr>
          <w:p w14:paraId="3A673B88"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2400,00</w:t>
            </w:r>
          </w:p>
        </w:tc>
        <w:tc>
          <w:tcPr>
            <w:tcW w:w="1701" w:type="dxa"/>
            <w:tcBorders>
              <w:top w:val="nil"/>
              <w:left w:val="nil"/>
              <w:bottom w:val="single" w:sz="4" w:space="0" w:color="auto"/>
              <w:right w:val="single" w:sz="4" w:space="0" w:color="auto"/>
            </w:tcBorders>
            <w:vAlign w:val="center"/>
            <w:hideMark/>
          </w:tcPr>
          <w:p w14:paraId="2563AE12"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876,00</w:t>
            </w:r>
          </w:p>
        </w:tc>
      </w:tr>
      <w:tr w:rsidR="007724BD" w:rsidRPr="007724BD" w14:paraId="737490DA" w14:textId="77777777" w:rsidTr="0061276C">
        <w:trPr>
          <w:trHeight w:val="1440"/>
        </w:trPr>
        <w:tc>
          <w:tcPr>
            <w:tcW w:w="459" w:type="dxa"/>
            <w:tcBorders>
              <w:top w:val="nil"/>
              <w:left w:val="single" w:sz="4" w:space="0" w:color="auto"/>
              <w:bottom w:val="single" w:sz="4" w:space="0" w:color="auto"/>
              <w:right w:val="single" w:sz="4" w:space="0" w:color="auto"/>
            </w:tcBorders>
            <w:vAlign w:val="center"/>
            <w:hideMark/>
          </w:tcPr>
          <w:p w14:paraId="2BF5ED28" w14:textId="0CC482A0"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w:t>
            </w:r>
          </w:p>
        </w:tc>
        <w:tc>
          <w:tcPr>
            <w:tcW w:w="4781" w:type="dxa"/>
            <w:tcBorders>
              <w:top w:val="nil"/>
              <w:left w:val="nil"/>
              <w:bottom w:val="single" w:sz="4" w:space="0" w:color="auto"/>
              <w:right w:val="single" w:sz="4" w:space="0" w:color="auto"/>
            </w:tcBorders>
            <w:vAlign w:val="center"/>
            <w:hideMark/>
          </w:tcPr>
          <w:p w14:paraId="1497F472" w14:textId="5CD3CE45"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 xml:space="preserve">Проект планировки и проект межевания части территории д. Песьянка Савинского сельского поселения Пермского муниципального </w:t>
            </w:r>
            <w:r w:rsidR="00734CB2">
              <w:rPr>
                <w:rFonts w:eastAsia="Times New Roman" w:cs="Times New Roman"/>
                <w:color w:val="000000"/>
                <w:sz w:val="18"/>
                <w:szCs w:val="18"/>
                <w:lang w:eastAsia="ru-RU"/>
              </w:rPr>
              <w:t xml:space="preserve">округа </w:t>
            </w:r>
            <w:r w:rsidRPr="007724BD">
              <w:rPr>
                <w:rFonts w:eastAsia="Times New Roman" w:cs="Times New Roman"/>
                <w:color w:val="000000"/>
                <w:sz w:val="18"/>
                <w:szCs w:val="18"/>
                <w:lang w:eastAsia="ru-RU"/>
              </w:rPr>
              <w:t>Пермского края в отношении земельных участков с кадастровыми номерами 59:32:1790001:2592, 59:32:1790001:2593, 59:32:1790001:602, 59:32:1790001:603, 59:32:1790001:322, 59:32:1790001:528</w:t>
            </w:r>
          </w:p>
        </w:tc>
        <w:tc>
          <w:tcPr>
            <w:tcW w:w="1418" w:type="dxa"/>
            <w:tcBorders>
              <w:top w:val="nil"/>
              <w:left w:val="nil"/>
              <w:bottom w:val="single" w:sz="4" w:space="0" w:color="auto"/>
              <w:right w:val="single" w:sz="4" w:space="0" w:color="auto"/>
            </w:tcBorders>
            <w:vAlign w:val="center"/>
            <w:hideMark/>
          </w:tcPr>
          <w:p w14:paraId="248975E2"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д. Песьянка</w:t>
            </w:r>
          </w:p>
        </w:tc>
        <w:tc>
          <w:tcPr>
            <w:tcW w:w="3118" w:type="dxa"/>
            <w:tcBorders>
              <w:top w:val="nil"/>
              <w:left w:val="nil"/>
              <w:bottom w:val="single" w:sz="4" w:space="0" w:color="auto"/>
              <w:right w:val="single" w:sz="4" w:space="0" w:color="auto"/>
            </w:tcBorders>
            <w:vAlign w:val="center"/>
            <w:hideMark/>
          </w:tcPr>
          <w:p w14:paraId="487C28FB"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д. Ясыри, д. Ванюки, д. Крохово, д. Песьянка</w:t>
            </w:r>
          </w:p>
        </w:tc>
        <w:tc>
          <w:tcPr>
            <w:tcW w:w="1134" w:type="dxa"/>
            <w:tcBorders>
              <w:top w:val="nil"/>
              <w:left w:val="nil"/>
              <w:bottom w:val="single" w:sz="4" w:space="0" w:color="auto"/>
              <w:right w:val="single" w:sz="4" w:space="0" w:color="auto"/>
            </w:tcBorders>
            <w:vAlign w:val="center"/>
            <w:hideMark/>
          </w:tcPr>
          <w:p w14:paraId="5E3D02C4"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2023-2038</w:t>
            </w:r>
          </w:p>
        </w:tc>
        <w:tc>
          <w:tcPr>
            <w:tcW w:w="1701" w:type="dxa"/>
            <w:tcBorders>
              <w:top w:val="nil"/>
              <w:left w:val="nil"/>
              <w:bottom w:val="single" w:sz="4" w:space="0" w:color="auto"/>
              <w:right w:val="single" w:sz="4" w:space="0" w:color="auto"/>
            </w:tcBorders>
            <w:vAlign w:val="center"/>
            <w:hideMark/>
          </w:tcPr>
          <w:p w14:paraId="65A01462"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161,70</w:t>
            </w:r>
          </w:p>
        </w:tc>
        <w:tc>
          <w:tcPr>
            <w:tcW w:w="1701" w:type="dxa"/>
            <w:tcBorders>
              <w:top w:val="nil"/>
              <w:left w:val="nil"/>
              <w:bottom w:val="single" w:sz="4" w:space="0" w:color="auto"/>
              <w:right w:val="single" w:sz="4" w:space="0" w:color="auto"/>
            </w:tcBorders>
            <w:vAlign w:val="center"/>
            <w:hideMark/>
          </w:tcPr>
          <w:p w14:paraId="493AE51E"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59,02</w:t>
            </w:r>
          </w:p>
        </w:tc>
      </w:tr>
      <w:tr w:rsidR="007724BD" w:rsidRPr="007724BD" w14:paraId="065CB706" w14:textId="77777777" w:rsidTr="0061276C">
        <w:trPr>
          <w:trHeight w:val="480"/>
        </w:trPr>
        <w:tc>
          <w:tcPr>
            <w:tcW w:w="459" w:type="dxa"/>
            <w:tcBorders>
              <w:top w:val="nil"/>
              <w:left w:val="single" w:sz="4" w:space="0" w:color="auto"/>
              <w:bottom w:val="single" w:sz="4" w:space="0" w:color="auto"/>
              <w:right w:val="single" w:sz="4" w:space="0" w:color="auto"/>
            </w:tcBorders>
            <w:vAlign w:val="center"/>
            <w:hideMark/>
          </w:tcPr>
          <w:p w14:paraId="59E5FD0B" w14:textId="04964C06"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w:t>
            </w:r>
          </w:p>
        </w:tc>
        <w:tc>
          <w:tcPr>
            <w:tcW w:w="4781" w:type="dxa"/>
            <w:tcBorders>
              <w:top w:val="nil"/>
              <w:left w:val="nil"/>
              <w:bottom w:val="single" w:sz="4" w:space="0" w:color="auto"/>
              <w:right w:val="single" w:sz="4" w:space="0" w:color="auto"/>
            </w:tcBorders>
            <w:vAlign w:val="center"/>
            <w:hideMark/>
          </w:tcPr>
          <w:p w14:paraId="672986F4"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Проект планировки части территории д. Петровка Култаевского сельского поселения</w:t>
            </w:r>
          </w:p>
        </w:tc>
        <w:tc>
          <w:tcPr>
            <w:tcW w:w="1418" w:type="dxa"/>
            <w:tcBorders>
              <w:top w:val="nil"/>
              <w:left w:val="nil"/>
              <w:bottom w:val="single" w:sz="4" w:space="0" w:color="auto"/>
              <w:right w:val="single" w:sz="4" w:space="0" w:color="auto"/>
            </w:tcBorders>
            <w:vAlign w:val="center"/>
            <w:hideMark/>
          </w:tcPr>
          <w:p w14:paraId="3F2B376D"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д. Петровка</w:t>
            </w:r>
          </w:p>
        </w:tc>
        <w:tc>
          <w:tcPr>
            <w:tcW w:w="3118" w:type="dxa"/>
            <w:tcBorders>
              <w:top w:val="nil"/>
              <w:left w:val="nil"/>
              <w:bottom w:val="single" w:sz="4" w:space="0" w:color="auto"/>
              <w:right w:val="single" w:sz="4" w:space="0" w:color="auto"/>
            </w:tcBorders>
            <w:vAlign w:val="center"/>
            <w:hideMark/>
          </w:tcPr>
          <w:p w14:paraId="77FA22F1"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д. Петровка</w:t>
            </w:r>
          </w:p>
        </w:tc>
        <w:tc>
          <w:tcPr>
            <w:tcW w:w="1134" w:type="dxa"/>
            <w:tcBorders>
              <w:top w:val="nil"/>
              <w:left w:val="nil"/>
              <w:bottom w:val="single" w:sz="4" w:space="0" w:color="auto"/>
              <w:right w:val="single" w:sz="4" w:space="0" w:color="auto"/>
            </w:tcBorders>
            <w:vAlign w:val="center"/>
            <w:hideMark/>
          </w:tcPr>
          <w:p w14:paraId="521B694B"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2025-2040</w:t>
            </w:r>
          </w:p>
        </w:tc>
        <w:tc>
          <w:tcPr>
            <w:tcW w:w="1701" w:type="dxa"/>
            <w:tcBorders>
              <w:top w:val="nil"/>
              <w:left w:val="nil"/>
              <w:bottom w:val="single" w:sz="4" w:space="0" w:color="auto"/>
              <w:right w:val="single" w:sz="4" w:space="0" w:color="auto"/>
            </w:tcBorders>
            <w:vAlign w:val="center"/>
            <w:hideMark/>
          </w:tcPr>
          <w:p w14:paraId="00A331E6"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274,55</w:t>
            </w:r>
          </w:p>
        </w:tc>
        <w:tc>
          <w:tcPr>
            <w:tcW w:w="1701" w:type="dxa"/>
            <w:tcBorders>
              <w:top w:val="nil"/>
              <w:left w:val="nil"/>
              <w:bottom w:val="single" w:sz="4" w:space="0" w:color="auto"/>
              <w:right w:val="single" w:sz="4" w:space="0" w:color="auto"/>
            </w:tcBorders>
            <w:vAlign w:val="center"/>
            <w:hideMark/>
          </w:tcPr>
          <w:p w14:paraId="0FBDFB41"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100,21</w:t>
            </w:r>
          </w:p>
        </w:tc>
      </w:tr>
      <w:tr w:rsidR="007724BD" w:rsidRPr="007724BD" w14:paraId="6AA20446" w14:textId="77777777" w:rsidTr="0061276C">
        <w:trPr>
          <w:trHeight w:val="960"/>
        </w:trPr>
        <w:tc>
          <w:tcPr>
            <w:tcW w:w="459" w:type="dxa"/>
            <w:tcBorders>
              <w:top w:val="nil"/>
              <w:left w:val="single" w:sz="4" w:space="0" w:color="auto"/>
              <w:bottom w:val="single" w:sz="4" w:space="0" w:color="auto"/>
              <w:right w:val="single" w:sz="4" w:space="0" w:color="auto"/>
            </w:tcBorders>
            <w:vAlign w:val="center"/>
            <w:hideMark/>
          </w:tcPr>
          <w:p w14:paraId="2DE607F5" w14:textId="02566D1A"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w:t>
            </w:r>
          </w:p>
        </w:tc>
        <w:tc>
          <w:tcPr>
            <w:tcW w:w="4781" w:type="dxa"/>
            <w:tcBorders>
              <w:top w:val="nil"/>
              <w:left w:val="nil"/>
              <w:bottom w:val="single" w:sz="4" w:space="0" w:color="auto"/>
              <w:right w:val="single" w:sz="4" w:space="0" w:color="auto"/>
            </w:tcBorders>
            <w:vAlign w:val="center"/>
            <w:hideMark/>
          </w:tcPr>
          <w:p w14:paraId="6CCC089F" w14:textId="66C48221"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 xml:space="preserve">Проект планировки части территории </w:t>
            </w:r>
            <w:r w:rsidRPr="007724BD">
              <w:rPr>
                <w:rFonts w:eastAsia="Times New Roman" w:cs="Times New Roman"/>
                <w:color w:val="000000"/>
                <w:sz w:val="18"/>
                <w:szCs w:val="18"/>
                <w:lang w:eastAsia="ru-RU"/>
              </w:rPr>
              <w:br/>
              <w:t>д. Ясыри Савинского сельского поселения</w:t>
            </w:r>
            <w:r w:rsidRPr="007724BD">
              <w:rPr>
                <w:rFonts w:eastAsia="Times New Roman" w:cs="Times New Roman"/>
                <w:color w:val="000000"/>
                <w:sz w:val="18"/>
                <w:szCs w:val="18"/>
                <w:lang w:eastAsia="ru-RU"/>
              </w:rPr>
              <w:br/>
              <w:t xml:space="preserve">Пермского муниципального </w:t>
            </w:r>
            <w:r w:rsidR="00734CB2">
              <w:rPr>
                <w:rFonts w:eastAsia="Times New Roman" w:cs="Times New Roman"/>
                <w:color w:val="000000"/>
                <w:sz w:val="18"/>
                <w:szCs w:val="18"/>
                <w:lang w:eastAsia="ru-RU"/>
              </w:rPr>
              <w:t>округа</w:t>
            </w:r>
            <w:r w:rsidRPr="007724BD">
              <w:rPr>
                <w:rFonts w:eastAsia="Times New Roman" w:cs="Times New Roman"/>
                <w:color w:val="000000"/>
                <w:sz w:val="18"/>
                <w:szCs w:val="18"/>
                <w:lang w:eastAsia="ru-RU"/>
              </w:rPr>
              <w:t xml:space="preserve"> Пермского края с целью выделения территории для размещения объекта местного значения</w:t>
            </w:r>
          </w:p>
        </w:tc>
        <w:tc>
          <w:tcPr>
            <w:tcW w:w="1418" w:type="dxa"/>
            <w:tcBorders>
              <w:top w:val="nil"/>
              <w:left w:val="nil"/>
              <w:bottom w:val="single" w:sz="4" w:space="0" w:color="auto"/>
              <w:right w:val="single" w:sz="4" w:space="0" w:color="auto"/>
            </w:tcBorders>
            <w:vAlign w:val="center"/>
            <w:hideMark/>
          </w:tcPr>
          <w:p w14:paraId="6A73B04F"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д. Ясыри</w:t>
            </w:r>
          </w:p>
        </w:tc>
        <w:tc>
          <w:tcPr>
            <w:tcW w:w="3118" w:type="dxa"/>
            <w:tcBorders>
              <w:top w:val="nil"/>
              <w:left w:val="nil"/>
              <w:bottom w:val="single" w:sz="4" w:space="0" w:color="auto"/>
              <w:right w:val="single" w:sz="4" w:space="0" w:color="auto"/>
            </w:tcBorders>
            <w:vAlign w:val="center"/>
            <w:hideMark/>
          </w:tcPr>
          <w:p w14:paraId="733FC88C"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д. Ясыри, д. Ванюки, д. Крохово, д. Песьянка</w:t>
            </w:r>
          </w:p>
        </w:tc>
        <w:tc>
          <w:tcPr>
            <w:tcW w:w="1134" w:type="dxa"/>
            <w:tcBorders>
              <w:top w:val="nil"/>
              <w:left w:val="nil"/>
              <w:bottom w:val="single" w:sz="4" w:space="0" w:color="auto"/>
              <w:right w:val="single" w:sz="4" w:space="0" w:color="auto"/>
            </w:tcBorders>
            <w:vAlign w:val="center"/>
            <w:hideMark/>
          </w:tcPr>
          <w:p w14:paraId="70FD9ABE"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2023-2038</w:t>
            </w:r>
          </w:p>
        </w:tc>
        <w:tc>
          <w:tcPr>
            <w:tcW w:w="1701" w:type="dxa"/>
            <w:tcBorders>
              <w:top w:val="nil"/>
              <w:left w:val="nil"/>
              <w:bottom w:val="single" w:sz="4" w:space="0" w:color="auto"/>
              <w:right w:val="single" w:sz="4" w:space="0" w:color="auto"/>
            </w:tcBorders>
            <w:vAlign w:val="center"/>
            <w:hideMark/>
          </w:tcPr>
          <w:p w14:paraId="4C265CD7"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14,58</w:t>
            </w:r>
          </w:p>
        </w:tc>
        <w:tc>
          <w:tcPr>
            <w:tcW w:w="1701" w:type="dxa"/>
            <w:tcBorders>
              <w:top w:val="nil"/>
              <w:left w:val="nil"/>
              <w:bottom w:val="single" w:sz="4" w:space="0" w:color="auto"/>
              <w:right w:val="single" w:sz="4" w:space="0" w:color="auto"/>
            </w:tcBorders>
            <w:vAlign w:val="center"/>
            <w:hideMark/>
          </w:tcPr>
          <w:p w14:paraId="76C47AA5"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5,32</w:t>
            </w:r>
          </w:p>
        </w:tc>
      </w:tr>
      <w:tr w:rsidR="007724BD" w:rsidRPr="007724BD" w14:paraId="0415B8C6" w14:textId="77777777" w:rsidTr="0061276C">
        <w:trPr>
          <w:trHeight w:val="480"/>
        </w:trPr>
        <w:tc>
          <w:tcPr>
            <w:tcW w:w="459" w:type="dxa"/>
            <w:tcBorders>
              <w:top w:val="nil"/>
              <w:left w:val="single" w:sz="4" w:space="0" w:color="auto"/>
              <w:bottom w:val="single" w:sz="4" w:space="0" w:color="auto"/>
              <w:right w:val="single" w:sz="4" w:space="0" w:color="auto"/>
            </w:tcBorders>
            <w:vAlign w:val="center"/>
            <w:hideMark/>
          </w:tcPr>
          <w:p w14:paraId="648AE6D7" w14:textId="44A55DB6"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5</w:t>
            </w:r>
          </w:p>
        </w:tc>
        <w:tc>
          <w:tcPr>
            <w:tcW w:w="4781" w:type="dxa"/>
            <w:tcBorders>
              <w:top w:val="nil"/>
              <w:left w:val="nil"/>
              <w:bottom w:val="single" w:sz="4" w:space="0" w:color="auto"/>
              <w:right w:val="single" w:sz="4" w:space="0" w:color="auto"/>
            </w:tcBorders>
            <w:vAlign w:val="center"/>
            <w:hideMark/>
          </w:tcPr>
          <w:p w14:paraId="3FC6B826" w14:textId="69879A64"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 xml:space="preserve">Проект планировки территории Култаево-4 с. Култаево Пермский </w:t>
            </w:r>
            <w:r w:rsidR="00734CB2">
              <w:rPr>
                <w:rFonts w:eastAsia="Times New Roman" w:cs="Times New Roman"/>
                <w:color w:val="000000"/>
                <w:sz w:val="18"/>
                <w:szCs w:val="18"/>
                <w:lang w:eastAsia="ru-RU"/>
              </w:rPr>
              <w:t>муниципальный округ</w:t>
            </w:r>
          </w:p>
        </w:tc>
        <w:tc>
          <w:tcPr>
            <w:tcW w:w="1418" w:type="dxa"/>
            <w:tcBorders>
              <w:top w:val="nil"/>
              <w:left w:val="nil"/>
              <w:bottom w:val="single" w:sz="4" w:space="0" w:color="auto"/>
              <w:right w:val="single" w:sz="4" w:space="0" w:color="auto"/>
            </w:tcBorders>
            <w:vAlign w:val="center"/>
            <w:hideMark/>
          </w:tcPr>
          <w:p w14:paraId="45934ED0"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с. Култаево</w:t>
            </w:r>
          </w:p>
        </w:tc>
        <w:tc>
          <w:tcPr>
            <w:tcW w:w="3118" w:type="dxa"/>
            <w:tcBorders>
              <w:top w:val="nil"/>
              <w:left w:val="nil"/>
              <w:bottom w:val="single" w:sz="4" w:space="0" w:color="auto"/>
              <w:right w:val="single" w:sz="4" w:space="0" w:color="auto"/>
            </w:tcBorders>
            <w:vAlign w:val="center"/>
            <w:hideMark/>
          </w:tcPr>
          <w:p w14:paraId="3F436691"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с. Култаево</w:t>
            </w:r>
          </w:p>
        </w:tc>
        <w:tc>
          <w:tcPr>
            <w:tcW w:w="1134" w:type="dxa"/>
            <w:tcBorders>
              <w:top w:val="nil"/>
              <w:left w:val="nil"/>
              <w:bottom w:val="single" w:sz="4" w:space="0" w:color="auto"/>
              <w:right w:val="single" w:sz="4" w:space="0" w:color="auto"/>
            </w:tcBorders>
            <w:vAlign w:val="center"/>
            <w:hideMark/>
          </w:tcPr>
          <w:p w14:paraId="17C29CD3"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2025-2040</w:t>
            </w:r>
          </w:p>
        </w:tc>
        <w:tc>
          <w:tcPr>
            <w:tcW w:w="1701" w:type="dxa"/>
            <w:tcBorders>
              <w:top w:val="nil"/>
              <w:left w:val="nil"/>
              <w:bottom w:val="single" w:sz="4" w:space="0" w:color="auto"/>
              <w:right w:val="single" w:sz="4" w:space="0" w:color="auto"/>
            </w:tcBorders>
            <w:vAlign w:val="center"/>
            <w:hideMark/>
          </w:tcPr>
          <w:p w14:paraId="2006FD75" w14:textId="4A4B77CF"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198,88</w:t>
            </w:r>
          </w:p>
        </w:tc>
        <w:tc>
          <w:tcPr>
            <w:tcW w:w="1701" w:type="dxa"/>
            <w:tcBorders>
              <w:top w:val="nil"/>
              <w:left w:val="nil"/>
              <w:bottom w:val="single" w:sz="4" w:space="0" w:color="auto"/>
              <w:right w:val="single" w:sz="4" w:space="0" w:color="auto"/>
            </w:tcBorders>
            <w:vAlign w:val="center"/>
            <w:hideMark/>
          </w:tcPr>
          <w:p w14:paraId="47362AD3" w14:textId="01FFD0E2"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71</w:t>
            </w:r>
            <w:r w:rsidR="008025BE">
              <w:rPr>
                <w:rFonts w:eastAsia="Times New Roman" w:cs="Times New Roman"/>
                <w:color w:val="000000"/>
                <w:sz w:val="18"/>
                <w:szCs w:val="18"/>
                <w:lang w:eastAsia="ru-RU"/>
              </w:rPr>
              <w:t>,13</w:t>
            </w:r>
          </w:p>
        </w:tc>
      </w:tr>
      <w:tr w:rsidR="007724BD" w:rsidRPr="007724BD" w14:paraId="29C9CC96" w14:textId="77777777" w:rsidTr="0061276C">
        <w:trPr>
          <w:trHeight w:val="720"/>
        </w:trPr>
        <w:tc>
          <w:tcPr>
            <w:tcW w:w="459" w:type="dxa"/>
            <w:tcBorders>
              <w:top w:val="nil"/>
              <w:left w:val="single" w:sz="4" w:space="0" w:color="auto"/>
              <w:bottom w:val="single" w:sz="4" w:space="0" w:color="auto"/>
              <w:right w:val="single" w:sz="4" w:space="0" w:color="auto"/>
            </w:tcBorders>
            <w:vAlign w:val="center"/>
            <w:hideMark/>
          </w:tcPr>
          <w:p w14:paraId="4DF1E535" w14:textId="5A8202F7"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w:t>
            </w:r>
          </w:p>
        </w:tc>
        <w:tc>
          <w:tcPr>
            <w:tcW w:w="4781" w:type="dxa"/>
            <w:tcBorders>
              <w:top w:val="nil"/>
              <w:left w:val="nil"/>
              <w:bottom w:val="single" w:sz="4" w:space="0" w:color="auto"/>
              <w:right w:val="single" w:sz="4" w:space="0" w:color="auto"/>
            </w:tcBorders>
            <w:vAlign w:val="center"/>
            <w:hideMark/>
          </w:tcPr>
          <w:p w14:paraId="53F30E86" w14:textId="42B12B55"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 xml:space="preserve">Проект планировки территории западной части с. Лобаново Лобановского сельского поселения Пермского муниципального </w:t>
            </w:r>
            <w:r w:rsidR="00734CB2">
              <w:rPr>
                <w:rFonts w:eastAsia="Times New Roman" w:cs="Times New Roman"/>
                <w:color w:val="000000"/>
                <w:sz w:val="18"/>
                <w:szCs w:val="18"/>
                <w:lang w:eastAsia="ru-RU"/>
              </w:rPr>
              <w:t>округа</w:t>
            </w:r>
            <w:r w:rsidRPr="007724BD">
              <w:rPr>
                <w:rFonts w:eastAsia="Times New Roman" w:cs="Times New Roman"/>
                <w:color w:val="000000"/>
                <w:sz w:val="18"/>
                <w:szCs w:val="18"/>
                <w:lang w:eastAsia="ru-RU"/>
              </w:rPr>
              <w:t xml:space="preserve"> Пермского края</w:t>
            </w:r>
          </w:p>
        </w:tc>
        <w:tc>
          <w:tcPr>
            <w:tcW w:w="1418" w:type="dxa"/>
            <w:tcBorders>
              <w:top w:val="nil"/>
              <w:left w:val="nil"/>
              <w:bottom w:val="single" w:sz="4" w:space="0" w:color="auto"/>
              <w:right w:val="single" w:sz="4" w:space="0" w:color="auto"/>
            </w:tcBorders>
            <w:vAlign w:val="center"/>
            <w:hideMark/>
          </w:tcPr>
          <w:p w14:paraId="2E811694"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с. Лобаново</w:t>
            </w:r>
          </w:p>
        </w:tc>
        <w:tc>
          <w:tcPr>
            <w:tcW w:w="3118" w:type="dxa"/>
            <w:tcBorders>
              <w:top w:val="nil"/>
              <w:left w:val="nil"/>
              <w:bottom w:val="single" w:sz="4" w:space="0" w:color="auto"/>
              <w:right w:val="single" w:sz="4" w:space="0" w:color="auto"/>
            </w:tcBorders>
            <w:vAlign w:val="center"/>
            <w:hideMark/>
          </w:tcPr>
          <w:p w14:paraId="294BF4D3"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с. Лобаново</w:t>
            </w:r>
          </w:p>
        </w:tc>
        <w:tc>
          <w:tcPr>
            <w:tcW w:w="1134" w:type="dxa"/>
            <w:tcBorders>
              <w:top w:val="nil"/>
              <w:left w:val="nil"/>
              <w:bottom w:val="single" w:sz="4" w:space="0" w:color="auto"/>
              <w:right w:val="single" w:sz="4" w:space="0" w:color="auto"/>
            </w:tcBorders>
            <w:vAlign w:val="center"/>
            <w:hideMark/>
          </w:tcPr>
          <w:p w14:paraId="61FBF9F3"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2025-2035</w:t>
            </w:r>
          </w:p>
        </w:tc>
        <w:tc>
          <w:tcPr>
            <w:tcW w:w="1701" w:type="dxa"/>
            <w:tcBorders>
              <w:top w:val="nil"/>
              <w:left w:val="nil"/>
              <w:bottom w:val="single" w:sz="4" w:space="0" w:color="auto"/>
              <w:right w:val="single" w:sz="4" w:space="0" w:color="auto"/>
            </w:tcBorders>
            <w:vAlign w:val="center"/>
            <w:hideMark/>
          </w:tcPr>
          <w:p w14:paraId="1AB0BB11"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1207,00</w:t>
            </w:r>
          </w:p>
        </w:tc>
        <w:tc>
          <w:tcPr>
            <w:tcW w:w="1701" w:type="dxa"/>
            <w:tcBorders>
              <w:top w:val="nil"/>
              <w:left w:val="nil"/>
              <w:bottom w:val="single" w:sz="4" w:space="0" w:color="auto"/>
              <w:right w:val="single" w:sz="4" w:space="0" w:color="auto"/>
            </w:tcBorders>
            <w:vAlign w:val="center"/>
            <w:hideMark/>
          </w:tcPr>
          <w:p w14:paraId="09054236"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440,56</w:t>
            </w:r>
          </w:p>
        </w:tc>
      </w:tr>
      <w:tr w:rsidR="007724BD" w:rsidRPr="007724BD" w14:paraId="78A86DA2" w14:textId="77777777" w:rsidTr="0061276C">
        <w:trPr>
          <w:trHeight w:val="1200"/>
        </w:trPr>
        <w:tc>
          <w:tcPr>
            <w:tcW w:w="459" w:type="dxa"/>
            <w:tcBorders>
              <w:top w:val="nil"/>
              <w:left w:val="single" w:sz="4" w:space="0" w:color="auto"/>
              <w:bottom w:val="single" w:sz="4" w:space="0" w:color="auto"/>
              <w:right w:val="single" w:sz="4" w:space="0" w:color="auto"/>
            </w:tcBorders>
            <w:vAlign w:val="center"/>
            <w:hideMark/>
          </w:tcPr>
          <w:p w14:paraId="0FFA6FD8" w14:textId="3A19B593"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w:t>
            </w:r>
          </w:p>
        </w:tc>
        <w:tc>
          <w:tcPr>
            <w:tcW w:w="4781" w:type="dxa"/>
            <w:tcBorders>
              <w:top w:val="nil"/>
              <w:left w:val="nil"/>
              <w:bottom w:val="single" w:sz="4" w:space="0" w:color="auto"/>
              <w:right w:val="single" w:sz="4" w:space="0" w:color="auto"/>
            </w:tcBorders>
            <w:vAlign w:val="center"/>
            <w:hideMark/>
          </w:tcPr>
          <w:p w14:paraId="15A15A28" w14:textId="339A4298"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 xml:space="preserve">Проект планировки и проект межевания части территории п. Мулянка Лобановского сельского поселения  Пермского муниципального </w:t>
            </w:r>
            <w:r w:rsidR="00734CB2">
              <w:rPr>
                <w:rFonts w:eastAsia="Times New Roman" w:cs="Times New Roman"/>
                <w:color w:val="000000"/>
                <w:sz w:val="18"/>
                <w:szCs w:val="18"/>
                <w:lang w:eastAsia="ru-RU"/>
              </w:rPr>
              <w:t>округа</w:t>
            </w:r>
            <w:r w:rsidRPr="007724BD">
              <w:rPr>
                <w:rFonts w:eastAsia="Times New Roman" w:cs="Times New Roman"/>
                <w:color w:val="000000"/>
                <w:sz w:val="18"/>
                <w:szCs w:val="18"/>
                <w:lang w:eastAsia="ru-RU"/>
              </w:rPr>
              <w:t xml:space="preserve"> Пермского края в районе ул. Октябрьская, включающей земельный участок с кадастровым номером 59:32:1220001:309</w:t>
            </w:r>
          </w:p>
        </w:tc>
        <w:tc>
          <w:tcPr>
            <w:tcW w:w="1418" w:type="dxa"/>
            <w:tcBorders>
              <w:top w:val="nil"/>
              <w:left w:val="nil"/>
              <w:bottom w:val="single" w:sz="4" w:space="0" w:color="auto"/>
              <w:right w:val="single" w:sz="4" w:space="0" w:color="auto"/>
            </w:tcBorders>
            <w:vAlign w:val="center"/>
            <w:hideMark/>
          </w:tcPr>
          <w:p w14:paraId="6A0C7C35"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 Мулянка</w:t>
            </w:r>
          </w:p>
        </w:tc>
        <w:tc>
          <w:tcPr>
            <w:tcW w:w="3118" w:type="dxa"/>
            <w:tcBorders>
              <w:top w:val="nil"/>
              <w:left w:val="nil"/>
              <w:bottom w:val="single" w:sz="4" w:space="0" w:color="auto"/>
              <w:right w:val="single" w:sz="4" w:space="0" w:color="auto"/>
            </w:tcBorders>
            <w:vAlign w:val="center"/>
            <w:hideMark/>
          </w:tcPr>
          <w:p w14:paraId="7C05E89F"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п. Мулянка</w:t>
            </w:r>
          </w:p>
        </w:tc>
        <w:tc>
          <w:tcPr>
            <w:tcW w:w="1134" w:type="dxa"/>
            <w:tcBorders>
              <w:top w:val="nil"/>
              <w:left w:val="nil"/>
              <w:bottom w:val="single" w:sz="4" w:space="0" w:color="auto"/>
              <w:right w:val="single" w:sz="4" w:space="0" w:color="auto"/>
            </w:tcBorders>
            <w:vAlign w:val="center"/>
            <w:hideMark/>
          </w:tcPr>
          <w:p w14:paraId="09BA2722"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2025-2035</w:t>
            </w:r>
          </w:p>
        </w:tc>
        <w:tc>
          <w:tcPr>
            <w:tcW w:w="1701" w:type="dxa"/>
            <w:tcBorders>
              <w:top w:val="nil"/>
              <w:left w:val="nil"/>
              <w:bottom w:val="single" w:sz="4" w:space="0" w:color="auto"/>
              <w:right w:val="single" w:sz="4" w:space="0" w:color="auto"/>
            </w:tcBorders>
            <w:vAlign w:val="center"/>
            <w:hideMark/>
          </w:tcPr>
          <w:p w14:paraId="457BF122"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10,73</w:t>
            </w:r>
          </w:p>
        </w:tc>
        <w:tc>
          <w:tcPr>
            <w:tcW w:w="1701" w:type="dxa"/>
            <w:tcBorders>
              <w:top w:val="nil"/>
              <w:left w:val="nil"/>
              <w:bottom w:val="single" w:sz="4" w:space="0" w:color="auto"/>
              <w:right w:val="single" w:sz="4" w:space="0" w:color="auto"/>
            </w:tcBorders>
            <w:vAlign w:val="center"/>
            <w:hideMark/>
          </w:tcPr>
          <w:p w14:paraId="3EDE7E84"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3,91</w:t>
            </w:r>
          </w:p>
        </w:tc>
      </w:tr>
      <w:tr w:rsidR="007724BD" w:rsidRPr="007724BD" w14:paraId="46CE9A4E" w14:textId="77777777" w:rsidTr="0061276C">
        <w:trPr>
          <w:trHeight w:val="720"/>
        </w:trPr>
        <w:tc>
          <w:tcPr>
            <w:tcW w:w="459" w:type="dxa"/>
            <w:tcBorders>
              <w:top w:val="nil"/>
              <w:left w:val="single" w:sz="4" w:space="0" w:color="auto"/>
              <w:bottom w:val="single" w:sz="4" w:space="0" w:color="auto"/>
              <w:right w:val="single" w:sz="4" w:space="0" w:color="auto"/>
            </w:tcBorders>
            <w:vAlign w:val="center"/>
            <w:hideMark/>
          </w:tcPr>
          <w:p w14:paraId="7082DE54" w14:textId="0D040BB5"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w:t>
            </w:r>
          </w:p>
        </w:tc>
        <w:tc>
          <w:tcPr>
            <w:tcW w:w="4781" w:type="dxa"/>
            <w:tcBorders>
              <w:top w:val="nil"/>
              <w:left w:val="nil"/>
              <w:bottom w:val="single" w:sz="4" w:space="0" w:color="auto"/>
              <w:right w:val="single" w:sz="4" w:space="0" w:color="auto"/>
            </w:tcBorders>
            <w:vAlign w:val="center"/>
            <w:hideMark/>
          </w:tcPr>
          <w:p w14:paraId="67982DBB" w14:textId="337B3DA8"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 xml:space="preserve">Проект планировки и проект межевания территории кадастрового квартала 59:32:0370003 п. Ферма Двуреченского сельского поселения Пермского муниципального </w:t>
            </w:r>
            <w:r w:rsidR="00734CB2">
              <w:rPr>
                <w:rFonts w:eastAsia="Times New Roman" w:cs="Times New Roman"/>
                <w:color w:val="000000"/>
                <w:sz w:val="18"/>
                <w:szCs w:val="18"/>
                <w:lang w:eastAsia="ru-RU"/>
              </w:rPr>
              <w:t>округа</w:t>
            </w:r>
            <w:r w:rsidRPr="007724BD">
              <w:rPr>
                <w:rFonts w:eastAsia="Times New Roman" w:cs="Times New Roman"/>
                <w:color w:val="000000"/>
                <w:sz w:val="18"/>
                <w:szCs w:val="18"/>
                <w:lang w:eastAsia="ru-RU"/>
              </w:rPr>
              <w:t xml:space="preserve"> Пермского края</w:t>
            </w:r>
          </w:p>
        </w:tc>
        <w:tc>
          <w:tcPr>
            <w:tcW w:w="1418" w:type="dxa"/>
            <w:tcBorders>
              <w:top w:val="nil"/>
              <w:left w:val="nil"/>
              <w:bottom w:val="single" w:sz="4" w:space="0" w:color="auto"/>
              <w:right w:val="single" w:sz="4" w:space="0" w:color="auto"/>
            </w:tcBorders>
            <w:vAlign w:val="center"/>
            <w:hideMark/>
          </w:tcPr>
          <w:p w14:paraId="541F4A74"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 Ферма</w:t>
            </w:r>
          </w:p>
        </w:tc>
        <w:tc>
          <w:tcPr>
            <w:tcW w:w="3118" w:type="dxa"/>
            <w:tcBorders>
              <w:top w:val="nil"/>
              <w:left w:val="nil"/>
              <w:bottom w:val="single" w:sz="4" w:space="0" w:color="auto"/>
              <w:right w:val="single" w:sz="4" w:space="0" w:color="auto"/>
            </w:tcBorders>
            <w:vAlign w:val="center"/>
            <w:hideMark/>
          </w:tcPr>
          <w:p w14:paraId="4F783714"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п. Ферма, п. Горный, с. Фролы, д. Няшино</w:t>
            </w:r>
          </w:p>
        </w:tc>
        <w:tc>
          <w:tcPr>
            <w:tcW w:w="1134" w:type="dxa"/>
            <w:tcBorders>
              <w:top w:val="nil"/>
              <w:left w:val="nil"/>
              <w:bottom w:val="single" w:sz="4" w:space="0" w:color="auto"/>
              <w:right w:val="single" w:sz="4" w:space="0" w:color="auto"/>
            </w:tcBorders>
            <w:vAlign w:val="center"/>
            <w:hideMark/>
          </w:tcPr>
          <w:p w14:paraId="51E5EC88"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2025-2040</w:t>
            </w:r>
          </w:p>
        </w:tc>
        <w:tc>
          <w:tcPr>
            <w:tcW w:w="1701" w:type="dxa"/>
            <w:tcBorders>
              <w:top w:val="nil"/>
              <w:left w:val="nil"/>
              <w:bottom w:val="single" w:sz="4" w:space="0" w:color="auto"/>
              <w:right w:val="single" w:sz="4" w:space="0" w:color="auto"/>
            </w:tcBorders>
            <w:vAlign w:val="center"/>
            <w:hideMark/>
          </w:tcPr>
          <w:p w14:paraId="7CAFF751"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24,00</w:t>
            </w:r>
          </w:p>
        </w:tc>
        <w:tc>
          <w:tcPr>
            <w:tcW w:w="1701" w:type="dxa"/>
            <w:tcBorders>
              <w:top w:val="nil"/>
              <w:left w:val="nil"/>
              <w:bottom w:val="single" w:sz="4" w:space="0" w:color="auto"/>
              <w:right w:val="single" w:sz="4" w:space="0" w:color="auto"/>
            </w:tcBorders>
            <w:vAlign w:val="center"/>
            <w:hideMark/>
          </w:tcPr>
          <w:p w14:paraId="05AFDD6F"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8,76</w:t>
            </w:r>
          </w:p>
        </w:tc>
      </w:tr>
      <w:tr w:rsidR="007724BD" w:rsidRPr="007724BD" w14:paraId="55256C6D" w14:textId="77777777" w:rsidTr="0061276C">
        <w:trPr>
          <w:trHeight w:val="960"/>
        </w:trPr>
        <w:tc>
          <w:tcPr>
            <w:tcW w:w="459" w:type="dxa"/>
            <w:tcBorders>
              <w:top w:val="nil"/>
              <w:left w:val="single" w:sz="4" w:space="0" w:color="auto"/>
              <w:bottom w:val="single" w:sz="4" w:space="0" w:color="auto"/>
              <w:right w:val="single" w:sz="4" w:space="0" w:color="auto"/>
            </w:tcBorders>
            <w:vAlign w:val="center"/>
            <w:hideMark/>
          </w:tcPr>
          <w:p w14:paraId="7F0277E7" w14:textId="16774E03"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9</w:t>
            </w:r>
          </w:p>
        </w:tc>
        <w:tc>
          <w:tcPr>
            <w:tcW w:w="4781" w:type="dxa"/>
            <w:tcBorders>
              <w:top w:val="nil"/>
              <w:left w:val="nil"/>
              <w:bottom w:val="single" w:sz="4" w:space="0" w:color="auto"/>
              <w:right w:val="single" w:sz="4" w:space="0" w:color="auto"/>
            </w:tcBorders>
            <w:vAlign w:val="center"/>
            <w:hideMark/>
          </w:tcPr>
          <w:p w14:paraId="1CBEC365" w14:textId="29ED04A1"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 xml:space="preserve">Проект планировки части территории п. Ферма Двуреченского сельского поселения Пермского муниципального </w:t>
            </w:r>
            <w:r w:rsidR="00734CB2">
              <w:rPr>
                <w:rFonts w:eastAsia="Times New Roman" w:cs="Times New Roman"/>
                <w:color w:val="000000"/>
                <w:sz w:val="18"/>
                <w:szCs w:val="18"/>
                <w:lang w:eastAsia="ru-RU"/>
              </w:rPr>
              <w:t>округа</w:t>
            </w:r>
            <w:r w:rsidRPr="007724BD">
              <w:rPr>
                <w:rFonts w:eastAsia="Times New Roman" w:cs="Times New Roman"/>
                <w:color w:val="000000"/>
                <w:sz w:val="18"/>
                <w:szCs w:val="18"/>
                <w:lang w:eastAsia="ru-RU"/>
              </w:rPr>
              <w:t xml:space="preserve"> Пермского края в районе ул. Строителей, включающей земельный участок с кадастровым номером 59:32:0370003:1002</w:t>
            </w:r>
          </w:p>
        </w:tc>
        <w:tc>
          <w:tcPr>
            <w:tcW w:w="1418" w:type="dxa"/>
            <w:tcBorders>
              <w:top w:val="nil"/>
              <w:left w:val="nil"/>
              <w:bottom w:val="single" w:sz="4" w:space="0" w:color="auto"/>
              <w:right w:val="single" w:sz="4" w:space="0" w:color="auto"/>
            </w:tcBorders>
            <w:vAlign w:val="center"/>
            <w:hideMark/>
          </w:tcPr>
          <w:p w14:paraId="5D5AB183"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 Ферма</w:t>
            </w:r>
          </w:p>
        </w:tc>
        <w:tc>
          <w:tcPr>
            <w:tcW w:w="3118" w:type="dxa"/>
            <w:tcBorders>
              <w:top w:val="nil"/>
              <w:left w:val="nil"/>
              <w:bottom w:val="single" w:sz="4" w:space="0" w:color="auto"/>
              <w:right w:val="single" w:sz="4" w:space="0" w:color="auto"/>
            </w:tcBorders>
            <w:vAlign w:val="center"/>
            <w:hideMark/>
          </w:tcPr>
          <w:p w14:paraId="7B58D4CA"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п. Ферма, п. Горный, с. Фролы, д. Няшино</w:t>
            </w:r>
          </w:p>
        </w:tc>
        <w:tc>
          <w:tcPr>
            <w:tcW w:w="1134" w:type="dxa"/>
            <w:tcBorders>
              <w:top w:val="nil"/>
              <w:left w:val="nil"/>
              <w:bottom w:val="single" w:sz="4" w:space="0" w:color="auto"/>
              <w:right w:val="single" w:sz="4" w:space="0" w:color="auto"/>
            </w:tcBorders>
            <w:vAlign w:val="center"/>
            <w:hideMark/>
          </w:tcPr>
          <w:p w14:paraId="19E8404C"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2025-2040</w:t>
            </w:r>
          </w:p>
        </w:tc>
        <w:tc>
          <w:tcPr>
            <w:tcW w:w="1701" w:type="dxa"/>
            <w:tcBorders>
              <w:top w:val="nil"/>
              <w:left w:val="nil"/>
              <w:bottom w:val="single" w:sz="4" w:space="0" w:color="auto"/>
              <w:right w:val="single" w:sz="4" w:space="0" w:color="auto"/>
            </w:tcBorders>
            <w:vAlign w:val="center"/>
            <w:hideMark/>
          </w:tcPr>
          <w:p w14:paraId="7DF76146"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282,15</w:t>
            </w:r>
          </w:p>
        </w:tc>
        <w:tc>
          <w:tcPr>
            <w:tcW w:w="1701" w:type="dxa"/>
            <w:tcBorders>
              <w:top w:val="nil"/>
              <w:left w:val="nil"/>
              <w:bottom w:val="single" w:sz="4" w:space="0" w:color="auto"/>
              <w:right w:val="single" w:sz="4" w:space="0" w:color="auto"/>
            </w:tcBorders>
            <w:vAlign w:val="center"/>
            <w:hideMark/>
          </w:tcPr>
          <w:p w14:paraId="165BA714"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102,98</w:t>
            </w:r>
          </w:p>
        </w:tc>
      </w:tr>
      <w:tr w:rsidR="007724BD" w:rsidRPr="007724BD" w14:paraId="41D0F94B" w14:textId="77777777" w:rsidTr="0061276C">
        <w:trPr>
          <w:trHeight w:val="53"/>
        </w:trPr>
        <w:tc>
          <w:tcPr>
            <w:tcW w:w="459" w:type="dxa"/>
            <w:tcBorders>
              <w:top w:val="nil"/>
              <w:left w:val="single" w:sz="4" w:space="0" w:color="auto"/>
              <w:bottom w:val="single" w:sz="4" w:space="0" w:color="auto"/>
              <w:right w:val="single" w:sz="4" w:space="0" w:color="auto"/>
            </w:tcBorders>
            <w:vAlign w:val="center"/>
            <w:hideMark/>
          </w:tcPr>
          <w:p w14:paraId="17BD7A5A" w14:textId="4E4DE726"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w:t>
            </w:r>
            <w:r w:rsidR="0061276C">
              <w:rPr>
                <w:rFonts w:eastAsia="Times New Roman" w:cs="Times New Roman"/>
                <w:color w:val="000000"/>
                <w:sz w:val="18"/>
                <w:szCs w:val="18"/>
                <w:lang w:eastAsia="ru-RU"/>
              </w:rPr>
              <w:t>0</w:t>
            </w:r>
          </w:p>
        </w:tc>
        <w:tc>
          <w:tcPr>
            <w:tcW w:w="4781" w:type="dxa"/>
            <w:tcBorders>
              <w:top w:val="nil"/>
              <w:left w:val="nil"/>
              <w:bottom w:val="single" w:sz="4" w:space="0" w:color="auto"/>
              <w:right w:val="single" w:sz="4" w:space="0" w:color="auto"/>
            </w:tcBorders>
            <w:vAlign w:val="center"/>
            <w:hideMark/>
          </w:tcPr>
          <w:p w14:paraId="5B0B7F9F" w14:textId="2D8C0592"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 xml:space="preserve">Проект планировки и проект межевания территории кадастрового квартала 59:32:0250002 с. Гамово Гамовского сельского поселения Пермского муниципального </w:t>
            </w:r>
            <w:r w:rsidR="00734CB2">
              <w:rPr>
                <w:rFonts w:eastAsia="Times New Roman" w:cs="Times New Roman"/>
                <w:color w:val="000000"/>
                <w:sz w:val="18"/>
                <w:szCs w:val="18"/>
                <w:lang w:eastAsia="ru-RU"/>
              </w:rPr>
              <w:t>округа</w:t>
            </w:r>
            <w:r w:rsidRPr="007724BD">
              <w:rPr>
                <w:rFonts w:eastAsia="Times New Roman" w:cs="Times New Roman"/>
                <w:color w:val="000000"/>
                <w:sz w:val="18"/>
                <w:szCs w:val="18"/>
                <w:lang w:eastAsia="ru-RU"/>
              </w:rPr>
              <w:t xml:space="preserve"> Пермского края</w:t>
            </w:r>
          </w:p>
        </w:tc>
        <w:tc>
          <w:tcPr>
            <w:tcW w:w="1418" w:type="dxa"/>
            <w:tcBorders>
              <w:top w:val="nil"/>
              <w:left w:val="nil"/>
              <w:bottom w:val="single" w:sz="4" w:space="0" w:color="auto"/>
              <w:right w:val="single" w:sz="4" w:space="0" w:color="auto"/>
            </w:tcBorders>
            <w:vAlign w:val="center"/>
            <w:hideMark/>
          </w:tcPr>
          <w:p w14:paraId="632BE80D"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с. Гамово</w:t>
            </w:r>
          </w:p>
        </w:tc>
        <w:tc>
          <w:tcPr>
            <w:tcW w:w="3118" w:type="dxa"/>
            <w:tcBorders>
              <w:top w:val="nil"/>
              <w:left w:val="nil"/>
              <w:bottom w:val="single" w:sz="4" w:space="0" w:color="auto"/>
              <w:right w:val="single" w:sz="4" w:space="0" w:color="auto"/>
            </w:tcBorders>
            <w:vAlign w:val="center"/>
            <w:hideMark/>
          </w:tcPr>
          <w:p w14:paraId="26722D24"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с. Гамово, д. Осенцы</w:t>
            </w:r>
          </w:p>
        </w:tc>
        <w:tc>
          <w:tcPr>
            <w:tcW w:w="1134" w:type="dxa"/>
            <w:tcBorders>
              <w:top w:val="nil"/>
              <w:left w:val="nil"/>
              <w:bottom w:val="single" w:sz="4" w:space="0" w:color="auto"/>
              <w:right w:val="single" w:sz="4" w:space="0" w:color="auto"/>
            </w:tcBorders>
            <w:vAlign w:val="center"/>
            <w:hideMark/>
          </w:tcPr>
          <w:p w14:paraId="053A7F92"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2030</w:t>
            </w:r>
          </w:p>
        </w:tc>
        <w:tc>
          <w:tcPr>
            <w:tcW w:w="1701" w:type="dxa"/>
            <w:tcBorders>
              <w:top w:val="nil"/>
              <w:left w:val="nil"/>
              <w:bottom w:val="single" w:sz="4" w:space="0" w:color="auto"/>
              <w:right w:val="single" w:sz="4" w:space="0" w:color="auto"/>
            </w:tcBorders>
            <w:vAlign w:val="center"/>
            <w:hideMark/>
          </w:tcPr>
          <w:p w14:paraId="303CAE13"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30,00</w:t>
            </w:r>
          </w:p>
        </w:tc>
        <w:tc>
          <w:tcPr>
            <w:tcW w:w="1701" w:type="dxa"/>
            <w:tcBorders>
              <w:top w:val="nil"/>
              <w:left w:val="nil"/>
              <w:bottom w:val="single" w:sz="4" w:space="0" w:color="auto"/>
              <w:right w:val="single" w:sz="4" w:space="0" w:color="auto"/>
            </w:tcBorders>
            <w:vAlign w:val="center"/>
            <w:hideMark/>
          </w:tcPr>
          <w:p w14:paraId="22EEE4EC"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10,95</w:t>
            </w:r>
          </w:p>
        </w:tc>
      </w:tr>
      <w:tr w:rsidR="007724BD" w:rsidRPr="007724BD" w14:paraId="4ED9ED13" w14:textId="77777777" w:rsidTr="0061276C">
        <w:trPr>
          <w:trHeight w:val="720"/>
        </w:trPr>
        <w:tc>
          <w:tcPr>
            <w:tcW w:w="459" w:type="dxa"/>
            <w:tcBorders>
              <w:top w:val="nil"/>
              <w:left w:val="single" w:sz="4" w:space="0" w:color="auto"/>
              <w:bottom w:val="single" w:sz="4" w:space="0" w:color="auto"/>
              <w:right w:val="single" w:sz="4" w:space="0" w:color="auto"/>
            </w:tcBorders>
            <w:vAlign w:val="center"/>
            <w:hideMark/>
          </w:tcPr>
          <w:p w14:paraId="08F877A2" w14:textId="4FD350C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w:t>
            </w:r>
            <w:r w:rsidR="0061276C">
              <w:rPr>
                <w:rFonts w:eastAsia="Times New Roman" w:cs="Times New Roman"/>
                <w:color w:val="000000"/>
                <w:sz w:val="18"/>
                <w:szCs w:val="18"/>
                <w:lang w:eastAsia="ru-RU"/>
              </w:rPr>
              <w:t>1</w:t>
            </w:r>
          </w:p>
        </w:tc>
        <w:tc>
          <w:tcPr>
            <w:tcW w:w="4781" w:type="dxa"/>
            <w:tcBorders>
              <w:top w:val="nil"/>
              <w:left w:val="nil"/>
              <w:bottom w:val="single" w:sz="4" w:space="0" w:color="auto"/>
              <w:right w:val="single" w:sz="4" w:space="0" w:color="auto"/>
            </w:tcBorders>
            <w:vAlign w:val="center"/>
            <w:hideMark/>
          </w:tcPr>
          <w:p w14:paraId="3F123CF8"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Проект планировки части территории с. Култаево Пермского муниципального округа Пермского края с целью размещения объектов местного значения – детского дошкольного учреждения</w:t>
            </w:r>
          </w:p>
        </w:tc>
        <w:tc>
          <w:tcPr>
            <w:tcW w:w="1418" w:type="dxa"/>
            <w:tcBorders>
              <w:top w:val="nil"/>
              <w:left w:val="nil"/>
              <w:bottom w:val="single" w:sz="4" w:space="0" w:color="auto"/>
              <w:right w:val="single" w:sz="4" w:space="0" w:color="auto"/>
            </w:tcBorders>
            <w:vAlign w:val="center"/>
            <w:hideMark/>
          </w:tcPr>
          <w:p w14:paraId="39B9DBFF"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с. Култаево</w:t>
            </w:r>
          </w:p>
        </w:tc>
        <w:tc>
          <w:tcPr>
            <w:tcW w:w="3118" w:type="dxa"/>
            <w:tcBorders>
              <w:top w:val="nil"/>
              <w:left w:val="nil"/>
              <w:bottom w:val="single" w:sz="4" w:space="0" w:color="auto"/>
              <w:right w:val="single" w:sz="4" w:space="0" w:color="auto"/>
            </w:tcBorders>
            <w:vAlign w:val="center"/>
            <w:hideMark/>
          </w:tcPr>
          <w:p w14:paraId="2A39A0AD"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с. Култаево</w:t>
            </w:r>
          </w:p>
        </w:tc>
        <w:tc>
          <w:tcPr>
            <w:tcW w:w="1134" w:type="dxa"/>
            <w:tcBorders>
              <w:top w:val="nil"/>
              <w:left w:val="nil"/>
              <w:bottom w:val="single" w:sz="4" w:space="0" w:color="auto"/>
              <w:right w:val="single" w:sz="4" w:space="0" w:color="auto"/>
            </w:tcBorders>
            <w:vAlign w:val="center"/>
            <w:hideMark/>
          </w:tcPr>
          <w:p w14:paraId="7FD5DAEB"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2040</w:t>
            </w:r>
          </w:p>
        </w:tc>
        <w:tc>
          <w:tcPr>
            <w:tcW w:w="1701" w:type="dxa"/>
            <w:tcBorders>
              <w:top w:val="nil"/>
              <w:left w:val="nil"/>
              <w:bottom w:val="single" w:sz="4" w:space="0" w:color="auto"/>
              <w:right w:val="single" w:sz="4" w:space="0" w:color="auto"/>
            </w:tcBorders>
            <w:vAlign w:val="center"/>
            <w:hideMark/>
          </w:tcPr>
          <w:p w14:paraId="4A3C73EA"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54,00</w:t>
            </w:r>
          </w:p>
        </w:tc>
        <w:tc>
          <w:tcPr>
            <w:tcW w:w="1701" w:type="dxa"/>
            <w:tcBorders>
              <w:top w:val="nil"/>
              <w:left w:val="nil"/>
              <w:bottom w:val="single" w:sz="4" w:space="0" w:color="auto"/>
              <w:right w:val="single" w:sz="4" w:space="0" w:color="auto"/>
            </w:tcBorders>
            <w:vAlign w:val="center"/>
            <w:hideMark/>
          </w:tcPr>
          <w:p w14:paraId="0C37AC4E"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19,71</w:t>
            </w:r>
          </w:p>
        </w:tc>
      </w:tr>
      <w:tr w:rsidR="007724BD" w:rsidRPr="007724BD" w14:paraId="3172E874" w14:textId="77777777" w:rsidTr="0061276C">
        <w:trPr>
          <w:trHeight w:val="960"/>
        </w:trPr>
        <w:tc>
          <w:tcPr>
            <w:tcW w:w="459" w:type="dxa"/>
            <w:tcBorders>
              <w:top w:val="nil"/>
              <w:left w:val="single" w:sz="4" w:space="0" w:color="auto"/>
              <w:bottom w:val="single" w:sz="4" w:space="0" w:color="auto"/>
              <w:right w:val="single" w:sz="4" w:space="0" w:color="auto"/>
            </w:tcBorders>
            <w:vAlign w:val="center"/>
            <w:hideMark/>
          </w:tcPr>
          <w:p w14:paraId="1968C959" w14:textId="20BA25CB"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w:t>
            </w:r>
          </w:p>
        </w:tc>
        <w:tc>
          <w:tcPr>
            <w:tcW w:w="4781" w:type="dxa"/>
            <w:tcBorders>
              <w:top w:val="nil"/>
              <w:left w:val="nil"/>
              <w:bottom w:val="single" w:sz="4" w:space="0" w:color="auto"/>
              <w:right w:val="single" w:sz="4" w:space="0" w:color="auto"/>
            </w:tcBorders>
            <w:vAlign w:val="center"/>
            <w:hideMark/>
          </w:tcPr>
          <w:p w14:paraId="64010DD5" w14:textId="68A2CCD9"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 xml:space="preserve">Проект планировки и проект межевания территории кадастрового квартала 59:32:0890001 с. Лобаново Лобановского сельского поселения Пермского муниципального </w:t>
            </w:r>
            <w:r w:rsidR="00734CB2">
              <w:rPr>
                <w:rFonts w:eastAsia="Times New Roman" w:cs="Times New Roman"/>
                <w:color w:val="000000"/>
                <w:sz w:val="18"/>
                <w:szCs w:val="18"/>
                <w:lang w:eastAsia="ru-RU"/>
              </w:rPr>
              <w:t>округа</w:t>
            </w:r>
            <w:r w:rsidRPr="007724BD">
              <w:rPr>
                <w:rFonts w:eastAsia="Times New Roman" w:cs="Times New Roman"/>
                <w:color w:val="000000"/>
                <w:sz w:val="18"/>
                <w:szCs w:val="18"/>
                <w:lang w:eastAsia="ru-RU"/>
              </w:rPr>
              <w:t xml:space="preserve"> Пермского края</w:t>
            </w:r>
          </w:p>
        </w:tc>
        <w:tc>
          <w:tcPr>
            <w:tcW w:w="1418" w:type="dxa"/>
            <w:tcBorders>
              <w:top w:val="nil"/>
              <w:left w:val="nil"/>
              <w:bottom w:val="single" w:sz="4" w:space="0" w:color="auto"/>
              <w:right w:val="single" w:sz="4" w:space="0" w:color="auto"/>
            </w:tcBorders>
            <w:vAlign w:val="center"/>
            <w:hideMark/>
          </w:tcPr>
          <w:p w14:paraId="177C8E8E"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с. Лобаново</w:t>
            </w:r>
          </w:p>
        </w:tc>
        <w:tc>
          <w:tcPr>
            <w:tcW w:w="3118" w:type="dxa"/>
            <w:tcBorders>
              <w:top w:val="nil"/>
              <w:left w:val="nil"/>
              <w:bottom w:val="single" w:sz="4" w:space="0" w:color="auto"/>
              <w:right w:val="single" w:sz="4" w:space="0" w:color="auto"/>
            </w:tcBorders>
            <w:vAlign w:val="center"/>
            <w:hideMark/>
          </w:tcPr>
          <w:p w14:paraId="20759FD3"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с. Лобаново</w:t>
            </w:r>
          </w:p>
        </w:tc>
        <w:tc>
          <w:tcPr>
            <w:tcW w:w="1134" w:type="dxa"/>
            <w:tcBorders>
              <w:top w:val="nil"/>
              <w:left w:val="nil"/>
              <w:bottom w:val="single" w:sz="4" w:space="0" w:color="auto"/>
              <w:right w:val="single" w:sz="4" w:space="0" w:color="auto"/>
            </w:tcBorders>
            <w:vAlign w:val="center"/>
            <w:hideMark/>
          </w:tcPr>
          <w:p w14:paraId="5B812B01"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2025-2035</w:t>
            </w:r>
          </w:p>
        </w:tc>
        <w:tc>
          <w:tcPr>
            <w:tcW w:w="1701" w:type="dxa"/>
            <w:tcBorders>
              <w:top w:val="nil"/>
              <w:left w:val="nil"/>
              <w:bottom w:val="single" w:sz="4" w:space="0" w:color="auto"/>
              <w:right w:val="single" w:sz="4" w:space="0" w:color="auto"/>
            </w:tcBorders>
            <w:vAlign w:val="center"/>
            <w:hideMark/>
          </w:tcPr>
          <w:p w14:paraId="055BBEE7"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24,73</w:t>
            </w:r>
          </w:p>
        </w:tc>
        <w:tc>
          <w:tcPr>
            <w:tcW w:w="1701" w:type="dxa"/>
            <w:tcBorders>
              <w:top w:val="nil"/>
              <w:left w:val="nil"/>
              <w:bottom w:val="single" w:sz="4" w:space="0" w:color="auto"/>
              <w:right w:val="single" w:sz="4" w:space="0" w:color="auto"/>
            </w:tcBorders>
            <w:vAlign w:val="center"/>
            <w:hideMark/>
          </w:tcPr>
          <w:p w14:paraId="2BB748DC"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9,03</w:t>
            </w:r>
          </w:p>
        </w:tc>
      </w:tr>
      <w:tr w:rsidR="007724BD" w:rsidRPr="007724BD" w14:paraId="3491CD7A" w14:textId="77777777" w:rsidTr="0061276C">
        <w:trPr>
          <w:trHeight w:val="963"/>
        </w:trPr>
        <w:tc>
          <w:tcPr>
            <w:tcW w:w="459" w:type="dxa"/>
            <w:tcBorders>
              <w:top w:val="nil"/>
              <w:left w:val="single" w:sz="4" w:space="0" w:color="auto"/>
              <w:bottom w:val="single" w:sz="4" w:space="0" w:color="auto"/>
              <w:right w:val="single" w:sz="4" w:space="0" w:color="auto"/>
            </w:tcBorders>
            <w:vAlign w:val="center"/>
            <w:hideMark/>
          </w:tcPr>
          <w:p w14:paraId="34D99A89" w14:textId="23420992"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13</w:t>
            </w:r>
          </w:p>
        </w:tc>
        <w:tc>
          <w:tcPr>
            <w:tcW w:w="4781" w:type="dxa"/>
            <w:tcBorders>
              <w:top w:val="nil"/>
              <w:left w:val="nil"/>
              <w:bottom w:val="single" w:sz="4" w:space="0" w:color="auto"/>
              <w:right w:val="single" w:sz="4" w:space="0" w:color="auto"/>
            </w:tcBorders>
            <w:vAlign w:val="center"/>
            <w:hideMark/>
          </w:tcPr>
          <w:p w14:paraId="1B0A509E" w14:textId="74B700F9"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Проект планировки части территории с. Усть-Качка Пермского муниципального</w:t>
            </w:r>
            <w:r>
              <w:rPr>
                <w:rFonts w:eastAsia="Times New Roman" w:cs="Times New Roman"/>
                <w:color w:val="000000"/>
                <w:sz w:val="18"/>
                <w:szCs w:val="18"/>
                <w:lang w:eastAsia="ru-RU"/>
              </w:rPr>
              <w:t xml:space="preserve"> </w:t>
            </w:r>
            <w:r w:rsidRPr="007724BD">
              <w:rPr>
                <w:rFonts w:eastAsia="Times New Roman" w:cs="Times New Roman"/>
                <w:color w:val="000000"/>
                <w:sz w:val="18"/>
                <w:szCs w:val="18"/>
                <w:lang w:eastAsia="ru-RU"/>
              </w:rPr>
              <w:t>округа Пермского края с целью размещения объектов социальной инфраструктуры местного значения (кадастровый номер земельного участка: 59:32:1950001:1150)</w:t>
            </w:r>
          </w:p>
        </w:tc>
        <w:tc>
          <w:tcPr>
            <w:tcW w:w="1418" w:type="dxa"/>
            <w:tcBorders>
              <w:top w:val="nil"/>
              <w:left w:val="nil"/>
              <w:bottom w:val="single" w:sz="4" w:space="0" w:color="auto"/>
              <w:right w:val="single" w:sz="4" w:space="0" w:color="auto"/>
            </w:tcBorders>
            <w:vAlign w:val="center"/>
            <w:hideMark/>
          </w:tcPr>
          <w:p w14:paraId="75C36C27"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с. Усть-Качка</w:t>
            </w:r>
          </w:p>
        </w:tc>
        <w:tc>
          <w:tcPr>
            <w:tcW w:w="3118" w:type="dxa"/>
            <w:tcBorders>
              <w:top w:val="nil"/>
              <w:left w:val="nil"/>
              <w:bottom w:val="single" w:sz="4" w:space="0" w:color="auto"/>
              <w:right w:val="single" w:sz="4" w:space="0" w:color="auto"/>
            </w:tcBorders>
            <w:vAlign w:val="center"/>
            <w:hideMark/>
          </w:tcPr>
          <w:p w14:paraId="6518FB31"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п. Усть-Качка, п. Красный Восход</w:t>
            </w:r>
          </w:p>
        </w:tc>
        <w:tc>
          <w:tcPr>
            <w:tcW w:w="1134" w:type="dxa"/>
            <w:tcBorders>
              <w:top w:val="nil"/>
              <w:left w:val="nil"/>
              <w:bottom w:val="single" w:sz="4" w:space="0" w:color="auto"/>
              <w:right w:val="single" w:sz="4" w:space="0" w:color="auto"/>
            </w:tcBorders>
            <w:vAlign w:val="center"/>
            <w:hideMark/>
          </w:tcPr>
          <w:p w14:paraId="0A697DB7"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2042</w:t>
            </w:r>
          </w:p>
        </w:tc>
        <w:tc>
          <w:tcPr>
            <w:tcW w:w="1701" w:type="dxa"/>
            <w:tcBorders>
              <w:top w:val="nil"/>
              <w:left w:val="nil"/>
              <w:bottom w:val="single" w:sz="4" w:space="0" w:color="auto"/>
              <w:right w:val="single" w:sz="4" w:space="0" w:color="auto"/>
            </w:tcBorders>
            <w:vAlign w:val="center"/>
            <w:hideMark/>
          </w:tcPr>
          <w:p w14:paraId="0C089313"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1,10</w:t>
            </w:r>
          </w:p>
        </w:tc>
        <w:tc>
          <w:tcPr>
            <w:tcW w:w="1701" w:type="dxa"/>
            <w:tcBorders>
              <w:top w:val="nil"/>
              <w:left w:val="nil"/>
              <w:bottom w:val="single" w:sz="4" w:space="0" w:color="auto"/>
              <w:right w:val="single" w:sz="4" w:space="0" w:color="auto"/>
            </w:tcBorders>
            <w:vAlign w:val="center"/>
            <w:hideMark/>
          </w:tcPr>
          <w:p w14:paraId="3FFEFF38"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0,40</w:t>
            </w:r>
          </w:p>
        </w:tc>
      </w:tr>
      <w:tr w:rsidR="007724BD" w:rsidRPr="007724BD" w14:paraId="0D50CD87" w14:textId="77777777" w:rsidTr="0061276C">
        <w:trPr>
          <w:trHeight w:val="907"/>
        </w:trPr>
        <w:tc>
          <w:tcPr>
            <w:tcW w:w="459" w:type="dxa"/>
            <w:tcBorders>
              <w:top w:val="nil"/>
              <w:left w:val="single" w:sz="4" w:space="0" w:color="auto"/>
              <w:bottom w:val="single" w:sz="4" w:space="0" w:color="auto"/>
              <w:right w:val="single" w:sz="4" w:space="0" w:color="auto"/>
            </w:tcBorders>
            <w:vAlign w:val="center"/>
            <w:hideMark/>
          </w:tcPr>
          <w:p w14:paraId="58849BC2" w14:textId="1CBD6316"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14</w:t>
            </w:r>
          </w:p>
        </w:tc>
        <w:tc>
          <w:tcPr>
            <w:tcW w:w="4781" w:type="dxa"/>
            <w:tcBorders>
              <w:top w:val="nil"/>
              <w:left w:val="nil"/>
              <w:bottom w:val="single" w:sz="4" w:space="0" w:color="auto"/>
              <w:right w:val="single" w:sz="4" w:space="0" w:color="auto"/>
            </w:tcBorders>
            <w:vAlign w:val="center"/>
            <w:hideMark/>
          </w:tcPr>
          <w:p w14:paraId="72584487" w14:textId="2B9579C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Проект планировки части территории с. Фролы Фроловского сельского поселения</w:t>
            </w:r>
            <w:r>
              <w:rPr>
                <w:rFonts w:eastAsia="Times New Roman" w:cs="Times New Roman"/>
                <w:color w:val="000000"/>
                <w:sz w:val="18"/>
                <w:szCs w:val="18"/>
                <w:lang w:eastAsia="ru-RU"/>
              </w:rPr>
              <w:t xml:space="preserve"> </w:t>
            </w:r>
            <w:r w:rsidRPr="007724BD">
              <w:rPr>
                <w:rFonts w:eastAsia="Times New Roman" w:cs="Times New Roman"/>
                <w:color w:val="000000"/>
                <w:sz w:val="18"/>
                <w:szCs w:val="18"/>
                <w:lang w:eastAsia="ru-RU"/>
              </w:rPr>
              <w:t xml:space="preserve">Пермского муниципального </w:t>
            </w:r>
            <w:r w:rsidR="00734CB2">
              <w:rPr>
                <w:rFonts w:eastAsia="Times New Roman" w:cs="Times New Roman"/>
                <w:color w:val="000000"/>
                <w:sz w:val="18"/>
                <w:szCs w:val="18"/>
                <w:lang w:eastAsia="ru-RU"/>
              </w:rPr>
              <w:t>округа</w:t>
            </w:r>
            <w:r w:rsidRPr="007724BD">
              <w:rPr>
                <w:rFonts w:eastAsia="Times New Roman" w:cs="Times New Roman"/>
                <w:color w:val="000000"/>
                <w:sz w:val="18"/>
                <w:szCs w:val="18"/>
                <w:lang w:eastAsia="ru-RU"/>
              </w:rPr>
              <w:t xml:space="preserve"> Пермского края, включающей земельные участки, предусматривающие размещение объектов местного значения</w:t>
            </w:r>
          </w:p>
        </w:tc>
        <w:tc>
          <w:tcPr>
            <w:tcW w:w="1418" w:type="dxa"/>
            <w:tcBorders>
              <w:top w:val="nil"/>
              <w:left w:val="nil"/>
              <w:bottom w:val="single" w:sz="4" w:space="0" w:color="auto"/>
              <w:right w:val="single" w:sz="4" w:space="0" w:color="auto"/>
            </w:tcBorders>
            <w:vAlign w:val="center"/>
            <w:hideMark/>
          </w:tcPr>
          <w:p w14:paraId="3F49F431"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с. Фролы</w:t>
            </w:r>
          </w:p>
        </w:tc>
        <w:tc>
          <w:tcPr>
            <w:tcW w:w="3118" w:type="dxa"/>
            <w:tcBorders>
              <w:top w:val="nil"/>
              <w:left w:val="nil"/>
              <w:bottom w:val="single" w:sz="4" w:space="0" w:color="auto"/>
              <w:right w:val="single" w:sz="4" w:space="0" w:color="auto"/>
            </w:tcBorders>
            <w:vAlign w:val="center"/>
            <w:hideMark/>
          </w:tcPr>
          <w:p w14:paraId="1329CD1A"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п. Ферма, п. Горный, с. Фролы, д. Няшино</w:t>
            </w:r>
          </w:p>
        </w:tc>
        <w:tc>
          <w:tcPr>
            <w:tcW w:w="1134" w:type="dxa"/>
            <w:tcBorders>
              <w:top w:val="nil"/>
              <w:left w:val="nil"/>
              <w:bottom w:val="single" w:sz="4" w:space="0" w:color="auto"/>
              <w:right w:val="single" w:sz="4" w:space="0" w:color="auto"/>
            </w:tcBorders>
            <w:vAlign w:val="center"/>
            <w:hideMark/>
          </w:tcPr>
          <w:p w14:paraId="45AE14FE"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2027-2044</w:t>
            </w:r>
          </w:p>
        </w:tc>
        <w:tc>
          <w:tcPr>
            <w:tcW w:w="1701" w:type="dxa"/>
            <w:tcBorders>
              <w:top w:val="nil"/>
              <w:left w:val="nil"/>
              <w:bottom w:val="single" w:sz="4" w:space="0" w:color="auto"/>
              <w:right w:val="single" w:sz="4" w:space="0" w:color="auto"/>
            </w:tcBorders>
            <w:vAlign w:val="center"/>
            <w:hideMark/>
          </w:tcPr>
          <w:p w14:paraId="4268371B"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1787,00</w:t>
            </w:r>
          </w:p>
        </w:tc>
        <w:tc>
          <w:tcPr>
            <w:tcW w:w="1701" w:type="dxa"/>
            <w:tcBorders>
              <w:top w:val="nil"/>
              <w:left w:val="nil"/>
              <w:bottom w:val="single" w:sz="4" w:space="0" w:color="auto"/>
              <w:right w:val="single" w:sz="4" w:space="0" w:color="auto"/>
            </w:tcBorders>
            <w:vAlign w:val="center"/>
            <w:hideMark/>
          </w:tcPr>
          <w:p w14:paraId="3316D0B0"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652,26</w:t>
            </w:r>
          </w:p>
        </w:tc>
      </w:tr>
      <w:tr w:rsidR="007724BD" w:rsidRPr="007724BD" w14:paraId="486C57C8" w14:textId="77777777" w:rsidTr="0061276C">
        <w:trPr>
          <w:trHeight w:val="480"/>
        </w:trPr>
        <w:tc>
          <w:tcPr>
            <w:tcW w:w="459" w:type="dxa"/>
            <w:tcBorders>
              <w:top w:val="nil"/>
              <w:left w:val="single" w:sz="4" w:space="0" w:color="auto"/>
              <w:bottom w:val="single" w:sz="4" w:space="0" w:color="auto"/>
              <w:right w:val="single" w:sz="4" w:space="0" w:color="auto"/>
            </w:tcBorders>
            <w:vAlign w:val="center"/>
            <w:hideMark/>
          </w:tcPr>
          <w:p w14:paraId="6FE9627F" w14:textId="71A5C3DB"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15</w:t>
            </w:r>
          </w:p>
        </w:tc>
        <w:tc>
          <w:tcPr>
            <w:tcW w:w="4781" w:type="dxa"/>
            <w:tcBorders>
              <w:top w:val="nil"/>
              <w:left w:val="nil"/>
              <w:bottom w:val="single" w:sz="4" w:space="0" w:color="auto"/>
              <w:right w:val="single" w:sz="4" w:space="0" w:color="auto"/>
            </w:tcBorders>
            <w:vAlign w:val="center"/>
            <w:hideMark/>
          </w:tcPr>
          <w:p w14:paraId="677493A7"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Проект планировки и проект межевания территории земельного участка с кадастровым номером 59:32:3430001:892</w:t>
            </w:r>
          </w:p>
        </w:tc>
        <w:tc>
          <w:tcPr>
            <w:tcW w:w="1418" w:type="dxa"/>
            <w:tcBorders>
              <w:top w:val="nil"/>
              <w:left w:val="nil"/>
              <w:bottom w:val="single" w:sz="4" w:space="0" w:color="auto"/>
              <w:right w:val="single" w:sz="4" w:space="0" w:color="auto"/>
            </w:tcBorders>
            <w:vAlign w:val="center"/>
            <w:hideMark/>
          </w:tcPr>
          <w:p w14:paraId="7E514EB2"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с. Фролы</w:t>
            </w:r>
          </w:p>
        </w:tc>
        <w:tc>
          <w:tcPr>
            <w:tcW w:w="3118" w:type="dxa"/>
            <w:tcBorders>
              <w:top w:val="nil"/>
              <w:left w:val="nil"/>
              <w:bottom w:val="single" w:sz="4" w:space="0" w:color="auto"/>
              <w:right w:val="single" w:sz="4" w:space="0" w:color="auto"/>
            </w:tcBorders>
            <w:vAlign w:val="center"/>
            <w:hideMark/>
          </w:tcPr>
          <w:p w14:paraId="10450B7D"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п. Ферма, п. Горный, с. Фролы, д. Няшино</w:t>
            </w:r>
          </w:p>
        </w:tc>
        <w:tc>
          <w:tcPr>
            <w:tcW w:w="1134" w:type="dxa"/>
            <w:tcBorders>
              <w:top w:val="nil"/>
              <w:left w:val="nil"/>
              <w:bottom w:val="single" w:sz="4" w:space="0" w:color="auto"/>
              <w:right w:val="single" w:sz="4" w:space="0" w:color="auto"/>
            </w:tcBorders>
            <w:vAlign w:val="center"/>
            <w:hideMark/>
          </w:tcPr>
          <w:p w14:paraId="43D66199"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2027-2034</w:t>
            </w:r>
          </w:p>
        </w:tc>
        <w:tc>
          <w:tcPr>
            <w:tcW w:w="1701" w:type="dxa"/>
            <w:tcBorders>
              <w:top w:val="nil"/>
              <w:left w:val="nil"/>
              <w:bottom w:val="single" w:sz="4" w:space="0" w:color="auto"/>
              <w:right w:val="single" w:sz="4" w:space="0" w:color="auto"/>
            </w:tcBorders>
            <w:vAlign w:val="center"/>
            <w:hideMark/>
          </w:tcPr>
          <w:p w14:paraId="126B0459"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479,59</w:t>
            </w:r>
          </w:p>
        </w:tc>
        <w:tc>
          <w:tcPr>
            <w:tcW w:w="1701" w:type="dxa"/>
            <w:tcBorders>
              <w:top w:val="nil"/>
              <w:left w:val="nil"/>
              <w:bottom w:val="single" w:sz="4" w:space="0" w:color="auto"/>
              <w:right w:val="single" w:sz="4" w:space="0" w:color="auto"/>
            </w:tcBorders>
            <w:vAlign w:val="center"/>
            <w:hideMark/>
          </w:tcPr>
          <w:p w14:paraId="2E929509"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175,05</w:t>
            </w:r>
          </w:p>
        </w:tc>
      </w:tr>
      <w:tr w:rsidR="007724BD" w:rsidRPr="007724BD" w14:paraId="3D73CBF1" w14:textId="77777777" w:rsidTr="0061276C">
        <w:trPr>
          <w:trHeight w:val="803"/>
        </w:trPr>
        <w:tc>
          <w:tcPr>
            <w:tcW w:w="459" w:type="dxa"/>
            <w:tcBorders>
              <w:top w:val="nil"/>
              <w:left w:val="single" w:sz="4" w:space="0" w:color="auto"/>
              <w:bottom w:val="single" w:sz="4" w:space="0" w:color="auto"/>
              <w:right w:val="single" w:sz="4" w:space="0" w:color="auto"/>
            </w:tcBorders>
            <w:vAlign w:val="center"/>
            <w:hideMark/>
          </w:tcPr>
          <w:p w14:paraId="7F706181" w14:textId="697D4DB2"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16</w:t>
            </w:r>
          </w:p>
        </w:tc>
        <w:tc>
          <w:tcPr>
            <w:tcW w:w="4781" w:type="dxa"/>
            <w:tcBorders>
              <w:top w:val="nil"/>
              <w:left w:val="nil"/>
              <w:bottom w:val="single" w:sz="4" w:space="0" w:color="auto"/>
              <w:right w:val="single" w:sz="4" w:space="0" w:color="auto"/>
            </w:tcBorders>
            <w:vAlign w:val="center"/>
            <w:hideMark/>
          </w:tcPr>
          <w:p w14:paraId="15598781" w14:textId="4552568B"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Проект планировки части территории с. Фролы Фроловского сельского поселения</w:t>
            </w:r>
            <w:r>
              <w:rPr>
                <w:rFonts w:eastAsia="Times New Roman" w:cs="Times New Roman"/>
                <w:color w:val="000000"/>
                <w:sz w:val="18"/>
                <w:szCs w:val="18"/>
                <w:lang w:eastAsia="ru-RU"/>
              </w:rPr>
              <w:t xml:space="preserve"> </w:t>
            </w:r>
            <w:r w:rsidRPr="007724BD">
              <w:rPr>
                <w:rFonts w:eastAsia="Times New Roman" w:cs="Times New Roman"/>
                <w:color w:val="000000"/>
                <w:sz w:val="18"/>
                <w:szCs w:val="18"/>
                <w:lang w:eastAsia="ru-RU"/>
              </w:rPr>
              <w:t xml:space="preserve">Пермского муниципального </w:t>
            </w:r>
            <w:r w:rsidR="00734CB2">
              <w:rPr>
                <w:rFonts w:eastAsia="Times New Roman" w:cs="Times New Roman"/>
                <w:color w:val="000000"/>
                <w:sz w:val="18"/>
                <w:szCs w:val="18"/>
                <w:lang w:eastAsia="ru-RU"/>
              </w:rPr>
              <w:t>округа</w:t>
            </w:r>
            <w:r w:rsidRPr="007724BD">
              <w:rPr>
                <w:rFonts w:eastAsia="Times New Roman" w:cs="Times New Roman"/>
                <w:color w:val="000000"/>
                <w:sz w:val="18"/>
                <w:szCs w:val="18"/>
                <w:lang w:eastAsia="ru-RU"/>
              </w:rPr>
              <w:t xml:space="preserve"> Пермского края в районе ул. Весенняя, включающей земельный участок с кадастровым номером 59:32:2050001:3042</w:t>
            </w:r>
          </w:p>
        </w:tc>
        <w:tc>
          <w:tcPr>
            <w:tcW w:w="1418" w:type="dxa"/>
            <w:tcBorders>
              <w:top w:val="nil"/>
              <w:left w:val="nil"/>
              <w:bottom w:val="single" w:sz="4" w:space="0" w:color="auto"/>
              <w:right w:val="single" w:sz="4" w:space="0" w:color="auto"/>
            </w:tcBorders>
            <w:vAlign w:val="center"/>
            <w:hideMark/>
          </w:tcPr>
          <w:p w14:paraId="26B01A3C"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с. Фролы</w:t>
            </w:r>
          </w:p>
        </w:tc>
        <w:tc>
          <w:tcPr>
            <w:tcW w:w="3118" w:type="dxa"/>
            <w:tcBorders>
              <w:top w:val="nil"/>
              <w:left w:val="nil"/>
              <w:bottom w:val="single" w:sz="4" w:space="0" w:color="auto"/>
              <w:right w:val="single" w:sz="4" w:space="0" w:color="auto"/>
            </w:tcBorders>
            <w:vAlign w:val="center"/>
            <w:hideMark/>
          </w:tcPr>
          <w:p w14:paraId="4CEB3661"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п. Ферма, п. Горный, с. Фролы, д. Няшино</w:t>
            </w:r>
          </w:p>
        </w:tc>
        <w:tc>
          <w:tcPr>
            <w:tcW w:w="1134" w:type="dxa"/>
            <w:tcBorders>
              <w:top w:val="nil"/>
              <w:left w:val="nil"/>
              <w:bottom w:val="single" w:sz="4" w:space="0" w:color="auto"/>
              <w:right w:val="single" w:sz="4" w:space="0" w:color="auto"/>
            </w:tcBorders>
            <w:vAlign w:val="center"/>
            <w:hideMark/>
          </w:tcPr>
          <w:p w14:paraId="7692051F"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2034</w:t>
            </w:r>
          </w:p>
        </w:tc>
        <w:tc>
          <w:tcPr>
            <w:tcW w:w="1701" w:type="dxa"/>
            <w:tcBorders>
              <w:top w:val="nil"/>
              <w:left w:val="nil"/>
              <w:bottom w:val="single" w:sz="4" w:space="0" w:color="auto"/>
              <w:right w:val="single" w:sz="4" w:space="0" w:color="auto"/>
            </w:tcBorders>
            <w:vAlign w:val="center"/>
            <w:hideMark/>
          </w:tcPr>
          <w:p w14:paraId="5ADB66F4"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0,03</w:t>
            </w:r>
          </w:p>
        </w:tc>
        <w:tc>
          <w:tcPr>
            <w:tcW w:w="1701" w:type="dxa"/>
            <w:tcBorders>
              <w:top w:val="nil"/>
              <w:left w:val="nil"/>
              <w:bottom w:val="single" w:sz="4" w:space="0" w:color="auto"/>
              <w:right w:val="single" w:sz="4" w:space="0" w:color="auto"/>
            </w:tcBorders>
            <w:vAlign w:val="center"/>
            <w:hideMark/>
          </w:tcPr>
          <w:p w14:paraId="2E097FAD"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0,01</w:t>
            </w:r>
          </w:p>
        </w:tc>
      </w:tr>
      <w:tr w:rsidR="007724BD" w:rsidRPr="007724BD" w14:paraId="2DDDB5BF" w14:textId="77777777" w:rsidTr="0061276C">
        <w:trPr>
          <w:trHeight w:val="321"/>
        </w:trPr>
        <w:tc>
          <w:tcPr>
            <w:tcW w:w="459" w:type="dxa"/>
            <w:tcBorders>
              <w:top w:val="nil"/>
              <w:left w:val="single" w:sz="4" w:space="0" w:color="auto"/>
              <w:bottom w:val="single" w:sz="4" w:space="0" w:color="auto"/>
              <w:right w:val="single" w:sz="4" w:space="0" w:color="auto"/>
            </w:tcBorders>
            <w:vAlign w:val="center"/>
            <w:hideMark/>
          </w:tcPr>
          <w:p w14:paraId="1E63A9F4" w14:textId="6C0B5448"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17</w:t>
            </w:r>
          </w:p>
        </w:tc>
        <w:tc>
          <w:tcPr>
            <w:tcW w:w="4781" w:type="dxa"/>
            <w:tcBorders>
              <w:top w:val="nil"/>
              <w:left w:val="nil"/>
              <w:bottom w:val="single" w:sz="4" w:space="0" w:color="auto"/>
              <w:right w:val="single" w:sz="4" w:space="0" w:color="auto"/>
            </w:tcBorders>
            <w:vAlign w:val="center"/>
            <w:hideMark/>
          </w:tcPr>
          <w:p w14:paraId="707BC177" w14:textId="2332056D"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Проект планировки территории</w:t>
            </w:r>
            <w:r>
              <w:rPr>
                <w:rFonts w:eastAsia="Times New Roman" w:cs="Times New Roman"/>
                <w:color w:val="000000"/>
                <w:sz w:val="18"/>
                <w:szCs w:val="18"/>
                <w:lang w:eastAsia="ru-RU"/>
              </w:rPr>
              <w:t xml:space="preserve"> </w:t>
            </w:r>
            <w:r w:rsidRPr="007724BD">
              <w:rPr>
                <w:rFonts w:eastAsia="Times New Roman" w:cs="Times New Roman"/>
                <w:color w:val="000000"/>
                <w:sz w:val="18"/>
                <w:szCs w:val="18"/>
                <w:lang w:eastAsia="ru-RU"/>
              </w:rPr>
              <w:t>по внесению изменений в документацию по</w:t>
            </w:r>
            <w:r>
              <w:rPr>
                <w:rFonts w:eastAsia="Times New Roman" w:cs="Times New Roman"/>
                <w:color w:val="000000"/>
                <w:sz w:val="18"/>
                <w:szCs w:val="18"/>
                <w:lang w:eastAsia="ru-RU"/>
              </w:rPr>
              <w:t xml:space="preserve"> </w:t>
            </w:r>
            <w:r w:rsidRPr="007724BD">
              <w:rPr>
                <w:rFonts w:eastAsia="Times New Roman" w:cs="Times New Roman"/>
                <w:color w:val="000000"/>
                <w:sz w:val="18"/>
                <w:szCs w:val="18"/>
                <w:lang w:eastAsia="ru-RU"/>
              </w:rPr>
              <w:t>планировке территории коттеджного поселка</w:t>
            </w:r>
            <w:r>
              <w:rPr>
                <w:rFonts w:eastAsia="Times New Roman" w:cs="Times New Roman"/>
                <w:color w:val="000000"/>
                <w:sz w:val="18"/>
                <w:szCs w:val="18"/>
                <w:lang w:eastAsia="ru-RU"/>
              </w:rPr>
              <w:t xml:space="preserve"> </w:t>
            </w:r>
            <w:r w:rsidRPr="007724BD">
              <w:rPr>
                <w:rFonts w:eastAsia="Times New Roman" w:cs="Times New Roman"/>
                <w:color w:val="000000"/>
                <w:sz w:val="18"/>
                <w:szCs w:val="18"/>
                <w:lang w:eastAsia="ru-RU"/>
              </w:rPr>
              <w:t>«Южный ветер» в с. Култаево</w:t>
            </w:r>
            <w:r>
              <w:rPr>
                <w:rFonts w:eastAsia="Times New Roman" w:cs="Times New Roman"/>
                <w:color w:val="000000"/>
                <w:sz w:val="18"/>
                <w:szCs w:val="18"/>
                <w:lang w:eastAsia="ru-RU"/>
              </w:rPr>
              <w:t xml:space="preserve"> </w:t>
            </w:r>
            <w:r w:rsidRPr="007724BD">
              <w:rPr>
                <w:rFonts w:eastAsia="Times New Roman" w:cs="Times New Roman"/>
                <w:color w:val="000000"/>
                <w:sz w:val="18"/>
                <w:szCs w:val="18"/>
                <w:lang w:eastAsia="ru-RU"/>
              </w:rPr>
              <w:t>Култаевского сельского поселения Пермского</w:t>
            </w:r>
            <w:r>
              <w:rPr>
                <w:rFonts w:eastAsia="Times New Roman" w:cs="Times New Roman"/>
                <w:color w:val="000000"/>
                <w:sz w:val="18"/>
                <w:szCs w:val="18"/>
                <w:lang w:eastAsia="ru-RU"/>
              </w:rPr>
              <w:t xml:space="preserve"> </w:t>
            </w:r>
            <w:r w:rsidRPr="007724BD">
              <w:rPr>
                <w:rFonts w:eastAsia="Times New Roman" w:cs="Times New Roman"/>
                <w:color w:val="000000"/>
                <w:sz w:val="18"/>
                <w:szCs w:val="18"/>
                <w:lang w:eastAsia="ru-RU"/>
              </w:rPr>
              <w:t xml:space="preserve">муниципального </w:t>
            </w:r>
            <w:r w:rsidR="00734CB2">
              <w:rPr>
                <w:rFonts w:eastAsia="Times New Roman" w:cs="Times New Roman"/>
                <w:color w:val="000000"/>
                <w:sz w:val="18"/>
                <w:szCs w:val="18"/>
                <w:lang w:eastAsia="ru-RU"/>
              </w:rPr>
              <w:t>округа</w:t>
            </w:r>
            <w:r w:rsidRPr="007724BD">
              <w:rPr>
                <w:rFonts w:eastAsia="Times New Roman" w:cs="Times New Roman"/>
                <w:color w:val="000000"/>
                <w:sz w:val="18"/>
                <w:szCs w:val="18"/>
                <w:lang w:eastAsia="ru-RU"/>
              </w:rPr>
              <w:t xml:space="preserve"> Пермского края</w:t>
            </w:r>
          </w:p>
        </w:tc>
        <w:tc>
          <w:tcPr>
            <w:tcW w:w="1418" w:type="dxa"/>
            <w:tcBorders>
              <w:top w:val="nil"/>
              <w:left w:val="nil"/>
              <w:bottom w:val="single" w:sz="4" w:space="0" w:color="auto"/>
              <w:right w:val="single" w:sz="4" w:space="0" w:color="auto"/>
            </w:tcBorders>
            <w:vAlign w:val="center"/>
            <w:hideMark/>
          </w:tcPr>
          <w:p w14:paraId="56B9EB8A"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с. Култаево</w:t>
            </w:r>
          </w:p>
        </w:tc>
        <w:tc>
          <w:tcPr>
            <w:tcW w:w="3118" w:type="dxa"/>
            <w:tcBorders>
              <w:top w:val="nil"/>
              <w:left w:val="nil"/>
              <w:bottom w:val="single" w:sz="4" w:space="0" w:color="auto"/>
              <w:right w:val="single" w:sz="4" w:space="0" w:color="auto"/>
            </w:tcBorders>
            <w:vAlign w:val="center"/>
            <w:hideMark/>
          </w:tcPr>
          <w:p w14:paraId="358DE9F8"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с. Култаево</w:t>
            </w:r>
          </w:p>
        </w:tc>
        <w:tc>
          <w:tcPr>
            <w:tcW w:w="1134" w:type="dxa"/>
            <w:tcBorders>
              <w:top w:val="nil"/>
              <w:left w:val="nil"/>
              <w:bottom w:val="single" w:sz="4" w:space="0" w:color="auto"/>
              <w:right w:val="single" w:sz="4" w:space="0" w:color="auto"/>
            </w:tcBorders>
            <w:vAlign w:val="center"/>
            <w:hideMark/>
          </w:tcPr>
          <w:p w14:paraId="2055AAF5"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2030-2040</w:t>
            </w:r>
          </w:p>
        </w:tc>
        <w:tc>
          <w:tcPr>
            <w:tcW w:w="1701" w:type="dxa"/>
            <w:tcBorders>
              <w:top w:val="nil"/>
              <w:left w:val="nil"/>
              <w:bottom w:val="single" w:sz="4" w:space="0" w:color="auto"/>
              <w:right w:val="single" w:sz="4" w:space="0" w:color="auto"/>
            </w:tcBorders>
            <w:vAlign w:val="center"/>
            <w:hideMark/>
          </w:tcPr>
          <w:p w14:paraId="118C4702"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472,87</w:t>
            </w:r>
          </w:p>
        </w:tc>
        <w:tc>
          <w:tcPr>
            <w:tcW w:w="1701" w:type="dxa"/>
            <w:tcBorders>
              <w:top w:val="nil"/>
              <w:left w:val="nil"/>
              <w:bottom w:val="single" w:sz="4" w:space="0" w:color="auto"/>
              <w:right w:val="single" w:sz="4" w:space="0" w:color="auto"/>
            </w:tcBorders>
            <w:vAlign w:val="center"/>
            <w:hideMark/>
          </w:tcPr>
          <w:p w14:paraId="4D8CCE93"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172,60</w:t>
            </w:r>
          </w:p>
        </w:tc>
      </w:tr>
      <w:tr w:rsidR="007724BD" w:rsidRPr="007724BD" w14:paraId="28635E76" w14:textId="77777777" w:rsidTr="0061276C">
        <w:trPr>
          <w:trHeight w:val="690"/>
        </w:trPr>
        <w:tc>
          <w:tcPr>
            <w:tcW w:w="459" w:type="dxa"/>
            <w:tcBorders>
              <w:top w:val="nil"/>
              <w:left w:val="single" w:sz="4" w:space="0" w:color="auto"/>
              <w:bottom w:val="single" w:sz="4" w:space="0" w:color="auto"/>
              <w:right w:val="single" w:sz="4" w:space="0" w:color="auto"/>
            </w:tcBorders>
            <w:vAlign w:val="center"/>
            <w:hideMark/>
          </w:tcPr>
          <w:p w14:paraId="2D9219C9" w14:textId="444B7D49"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18</w:t>
            </w:r>
          </w:p>
        </w:tc>
        <w:tc>
          <w:tcPr>
            <w:tcW w:w="4781" w:type="dxa"/>
            <w:tcBorders>
              <w:top w:val="nil"/>
              <w:left w:val="nil"/>
              <w:bottom w:val="single" w:sz="4" w:space="0" w:color="auto"/>
              <w:right w:val="single" w:sz="4" w:space="0" w:color="auto"/>
            </w:tcBorders>
            <w:vAlign w:val="center"/>
            <w:hideMark/>
          </w:tcPr>
          <w:p w14:paraId="58F3ECBD" w14:textId="20988F82"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 xml:space="preserve">Выполнение работ по подготовке документации по планировке части территории п. Красный Восход, включающей часть земельного участка с кадастровым номером 59:32:3290001:3768 Усть-Качинского сельского поселения Пермского муниципального </w:t>
            </w:r>
            <w:r w:rsidR="00734CB2">
              <w:rPr>
                <w:rFonts w:eastAsia="Times New Roman" w:cs="Times New Roman"/>
                <w:color w:val="000000"/>
                <w:sz w:val="18"/>
                <w:szCs w:val="18"/>
                <w:lang w:eastAsia="ru-RU"/>
              </w:rPr>
              <w:t>округа</w:t>
            </w:r>
          </w:p>
        </w:tc>
        <w:tc>
          <w:tcPr>
            <w:tcW w:w="1418" w:type="dxa"/>
            <w:tcBorders>
              <w:top w:val="nil"/>
              <w:left w:val="nil"/>
              <w:bottom w:val="single" w:sz="4" w:space="0" w:color="auto"/>
              <w:right w:val="single" w:sz="4" w:space="0" w:color="auto"/>
            </w:tcBorders>
            <w:vAlign w:val="center"/>
            <w:hideMark/>
          </w:tcPr>
          <w:p w14:paraId="20CDFBC2"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 Красный Восход</w:t>
            </w:r>
          </w:p>
        </w:tc>
        <w:tc>
          <w:tcPr>
            <w:tcW w:w="3118" w:type="dxa"/>
            <w:tcBorders>
              <w:top w:val="nil"/>
              <w:left w:val="nil"/>
              <w:bottom w:val="single" w:sz="4" w:space="0" w:color="auto"/>
              <w:right w:val="single" w:sz="4" w:space="0" w:color="auto"/>
            </w:tcBorders>
            <w:vAlign w:val="center"/>
            <w:hideMark/>
          </w:tcPr>
          <w:p w14:paraId="194006F0"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п. Усть-Качка, п. Красный Восход</w:t>
            </w:r>
          </w:p>
        </w:tc>
        <w:tc>
          <w:tcPr>
            <w:tcW w:w="1134" w:type="dxa"/>
            <w:tcBorders>
              <w:top w:val="nil"/>
              <w:left w:val="nil"/>
              <w:bottom w:val="single" w:sz="4" w:space="0" w:color="auto"/>
              <w:right w:val="single" w:sz="4" w:space="0" w:color="auto"/>
            </w:tcBorders>
            <w:vAlign w:val="center"/>
            <w:hideMark/>
          </w:tcPr>
          <w:p w14:paraId="4856E746"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2027-2042</w:t>
            </w:r>
          </w:p>
        </w:tc>
        <w:tc>
          <w:tcPr>
            <w:tcW w:w="1701" w:type="dxa"/>
            <w:tcBorders>
              <w:top w:val="nil"/>
              <w:left w:val="nil"/>
              <w:bottom w:val="single" w:sz="4" w:space="0" w:color="auto"/>
              <w:right w:val="single" w:sz="4" w:space="0" w:color="auto"/>
            </w:tcBorders>
            <w:vAlign w:val="center"/>
            <w:hideMark/>
          </w:tcPr>
          <w:p w14:paraId="48F34A36"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48,30</w:t>
            </w:r>
          </w:p>
        </w:tc>
        <w:tc>
          <w:tcPr>
            <w:tcW w:w="1701" w:type="dxa"/>
            <w:tcBorders>
              <w:top w:val="nil"/>
              <w:left w:val="nil"/>
              <w:bottom w:val="single" w:sz="4" w:space="0" w:color="auto"/>
              <w:right w:val="single" w:sz="4" w:space="0" w:color="auto"/>
            </w:tcBorders>
            <w:vAlign w:val="center"/>
            <w:hideMark/>
          </w:tcPr>
          <w:p w14:paraId="3872D508"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17,63</w:t>
            </w:r>
          </w:p>
        </w:tc>
      </w:tr>
      <w:tr w:rsidR="007724BD" w:rsidRPr="007724BD" w14:paraId="178BD2CB" w14:textId="77777777" w:rsidTr="0061276C">
        <w:trPr>
          <w:trHeight w:val="1074"/>
        </w:trPr>
        <w:tc>
          <w:tcPr>
            <w:tcW w:w="459" w:type="dxa"/>
            <w:tcBorders>
              <w:top w:val="nil"/>
              <w:left w:val="single" w:sz="4" w:space="0" w:color="auto"/>
              <w:bottom w:val="single" w:sz="4" w:space="0" w:color="auto"/>
              <w:right w:val="single" w:sz="4" w:space="0" w:color="auto"/>
            </w:tcBorders>
            <w:vAlign w:val="center"/>
            <w:hideMark/>
          </w:tcPr>
          <w:p w14:paraId="072BA472" w14:textId="0C0496A3"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19</w:t>
            </w:r>
          </w:p>
        </w:tc>
        <w:tc>
          <w:tcPr>
            <w:tcW w:w="4781" w:type="dxa"/>
            <w:tcBorders>
              <w:top w:val="nil"/>
              <w:left w:val="nil"/>
              <w:bottom w:val="single" w:sz="4" w:space="0" w:color="auto"/>
              <w:right w:val="single" w:sz="4" w:space="0" w:color="auto"/>
            </w:tcBorders>
            <w:vAlign w:val="center"/>
            <w:hideMark/>
          </w:tcPr>
          <w:p w14:paraId="30505925" w14:textId="6E17F63C"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 xml:space="preserve">Проект планировки и проект межевания части территории с. Бершеть, Бершетского сельского поселения Пермского муниципального </w:t>
            </w:r>
            <w:r w:rsidR="00734CB2">
              <w:rPr>
                <w:rFonts w:eastAsia="Times New Roman" w:cs="Times New Roman"/>
                <w:color w:val="000000"/>
                <w:sz w:val="18"/>
                <w:szCs w:val="18"/>
                <w:lang w:eastAsia="ru-RU"/>
              </w:rPr>
              <w:t>округа</w:t>
            </w:r>
            <w:r w:rsidRPr="007724BD">
              <w:rPr>
                <w:rFonts w:eastAsia="Times New Roman" w:cs="Times New Roman"/>
                <w:color w:val="000000"/>
                <w:sz w:val="18"/>
                <w:szCs w:val="18"/>
                <w:lang w:eastAsia="ru-RU"/>
              </w:rPr>
              <w:t xml:space="preserve"> Пермского края в районе ул. Школьная, в отношении земельного участка с кадастровым номером 59:32:0180005:1505</w:t>
            </w:r>
          </w:p>
        </w:tc>
        <w:tc>
          <w:tcPr>
            <w:tcW w:w="1418" w:type="dxa"/>
            <w:tcBorders>
              <w:top w:val="nil"/>
              <w:left w:val="nil"/>
              <w:bottom w:val="single" w:sz="4" w:space="0" w:color="auto"/>
              <w:right w:val="single" w:sz="4" w:space="0" w:color="auto"/>
            </w:tcBorders>
            <w:vAlign w:val="center"/>
            <w:hideMark/>
          </w:tcPr>
          <w:p w14:paraId="1578AEF8"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с. Бершеть</w:t>
            </w:r>
          </w:p>
        </w:tc>
        <w:tc>
          <w:tcPr>
            <w:tcW w:w="3118" w:type="dxa"/>
            <w:tcBorders>
              <w:top w:val="nil"/>
              <w:left w:val="nil"/>
              <w:bottom w:val="single" w:sz="4" w:space="0" w:color="auto"/>
              <w:right w:val="single" w:sz="4" w:space="0" w:color="auto"/>
            </w:tcBorders>
            <w:vAlign w:val="center"/>
            <w:hideMark/>
          </w:tcPr>
          <w:p w14:paraId="51DD215B"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с. Бершеть</w:t>
            </w:r>
          </w:p>
        </w:tc>
        <w:tc>
          <w:tcPr>
            <w:tcW w:w="1134" w:type="dxa"/>
            <w:tcBorders>
              <w:top w:val="nil"/>
              <w:left w:val="nil"/>
              <w:bottom w:val="single" w:sz="4" w:space="0" w:color="auto"/>
              <w:right w:val="single" w:sz="4" w:space="0" w:color="auto"/>
            </w:tcBorders>
            <w:vAlign w:val="center"/>
            <w:hideMark/>
          </w:tcPr>
          <w:p w14:paraId="2B5581EB"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2027-2040</w:t>
            </w:r>
          </w:p>
        </w:tc>
        <w:tc>
          <w:tcPr>
            <w:tcW w:w="1701" w:type="dxa"/>
            <w:tcBorders>
              <w:top w:val="nil"/>
              <w:left w:val="nil"/>
              <w:bottom w:val="single" w:sz="4" w:space="0" w:color="auto"/>
              <w:right w:val="single" w:sz="4" w:space="0" w:color="auto"/>
            </w:tcBorders>
            <w:vAlign w:val="center"/>
            <w:hideMark/>
          </w:tcPr>
          <w:p w14:paraId="0A65D064"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1856,50</w:t>
            </w:r>
          </w:p>
        </w:tc>
        <w:tc>
          <w:tcPr>
            <w:tcW w:w="1701" w:type="dxa"/>
            <w:tcBorders>
              <w:top w:val="nil"/>
              <w:left w:val="nil"/>
              <w:bottom w:val="single" w:sz="4" w:space="0" w:color="auto"/>
              <w:right w:val="single" w:sz="4" w:space="0" w:color="auto"/>
            </w:tcBorders>
            <w:vAlign w:val="center"/>
            <w:hideMark/>
          </w:tcPr>
          <w:p w14:paraId="7EF852C2"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677,62</w:t>
            </w:r>
          </w:p>
        </w:tc>
      </w:tr>
      <w:tr w:rsidR="007724BD" w:rsidRPr="007724BD" w14:paraId="10DA1E81" w14:textId="77777777" w:rsidTr="0061276C">
        <w:trPr>
          <w:trHeight w:val="480"/>
        </w:trPr>
        <w:tc>
          <w:tcPr>
            <w:tcW w:w="459" w:type="dxa"/>
            <w:tcBorders>
              <w:top w:val="nil"/>
              <w:left w:val="single" w:sz="4" w:space="0" w:color="auto"/>
              <w:bottom w:val="single" w:sz="4" w:space="0" w:color="auto"/>
              <w:right w:val="single" w:sz="4" w:space="0" w:color="auto"/>
            </w:tcBorders>
            <w:vAlign w:val="center"/>
            <w:hideMark/>
          </w:tcPr>
          <w:p w14:paraId="12BE2CF6" w14:textId="012B3A74" w:rsidR="007724BD" w:rsidRPr="007724BD" w:rsidRDefault="0061276C" w:rsidP="007724BD">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w:t>
            </w:r>
          </w:p>
        </w:tc>
        <w:tc>
          <w:tcPr>
            <w:tcW w:w="4781" w:type="dxa"/>
            <w:tcBorders>
              <w:top w:val="nil"/>
              <w:left w:val="nil"/>
              <w:bottom w:val="single" w:sz="4" w:space="0" w:color="auto"/>
              <w:right w:val="single" w:sz="4" w:space="0" w:color="auto"/>
            </w:tcBorders>
            <w:vAlign w:val="center"/>
            <w:hideMark/>
          </w:tcPr>
          <w:p w14:paraId="24CF971C"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Проект планировки территории жилой застройки ЖСК "Вектор" в Лобановском сельском поселении с. Лобаново</w:t>
            </w:r>
          </w:p>
        </w:tc>
        <w:tc>
          <w:tcPr>
            <w:tcW w:w="1418" w:type="dxa"/>
            <w:tcBorders>
              <w:top w:val="nil"/>
              <w:left w:val="nil"/>
              <w:bottom w:val="single" w:sz="4" w:space="0" w:color="auto"/>
              <w:right w:val="single" w:sz="4" w:space="0" w:color="auto"/>
            </w:tcBorders>
            <w:vAlign w:val="center"/>
            <w:hideMark/>
          </w:tcPr>
          <w:p w14:paraId="4AE4DA6C"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с. Лобаново</w:t>
            </w:r>
          </w:p>
        </w:tc>
        <w:tc>
          <w:tcPr>
            <w:tcW w:w="3118" w:type="dxa"/>
            <w:tcBorders>
              <w:top w:val="nil"/>
              <w:left w:val="nil"/>
              <w:bottom w:val="single" w:sz="4" w:space="0" w:color="auto"/>
              <w:right w:val="single" w:sz="4" w:space="0" w:color="auto"/>
            </w:tcBorders>
            <w:vAlign w:val="center"/>
            <w:hideMark/>
          </w:tcPr>
          <w:p w14:paraId="489C457D"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Централизованная система водоотведения с. Лобаново</w:t>
            </w:r>
          </w:p>
        </w:tc>
        <w:tc>
          <w:tcPr>
            <w:tcW w:w="1134" w:type="dxa"/>
            <w:tcBorders>
              <w:top w:val="nil"/>
              <w:left w:val="nil"/>
              <w:bottom w:val="single" w:sz="4" w:space="0" w:color="auto"/>
              <w:right w:val="single" w:sz="4" w:space="0" w:color="auto"/>
            </w:tcBorders>
            <w:vAlign w:val="center"/>
            <w:hideMark/>
          </w:tcPr>
          <w:p w14:paraId="2E22A799"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2025-2035</w:t>
            </w:r>
          </w:p>
        </w:tc>
        <w:tc>
          <w:tcPr>
            <w:tcW w:w="1701" w:type="dxa"/>
            <w:tcBorders>
              <w:top w:val="nil"/>
              <w:left w:val="nil"/>
              <w:bottom w:val="single" w:sz="4" w:space="0" w:color="auto"/>
              <w:right w:val="single" w:sz="4" w:space="0" w:color="auto"/>
            </w:tcBorders>
            <w:vAlign w:val="center"/>
            <w:hideMark/>
          </w:tcPr>
          <w:p w14:paraId="02847499"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32,70</w:t>
            </w:r>
          </w:p>
        </w:tc>
        <w:tc>
          <w:tcPr>
            <w:tcW w:w="1701" w:type="dxa"/>
            <w:tcBorders>
              <w:top w:val="nil"/>
              <w:left w:val="nil"/>
              <w:bottom w:val="single" w:sz="4" w:space="0" w:color="auto"/>
              <w:right w:val="single" w:sz="4" w:space="0" w:color="auto"/>
            </w:tcBorders>
            <w:vAlign w:val="center"/>
            <w:hideMark/>
          </w:tcPr>
          <w:p w14:paraId="2E79C728" w14:textId="77777777" w:rsidR="007724BD" w:rsidRPr="007724BD" w:rsidRDefault="007724BD" w:rsidP="007724BD">
            <w:pPr>
              <w:spacing w:line="240" w:lineRule="auto"/>
              <w:ind w:firstLine="0"/>
              <w:jc w:val="center"/>
              <w:rPr>
                <w:rFonts w:eastAsia="Times New Roman" w:cs="Times New Roman"/>
                <w:color w:val="000000"/>
                <w:sz w:val="18"/>
                <w:szCs w:val="18"/>
                <w:lang w:eastAsia="ru-RU"/>
              </w:rPr>
            </w:pPr>
            <w:r w:rsidRPr="007724BD">
              <w:rPr>
                <w:rFonts w:eastAsia="Times New Roman" w:cs="Times New Roman"/>
                <w:color w:val="000000"/>
                <w:sz w:val="18"/>
                <w:szCs w:val="18"/>
                <w:lang w:eastAsia="ru-RU"/>
              </w:rPr>
              <w:t>11,94</w:t>
            </w:r>
          </w:p>
        </w:tc>
      </w:tr>
    </w:tbl>
    <w:p w14:paraId="352FD342" w14:textId="77777777" w:rsidR="007F45DE" w:rsidRDefault="007F45DE" w:rsidP="007F45DE">
      <w:pPr>
        <w:ind w:firstLine="0"/>
        <w:rPr>
          <w:rFonts w:eastAsiaTheme="majorEastAsia" w:cstheme="majorBidi"/>
          <w:b/>
          <w:spacing w:val="-10"/>
          <w:kern w:val="28"/>
          <w:sz w:val="20"/>
          <w:szCs w:val="52"/>
        </w:rPr>
      </w:pPr>
    </w:p>
    <w:p w14:paraId="769687C1" w14:textId="77777777" w:rsidR="007724BD" w:rsidRDefault="007724BD" w:rsidP="00476AC2">
      <w:pPr>
        <w:sectPr w:rsidR="007724BD" w:rsidSect="007724BD">
          <w:pgSz w:w="16838" w:h="11906" w:orient="landscape"/>
          <w:pgMar w:top="1134" w:right="850" w:bottom="1134" w:left="1701" w:header="708" w:footer="708" w:gutter="0"/>
          <w:cols w:space="708"/>
          <w:docGrid w:linePitch="360"/>
        </w:sectPr>
      </w:pPr>
    </w:p>
    <w:p w14:paraId="0145AAB4" w14:textId="6117BBA2" w:rsidR="007F45DE" w:rsidRDefault="007724BD" w:rsidP="007724BD">
      <w:r>
        <w:t xml:space="preserve">В период с 2025 по 2035 гг. в соответствии с Генеральными планами населенных пунктов Пермского муниципального округа также планируется строительство </w:t>
      </w:r>
      <w:r w:rsidR="0061276C">
        <w:t>одной</w:t>
      </w:r>
      <w:r>
        <w:t xml:space="preserve"> централизованн</w:t>
      </w:r>
      <w:r w:rsidR="0061276C">
        <w:t>ой</w:t>
      </w:r>
      <w:r>
        <w:t xml:space="preserve"> систем</w:t>
      </w:r>
      <w:r w:rsidR="0061276C">
        <w:t>ы</w:t>
      </w:r>
      <w:r>
        <w:t xml:space="preserve"> водоотведения в с. Кояново</w:t>
      </w:r>
      <w:r w:rsidR="0061276C">
        <w:t>.</w:t>
      </w:r>
    </w:p>
    <w:p w14:paraId="75EC9986" w14:textId="5BC444D5" w:rsidR="00D926AC" w:rsidRDefault="00D926AC" w:rsidP="007724BD">
      <w:r>
        <w:rPr>
          <w:sz w:val="23"/>
          <w:szCs w:val="23"/>
        </w:rPr>
        <w:t>В соответствии с п. 5.1.1 СП 32.13330.2018 «СНиП 2.04.03-85 Канализация. Наружные сети и сооружения» при проектировании систем водоотведения поселений расчетное удельное среднесуточное водоотведение принимается равным расчетному среднесуточному водопотреблению без учета расхода воды на полив территории и зеленых насаждений. Среднесуточное водопотребление на расчетный срок принимается 160 л/сут согласно п. 5.1 СП 31.13330.2021 «СНиП 2.04.02-84* Водоснабжение. Наружные сети и сооружения».</w:t>
      </w:r>
    </w:p>
    <w:p w14:paraId="712678EB" w14:textId="1BD045CA" w:rsidR="007724BD" w:rsidRDefault="007724BD" w:rsidP="00D926AC">
      <w:r>
        <w:t>В таблице 2.8 представлена п</w:t>
      </w:r>
      <w:r w:rsidR="00D926AC">
        <w:t>ерспективная</w:t>
      </w:r>
      <w:r>
        <w:t xml:space="preserve"> нагрузк</w:t>
      </w:r>
      <w:r w:rsidR="00D926AC">
        <w:t>а на нов</w:t>
      </w:r>
      <w:r w:rsidR="0061276C">
        <w:t>ую</w:t>
      </w:r>
      <w:r w:rsidR="00D926AC">
        <w:t xml:space="preserve"> систем</w:t>
      </w:r>
      <w:r w:rsidR="0061276C">
        <w:t>у</w:t>
      </w:r>
      <w:r w:rsidR="00D926AC">
        <w:t xml:space="preserve"> водоотведения</w:t>
      </w:r>
      <w:r w:rsidR="0061276C">
        <w:t xml:space="preserve"> в с. Кояново</w:t>
      </w:r>
      <w:r w:rsidR="00D926AC">
        <w:t>, посчитанная в соответствии с нормативами.</w:t>
      </w:r>
    </w:p>
    <w:p w14:paraId="3630DBC8" w14:textId="77777777" w:rsidR="00D926AC" w:rsidRPr="003A3B31" w:rsidRDefault="00D926AC" w:rsidP="00D926AC"/>
    <w:p w14:paraId="4D641594" w14:textId="035132A2" w:rsidR="00D926AC" w:rsidRDefault="00D926AC" w:rsidP="00D926AC">
      <w:pPr>
        <w:ind w:firstLine="0"/>
        <w:rPr>
          <w:rFonts w:eastAsiaTheme="majorEastAsia" w:cstheme="majorBidi"/>
          <w:b/>
          <w:spacing w:val="-10"/>
          <w:kern w:val="28"/>
          <w:sz w:val="20"/>
          <w:szCs w:val="52"/>
        </w:rPr>
      </w:pPr>
      <w:bookmarkStart w:id="94" w:name="_Toc210898272"/>
      <w:r>
        <w:rPr>
          <w:rFonts w:eastAsiaTheme="majorEastAsia" w:cstheme="majorBidi"/>
          <w:b/>
          <w:spacing w:val="-10"/>
          <w:kern w:val="28"/>
          <w:sz w:val="20"/>
          <w:szCs w:val="52"/>
        </w:rPr>
        <w:t>Т</w:t>
      </w:r>
      <w:r w:rsidRPr="00820A2F">
        <w:rPr>
          <w:rFonts w:eastAsiaTheme="majorEastAsia" w:cstheme="majorBidi"/>
          <w:b/>
          <w:spacing w:val="-10"/>
          <w:kern w:val="28"/>
          <w:sz w:val="20"/>
          <w:szCs w:val="52"/>
        </w:rPr>
        <w:t xml:space="preserve">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2</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8</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Перспективная нагрузка на нов</w:t>
      </w:r>
      <w:r w:rsidR="0061276C">
        <w:rPr>
          <w:rFonts w:eastAsiaTheme="majorEastAsia" w:cstheme="majorBidi"/>
          <w:b/>
          <w:spacing w:val="-10"/>
          <w:kern w:val="28"/>
          <w:sz w:val="20"/>
          <w:szCs w:val="52"/>
        </w:rPr>
        <w:t>ую</w:t>
      </w:r>
      <w:r>
        <w:rPr>
          <w:rFonts w:eastAsiaTheme="majorEastAsia" w:cstheme="majorBidi"/>
          <w:b/>
          <w:spacing w:val="-10"/>
          <w:kern w:val="28"/>
          <w:sz w:val="20"/>
          <w:szCs w:val="52"/>
        </w:rPr>
        <w:t xml:space="preserve"> систем</w:t>
      </w:r>
      <w:r w:rsidR="0061276C">
        <w:rPr>
          <w:rFonts w:eastAsiaTheme="majorEastAsia" w:cstheme="majorBidi"/>
          <w:b/>
          <w:spacing w:val="-10"/>
          <w:kern w:val="28"/>
          <w:sz w:val="20"/>
          <w:szCs w:val="52"/>
        </w:rPr>
        <w:t>у</w:t>
      </w:r>
      <w:r>
        <w:rPr>
          <w:rFonts w:eastAsiaTheme="majorEastAsia" w:cstheme="majorBidi"/>
          <w:b/>
          <w:spacing w:val="-10"/>
          <w:kern w:val="28"/>
          <w:sz w:val="20"/>
          <w:szCs w:val="52"/>
        </w:rPr>
        <w:t xml:space="preserve"> водоотведения</w:t>
      </w:r>
      <w:r w:rsidR="0061276C">
        <w:rPr>
          <w:rFonts w:eastAsiaTheme="majorEastAsia" w:cstheme="majorBidi"/>
          <w:b/>
          <w:spacing w:val="-10"/>
          <w:kern w:val="28"/>
          <w:sz w:val="20"/>
          <w:szCs w:val="52"/>
        </w:rPr>
        <w:t xml:space="preserve"> с. Кояново</w:t>
      </w:r>
      <w:bookmarkEnd w:id="94"/>
    </w:p>
    <w:tbl>
      <w:tblPr>
        <w:tblW w:w="9351" w:type="dxa"/>
        <w:tblLook w:val="04A0" w:firstRow="1" w:lastRow="0" w:firstColumn="1" w:lastColumn="0" w:noHBand="0" w:noVBand="1"/>
      </w:tblPr>
      <w:tblGrid>
        <w:gridCol w:w="557"/>
        <w:gridCol w:w="1806"/>
        <w:gridCol w:w="2903"/>
        <w:gridCol w:w="1266"/>
        <w:gridCol w:w="1422"/>
        <w:gridCol w:w="1397"/>
      </w:tblGrid>
      <w:tr w:rsidR="00D926AC" w:rsidRPr="00D926AC" w14:paraId="31518C82" w14:textId="77777777" w:rsidTr="0061276C">
        <w:trPr>
          <w:trHeight w:val="960"/>
        </w:trPr>
        <w:tc>
          <w:tcPr>
            <w:tcW w:w="557" w:type="dxa"/>
            <w:tcBorders>
              <w:top w:val="single" w:sz="4" w:space="0" w:color="auto"/>
              <w:left w:val="single" w:sz="4" w:space="0" w:color="auto"/>
              <w:bottom w:val="single" w:sz="4" w:space="0" w:color="auto"/>
              <w:right w:val="single" w:sz="4" w:space="0" w:color="auto"/>
            </w:tcBorders>
            <w:vAlign w:val="center"/>
            <w:hideMark/>
          </w:tcPr>
          <w:p w14:paraId="75C58F9E" w14:textId="77777777" w:rsidR="00D926AC" w:rsidRPr="00D926AC" w:rsidRDefault="00D926AC" w:rsidP="00D926AC">
            <w:pPr>
              <w:spacing w:line="240" w:lineRule="auto"/>
              <w:ind w:firstLine="0"/>
              <w:jc w:val="center"/>
              <w:rPr>
                <w:rFonts w:eastAsia="Times New Roman" w:cs="Times New Roman"/>
                <w:color w:val="000000"/>
                <w:sz w:val="18"/>
                <w:szCs w:val="18"/>
                <w:lang w:eastAsia="ru-RU"/>
              </w:rPr>
            </w:pPr>
            <w:r w:rsidRPr="00D926AC">
              <w:rPr>
                <w:rFonts w:eastAsia="Times New Roman" w:cs="Times New Roman"/>
                <w:color w:val="000000"/>
                <w:sz w:val="18"/>
                <w:szCs w:val="18"/>
                <w:lang w:eastAsia="ru-RU"/>
              </w:rPr>
              <w:t>№ п/п</w:t>
            </w:r>
          </w:p>
        </w:tc>
        <w:tc>
          <w:tcPr>
            <w:tcW w:w="1806" w:type="dxa"/>
            <w:tcBorders>
              <w:top w:val="single" w:sz="4" w:space="0" w:color="auto"/>
              <w:left w:val="nil"/>
              <w:bottom w:val="single" w:sz="4" w:space="0" w:color="auto"/>
              <w:right w:val="single" w:sz="4" w:space="0" w:color="auto"/>
            </w:tcBorders>
            <w:vAlign w:val="center"/>
            <w:hideMark/>
          </w:tcPr>
          <w:p w14:paraId="37239EE1" w14:textId="77777777" w:rsidR="00D926AC" w:rsidRPr="00D926AC" w:rsidRDefault="00D926AC" w:rsidP="00D926AC">
            <w:pPr>
              <w:spacing w:line="240" w:lineRule="auto"/>
              <w:ind w:firstLine="0"/>
              <w:jc w:val="center"/>
              <w:rPr>
                <w:rFonts w:eastAsia="Times New Roman" w:cs="Times New Roman"/>
                <w:color w:val="000000"/>
                <w:sz w:val="18"/>
                <w:szCs w:val="18"/>
                <w:lang w:eastAsia="ru-RU"/>
              </w:rPr>
            </w:pPr>
            <w:r w:rsidRPr="00D926AC">
              <w:rPr>
                <w:rFonts w:eastAsia="Times New Roman" w:cs="Times New Roman"/>
                <w:color w:val="000000"/>
                <w:sz w:val="18"/>
                <w:szCs w:val="18"/>
                <w:lang w:eastAsia="ru-RU"/>
              </w:rPr>
              <w:t>Населенный пункт</w:t>
            </w:r>
          </w:p>
        </w:tc>
        <w:tc>
          <w:tcPr>
            <w:tcW w:w="2903" w:type="dxa"/>
            <w:tcBorders>
              <w:top w:val="single" w:sz="4" w:space="0" w:color="auto"/>
              <w:left w:val="nil"/>
              <w:bottom w:val="single" w:sz="4" w:space="0" w:color="auto"/>
              <w:right w:val="single" w:sz="4" w:space="0" w:color="auto"/>
            </w:tcBorders>
            <w:vAlign w:val="center"/>
            <w:hideMark/>
          </w:tcPr>
          <w:p w14:paraId="6C92E897" w14:textId="77777777" w:rsidR="00D926AC" w:rsidRPr="00D926AC" w:rsidRDefault="00D926AC" w:rsidP="00D926AC">
            <w:pPr>
              <w:spacing w:line="240" w:lineRule="auto"/>
              <w:ind w:firstLine="0"/>
              <w:jc w:val="center"/>
              <w:rPr>
                <w:rFonts w:eastAsia="Times New Roman" w:cs="Times New Roman"/>
                <w:color w:val="000000"/>
                <w:sz w:val="18"/>
                <w:szCs w:val="18"/>
                <w:lang w:eastAsia="ru-RU"/>
              </w:rPr>
            </w:pPr>
            <w:r w:rsidRPr="00D926AC">
              <w:rPr>
                <w:rFonts w:eastAsia="Times New Roman" w:cs="Times New Roman"/>
                <w:color w:val="000000"/>
                <w:sz w:val="18"/>
                <w:szCs w:val="18"/>
                <w:lang w:eastAsia="ru-RU"/>
              </w:rPr>
              <w:t>Устраиваемая система</w:t>
            </w:r>
          </w:p>
        </w:tc>
        <w:tc>
          <w:tcPr>
            <w:tcW w:w="1266" w:type="dxa"/>
            <w:tcBorders>
              <w:top w:val="single" w:sz="4" w:space="0" w:color="auto"/>
              <w:left w:val="nil"/>
              <w:bottom w:val="single" w:sz="4" w:space="0" w:color="auto"/>
              <w:right w:val="single" w:sz="4" w:space="0" w:color="auto"/>
            </w:tcBorders>
            <w:vAlign w:val="center"/>
            <w:hideMark/>
          </w:tcPr>
          <w:p w14:paraId="5AF1D44D" w14:textId="77777777" w:rsidR="00D926AC" w:rsidRPr="00D926AC" w:rsidRDefault="00D926AC" w:rsidP="00D926AC">
            <w:pPr>
              <w:spacing w:line="240" w:lineRule="auto"/>
              <w:ind w:firstLine="0"/>
              <w:jc w:val="center"/>
              <w:rPr>
                <w:rFonts w:eastAsia="Times New Roman" w:cs="Times New Roman"/>
                <w:color w:val="000000"/>
                <w:sz w:val="18"/>
                <w:szCs w:val="18"/>
                <w:lang w:eastAsia="ru-RU"/>
              </w:rPr>
            </w:pPr>
            <w:r w:rsidRPr="00D926AC">
              <w:rPr>
                <w:rFonts w:eastAsia="Times New Roman" w:cs="Times New Roman"/>
                <w:color w:val="000000"/>
                <w:sz w:val="18"/>
                <w:szCs w:val="18"/>
                <w:lang w:eastAsia="ru-RU"/>
              </w:rPr>
              <w:t>Годы реализации</w:t>
            </w:r>
          </w:p>
        </w:tc>
        <w:tc>
          <w:tcPr>
            <w:tcW w:w="1422" w:type="dxa"/>
            <w:tcBorders>
              <w:top w:val="single" w:sz="4" w:space="0" w:color="auto"/>
              <w:left w:val="nil"/>
              <w:bottom w:val="single" w:sz="4" w:space="0" w:color="auto"/>
              <w:right w:val="single" w:sz="4" w:space="0" w:color="auto"/>
            </w:tcBorders>
            <w:vAlign w:val="center"/>
            <w:hideMark/>
          </w:tcPr>
          <w:p w14:paraId="0A6A7A19" w14:textId="77777777" w:rsidR="00D926AC" w:rsidRPr="00D926AC" w:rsidRDefault="00D926AC" w:rsidP="00D926AC">
            <w:pPr>
              <w:spacing w:line="240" w:lineRule="auto"/>
              <w:ind w:firstLine="0"/>
              <w:jc w:val="center"/>
              <w:rPr>
                <w:rFonts w:eastAsia="Times New Roman" w:cs="Times New Roman"/>
                <w:color w:val="000000"/>
                <w:sz w:val="18"/>
                <w:szCs w:val="18"/>
                <w:lang w:eastAsia="ru-RU"/>
              </w:rPr>
            </w:pPr>
            <w:r w:rsidRPr="00D926AC">
              <w:rPr>
                <w:rFonts w:eastAsia="Times New Roman" w:cs="Times New Roman"/>
                <w:color w:val="000000"/>
                <w:sz w:val="18"/>
                <w:szCs w:val="18"/>
                <w:lang w:eastAsia="ru-RU"/>
              </w:rPr>
              <w:t>Проектная среднесуточная нагрузка, м</w:t>
            </w:r>
            <w:r w:rsidRPr="00D926AC">
              <w:rPr>
                <w:rFonts w:eastAsia="Times New Roman" w:cs="Times New Roman"/>
                <w:color w:val="000000"/>
                <w:sz w:val="18"/>
                <w:szCs w:val="18"/>
                <w:vertAlign w:val="superscript"/>
                <w:lang w:eastAsia="ru-RU"/>
              </w:rPr>
              <w:t>3</w:t>
            </w:r>
            <w:r w:rsidRPr="00D926AC">
              <w:rPr>
                <w:rFonts w:eastAsia="Times New Roman" w:cs="Times New Roman"/>
                <w:color w:val="000000"/>
                <w:sz w:val="18"/>
                <w:szCs w:val="18"/>
                <w:lang w:eastAsia="ru-RU"/>
              </w:rPr>
              <w:t>/сут</w:t>
            </w:r>
          </w:p>
        </w:tc>
        <w:tc>
          <w:tcPr>
            <w:tcW w:w="1397" w:type="dxa"/>
            <w:tcBorders>
              <w:top w:val="single" w:sz="4" w:space="0" w:color="auto"/>
              <w:left w:val="nil"/>
              <w:bottom w:val="single" w:sz="4" w:space="0" w:color="auto"/>
              <w:right w:val="single" w:sz="4" w:space="0" w:color="auto"/>
            </w:tcBorders>
            <w:vAlign w:val="center"/>
            <w:hideMark/>
          </w:tcPr>
          <w:p w14:paraId="31DAC8AE" w14:textId="77777777" w:rsidR="00D926AC" w:rsidRPr="00D926AC" w:rsidRDefault="00D926AC" w:rsidP="00D926AC">
            <w:pPr>
              <w:spacing w:line="240" w:lineRule="auto"/>
              <w:ind w:firstLine="0"/>
              <w:jc w:val="center"/>
              <w:rPr>
                <w:rFonts w:eastAsia="Times New Roman" w:cs="Times New Roman"/>
                <w:color w:val="000000"/>
                <w:sz w:val="18"/>
                <w:szCs w:val="18"/>
                <w:lang w:eastAsia="ru-RU"/>
              </w:rPr>
            </w:pPr>
            <w:r w:rsidRPr="00D926AC">
              <w:rPr>
                <w:rFonts w:eastAsia="Times New Roman" w:cs="Times New Roman"/>
                <w:color w:val="000000"/>
                <w:sz w:val="18"/>
                <w:szCs w:val="18"/>
                <w:lang w:eastAsia="ru-RU"/>
              </w:rPr>
              <w:t>Проектная годовая нагрузка, тыс.м</w:t>
            </w:r>
            <w:r w:rsidRPr="00D926AC">
              <w:rPr>
                <w:rFonts w:eastAsia="Times New Roman" w:cs="Times New Roman"/>
                <w:color w:val="000000"/>
                <w:sz w:val="18"/>
                <w:szCs w:val="18"/>
                <w:vertAlign w:val="superscript"/>
                <w:lang w:eastAsia="ru-RU"/>
              </w:rPr>
              <w:t>3</w:t>
            </w:r>
            <w:r w:rsidRPr="00D926AC">
              <w:rPr>
                <w:rFonts w:eastAsia="Times New Roman" w:cs="Times New Roman"/>
                <w:color w:val="000000"/>
                <w:sz w:val="18"/>
                <w:szCs w:val="18"/>
                <w:lang w:eastAsia="ru-RU"/>
              </w:rPr>
              <w:t>/год</w:t>
            </w:r>
          </w:p>
        </w:tc>
      </w:tr>
      <w:tr w:rsidR="00D926AC" w:rsidRPr="00D926AC" w14:paraId="4125693D" w14:textId="77777777" w:rsidTr="0061276C">
        <w:trPr>
          <w:trHeight w:val="480"/>
        </w:trPr>
        <w:tc>
          <w:tcPr>
            <w:tcW w:w="557" w:type="dxa"/>
            <w:tcBorders>
              <w:top w:val="nil"/>
              <w:left w:val="single" w:sz="4" w:space="0" w:color="auto"/>
              <w:bottom w:val="single" w:sz="4" w:space="0" w:color="auto"/>
              <w:right w:val="single" w:sz="4" w:space="0" w:color="auto"/>
            </w:tcBorders>
            <w:vAlign w:val="center"/>
            <w:hideMark/>
          </w:tcPr>
          <w:p w14:paraId="20883424" w14:textId="77777777" w:rsidR="00D926AC" w:rsidRPr="00D926AC" w:rsidRDefault="00D926AC" w:rsidP="00D926AC">
            <w:pPr>
              <w:spacing w:line="240" w:lineRule="auto"/>
              <w:ind w:firstLine="0"/>
              <w:jc w:val="center"/>
              <w:rPr>
                <w:rFonts w:eastAsia="Times New Roman" w:cs="Times New Roman"/>
                <w:color w:val="000000"/>
                <w:sz w:val="18"/>
                <w:szCs w:val="18"/>
                <w:lang w:eastAsia="ru-RU"/>
              </w:rPr>
            </w:pPr>
            <w:r w:rsidRPr="00D926AC">
              <w:rPr>
                <w:rFonts w:eastAsia="Times New Roman" w:cs="Times New Roman"/>
                <w:color w:val="000000"/>
                <w:sz w:val="18"/>
                <w:szCs w:val="18"/>
                <w:lang w:eastAsia="ru-RU"/>
              </w:rPr>
              <w:t>1</w:t>
            </w:r>
          </w:p>
        </w:tc>
        <w:tc>
          <w:tcPr>
            <w:tcW w:w="1806" w:type="dxa"/>
            <w:tcBorders>
              <w:top w:val="nil"/>
              <w:left w:val="nil"/>
              <w:bottom w:val="single" w:sz="4" w:space="0" w:color="auto"/>
              <w:right w:val="single" w:sz="4" w:space="0" w:color="auto"/>
            </w:tcBorders>
            <w:vAlign w:val="center"/>
            <w:hideMark/>
          </w:tcPr>
          <w:p w14:paraId="2445058C" w14:textId="77777777" w:rsidR="00D926AC" w:rsidRPr="00D926AC" w:rsidRDefault="00D926AC" w:rsidP="00D926AC">
            <w:pPr>
              <w:spacing w:line="240" w:lineRule="auto"/>
              <w:ind w:firstLine="0"/>
              <w:jc w:val="center"/>
              <w:rPr>
                <w:rFonts w:eastAsia="Times New Roman" w:cs="Times New Roman"/>
                <w:color w:val="000000"/>
                <w:sz w:val="18"/>
                <w:szCs w:val="18"/>
                <w:lang w:eastAsia="ru-RU"/>
              </w:rPr>
            </w:pPr>
            <w:r w:rsidRPr="00D926AC">
              <w:rPr>
                <w:rFonts w:eastAsia="Times New Roman" w:cs="Times New Roman"/>
                <w:color w:val="000000"/>
                <w:sz w:val="18"/>
                <w:szCs w:val="18"/>
                <w:lang w:eastAsia="ru-RU"/>
              </w:rPr>
              <w:t>с. Кояново</w:t>
            </w:r>
          </w:p>
        </w:tc>
        <w:tc>
          <w:tcPr>
            <w:tcW w:w="2903" w:type="dxa"/>
            <w:tcBorders>
              <w:top w:val="nil"/>
              <w:left w:val="nil"/>
              <w:bottom w:val="single" w:sz="4" w:space="0" w:color="auto"/>
              <w:right w:val="single" w:sz="4" w:space="0" w:color="auto"/>
            </w:tcBorders>
            <w:vAlign w:val="center"/>
            <w:hideMark/>
          </w:tcPr>
          <w:p w14:paraId="06F295BE" w14:textId="77777777" w:rsidR="00D926AC" w:rsidRPr="00D926AC" w:rsidRDefault="00D926AC" w:rsidP="00D926AC">
            <w:pPr>
              <w:spacing w:line="240" w:lineRule="auto"/>
              <w:ind w:firstLine="0"/>
              <w:jc w:val="center"/>
              <w:rPr>
                <w:rFonts w:eastAsia="Times New Roman" w:cs="Times New Roman"/>
                <w:color w:val="000000"/>
                <w:sz w:val="18"/>
                <w:szCs w:val="18"/>
                <w:lang w:eastAsia="ru-RU"/>
              </w:rPr>
            </w:pPr>
            <w:r w:rsidRPr="00D926AC">
              <w:rPr>
                <w:rFonts w:eastAsia="Times New Roman" w:cs="Times New Roman"/>
                <w:color w:val="000000"/>
                <w:sz w:val="18"/>
                <w:szCs w:val="18"/>
                <w:lang w:eastAsia="ru-RU"/>
              </w:rPr>
              <w:t>Централизованная система водоотведения с. Кояново</w:t>
            </w:r>
          </w:p>
        </w:tc>
        <w:tc>
          <w:tcPr>
            <w:tcW w:w="1266" w:type="dxa"/>
            <w:tcBorders>
              <w:top w:val="nil"/>
              <w:left w:val="nil"/>
              <w:bottom w:val="single" w:sz="4" w:space="0" w:color="auto"/>
              <w:right w:val="single" w:sz="4" w:space="0" w:color="auto"/>
            </w:tcBorders>
            <w:vAlign w:val="center"/>
            <w:hideMark/>
          </w:tcPr>
          <w:p w14:paraId="2367513F" w14:textId="77777777" w:rsidR="00D926AC" w:rsidRPr="00D926AC" w:rsidRDefault="00D926AC" w:rsidP="00D926AC">
            <w:pPr>
              <w:spacing w:line="240" w:lineRule="auto"/>
              <w:ind w:firstLine="0"/>
              <w:jc w:val="center"/>
              <w:rPr>
                <w:rFonts w:eastAsia="Times New Roman" w:cs="Times New Roman"/>
                <w:color w:val="000000"/>
                <w:sz w:val="18"/>
                <w:szCs w:val="18"/>
                <w:lang w:eastAsia="ru-RU"/>
              </w:rPr>
            </w:pPr>
            <w:r w:rsidRPr="00D926AC">
              <w:rPr>
                <w:rFonts w:eastAsia="Times New Roman" w:cs="Times New Roman"/>
                <w:color w:val="000000"/>
                <w:sz w:val="18"/>
                <w:szCs w:val="18"/>
                <w:lang w:eastAsia="ru-RU"/>
              </w:rPr>
              <w:t>2026-2027</w:t>
            </w:r>
          </w:p>
        </w:tc>
        <w:tc>
          <w:tcPr>
            <w:tcW w:w="1422" w:type="dxa"/>
            <w:tcBorders>
              <w:top w:val="nil"/>
              <w:left w:val="nil"/>
              <w:bottom w:val="single" w:sz="4" w:space="0" w:color="auto"/>
              <w:right w:val="single" w:sz="4" w:space="0" w:color="auto"/>
            </w:tcBorders>
            <w:vAlign w:val="center"/>
            <w:hideMark/>
          </w:tcPr>
          <w:p w14:paraId="4DA4B2B4" w14:textId="77777777" w:rsidR="00D926AC" w:rsidRPr="00D926AC" w:rsidRDefault="00D926AC" w:rsidP="00D926AC">
            <w:pPr>
              <w:spacing w:line="240" w:lineRule="auto"/>
              <w:ind w:firstLine="0"/>
              <w:jc w:val="center"/>
              <w:rPr>
                <w:rFonts w:eastAsia="Times New Roman" w:cs="Times New Roman"/>
                <w:color w:val="000000"/>
                <w:sz w:val="18"/>
                <w:szCs w:val="18"/>
                <w:lang w:eastAsia="ru-RU"/>
              </w:rPr>
            </w:pPr>
            <w:r w:rsidRPr="00D926AC">
              <w:rPr>
                <w:rFonts w:eastAsia="Times New Roman" w:cs="Times New Roman"/>
                <w:color w:val="000000"/>
                <w:sz w:val="18"/>
                <w:szCs w:val="18"/>
                <w:lang w:eastAsia="ru-RU"/>
              </w:rPr>
              <w:t>286,29</w:t>
            </w:r>
          </w:p>
        </w:tc>
        <w:tc>
          <w:tcPr>
            <w:tcW w:w="1397" w:type="dxa"/>
            <w:tcBorders>
              <w:top w:val="nil"/>
              <w:left w:val="nil"/>
              <w:bottom w:val="single" w:sz="4" w:space="0" w:color="auto"/>
              <w:right w:val="single" w:sz="4" w:space="0" w:color="auto"/>
            </w:tcBorders>
            <w:vAlign w:val="center"/>
            <w:hideMark/>
          </w:tcPr>
          <w:p w14:paraId="426894E8" w14:textId="77777777" w:rsidR="00D926AC" w:rsidRPr="00D926AC" w:rsidRDefault="00D926AC" w:rsidP="00D926AC">
            <w:pPr>
              <w:spacing w:line="240" w:lineRule="auto"/>
              <w:ind w:firstLine="0"/>
              <w:jc w:val="center"/>
              <w:rPr>
                <w:rFonts w:eastAsia="Times New Roman" w:cs="Times New Roman"/>
                <w:color w:val="000000"/>
                <w:sz w:val="18"/>
                <w:szCs w:val="18"/>
                <w:lang w:eastAsia="ru-RU"/>
              </w:rPr>
            </w:pPr>
            <w:r w:rsidRPr="00D926AC">
              <w:rPr>
                <w:rFonts w:eastAsia="Times New Roman" w:cs="Times New Roman"/>
                <w:color w:val="000000"/>
                <w:sz w:val="18"/>
                <w:szCs w:val="18"/>
                <w:lang w:eastAsia="ru-RU"/>
              </w:rPr>
              <w:t>104,49</w:t>
            </w:r>
          </w:p>
        </w:tc>
      </w:tr>
    </w:tbl>
    <w:p w14:paraId="114A63C4" w14:textId="77777777" w:rsidR="00476AC2" w:rsidRPr="003A3B31" w:rsidRDefault="00476AC2" w:rsidP="00476AC2"/>
    <w:p w14:paraId="6DE219DC" w14:textId="77777777" w:rsidR="00476AC2" w:rsidRPr="003A3B31" w:rsidRDefault="00476AC2" w:rsidP="00476AC2"/>
    <w:p w14:paraId="16070DF4" w14:textId="77777777" w:rsidR="00476AC2" w:rsidRPr="002A41CD" w:rsidRDefault="00476AC2" w:rsidP="00476AC2">
      <w:pPr>
        <w:sectPr w:rsidR="00476AC2" w:rsidRPr="002A41CD" w:rsidSect="007724BD">
          <w:pgSz w:w="11906" w:h="16838"/>
          <w:pgMar w:top="1134" w:right="850" w:bottom="1134" w:left="1701" w:header="708" w:footer="708" w:gutter="0"/>
          <w:cols w:space="708"/>
          <w:docGrid w:linePitch="360"/>
        </w:sectPr>
      </w:pPr>
    </w:p>
    <w:p w14:paraId="27AEF507" w14:textId="77777777" w:rsidR="00476AC2" w:rsidRPr="003A3B31" w:rsidRDefault="00476AC2" w:rsidP="00476AC2">
      <w:pPr>
        <w:pStyle w:val="1"/>
      </w:pPr>
      <w:bookmarkStart w:id="95" w:name="_Toc156563147"/>
      <w:bookmarkStart w:id="96" w:name="_Toc207180679"/>
      <w:r w:rsidRPr="003A3B31">
        <w:t>Прогноз объема сточных вод</w:t>
      </w:r>
      <w:bookmarkEnd w:id="95"/>
      <w:bookmarkEnd w:id="96"/>
    </w:p>
    <w:p w14:paraId="7DFAC789" w14:textId="79AEA379" w:rsidR="00476AC2" w:rsidRPr="003A3B31" w:rsidRDefault="00BB5531" w:rsidP="00476AC2">
      <w:pPr>
        <w:pStyle w:val="2"/>
      </w:pPr>
      <w:bookmarkStart w:id="97" w:name="_Toc207180680"/>
      <w:r>
        <w:t>Сведения о фактическом и ожидаемом поступлении сточных вод в централизованную систему водоотведения</w:t>
      </w:r>
      <w:bookmarkEnd w:id="97"/>
    </w:p>
    <w:p w14:paraId="18C5C33D" w14:textId="4BF56B07" w:rsidR="00476AC2" w:rsidRPr="003A3B31" w:rsidRDefault="008B1CA0" w:rsidP="00476AC2">
      <w:r w:rsidRPr="008B1CA0">
        <w:t>К 20</w:t>
      </w:r>
      <w:r>
        <w:t>35</w:t>
      </w:r>
      <w:r w:rsidRPr="008B1CA0">
        <w:t xml:space="preserve"> г. планируемое поступление сточных вод в системы водоотведения составит </w:t>
      </w:r>
      <w:r w:rsidR="0051178A">
        <w:t>5297,18</w:t>
      </w:r>
      <w:r w:rsidRPr="008B1CA0">
        <w:t xml:space="preserve"> тыс. м</w:t>
      </w:r>
      <w:r w:rsidRPr="008B1CA0">
        <w:rPr>
          <w:vertAlign w:val="superscript"/>
        </w:rPr>
        <w:t>3</w:t>
      </w:r>
      <w:r w:rsidRPr="008B1CA0">
        <w:t xml:space="preserve">/год, среднесуточный </w:t>
      </w:r>
      <w:r w:rsidR="0051178A">
        <w:t>14,51</w:t>
      </w:r>
      <w:r>
        <w:t xml:space="preserve"> тыс.</w:t>
      </w:r>
      <w:r w:rsidRPr="008B1CA0">
        <w:t xml:space="preserve"> м</w:t>
      </w:r>
      <w:r w:rsidRPr="008B1CA0">
        <w:rPr>
          <w:vertAlign w:val="superscript"/>
        </w:rPr>
        <w:t>3</w:t>
      </w:r>
      <w:r w:rsidRPr="008B1CA0">
        <w:t xml:space="preserve">/сут. В таблице 3.1 представлены фактический и ожидаемый объемы поступления сточных вод в централизованные системы водоотведения </w:t>
      </w:r>
      <w:r>
        <w:t>Пермского</w:t>
      </w:r>
      <w:r w:rsidRPr="008B1CA0">
        <w:t xml:space="preserve"> муниципального округа. </w:t>
      </w:r>
    </w:p>
    <w:p w14:paraId="6B8B8EB2" w14:textId="77777777" w:rsidR="006B557D" w:rsidRDefault="006B557D" w:rsidP="006B557D">
      <w:pPr>
        <w:ind w:firstLine="0"/>
        <w:sectPr w:rsidR="006B557D">
          <w:pgSz w:w="11906" w:h="16838"/>
          <w:pgMar w:top="1134" w:right="850" w:bottom="1134" w:left="1701" w:header="708" w:footer="708" w:gutter="0"/>
          <w:cols w:space="708"/>
          <w:docGrid w:linePitch="360"/>
        </w:sectPr>
      </w:pPr>
    </w:p>
    <w:p w14:paraId="78233962" w14:textId="046D3D53" w:rsidR="006B557D" w:rsidRDefault="006B557D" w:rsidP="006B557D">
      <w:pPr>
        <w:ind w:firstLine="0"/>
        <w:rPr>
          <w:rFonts w:eastAsiaTheme="majorEastAsia" w:cstheme="majorBidi"/>
          <w:b/>
          <w:spacing w:val="-10"/>
          <w:kern w:val="28"/>
          <w:sz w:val="20"/>
          <w:szCs w:val="52"/>
        </w:rPr>
      </w:pPr>
      <w:bookmarkStart w:id="98" w:name="_Toc210898273"/>
      <w:r>
        <w:rPr>
          <w:rFonts w:eastAsiaTheme="majorEastAsia" w:cstheme="majorBidi"/>
          <w:b/>
          <w:spacing w:val="-10"/>
          <w:kern w:val="28"/>
          <w:sz w:val="20"/>
          <w:szCs w:val="52"/>
        </w:rPr>
        <w:t>Т</w:t>
      </w:r>
      <w:r w:rsidRPr="00820A2F">
        <w:rPr>
          <w:rFonts w:eastAsiaTheme="majorEastAsia" w:cstheme="majorBidi"/>
          <w:b/>
          <w:spacing w:val="-10"/>
          <w:kern w:val="28"/>
          <w:sz w:val="20"/>
          <w:szCs w:val="52"/>
        </w:rPr>
        <w:t xml:space="preserve">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3</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1</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Фактический и ожидаемый объемы поступления сточных вод в централизованные системы водоотведения Пермского муниципального округа</w:t>
      </w:r>
      <w:bookmarkEnd w:id="98"/>
    </w:p>
    <w:tbl>
      <w:tblPr>
        <w:tblW w:w="14312" w:type="dxa"/>
        <w:tblLook w:val="04A0" w:firstRow="1" w:lastRow="0" w:firstColumn="1" w:lastColumn="0" w:noHBand="0" w:noVBand="1"/>
      </w:tblPr>
      <w:tblGrid>
        <w:gridCol w:w="532"/>
        <w:gridCol w:w="2620"/>
        <w:gridCol w:w="1050"/>
        <w:gridCol w:w="863"/>
        <w:gridCol w:w="819"/>
        <w:gridCol w:w="819"/>
        <w:gridCol w:w="819"/>
        <w:gridCol w:w="819"/>
        <w:gridCol w:w="819"/>
        <w:gridCol w:w="819"/>
        <w:gridCol w:w="883"/>
        <w:gridCol w:w="883"/>
        <w:gridCol w:w="883"/>
        <w:gridCol w:w="883"/>
        <w:gridCol w:w="801"/>
      </w:tblGrid>
      <w:tr w:rsidR="006B557D" w:rsidRPr="006B557D" w14:paraId="6E58E07A" w14:textId="77777777" w:rsidTr="006B557D">
        <w:trPr>
          <w:trHeight w:val="70"/>
          <w:tblHeader/>
        </w:trPr>
        <w:tc>
          <w:tcPr>
            <w:tcW w:w="532" w:type="dxa"/>
            <w:vMerge w:val="restart"/>
            <w:tcBorders>
              <w:top w:val="single" w:sz="4" w:space="0" w:color="auto"/>
              <w:left w:val="single" w:sz="4" w:space="0" w:color="auto"/>
              <w:bottom w:val="single" w:sz="4" w:space="0" w:color="auto"/>
              <w:right w:val="single" w:sz="4" w:space="0" w:color="auto"/>
            </w:tcBorders>
            <w:noWrap/>
            <w:vAlign w:val="center"/>
            <w:hideMark/>
          </w:tcPr>
          <w:p w14:paraId="273CF43D"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 п/п</w:t>
            </w:r>
          </w:p>
        </w:tc>
        <w:tc>
          <w:tcPr>
            <w:tcW w:w="2620" w:type="dxa"/>
            <w:vMerge w:val="restart"/>
            <w:tcBorders>
              <w:top w:val="single" w:sz="4" w:space="0" w:color="auto"/>
              <w:left w:val="single" w:sz="4" w:space="0" w:color="auto"/>
              <w:bottom w:val="single" w:sz="4" w:space="0" w:color="auto"/>
              <w:right w:val="single" w:sz="4" w:space="0" w:color="auto"/>
            </w:tcBorders>
            <w:noWrap/>
            <w:vAlign w:val="center"/>
            <w:hideMark/>
          </w:tcPr>
          <w:p w14:paraId="68728586"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Наименование показателя</w:t>
            </w:r>
          </w:p>
        </w:tc>
        <w:tc>
          <w:tcPr>
            <w:tcW w:w="1050" w:type="dxa"/>
            <w:vMerge w:val="restart"/>
            <w:tcBorders>
              <w:top w:val="single" w:sz="4" w:space="0" w:color="auto"/>
              <w:left w:val="single" w:sz="4" w:space="0" w:color="auto"/>
              <w:bottom w:val="single" w:sz="4" w:space="0" w:color="auto"/>
              <w:right w:val="single" w:sz="4" w:space="0" w:color="auto"/>
            </w:tcBorders>
            <w:noWrap/>
            <w:vAlign w:val="center"/>
            <w:hideMark/>
          </w:tcPr>
          <w:p w14:paraId="0C795CD2"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Ед. изм.</w:t>
            </w:r>
          </w:p>
        </w:tc>
        <w:tc>
          <w:tcPr>
            <w:tcW w:w="863" w:type="dxa"/>
            <w:tcBorders>
              <w:top w:val="single" w:sz="4" w:space="0" w:color="auto"/>
              <w:left w:val="nil"/>
              <w:bottom w:val="single" w:sz="4" w:space="0" w:color="auto"/>
              <w:right w:val="single" w:sz="4" w:space="0" w:color="auto"/>
            </w:tcBorders>
            <w:vAlign w:val="center"/>
            <w:hideMark/>
          </w:tcPr>
          <w:p w14:paraId="26EA906C"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Базовый год</w:t>
            </w:r>
          </w:p>
        </w:tc>
        <w:tc>
          <w:tcPr>
            <w:tcW w:w="9247" w:type="dxa"/>
            <w:gridSpan w:val="11"/>
            <w:tcBorders>
              <w:top w:val="single" w:sz="4" w:space="0" w:color="auto"/>
              <w:left w:val="nil"/>
              <w:bottom w:val="single" w:sz="4" w:space="0" w:color="auto"/>
              <w:right w:val="single" w:sz="4" w:space="0" w:color="auto"/>
            </w:tcBorders>
            <w:vAlign w:val="center"/>
            <w:hideMark/>
          </w:tcPr>
          <w:p w14:paraId="0FB3588D"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Величина поступления сточных вод</w:t>
            </w:r>
          </w:p>
        </w:tc>
      </w:tr>
      <w:tr w:rsidR="006B557D" w:rsidRPr="006B557D" w14:paraId="1F277815" w14:textId="77777777" w:rsidTr="006B557D">
        <w:trPr>
          <w:trHeight w:val="70"/>
          <w:tblHeader/>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62A89E8E" w14:textId="77777777" w:rsidR="006B557D" w:rsidRPr="006B557D" w:rsidRDefault="006B557D" w:rsidP="006B557D">
            <w:pPr>
              <w:spacing w:line="240" w:lineRule="auto"/>
              <w:ind w:firstLine="0"/>
              <w:jc w:val="left"/>
              <w:rPr>
                <w:rFonts w:eastAsia="Times New Roman" w:cs="Times New Roman"/>
                <w:color w:val="000000"/>
                <w:sz w:val="18"/>
                <w:szCs w:val="18"/>
                <w:lang w:eastAsia="ru-RU"/>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79D79FB3" w14:textId="77777777" w:rsidR="006B557D" w:rsidRPr="006B557D" w:rsidRDefault="006B557D" w:rsidP="006B557D">
            <w:pPr>
              <w:spacing w:line="240" w:lineRule="auto"/>
              <w:ind w:firstLine="0"/>
              <w:jc w:val="left"/>
              <w:rPr>
                <w:rFonts w:eastAsia="Times New Roman" w:cs="Times New Roman"/>
                <w:color w:val="000000"/>
                <w:sz w:val="18"/>
                <w:szCs w:val="18"/>
                <w:lang w:eastAsia="ru-RU"/>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6016885E" w14:textId="77777777" w:rsidR="006B557D" w:rsidRPr="006B557D" w:rsidRDefault="006B557D" w:rsidP="006B557D">
            <w:pPr>
              <w:spacing w:line="240" w:lineRule="auto"/>
              <w:ind w:firstLine="0"/>
              <w:jc w:val="left"/>
              <w:rPr>
                <w:rFonts w:eastAsia="Times New Roman" w:cs="Times New Roman"/>
                <w:color w:val="000000"/>
                <w:sz w:val="18"/>
                <w:szCs w:val="18"/>
                <w:lang w:eastAsia="ru-RU"/>
              </w:rPr>
            </w:pPr>
          </w:p>
        </w:tc>
        <w:tc>
          <w:tcPr>
            <w:tcW w:w="863" w:type="dxa"/>
            <w:tcBorders>
              <w:top w:val="nil"/>
              <w:left w:val="nil"/>
              <w:bottom w:val="single" w:sz="4" w:space="0" w:color="auto"/>
              <w:right w:val="single" w:sz="4" w:space="0" w:color="auto"/>
            </w:tcBorders>
            <w:vAlign w:val="center"/>
            <w:hideMark/>
          </w:tcPr>
          <w:p w14:paraId="5B7A5F2E"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2024 г.</w:t>
            </w:r>
          </w:p>
        </w:tc>
        <w:tc>
          <w:tcPr>
            <w:tcW w:w="819" w:type="dxa"/>
            <w:tcBorders>
              <w:top w:val="nil"/>
              <w:left w:val="nil"/>
              <w:bottom w:val="single" w:sz="4" w:space="0" w:color="auto"/>
              <w:right w:val="single" w:sz="4" w:space="0" w:color="auto"/>
            </w:tcBorders>
            <w:vAlign w:val="center"/>
            <w:hideMark/>
          </w:tcPr>
          <w:p w14:paraId="00A24A2C"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2025 г.</w:t>
            </w:r>
          </w:p>
        </w:tc>
        <w:tc>
          <w:tcPr>
            <w:tcW w:w="819" w:type="dxa"/>
            <w:tcBorders>
              <w:top w:val="nil"/>
              <w:left w:val="nil"/>
              <w:bottom w:val="single" w:sz="4" w:space="0" w:color="auto"/>
              <w:right w:val="single" w:sz="4" w:space="0" w:color="auto"/>
            </w:tcBorders>
            <w:vAlign w:val="center"/>
            <w:hideMark/>
          </w:tcPr>
          <w:p w14:paraId="6D042105"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2026 г.</w:t>
            </w:r>
          </w:p>
        </w:tc>
        <w:tc>
          <w:tcPr>
            <w:tcW w:w="819" w:type="dxa"/>
            <w:tcBorders>
              <w:top w:val="nil"/>
              <w:left w:val="nil"/>
              <w:bottom w:val="single" w:sz="4" w:space="0" w:color="auto"/>
              <w:right w:val="single" w:sz="4" w:space="0" w:color="auto"/>
            </w:tcBorders>
            <w:vAlign w:val="center"/>
            <w:hideMark/>
          </w:tcPr>
          <w:p w14:paraId="5273AF02"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2027 г.</w:t>
            </w:r>
          </w:p>
        </w:tc>
        <w:tc>
          <w:tcPr>
            <w:tcW w:w="819" w:type="dxa"/>
            <w:tcBorders>
              <w:top w:val="nil"/>
              <w:left w:val="nil"/>
              <w:bottom w:val="single" w:sz="4" w:space="0" w:color="auto"/>
              <w:right w:val="single" w:sz="4" w:space="0" w:color="auto"/>
            </w:tcBorders>
            <w:vAlign w:val="center"/>
            <w:hideMark/>
          </w:tcPr>
          <w:p w14:paraId="3B0DBE36"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2028 г.</w:t>
            </w:r>
          </w:p>
        </w:tc>
        <w:tc>
          <w:tcPr>
            <w:tcW w:w="819" w:type="dxa"/>
            <w:tcBorders>
              <w:top w:val="nil"/>
              <w:left w:val="nil"/>
              <w:bottom w:val="single" w:sz="4" w:space="0" w:color="auto"/>
              <w:right w:val="single" w:sz="4" w:space="0" w:color="auto"/>
            </w:tcBorders>
            <w:vAlign w:val="center"/>
            <w:hideMark/>
          </w:tcPr>
          <w:p w14:paraId="1946F955"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2029 г.</w:t>
            </w:r>
          </w:p>
        </w:tc>
        <w:tc>
          <w:tcPr>
            <w:tcW w:w="819" w:type="dxa"/>
            <w:tcBorders>
              <w:top w:val="nil"/>
              <w:left w:val="nil"/>
              <w:bottom w:val="single" w:sz="4" w:space="0" w:color="auto"/>
              <w:right w:val="single" w:sz="4" w:space="0" w:color="auto"/>
            </w:tcBorders>
            <w:vAlign w:val="center"/>
            <w:hideMark/>
          </w:tcPr>
          <w:p w14:paraId="52D7F1F1"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2030 г.</w:t>
            </w:r>
          </w:p>
        </w:tc>
        <w:tc>
          <w:tcPr>
            <w:tcW w:w="883" w:type="dxa"/>
            <w:tcBorders>
              <w:top w:val="nil"/>
              <w:left w:val="nil"/>
              <w:bottom w:val="single" w:sz="4" w:space="0" w:color="auto"/>
              <w:right w:val="single" w:sz="4" w:space="0" w:color="auto"/>
            </w:tcBorders>
            <w:vAlign w:val="center"/>
            <w:hideMark/>
          </w:tcPr>
          <w:p w14:paraId="41699001"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2031 г.</w:t>
            </w:r>
          </w:p>
        </w:tc>
        <w:tc>
          <w:tcPr>
            <w:tcW w:w="883" w:type="dxa"/>
            <w:tcBorders>
              <w:top w:val="nil"/>
              <w:left w:val="nil"/>
              <w:bottom w:val="single" w:sz="4" w:space="0" w:color="auto"/>
              <w:right w:val="single" w:sz="4" w:space="0" w:color="auto"/>
            </w:tcBorders>
            <w:vAlign w:val="center"/>
            <w:hideMark/>
          </w:tcPr>
          <w:p w14:paraId="09C64DF5"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2032 г.</w:t>
            </w:r>
          </w:p>
        </w:tc>
        <w:tc>
          <w:tcPr>
            <w:tcW w:w="883" w:type="dxa"/>
            <w:tcBorders>
              <w:top w:val="nil"/>
              <w:left w:val="nil"/>
              <w:bottom w:val="single" w:sz="4" w:space="0" w:color="auto"/>
              <w:right w:val="single" w:sz="4" w:space="0" w:color="auto"/>
            </w:tcBorders>
            <w:vAlign w:val="center"/>
            <w:hideMark/>
          </w:tcPr>
          <w:p w14:paraId="17A97072"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2033 г.</w:t>
            </w:r>
          </w:p>
        </w:tc>
        <w:tc>
          <w:tcPr>
            <w:tcW w:w="883" w:type="dxa"/>
            <w:tcBorders>
              <w:top w:val="nil"/>
              <w:left w:val="nil"/>
              <w:bottom w:val="single" w:sz="4" w:space="0" w:color="auto"/>
              <w:right w:val="single" w:sz="4" w:space="0" w:color="auto"/>
            </w:tcBorders>
            <w:vAlign w:val="center"/>
            <w:hideMark/>
          </w:tcPr>
          <w:p w14:paraId="5A4B80FB"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2034 г.</w:t>
            </w:r>
          </w:p>
        </w:tc>
        <w:tc>
          <w:tcPr>
            <w:tcW w:w="801" w:type="dxa"/>
            <w:tcBorders>
              <w:top w:val="nil"/>
              <w:left w:val="nil"/>
              <w:bottom w:val="single" w:sz="4" w:space="0" w:color="auto"/>
              <w:right w:val="single" w:sz="4" w:space="0" w:color="auto"/>
            </w:tcBorders>
            <w:vAlign w:val="center"/>
            <w:hideMark/>
          </w:tcPr>
          <w:p w14:paraId="1DA00689"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2035 г.</w:t>
            </w:r>
          </w:p>
        </w:tc>
      </w:tr>
      <w:tr w:rsidR="006B557D" w:rsidRPr="006B557D" w14:paraId="7C1E89FA"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48368DF4"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w:t>
            </w:r>
          </w:p>
        </w:tc>
        <w:tc>
          <w:tcPr>
            <w:tcW w:w="13780" w:type="dxa"/>
            <w:gridSpan w:val="14"/>
            <w:tcBorders>
              <w:top w:val="single" w:sz="4" w:space="0" w:color="auto"/>
              <w:left w:val="nil"/>
              <w:bottom w:val="single" w:sz="4" w:space="0" w:color="auto"/>
              <w:right w:val="single" w:sz="4" w:space="0" w:color="auto"/>
            </w:tcBorders>
            <w:vAlign w:val="center"/>
            <w:hideMark/>
          </w:tcPr>
          <w:p w14:paraId="6FF098B0"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с. Гамово, д. Осенцы</w:t>
            </w:r>
          </w:p>
        </w:tc>
      </w:tr>
      <w:tr w:rsidR="001E0BF3" w:rsidRPr="006B557D" w14:paraId="20ACBA11"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3AA02758"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1.1</w:t>
            </w:r>
          </w:p>
        </w:tc>
        <w:tc>
          <w:tcPr>
            <w:tcW w:w="2620" w:type="dxa"/>
            <w:tcBorders>
              <w:top w:val="nil"/>
              <w:left w:val="nil"/>
              <w:bottom w:val="single" w:sz="4" w:space="0" w:color="auto"/>
              <w:right w:val="single" w:sz="4" w:space="0" w:color="auto"/>
            </w:tcBorders>
            <w:vAlign w:val="center"/>
            <w:hideMark/>
          </w:tcPr>
          <w:p w14:paraId="2D12279F"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2C86D1A2"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4B2509A5" w14:textId="3CB725C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226,32</w:t>
            </w:r>
          </w:p>
        </w:tc>
        <w:tc>
          <w:tcPr>
            <w:tcW w:w="819" w:type="dxa"/>
            <w:tcBorders>
              <w:top w:val="nil"/>
              <w:left w:val="nil"/>
              <w:bottom w:val="single" w:sz="4" w:space="0" w:color="auto"/>
              <w:right w:val="single" w:sz="4" w:space="0" w:color="auto"/>
            </w:tcBorders>
            <w:vAlign w:val="center"/>
            <w:hideMark/>
          </w:tcPr>
          <w:p w14:paraId="66EFD7F4" w14:textId="56F9372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226,32</w:t>
            </w:r>
          </w:p>
        </w:tc>
        <w:tc>
          <w:tcPr>
            <w:tcW w:w="819" w:type="dxa"/>
            <w:tcBorders>
              <w:top w:val="nil"/>
              <w:left w:val="nil"/>
              <w:bottom w:val="single" w:sz="4" w:space="0" w:color="auto"/>
              <w:right w:val="single" w:sz="4" w:space="0" w:color="auto"/>
            </w:tcBorders>
            <w:vAlign w:val="center"/>
            <w:hideMark/>
          </w:tcPr>
          <w:p w14:paraId="1A3CA3C1" w14:textId="657F7F8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226,32</w:t>
            </w:r>
          </w:p>
        </w:tc>
        <w:tc>
          <w:tcPr>
            <w:tcW w:w="819" w:type="dxa"/>
            <w:tcBorders>
              <w:top w:val="nil"/>
              <w:left w:val="nil"/>
              <w:bottom w:val="single" w:sz="4" w:space="0" w:color="auto"/>
              <w:right w:val="single" w:sz="4" w:space="0" w:color="auto"/>
            </w:tcBorders>
            <w:vAlign w:val="center"/>
            <w:hideMark/>
          </w:tcPr>
          <w:p w14:paraId="2362DD1C" w14:textId="5F0345D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226,32</w:t>
            </w:r>
          </w:p>
        </w:tc>
        <w:tc>
          <w:tcPr>
            <w:tcW w:w="819" w:type="dxa"/>
            <w:tcBorders>
              <w:top w:val="nil"/>
              <w:left w:val="nil"/>
              <w:bottom w:val="single" w:sz="4" w:space="0" w:color="auto"/>
              <w:right w:val="single" w:sz="4" w:space="0" w:color="auto"/>
            </w:tcBorders>
            <w:vAlign w:val="center"/>
            <w:hideMark/>
          </w:tcPr>
          <w:p w14:paraId="22C94547" w14:textId="3A9E2B8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226,32</w:t>
            </w:r>
          </w:p>
        </w:tc>
        <w:tc>
          <w:tcPr>
            <w:tcW w:w="819" w:type="dxa"/>
            <w:tcBorders>
              <w:top w:val="nil"/>
              <w:left w:val="nil"/>
              <w:bottom w:val="single" w:sz="4" w:space="0" w:color="auto"/>
              <w:right w:val="single" w:sz="4" w:space="0" w:color="auto"/>
            </w:tcBorders>
            <w:vAlign w:val="center"/>
            <w:hideMark/>
          </w:tcPr>
          <w:p w14:paraId="1E7380EC" w14:textId="40E2EDB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226,32</w:t>
            </w:r>
          </w:p>
        </w:tc>
        <w:tc>
          <w:tcPr>
            <w:tcW w:w="819" w:type="dxa"/>
            <w:tcBorders>
              <w:top w:val="nil"/>
              <w:left w:val="nil"/>
              <w:bottom w:val="single" w:sz="4" w:space="0" w:color="auto"/>
              <w:right w:val="single" w:sz="4" w:space="0" w:color="auto"/>
            </w:tcBorders>
            <w:vAlign w:val="center"/>
            <w:hideMark/>
          </w:tcPr>
          <w:p w14:paraId="5025A630" w14:textId="49B53D3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237,27</w:t>
            </w:r>
          </w:p>
        </w:tc>
        <w:tc>
          <w:tcPr>
            <w:tcW w:w="883" w:type="dxa"/>
            <w:tcBorders>
              <w:top w:val="nil"/>
              <w:left w:val="nil"/>
              <w:bottom w:val="single" w:sz="4" w:space="0" w:color="auto"/>
              <w:right w:val="single" w:sz="4" w:space="0" w:color="auto"/>
            </w:tcBorders>
            <w:vAlign w:val="center"/>
            <w:hideMark/>
          </w:tcPr>
          <w:p w14:paraId="4F657214" w14:textId="3946C0A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237,27</w:t>
            </w:r>
          </w:p>
        </w:tc>
        <w:tc>
          <w:tcPr>
            <w:tcW w:w="883" w:type="dxa"/>
            <w:tcBorders>
              <w:top w:val="nil"/>
              <w:left w:val="nil"/>
              <w:bottom w:val="single" w:sz="4" w:space="0" w:color="auto"/>
              <w:right w:val="single" w:sz="4" w:space="0" w:color="auto"/>
            </w:tcBorders>
            <w:vAlign w:val="center"/>
            <w:hideMark/>
          </w:tcPr>
          <w:p w14:paraId="01D63FA9" w14:textId="3722F59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237,27</w:t>
            </w:r>
          </w:p>
        </w:tc>
        <w:tc>
          <w:tcPr>
            <w:tcW w:w="883" w:type="dxa"/>
            <w:tcBorders>
              <w:top w:val="nil"/>
              <w:left w:val="nil"/>
              <w:bottom w:val="single" w:sz="4" w:space="0" w:color="auto"/>
              <w:right w:val="single" w:sz="4" w:space="0" w:color="auto"/>
            </w:tcBorders>
            <w:vAlign w:val="center"/>
            <w:hideMark/>
          </w:tcPr>
          <w:p w14:paraId="1354FA6F" w14:textId="76AC434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237,27</w:t>
            </w:r>
          </w:p>
        </w:tc>
        <w:tc>
          <w:tcPr>
            <w:tcW w:w="883" w:type="dxa"/>
            <w:tcBorders>
              <w:top w:val="nil"/>
              <w:left w:val="nil"/>
              <w:bottom w:val="single" w:sz="4" w:space="0" w:color="auto"/>
              <w:right w:val="single" w:sz="4" w:space="0" w:color="auto"/>
            </w:tcBorders>
            <w:vAlign w:val="center"/>
            <w:hideMark/>
          </w:tcPr>
          <w:p w14:paraId="3E18251B" w14:textId="7142354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237,27</w:t>
            </w:r>
          </w:p>
        </w:tc>
        <w:tc>
          <w:tcPr>
            <w:tcW w:w="801" w:type="dxa"/>
            <w:tcBorders>
              <w:top w:val="nil"/>
              <w:left w:val="nil"/>
              <w:bottom w:val="single" w:sz="4" w:space="0" w:color="auto"/>
              <w:right w:val="single" w:sz="4" w:space="0" w:color="auto"/>
            </w:tcBorders>
            <w:vAlign w:val="center"/>
            <w:hideMark/>
          </w:tcPr>
          <w:p w14:paraId="3F5450CE" w14:textId="6769D8D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237,27</w:t>
            </w:r>
          </w:p>
        </w:tc>
      </w:tr>
      <w:tr w:rsidR="001E0BF3" w:rsidRPr="006B557D" w14:paraId="76E8B161"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1D6ADFBE"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1.2</w:t>
            </w:r>
          </w:p>
        </w:tc>
        <w:tc>
          <w:tcPr>
            <w:tcW w:w="2620" w:type="dxa"/>
            <w:tcBorders>
              <w:top w:val="nil"/>
              <w:left w:val="nil"/>
              <w:bottom w:val="single" w:sz="4" w:space="0" w:color="auto"/>
              <w:right w:val="single" w:sz="4" w:space="0" w:color="auto"/>
            </w:tcBorders>
            <w:vAlign w:val="center"/>
            <w:hideMark/>
          </w:tcPr>
          <w:p w14:paraId="28162D07"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75CA3770"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69BDB1FB" w14:textId="1913399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0,62</w:t>
            </w:r>
          </w:p>
        </w:tc>
        <w:tc>
          <w:tcPr>
            <w:tcW w:w="819" w:type="dxa"/>
            <w:tcBorders>
              <w:top w:val="nil"/>
              <w:left w:val="nil"/>
              <w:bottom w:val="single" w:sz="4" w:space="0" w:color="auto"/>
              <w:right w:val="single" w:sz="4" w:space="0" w:color="auto"/>
            </w:tcBorders>
            <w:vAlign w:val="center"/>
            <w:hideMark/>
          </w:tcPr>
          <w:p w14:paraId="2D61D269" w14:textId="329041D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0,62</w:t>
            </w:r>
          </w:p>
        </w:tc>
        <w:tc>
          <w:tcPr>
            <w:tcW w:w="819" w:type="dxa"/>
            <w:tcBorders>
              <w:top w:val="nil"/>
              <w:left w:val="nil"/>
              <w:bottom w:val="single" w:sz="4" w:space="0" w:color="auto"/>
              <w:right w:val="single" w:sz="4" w:space="0" w:color="auto"/>
            </w:tcBorders>
            <w:vAlign w:val="center"/>
            <w:hideMark/>
          </w:tcPr>
          <w:p w14:paraId="1CD1D306" w14:textId="5E955D3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0,62</w:t>
            </w:r>
          </w:p>
        </w:tc>
        <w:tc>
          <w:tcPr>
            <w:tcW w:w="819" w:type="dxa"/>
            <w:tcBorders>
              <w:top w:val="nil"/>
              <w:left w:val="nil"/>
              <w:bottom w:val="single" w:sz="4" w:space="0" w:color="auto"/>
              <w:right w:val="single" w:sz="4" w:space="0" w:color="auto"/>
            </w:tcBorders>
            <w:vAlign w:val="center"/>
            <w:hideMark/>
          </w:tcPr>
          <w:p w14:paraId="38994E98" w14:textId="168C7CD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0,62</w:t>
            </w:r>
          </w:p>
        </w:tc>
        <w:tc>
          <w:tcPr>
            <w:tcW w:w="819" w:type="dxa"/>
            <w:tcBorders>
              <w:top w:val="nil"/>
              <w:left w:val="nil"/>
              <w:bottom w:val="single" w:sz="4" w:space="0" w:color="auto"/>
              <w:right w:val="single" w:sz="4" w:space="0" w:color="auto"/>
            </w:tcBorders>
            <w:vAlign w:val="center"/>
            <w:hideMark/>
          </w:tcPr>
          <w:p w14:paraId="6C68E6A5" w14:textId="11FCA5A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0,62</w:t>
            </w:r>
          </w:p>
        </w:tc>
        <w:tc>
          <w:tcPr>
            <w:tcW w:w="819" w:type="dxa"/>
            <w:tcBorders>
              <w:top w:val="nil"/>
              <w:left w:val="nil"/>
              <w:bottom w:val="single" w:sz="4" w:space="0" w:color="auto"/>
              <w:right w:val="single" w:sz="4" w:space="0" w:color="auto"/>
            </w:tcBorders>
            <w:vAlign w:val="center"/>
            <w:hideMark/>
          </w:tcPr>
          <w:p w14:paraId="0F654872" w14:textId="60892FB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0,62</w:t>
            </w:r>
          </w:p>
        </w:tc>
        <w:tc>
          <w:tcPr>
            <w:tcW w:w="819" w:type="dxa"/>
            <w:tcBorders>
              <w:top w:val="nil"/>
              <w:left w:val="nil"/>
              <w:bottom w:val="single" w:sz="4" w:space="0" w:color="auto"/>
              <w:right w:val="single" w:sz="4" w:space="0" w:color="auto"/>
            </w:tcBorders>
            <w:vAlign w:val="center"/>
            <w:hideMark/>
          </w:tcPr>
          <w:p w14:paraId="3B9904AC" w14:textId="21D9199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0,65</w:t>
            </w:r>
          </w:p>
        </w:tc>
        <w:tc>
          <w:tcPr>
            <w:tcW w:w="883" w:type="dxa"/>
            <w:tcBorders>
              <w:top w:val="nil"/>
              <w:left w:val="nil"/>
              <w:bottom w:val="single" w:sz="4" w:space="0" w:color="auto"/>
              <w:right w:val="single" w:sz="4" w:space="0" w:color="auto"/>
            </w:tcBorders>
            <w:vAlign w:val="center"/>
            <w:hideMark/>
          </w:tcPr>
          <w:p w14:paraId="78550A5B" w14:textId="5B58F48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0,65</w:t>
            </w:r>
          </w:p>
        </w:tc>
        <w:tc>
          <w:tcPr>
            <w:tcW w:w="883" w:type="dxa"/>
            <w:tcBorders>
              <w:top w:val="nil"/>
              <w:left w:val="nil"/>
              <w:bottom w:val="single" w:sz="4" w:space="0" w:color="auto"/>
              <w:right w:val="single" w:sz="4" w:space="0" w:color="auto"/>
            </w:tcBorders>
            <w:vAlign w:val="center"/>
            <w:hideMark/>
          </w:tcPr>
          <w:p w14:paraId="717B3706" w14:textId="68B50CF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0,65</w:t>
            </w:r>
          </w:p>
        </w:tc>
        <w:tc>
          <w:tcPr>
            <w:tcW w:w="883" w:type="dxa"/>
            <w:tcBorders>
              <w:top w:val="nil"/>
              <w:left w:val="nil"/>
              <w:bottom w:val="single" w:sz="4" w:space="0" w:color="auto"/>
              <w:right w:val="single" w:sz="4" w:space="0" w:color="auto"/>
            </w:tcBorders>
            <w:vAlign w:val="center"/>
            <w:hideMark/>
          </w:tcPr>
          <w:p w14:paraId="1EFAC5A9" w14:textId="0F28735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0,65</w:t>
            </w:r>
          </w:p>
        </w:tc>
        <w:tc>
          <w:tcPr>
            <w:tcW w:w="883" w:type="dxa"/>
            <w:tcBorders>
              <w:top w:val="nil"/>
              <w:left w:val="nil"/>
              <w:bottom w:val="single" w:sz="4" w:space="0" w:color="auto"/>
              <w:right w:val="single" w:sz="4" w:space="0" w:color="auto"/>
            </w:tcBorders>
            <w:vAlign w:val="center"/>
            <w:hideMark/>
          </w:tcPr>
          <w:p w14:paraId="157DAE34" w14:textId="54C7FAD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0,65</w:t>
            </w:r>
          </w:p>
        </w:tc>
        <w:tc>
          <w:tcPr>
            <w:tcW w:w="801" w:type="dxa"/>
            <w:tcBorders>
              <w:top w:val="nil"/>
              <w:left w:val="nil"/>
              <w:bottom w:val="single" w:sz="4" w:space="0" w:color="auto"/>
              <w:right w:val="single" w:sz="4" w:space="0" w:color="auto"/>
            </w:tcBorders>
            <w:vAlign w:val="center"/>
            <w:hideMark/>
          </w:tcPr>
          <w:p w14:paraId="1190B126" w14:textId="483A9FA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0,65</w:t>
            </w:r>
          </w:p>
        </w:tc>
      </w:tr>
      <w:tr w:rsidR="006B557D" w:rsidRPr="006B557D" w14:paraId="1DCAF451"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57E9C761"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w:t>
            </w:r>
          </w:p>
        </w:tc>
        <w:tc>
          <w:tcPr>
            <w:tcW w:w="13780" w:type="dxa"/>
            <w:gridSpan w:val="14"/>
            <w:tcBorders>
              <w:top w:val="single" w:sz="4" w:space="0" w:color="auto"/>
              <w:left w:val="nil"/>
              <w:bottom w:val="single" w:sz="4" w:space="0" w:color="auto"/>
              <w:right w:val="single" w:sz="4" w:space="0" w:color="auto"/>
            </w:tcBorders>
            <w:vAlign w:val="center"/>
            <w:hideMark/>
          </w:tcPr>
          <w:p w14:paraId="3E92B8DE"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д. Ясыри, д. Ванюки, д. Крохово, д. Песьянка</w:t>
            </w:r>
          </w:p>
        </w:tc>
      </w:tr>
      <w:tr w:rsidR="001E0BF3" w:rsidRPr="006B557D" w14:paraId="21853F2A"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0E0B8ED6"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2.1</w:t>
            </w:r>
          </w:p>
        </w:tc>
        <w:tc>
          <w:tcPr>
            <w:tcW w:w="2620" w:type="dxa"/>
            <w:tcBorders>
              <w:top w:val="nil"/>
              <w:left w:val="nil"/>
              <w:bottom w:val="single" w:sz="4" w:space="0" w:color="auto"/>
              <w:right w:val="single" w:sz="4" w:space="0" w:color="auto"/>
            </w:tcBorders>
            <w:vAlign w:val="center"/>
            <w:hideMark/>
          </w:tcPr>
          <w:p w14:paraId="6C735F30"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21179E2A" w14:textId="009B6E1A"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221B7020" w14:textId="34BD194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253,06</w:t>
            </w:r>
          </w:p>
        </w:tc>
        <w:tc>
          <w:tcPr>
            <w:tcW w:w="819" w:type="dxa"/>
            <w:tcBorders>
              <w:top w:val="nil"/>
              <w:left w:val="nil"/>
              <w:bottom w:val="single" w:sz="4" w:space="0" w:color="auto"/>
              <w:right w:val="single" w:sz="4" w:space="0" w:color="auto"/>
            </w:tcBorders>
            <w:vAlign w:val="center"/>
            <w:hideMark/>
          </w:tcPr>
          <w:p w14:paraId="11A93E50" w14:textId="05914FB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257,08</w:t>
            </w:r>
          </w:p>
        </w:tc>
        <w:tc>
          <w:tcPr>
            <w:tcW w:w="819" w:type="dxa"/>
            <w:tcBorders>
              <w:top w:val="nil"/>
              <w:left w:val="nil"/>
              <w:bottom w:val="single" w:sz="4" w:space="0" w:color="auto"/>
              <w:right w:val="single" w:sz="4" w:space="0" w:color="auto"/>
            </w:tcBorders>
            <w:vAlign w:val="center"/>
            <w:hideMark/>
          </w:tcPr>
          <w:p w14:paraId="24C84FDE" w14:textId="7F0914E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261,10</w:t>
            </w:r>
          </w:p>
        </w:tc>
        <w:tc>
          <w:tcPr>
            <w:tcW w:w="819" w:type="dxa"/>
            <w:tcBorders>
              <w:top w:val="nil"/>
              <w:left w:val="nil"/>
              <w:bottom w:val="single" w:sz="4" w:space="0" w:color="auto"/>
              <w:right w:val="single" w:sz="4" w:space="0" w:color="auto"/>
            </w:tcBorders>
            <w:vAlign w:val="center"/>
            <w:hideMark/>
          </w:tcPr>
          <w:p w14:paraId="33ACB218" w14:textId="53A65AA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265,12</w:t>
            </w:r>
          </w:p>
        </w:tc>
        <w:tc>
          <w:tcPr>
            <w:tcW w:w="819" w:type="dxa"/>
            <w:tcBorders>
              <w:top w:val="nil"/>
              <w:left w:val="nil"/>
              <w:bottom w:val="single" w:sz="4" w:space="0" w:color="auto"/>
              <w:right w:val="single" w:sz="4" w:space="0" w:color="auto"/>
            </w:tcBorders>
            <w:vAlign w:val="center"/>
            <w:hideMark/>
          </w:tcPr>
          <w:p w14:paraId="03391046" w14:textId="2EA0C79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269,14</w:t>
            </w:r>
          </w:p>
        </w:tc>
        <w:tc>
          <w:tcPr>
            <w:tcW w:w="819" w:type="dxa"/>
            <w:tcBorders>
              <w:top w:val="nil"/>
              <w:left w:val="nil"/>
              <w:bottom w:val="single" w:sz="4" w:space="0" w:color="auto"/>
              <w:right w:val="single" w:sz="4" w:space="0" w:color="auto"/>
            </w:tcBorders>
            <w:vAlign w:val="center"/>
            <w:hideMark/>
          </w:tcPr>
          <w:p w14:paraId="3F3200D5" w14:textId="26E9153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273,16</w:t>
            </w:r>
          </w:p>
        </w:tc>
        <w:tc>
          <w:tcPr>
            <w:tcW w:w="819" w:type="dxa"/>
            <w:tcBorders>
              <w:top w:val="nil"/>
              <w:left w:val="nil"/>
              <w:bottom w:val="single" w:sz="4" w:space="0" w:color="auto"/>
              <w:right w:val="single" w:sz="4" w:space="0" w:color="auto"/>
            </w:tcBorders>
            <w:vAlign w:val="center"/>
            <w:hideMark/>
          </w:tcPr>
          <w:p w14:paraId="7C56B615" w14:textId="0A089B0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277,19</w:t>
            </w:r>
          </w:p>
        </w:tc>
        <w:tc>
          <w:tcPr>
            <w:tcW w:w="883" w:type="dxa"/>
            <w:tcBorders>
              <w:top w:val="nil"/>
              <w:left w:val="nil"/>
              <w:bottom w:val="single" w:sz="4" w:space="0" w:color="auto"/>
              <w:right w:val="single" w:sz="4" w:space="0" w:color="auto"/>
            </w:tcBorders>
            <w:vAlign w:val="center"/>
            <w:hideMark/>
          </w:tcPr>
          <w:p w14:paraId="25943825" w14:textId="7F5D731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281,21</w:t>
            </w:r>
          </w:p>
        </w:tc>
        <w:tc>
          <w:tcPr>
            <w:tcW w:w="883" w:type="dxa"/>
            <w:tcBorders>
              <w:top w:val="nil"/>
              <w:left w:val="nil"/>
              <w:bottom w:val="single" w:sz="4" w:space="0" w:color="auto"/>
              <w:right w:val="single" w:sz="4" w:space="0" w:color="auto"/>
            </w:tcBorders>
            <w:vAlign w:val="center"/>
            <w:hideMark/>
          </w:tcPr>
          <w:p w14:paraId="423AA84D" w14:textId="4EE6462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285,23</w:t>
            </w:r>
          </w:p>
        </w:tc>
        <w:tc>
          <w:tcPr>
            <w:tcW w:w="883" w:type="dxa"/>
            <w:tcBorders>
              <w:top w:val="nil"/>
              <w:left w:val="nil"/>
              <w:bottom w:val="single" w:sz="4" w:space="0" w:color="auto"/>
              <w:right w:val="single" w:sz="4" w:space="0" w:color="auto"/>
            </w:tcBorders>
            <w:vAlign w:val="center"/>
            <w:hideMark/>
          </w:tcPr>
          <w:p w14:paraId="5F57690A" w14:textId="7CDD541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289,25</w:t>
            </w:r>
          </w:p>
        </w:tc>
        <w:tc>
          <w:tcPr>
            <w:tcW w:w="883" w:type="dxa"/>
            <w:tcBorders>
              <w:top w:val="nil"/>
              <w:left w:val="nil"/>
              <w:bottom w:val="single" w:sz="4" w:space="0" w:color="auto"/>
              <w:right w:val="single" w:sz="4" w:space="0" w:color="auto"/>
            </w:tcBorders>
            <w:vAlign w:val="center"/>
            <w:hideMark/>
          </w:tcPr>
          <w:p w14:paraId="37658105" w14:textId="1F375D1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293,27</w:t>
            </w:r>
          </w:p>
        </w:tc>
        <w:tc>
          <w:tcPr>
            <w:tcW w:w="801" w:type="dxa"/>
            <w:tcBorders>
              <w:top w:val="nil"/>
              <w:left w:val="nil"/>
              <w:bottom w:val="single" w:sz="4" w:space="0" w:color="auto"/>
              <w:right w:val="single" w:sz="4" w:space="0" w:color="auto"/>
            </w:tcBorders>
            <w:vAlign w:val="center"/>
            <w:hideMark/>
          </w:tcPr>
          <w:p w14:paraId="4C13753B" w14:textId="132BE95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297,29</w:t>
            </w:r>
          </w:p>
        </w:tc>
      </w:tr>
      <w:tr w:rsidR="001E0BF3" w:rsidRPr="006B557D" w14:paraId="1A26CCB2"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0FD4E2DC"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2.2</w:t>
            </w:r>
          </w:p>
        </w:tc>
        <w:tc>
          <w:tcPr>
            <w:tcW w:w="2620" w:type="dxa"/>
            <w:tcBorders>
              <w:top w:val="nil"/>
              <w:left w:val="nil"/>
              <w:bottom w:val="single" w:sz="4" w:space="0" w:color="auto"/>
              <w:right w:val="single" w:sz="4" w:space="0" w:color="auto"/>
            </w:tcBorders>
            <w:vAlign w:val="center"/>
            <w:hideMark/>
          </w:tcPr>
          <w:p w14:paraId="750FD907"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7C05C9D7" w14:textId="334BC24E"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051D3751" w14:textId="7064568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0,69</w:t>
            </w:r>
          </w:p>
        </w:tc>
        <w:tc>
          <w:tcPr>
            <w:tcW w:w="819" w:type="dxa"/>
            <w:tcBorders>
              <w:top w:val="nil"/>
              <w:left w:val="nil"/>
              <w:bottom w:val="single" w:sz="4" w:space="0" w:color="auto"/>
              <w:right w:val="single" w:sz="4" w:space="0" w:color="auto"/>
            </w:tcBorders>
            <w:vAlign w:val="center"/>
            <w:hideMark/>
          </w:tcPr>
          <w:p w14:paraId="4CDFDBCB" w14:textId="4965299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0,70</w:t>
            </w:r>
          </w:p>
        </w:tc>
        <w:tc>
          <w:tcPr>
            <w:tcW w:w="819" w:type="dxa"/>
            <w:tcBorders>
              <w:top w:val="nil"/>
              <w:left w:val="nil"/>
              <w:bottom w:val="single" w:sz="4" w:space="0" w:color="auto"/>
              <w:right w:val="single" w:sz="4" w:space="0" w:color="auto"/>
            </w:tcBorders>
            <w:vAlign w:val="center"/>
            <w:hideMark/>
          </w:tcPr>
          <w:p w14:paraId="42FFCB85" w14:textId="30E1F42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0,72</w:t>
            </w:r>
          </w:p>
        </w:tc>
        <w:tc>
          <w:tcPr>
            <w:tcW w:w="819" w:type="dxa"/>
            <w:tcBorders>
              <w:top w:val="nil"/>
              <w:left w:val="nil"/>
              <w:bottom w:val="single" w:sz="4" w:space="0" w:color="auto"/>
              <w:right w:val="single" w:sz="4" w:space="0" w:color="auto"/>
            </w:tcBorders>
            <w:vAlign w:val="center"/>
            <w:hideMark/>
          </w:tcPr>
          <w:p w14:paraId="6A2F7FCF" w14:textId="0DACA99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0,73</w:t>
            </w:r>
          </w:p>
        </w:tc>
        <w:tc>
          <w:tcPr>
            <w:tcW w:w="819" w:type="dxa"/>
            <w:tcBorders>
              <w:top w:val="nil"/>
              <w:left w:val="nil"/>
              <w:bottom w:val="single" w:sz="4" w:space="0" w:color="auto"/>
              <w:right w:val="single" w:sz="4" w:space="0" w:color="auto"/>
            </w:tcBorders>
            <w:vAlign w:val="center"/>
            <w:hideMark/>
          </w:tcPr>
          <w:p w14:paraId="3B4727E1" w14:textId="7A5C388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0,74</w:t>
            </w:r>
          </w:p>
        </w:tc>
        <w:tc>
          <w:tcPr>
            <w:tcW w:w="819" w:type="dxa"/>
            <w:tcBorders>
              <w:top w:val="nil"/>
              <w:left w:val="nil"/>
              <w:bottom w:val="single" w:sz="4" w:space="0" w:color="auto"/>
              <w:right w:val="single" w:sz="4" w:space="0" w:color="auto"/>
            </w:tcBorders>
            <w:vAlign w:val="center"/>
            <w:hideMark/>
          </w:tcPr>
          <w:p w14:paraId="33D1A9FF" w14:textId="40EA6D0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0,75</w:t>
            </w:r>
          </w:p>
        </w:tc>
        <w:tc>
          <w:tcPr>
            <w:tcW w:w="819" w:type="dxa"/>
            <w:tcBorders>
              <w:top w:val="nil"/>
              <w:left w:val="nil"/>
              <w:bottom w:val="single" w:sz="4" w:space="0" w:color="auto"/>
              <w:right w:val="single" w:sz="4" w:space="0" w:color="auto"/>
            </w:tcBorders>
            <w:vAlign w:val="center"/>
            <w:hideMark/>
          </w:tcPr>
          <w:p w14:paraId="0D736B84" w14:textId="73803F2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0,76</w:t>
            </w:r>
          </w:p>
        </w:tc>
        <w:tc>
          <w:tcPr>
            <w:tcW w:w="883" w:type="dxa"/>
            <w:tcBorders>
              <w:top w:val="nil"/>
              <w:left w:val="nil"/>
              <w:bottom w:val="single" w:sz="4" w:space="0" w:color="auto"/>
              <w:right w:val="single" w:sz="4" w:space="0" w:color="auto"/>
            </w:tcBorders>
            <w:vAlign w:val="center"/>
            <w:hideMark/>
          </w:tcPr>
          <w:p w14:paraId="1FF04C32" w14:textId="2852B1D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0,77</w:t>
            </w:r>
          </w:p>
        </w:tc>
        <w:tc>
          <w:tcPr>
            <w:tcW w:w="883" w:type="dxa"/>
            <w:tcBorders>
              <w:top w:val="nil"/>
              <w:left w:val="nil"/>
              <w:bottom w:val="single" w:sz="4" w:space="0" w:color="auto"/>
              <w:right w:val="single" w:sz="4" w:space="0" w:color="auto"/>
            </w:tcBorders>
            <w:vAlign w:val="center"/>
            <w:hideMark/>
          </w:tcPr>
          <w:p w14:paraId="60A7D834" w14:textId="778F40E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0,78</w:t>
            </w:r>
          </w:p>
        </w:tc>
        <w:tc>
          <w:tcPr>
            <w:tcW w:w="883" w:type="dxa"/>
            <w:tcBorders>
              <w:top w:val="nil"/>
              <w:left w:val="nil"/>
              <w:bottom w:val="single" w:sz="4" w:space="0" w:color="auto"/>
              <w:right w:val="single" w:sz="4" w:space="0" w:color="auto"/>
            </w:tcBorders>
            <w:vAlign w:val="center"/>
            <w:hideMark/>
          </w:tcPr>
          <w:p w14:paraId="221E2C04" w14:textId="0F3AC49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0,79</w:t>
            </w:r>
          </w:p>
        </w:tc>
        <w:tc>
          <w:tcPr>
            <w:tcW w:w="883" w:type="dxa"/>
            <w:tcBorders>
              <w:top w:val="nil"/>
              <w:left w:val="nil"/>
              <w:bottom w:val="single" w:sz="4" w:space="0" w:color="auto"/>
              <w:right w:val="single" w:sz="4" w:space="0" w:color="auto"/>
            </w:tcBorders>
            <w:vAlign w:val="center"/>
            <w:hideMark/>
          </w:tcPr>
          <w:p w14:paraId="7A8B6938" w14:textId="75349C3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0,80</w:t>
            </w:r>
          </w:p>
        </w:tc>
        <w:tc>
          <w:tcPr>
            <w:tcW w:w="801" w:type="dxa"/>
            <w:tcBorders>
              <w:top w:val="nil"/>
              <w:left w:val="nil"/>
              <w:bottom w:val="single" w:sz="4" w:space="0" w:color="auto"/>
              <w:right w:val="single" w:sz="4" w:space="0" w:color="auto"/>
            </w:tcBorders>
            <w:vAlign w:val="center"/>
            <w:hideMark/>
          </w:tcPr>
          <w:p w14:paraId="51508C65" w14:textId="79B3D71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0,81</w:t>
            </w:r>
          </w:p>
        </w:tc>
      </w:tr>
      <w:tr w:rsidR="006B557D" w:rsidRPr="006B557D" w14:paraId="01183639"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5D877F83"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3</w:t>
            </w:r>
          </w:p>
        </w:tc>
        <w:tc>
          <w:tcPr>
            <w:tcW w:w="13780" w:type="dxa"/>
            <w:gridSpan w:val="14"/>
            <w:tcBorders>
              <w:top w:val="single" w:sz="4" w:space="0" w:color="auto"/>
              <w:left w:val="nil"/>
              <w:bottom w:val="single" w:sz="4" w:space="0" w:color="auto"/>
              <w:right w:val="single" w:sz="4" w:space="0" w:color="auto"/>
            </w:tcBorders>
            <w:vAlign w:val="center"/>
            <w:hideMark/>
          </w:tcPr>
          <w:p w14:paraId="32339CEE"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п. Сокол</w:t>
            </w:r>
          </w:p>
        </w:tc>
      </w:tr>
      <w:tr w:rsidR="001E0BF3" w:rsidRPr="006B557D" w14:paraId="1EE718CE"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18E4E16E"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3.1</w:t>
            </w:r>
          </w:p>
        </w:tc>
        <w:tc>
          <w:tcPr>
            <w:tcW w:w="2620" w:type="dxa"/>
            <w:tcBorders>
              <w:top w:val="nil"/>
              <w:left w:val="nil"/>
              <w:bottom w:val="single" w:sz="4" w:space="0" w:color="auto"/>
              <w:right w:val="single" w:sz="4" w:space="0" w:color="auto"/>
            </w:tcBorders>
            <w:vAlign w:val="center"/>
            <w:hideMark/>
          </w:tcPr>
          <w:p w14:paraId="1FA8FFB2"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316620A0" w14:textId="09F03DD0"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35FE6ADC" w14:textId="525DC69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68,74</w:t>
            </w:r>
          </w:p>
        </w:tc>
        <w:tc>
          <w:tcPr>
            <w:tcW w:w="819" w:type="dxa"/>
            <w:tcBorders>
              <w:top w:val="nil"/>
              <w:left w:val="nil"/>
              <w:bottom w:val="single" w:sz="4" w:space="0" w:color="auto"/>
              <w:right w:val="single" w:sz="4" w:space="0" w:color="auto"/>
            </w:tcBorders>
            <w:vAlign w:val="center"/>
            <w:hideMark/>
          </w:tcPr>
          <w:p w14:paraId="7C565C1D" w14:textId="4E59631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68,74</w:t>
            </w:r>
          </w:p>
        </w:tc>
        <w:tc>
          <w:tcPr>
            <w:tcW w:w="819" w:type="dxa"/>
            <w:tcBorders>
              <w:top w:val="nil"/>
              <w:left w:val="nil"/>
              <w:bottom w:val="single" w:sz="4" w:space="0" w:color="auto"/>
              <w:right w:val="single" w:sz="4" w:space="0" w:color="auto"/>
            </w:tcBorders>
            <w:vAlign w:val="center"/>
            <w:hideMark/>
          </w:tcPr>
          <w:p w14:paraId="1818B322" w14:textId="2A62611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68,74</w:t>
            </w:r>
          </w:p>
        </w:tc>
        <w:tc>
          <w:tcPr>
            <w:tcW w:w="819" w:type="dxa"/>
            <w:tcBorders>
              <w:top w:val="nil"/>
              <w:left w:val="nil"/>
              <w:bottom w:val="single" w:sz="4" w:space="0" w:color="auto"/>
              <w:right w:val="single" w:sz="4" w:space="0" w:color="auto"/>
            </w:tcBorders>
            <w:vAlign w:val="center"/>
            <w:hideMark/>
          </w:tcPr>
          <w:p w14:paraId="069CD6BA" w14:textId="7EC7779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68,74</w:t>
            </w:r>
          </w:p>
        </w:tc>
        <w:tc>
          <w:tcPr>
            <w:tcW w:w="819" w:type="dxa"/>
            <w:tcBorders>
              <w:top w:val="nil"/>
              <w:left w:val="nil"/>
              <w:bottom w:val="single" w:sz="4" w:space="0" w:color="auto"/>
              <w:right w:val="single" w:sz="4" w:space="0" w:color="auto"/>
            </w:tcBorders>
            <w:vAlign w:val="center"/>
            <w:hideMark/>
          </w:tcPr>
          <w:p w14:paraId="49E659F6" w14:textId="5655891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68,74</w:t>
            </w:r>
          </w:p>
        </w:tc>
        <w:tc>
          <w:tcPr>
            <w:tcW w:w="819" w:type="dxa"/>
            <w:tcBorders>
              <w:top w:val="nil"/>
              <w:left w:val="nil"/>
              <w:bottom w:val="single" w:sz="4" w:space="0" w:color="auto"/>
              <w:right w:val="single" w:sz="4" w:space="0" w:color="auto"/>
            </w:tcBorders>
            <w:vAlign w:val="center"/>
            <w:hideMark/>
          </w:tcPr>
          <w:p w14:paraId="25161BA5" w14:textId="07A2D72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68,74</w:t>
            </w:r>
          </w:p>
        </w:tc>
        <w:tc>
          <w:tcPr>
            <w:tcW w:w="819" w:type="dxa"/>
            <w:tcBorders>
              <w:top w:val="nil"/>
              <w:left w:val="nil"/>
              <w:bottom w:val="single" w:sz="4" w:space="0" w:color="auto"/>
              <w:right w:val="single" w:sz="4" w:space="0" w:color="auto"/>
            </w:tcBorders>
            <w:vAlign w:val="center"/>
            <w:hideMark/>
          </w:tcPr>
          <w:p w14:paraId="5C2F4449" w14:textId="35DC7ED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68,74</w:t>
            </w:r>
          </w:p>
        </w:tc>
        <w:tc>
          <w:tcPr>
            <w:tcW w:w="883" w:type="dxa"/>
            <w:tcBorders>
              <w:top w:val="nil"/>
              <w:left w:val="nil"/>
              <w:bottom w:val="single" w:sz="4" w:space="0" w:color="auto"/>
              <w:right w:val="single" w:sz="4" w:space="0" w:color="auto"/>
            </w:tcBorders>
            <w:vAlign w:val="center"/>
            <w:hideMark/>
          </w:tcPr>
          <w:p w14:paraId="1C5B78F7" w14:textId="695C76D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68,74</w:t>
            </w:r>
          </w:p>
        </w:tc>
        <w:tc>
          <w:tcPr>
            <w:tcW w:w="883" w:type="dxa"/>
            <w:tcBorders>
              <w:top w:val="nil"/>
              <w:left w:val="nil"/>
              <w:bottom w:val="single" w:sz="4" w:space="0" w:color="auto"/>
              <w:right w:val="single" w:sz="4" w:space="0" w:color="auto"/>
            </w:tcBorders>
            <w:vAlign w:val="center"/>
            <w:hideMark/>
          </w:tcPr>
          <w:p w14:paraId="7C3C6A67" w14:textId="572E1A0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68,74</w:t>
            </w:r>
          </w:p>
        </w:tc>
        <w:tc>
          <w:tcPr>
            <w:tcW w:w="883" w:type="dxa"/>
            <w:tcBorders>
              <w:top w:val="nil"/>
              <w:left w:val="nil"/>
              <w:bottom w:val="single" w:sz="4" w:space="0" w:color="auto"/>
              <w:right w:val="single" w:sz="4" w:space="0" w:color="auto"/>
            </w:tcBorders>
            <w:vAlign w:val="center"/>
            <w:hideMark/>
          </w:tcPr>
          <w:p w14:paraId="34CAE6FB" w14:textId="11DEEE5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68,74</w:t>
            </w:r>
          </w:p>
        </w:tc>
        <w:tc>
          <w:tcPr>
            <w:tcW w:w="883" w:type="dxa"/>
            <w:tcBorders>
              <w:top w:val="nil"/>
              <w:left w:val="nil"/>
              <w:bottom w:val="single" w:sz="4" w:space="0" w:color="auto"/>
              <w:right w:val="single" w:sz="4" w:space="0" w:color="auto"/>
            </w:tcBorders>
            <w:vAlign w:val="center"/>
            <w:hideMark/>
          </w:tcPr>
          <w:p w14:paraId="670C04DF" w14:textId="7572DB9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68,74</w:t>
            </w:r>
          </w:p>
        </w:tc>
        <w:tc>
          <w:tcPr>
            <w:tcW w:w="801" w:type="dxa"/>
            <w:tcBorders>
              <w:top w:val="nil"/>
              <w:left w:val="nil"/>
              <w:bottom w:val="single" w:sz="4" w:space="0" w:color="auto"/>
              <w:right w:val="single" w:sz="4" w:space="0" w:color="auto"/>
            </w:tcBorders>
            <w:vAlign w:val="center"/>
            <w:hideMark/>
          </w:tcPr>
          <w:p w14:paraId="5323C91C" w14:textId="1BBA376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68,74</w:t>
            </w:r>
          </w:p>
        </w:tc>
      </w:tr>
      <w:tr w:rsidR="001E0BF3" w:rsidRPr="006B557D" w14:paraId="479DB60C"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22AF6450"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3.2</w:t>
            </w:r>
          </w:p>
        </w:tc>
        <w:tc>
          <w:tcPr>
            <w:tcW w:w="2620" w:type="dxa"/>
            <w:tcBorders>
              <w:top w:val="nil"/>
              <w:left w:val="nil"/>
              <w:bottom w:val="single" w:sz="4" w:space="0" w:color="auto"/>
              <w:right w:val="single" w:sz="4" w:space="0" w:color="auto"/>
            </w:tcBorders>
            <w:vAlign w:val="center"/>
            <w:hideMark/>
          </w:tcPr>
          <w:p w14:paraId="3DA823DC"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76747DBE" w14:textId="29B305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6E08E585" w14:textId="0766FC4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0,19</w:t>
            </w:r>
          </w:p>
        </w:tc>
        <w:tc>
          <w:tcPr>
            <w:tcW w:w="819" w:type="dxa"/>
            <w:tcBorders>
              <w:top w:val="nil"/>
              <w:left w:val="nil"/>
              <w:bottom w:val="single" w:sz="4" w:space="0" w:color="auto"/>
              <w:right w:val="single" w:sz="4" w:space="0" w:color="auto"/>
            </w:tcBorders>
            <w:vAlign w:val="center"/>
            <w:hideMark/>
          </w:tcPr>
          <w:p w14:paraId="665A1720" w14:textId="3574B74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0,19</w:t>
            </w:r>
          </w:p>
        </w:tc>
        <w:tc>
          <w:tcPr>
            <w:tcW w:w="819" w:type="dxa"/>
            <w:tcBorders>
              <w:top w:val="nil"/>
              <w:left w:val="nil"/>
              <w:bottom w:val="single" w:sz="4" w:space="0" w:color="auto"/>
              <w:right w:val="single" w:sz="4" w:space="0" w:color="auto"/>
            </w:tcBorders>
            <w:vAlign w:val="center"/>
            <w:hideMark/>
          </w:tcPr>
          <w:p w14:paraId="2936118D" w14:textId="7626043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0,19</w:t>
            </w:r>
          </w:p>
        </w:tc>
        <w:tc>
          <w:tcPr>
            <w:tcW w:w="819" w:type="dxa"/>
            <w:tcBorders>
              <w:top w:val="nil"/>
              <w:left w:val="nil"/>
              <w:bottom w:val="single" w:sz="4" w:space="0" w:color="auto"/>
              <w:right w:val="single" w:sz="4" w:space="0" w:color="auto"/>
            </w:tcBorders>
            <w:vAlign w:val="center"/>
            <w:hideMark/>
          </w:tcPr>
          <w:p w14:paraId="1A4C096B" w14:textId="6EEE2BA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0,19</w:t>
            </w:r>
          </w:p>
        </w:tc>
        <w:tc>
          <w:tcPr>
            <w:tcW w:w="819" w:type="dxa"/>
            <w:tcBorders>
              <w:top w:val="nil"/>
              <w:left w:val="nil"/>
              <w:bottom w:val="single" w:sz="4" w:space="0" w:color="auto"/>
              <w:right w:val="single" w:sz="4" w:space="0" w:color="auto"/>
            </w:tcBorders>
            <w:vAlign w:val="center"/>
            <w:hideMark/>
          </w:tcPr>
          <w:p w14:paraId="72121460" w14:textId="0EC99B5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0,19</w:t>
            </w:r>
          </w:p>
        </w:tc>
        <w:tc>
          <w:tcPr>
            <w:tcW w:w="819" w:type="dxa"/>
            <w:tcBorders>
              <w:top w:val="nil"/>
              <w:left w:val="nil"/>
              <w:bottom w:val="single" w:sz="4" w:space="0" w:color="auto"/>
              <w:right w:val="single" w:sz="4" w:space="0" w:color="auto"/>
            </w:tcBorders>
            <w:vAlign w:val="center"/>
            <w:hideMark/>
          </w:tcPr>
          <w:p w14:paraId="3AA4A428" w14:textId="58B3B28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0,19</w:t>
            </w:r>
          </w:p>
        </w:tc>
        <w:tc>
          <w:tcPr>
            <w:tcW w:w="819" w:type="dxa"/>
            <w:tcBorders>
              <w:top w:val="nil"/>
              <w:left w:val="nil"/>
              <w:bottom w:val="single" w:sz="4" w:space="0" w:color="auto"/>
              <w:right w:val="single" w:sz="4" w:space="0" w:color="auto"/>
            </w:tcBorders>
            <w:vAlign w:val="center"/>
            <w:hideMark/>
          </w:tcPr>
          <w:p w14:paraId="593A60FB" w14:textId="10E4ACD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0,19</w:t>
            </w:r>
          </w:p>
        </w:tc>
        <w:tc>
          <w:tcPr>
            <w:tcW w:w="883" w:type="dxa"/>
            <w:tcBorders>
              <w:top w:val="nil"/>
              <w:left w:val="nil"/>
              <w:bottom w:val="single" w:sz="4" w:space="0" w:color="auto"/>
              <w:right w:val="single" w:sz="4" w:space="0" w:color="auto"/>
            </w:tcBorders>
            <w:vAlign w:val="center"/>
            <w:hideMark/>
          </w:tcPr>
          <w:p w14:paraId="2FA75DD8" w14:textId="2F9BCEB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0,19</w:t>
            </w:r>
          </w:p>
        </w:tc>
        <w:tc>
          <w:tcPr>
            <w:tcW w:w="883" w:type="dxa"/>
            <w:tcBorders>
              <w:top w:val="nil"/>
              <w:left w:val="nil"/>
              <w:bottom w:val="single" w:sz="4" w:space="0" w:color="auto"/>
              <w:right w:val="single" w:sz="4" w:space="0" w:color="auto"/>
            </w:tcBorders>
            <w:vAlign w:val="center"/>
            <w:hideMark/>
          </w:tcPr>
          <w:p w14:paraId="42C7E715" w14:textId="74BFD4F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0,19</w:t>
            </w:r>
          </w:p>
        </w:tc>
        <w:tc>
          <w:tcPr>
            <w:tcW w:w="883" w:type="dxa"/>
            <w:tcBorders>
              <w:top w:val="nil"/>
              <w:left w:val="nil"/>
              <w:bottom w:val="single" w:sz="4" w:space="0" w:color="auto"/>
              <w:right w:val="single" w:sz="4" w:space="0" w:color="auto"/>
            </w:tcBorders>
            <w:vAlign w:val="center"/>
            <w:hideMark/>
          </w:tcPr>
          <w:p w14:paraId="09F8F2A4" w14:textId="400441A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0,19</w:t>
            </w:r>
          </w:p>
        </w:tc>
        <w:tc>
          <w:tcPr>
            <w:tcW w:w="883" w:type="dxa"/>
            <w:tcBorders>
              <w:top w:val="nil"/>
              <w:left w:val="nil"/>
              <w:bottom w:val="single" w:sz="4" w:space="0" w:color="auto"/>
              <w:right w:val="single" w:sz="4" w:space="0" w:color="auto"/>
            </w:tcBorders>
            <w:vAlign w:val="center"/>
            <w:hideMark/>
          </w:tcPr>
          <w:p w14:paraId="2E81212C" w14:textId="5FF489C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0,19</w:t>
            </w:r>
          </w:p>
        </w:tc>
        <w:tc>
          <w:tcPr>
            <w:tcW w:w="801" w:type="dxa"/>
            <w:tcBorders>
              <w:top w:val="nil"/>
              <w:left w:val="nil"/>
              <w:bottom w:val="single" w:sz="4" w:space="0" w:color="auto"/>
              <w:right w:val="single" w:sz="4" w:space="0" w:color="auto"/>
            </w:tcBorders>
            <w:vAlign w:val="center"/>
            <w:hideMark/>
          </w:tcPr>
          <w:p w14:paraId="2AE2532D" w14:textId="56B4AA0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0,19</w:t>
            </w:r>
          </w:p>
        </w:tc>
      </w:tr>
      <w:tr w:rsidR="006B557D" w:rsidRPr="006B557D" w14:paraId="3BD13ECD"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085DB5E4"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4</w:t>
            </w:r>
          </w:p>
        </w:tc>
        <w:tc>
          <w:tcPr>
            <w:tcW w:w="13780" w:type="dxa"/>
            <w:gridSpan w:val="14"/>
            <w:tcBorders>
              <w:top w:val="single" w:sz="4" w:space="0" w:color="auto"/>
              <w:left w:val="nil"/>
              <w:bottom w:val="single" w:sz="4" w:space="0" w:color="auto"/>
              <w:right w:val="single" w:sz="4" w:space="0" w:color="auto"/>
            </w:tcBorders>
            <w:vAlign w:val="center"/>
            <w:hideMark/>
          </w:tcPr>
          <w:p w14:paraId="0E17A2E7"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д. Кондратово</w:t>
            </w:r>
          </w:p>
        </w:tc>
      </w:tr>
      <w:tr w:rsidR="001E0BF3" w:rsidRPr="006B557D" w14:paraId="09CEDD45"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656311DE"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4.1</w:t>
            </w:r>
          </w:p>
        </w:tc>
        <w:tc>
          <w:tcPr>
            <w:tcW w:w="2620" w:type="dxa"/>
            <w:tcBorders>
              <w:top w:val="nil"/>
              <w:left w:val="nil"/>
              <w:bottom w:val="single" w:sz="4" w:space="0" w:color="auto"/>
              <w:right w:val="single" w:sz="4" w:space="0" w:color="auto"/>
            </w:tcBorders>
            <w:vAlign w:val="center"/>
            <w:hideMark/>
          </w:tcPr>
          <w:p w14:paraId="24B151DC"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419E2117" w14:textId="562A6D74"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6A6843B9" w14:textId="194D220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699,17</w:t>
            </w:r>
          </w:p>
        </w:tc>
        <w:tc>
          <w:tcPr>
            <w:tcW w:w="819" w:type="dxa"/>
            <w:tcBorders>
              <w:top w:val="nil"/>
              <w:left w:val="nil"/>
              <w:bottom w:val="single" w:sz="4" w:space="0" w:color="auto"/>
              <w:right w:val="single" w:sz="4" w:space="0" w:color="auto"/>
            </w:tcBorders>
            <w:vAlign w:val="center"/>
            <w:hideMark/>
          </w:tcPr>
          <w:p w14:paraId="3CFAFE47" w14:textId="4989582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737,25</w:t>
            </w:r>
          </w:p>
        </w:tc>
        <w:tc>
          <w:tcPr>
            <w:tcW w:w="819" w:type="dxa"/>
            <w:tcBorders>
              <w:top w:val="nil"/>
              <w:left w:val="nil"/>
              <w:bottom w:val="single" w:sz="4" w:space="0" w:color="auto"/>
              <w:right w:val="single" w:sz="4" w:space="0" w:color="auto"/>
            </w:tcBorders>
            <w:vAlign w:val="center"/>
            <w:hideMark/>
          </w:tcPr>
          <w:p w14:paraId="03F9BD1E" w14:textId="6E85618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775,34</w:t>
            </w:r>
          </w:p>
        </w:tc>
        <w:tc>
          <w:tcPr>
            <w:tcW w:w="819" w:type="dxa"/>
            <w:tcBorders>
              <w:top w:val="nil"/>
              <w:left w:val="nil"/>
              <w:bottom w:val="single" w:sz="4" w:space="0" w:color="auto"/>
              <w:right w:val="single" w:sz="4" w:space="0" w:color="auto"/>
            </w:tcBorders>
            <w:vAlign w:val="center"/>
            <w:hideMark/>
          </w:tcPr>
          <w:p w14:paraId="1ED8DAC7" w14:textId="25CDACA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813,43</w:t>
            </w:r>
          </w:p>
        </w:tc>
        <w:tc>
          <w:tcPr>
            <w:tcW w:w="819" w:type="dxa"/>
            <w:tcBorders>
              <w:top w:val="nil"/>
              <w:left w:val="nil"/>
              <w:bottom w:val="single" w:sz="4" w:space="0" w:color="auto"/>
              <w:right w:val="single" w:sz="4" w:space="0" w:color="auto"/>
            </w:tcBorders>
            <w:vAlign w:val="center"/>
            <w:hideMark/>
          </w:tcPr>
          <w:p w14:paraId="004DC496" w14:textId="4634CCB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851,52</w:t>
            </w:r>
          </w:p>
        </w:tc>
        <w:tc>
          <w:tcPr>
            <w:tcW w:w="819" w:type="dxa"/>
            <w:tcBorders>
              <w:top w:val="nil"/>
              <w:left w:val="nil"/>
              <w:bottom w:val="single" w:sz="4" w:space="0" w:color="auto"/>
              <w:right w:val="single" w:sz="4" w:space="0" w:color="auto"/>
            </w:tcBorders>
            <w:vAlign w:val="center"/>
            <w:hideMark/>
          </w:tcPr>
          <w:p w14:paraId="427B5C20" w14:textId="6A6CBA7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889,60</w:t>
            </w:r>
          </w:p>
        </w:tc>
        <w:tc>
          <w:tcPr>
            <w:tcW w:w="819" w:type="dxa"/>
            <w:tcBorders>
              <w:top w:val="nil"/>
              <w:left w:val="nil"/>
              <w:bottom w:val="single" w:sz="4" w:space="0" w:color="auto"/>
              <w:right w:val="single" w:sz="4" w:space="0" w:color="auto"/>
            </w:tcBorders>
            <w:vAlign w:val="center"/>
            <w:hideMark/>
          </w:tcPr>
          <w:p w14:paraId="118A02DC" w14:textId="0398CFD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927,69</w:t>
            </w:r>
          </w:p>
        </w:tc>
        <w:tc>
          <w:tcPr>
            <w:tcW w:w="883" w:type="dxa"/>
            <w:tcBorders>
              <w:top w:val="nil"/>
              <w:left w:val="nil"/>
              <w:bottom w:val="single" w:sz="4" w:space="0" w:color="auto"/>
              <w:right w:val="single" w:sz="4" w:space="0" w:color="auto"/>
            </w:tcBorders>
            <w:vAlign w:val="center"/>
            <w:hideMark/>
          </w:tcPr>
          <w:p w14:paraId="769C5B81" w14:textId="366F767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965,78</w:t>
            </w:r>
          </w:p>
        </w:tc>
        <w:tc>
          <w:tcPr>
            <w:tcW w:w="883" w:type="dxa"/>
            <w:tcBorders>
              <w:top w:val="nil"/>
              <w:left w:val="nil"/>
              <w:bottom w:val="single" w:sz="4" w:space="0" w:color="auto"/>
              <w:right w:val="single" w:sz="4" w:space="0" w:color="auto"/>
            </w:tcBorders>
            <w:vAlign w:val="center"/>
            <w:hideMark/>
          </w:tcPr>
          <w:p w14:paraId="676F5CCC" w14:textId="2893D99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1003,86</w:t>
            </w:r>
          </w:p>
        </w:tc>
        <w:tc>
          <w:tcPr>
            <w:tcW w:w="883" w:type="dxa"/>
            <w:tcBorders>
              <w:top w:val="nil"/>
              <w:left w:val="nil"/>
              <w:bottom w:val="single" w:sz="4" w:space="0" w:color="auto"/>
              <w:right w:val="single" w:sz="4" w:space="0" w:color="auto"/>
            </w:tcBorders>
            <w:vAlign w:val="center"/>
            <w:hideMark/>
          </w:tcPr>
          <w:p w14:paraId="3647DE8B" w14:textId="3089319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1041,95</w:t>
            </w:r>
          </w:p>
        </w:tc>
        <w:tc>
          <w:tcPr>
            <w:tcW w:w="883" w:type="dxa"/>
            <w:tcBorders>
              <w:top w:val="nil"/>
              <w:left w:val="nil"/>
              <w:bottom w:val="single" w:sz="4" w:space="0" w:color="auto"/>
              <w:right w:val="single" w:sz="4" w:space="0" w:color="auto"/>
            </w:tcBorders>
            <w:vAlign w:val="center"/>
            <w:hideMark/>
          </w:tcPr>
          <w:p w14:paraId="7E314B91" w14:textId="05F8626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1080,04</w:t>
            </w:r>
          </w:p>
        </w:tc>
        <w:tc>
          <w:tcPr>
            <w:tcW w:w="801" w:type="dxa"/>
            <w:tcBorders>
              <w:top w:val="nil"/>
              <w:left w:val="nil"/>
              <w:bottom w:val="single" w:sz="4" w:space="0" w:color="auto"/>
              <w:right w:val="single" w:sz="4" w:space="0" w:color="auto"/>
            </w:tcBorders>
            <w:vAlign w:val="center"/>
            <w:hideMark/>
          </w:tcPr>
          <w:p w14:paraId="442CE80C" w14:textId="60B5AC5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1118,12</w:t>
            </w:r>
          </w:p>
        </w:tc>
      </w:tr>
      <w:tr w:rsidR="001E0BF3" w:rsidRPr="006B557D" w14:paraId="1B04E4C8" w14:textId="77777777" w:rsidTr="006B557D">
        <w:trPr>
          <w:trHeight w:val="80"/>
        </w:trPr>
        <w:tc>
          <w:tcPr>
            <w:tcW w:w="532" w:type="dxa"/>
            <w:tcBorders>
              <w:top w:val="nil"/>
              <w:left w:val="single" w:sz="4" w:space="0" w:color="auto"/>
              <w:bottom w:val="single" w:sz="4" w:space="0" w:color="auto"/>
              <w:right w:val="single" w:sz="4" w:space="0" w:color="auto"/>
            </w:tcBorders>
            <w:noWrap/>
            <w:vAlign w:val="center"/>
            <w:hideMark/>
          </w:tcPr>
          <w:p w14:paraId="600B496D"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4.2</w:t>
            </w:r>
          </w:p>
        </w:tc>
        <w:tc>
          <w:tcPr>
            <w:tcW w:w="2620" w:type="dxa"/>
            <w:tcBorders>
              <w:top w:val="nil"/>
              <w:left w:val="nil"/>
              <w:bottom w:val="single" w:sz="4" w:space="0" w:color="auto"/>
              <w:right w:val="single" w:sz="4" w:space="0" w:color="auto"/>
            </w:tcBorders>
            <w:vAlign w:val="center"/>
            <w:hideMark/>
          </w:tcPr>
          <w:p w14:paraId="2C0CBEA1"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7FF9ECC4" w14:textId="40A11CDF"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31FD29F1" w14:textId="4749050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1,92</w:t>
            </w:r>
          </w:p>
        </w:tc>
        <w:tc>
          <w:tcPr>
            <w:tcW w:w="819" w:type="dxa"/>
            <w:tcBorders>
              <w:top w:val="nil"/>
              <w:left w:val="nil"/>
              <w:bottom w:val="single" w:sz="4" w:space="0" w:color="auto"/>
              <w:right w:val="single" w:sz="4" w:space="0" w:color="auto"/>
            </w:tcBorders>
            <w:vAlign w:val="center"/>
            <w:hideMark/>
          </w:tcPr>
          <w:p w14:paraId="583EDD70" w14:textId="2459144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2,02</w:t>
            </w:r>
          </w:p>
        </w:tc>
        <w:tc>
          <w:tcPr>
            <w:tcW w:w="819" w:type="dxa"/>
            <w:tcBorders>
              <w:top w:val="nil"/>
              <w:left w:val="nil"/>
              <w:bottom w:val="single" w:sz="4" w:space="0" w:color="auto"/>
              <w:right w:val="single" w:sz="4" w:space="0" w:color="auto"/>
            </w:tcBorders>
            <w:vAlign w:val="center"/>
            <w:hideMark/>
          </w:tcPr>
          <w:p w14:paraId="7EC1F830" w14:textId="4381438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2,12</w:t>
            </w:r>
          </w:p>
        </w:tc>
        <w:tc>
          <w:tcPr>
            <w:tcW w:w="819" w:type="dxa"/>
            <w:tcBorders>
              <w:top w:val="nil"/>
              <w:left w:val="nil"/>
              <w:bottom w:val="single" w:sz="4" w:space="0" w:color="auto"/>
              <w:right w:val="single" w:sz="4" w:space="0" w:color="auto"/>
            </w:tcBorders>
            <w:vAlign w:val="center"/>
            <w:hideMark/>
          </w:tcPr>
          <w:p w14:paraId="725B35DB" w14:textId="5B61D38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2,23</w:t>
            </w:r>
          </w:p>
        </w:tc>
        <w:tc>
          <w:tcPr>
            <w:tcW w:w="819" w:type="dxa"/>
            <w:tcBorders>
              <w:top w:val="nil"/>
              <w:left w:val="nil"/>
              <w:bottom w:val="single" w:sz="4" w:space="0" w:color="auto"/>
              <w:right w:val="single" w:sz="4" w:space="0" w:color="auto"/>
            </w:tcBorders>
            <w:vAlign w:val="center"/>
            <w:hideMark/>
          </w:tcPr>
          <w:p w14:paraId="302E0C78" w14:textId="2A8B8C9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2,33</w:t>
            </w:r>
          </w:p>
        </w:tc>
        <w:tc>
          <w:tcPr>
            <w:tcW w:w="819" w:type="dxa"/>
            <w:tcBorders>
              <w:top w:val="nil"/>
              <w:left w:val="nil"/>
              <w:bottom w:val="single" w:sz="4" w:space="0" w:color="auto"/>
              <w:right w:val="single" w:sz="4" w:space="0" w:color="auto"/>
            </w:tcBorders>
            <w:vAlign w:val="center"/>
            <w:hideMark/>
          </w:tcPr>
          <w:p w14:paraId="71A11F73" w14:textId="49683DC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2,44</w:t>
            </w:r>
          </w:p>
        </w:tc>
        <w:tc>
          <w:tcPr>
            <w:tcW w:w="819" w:type="dxa"/>
            <w:tcBorders>
              <w:top w:val="nil"/>
              <w:left w:val="nil"/>
              <w:bottom w:val="single" w:sz="4" w:space="0" w:color="auto"/>
              <w:right w:val="single" w:sz="4" w:space="0" w:color="auto"/>
            </w:tcBorders>
            <w:vAlign w:val="center"/>
            <w:hideMark/>
          </w:tcPr>
          <w:p w14:paraId="4D406009" w14:textId="4C95DD9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2,54</w:t>
            </w:r>
          </w:p>
        </w:tc>
        <w:tc>
          <w:tcPr>
            <w:tcW w:w="883" w:type="dxa"/>
            <w:tcBorders>
              <w:top w:val="nil"/>
              <w:left w:val="nil"/>
              <w:bottom w:val="single" w:sz="4" w:space="0" w:color="auto"/>
              <w:right w:val="single" w:sz="4" w:space="0" w:color="auto"/>
            </w:tcBorders>
            <w:vAlign w:val="center"/>
            <w:hideMark/>
          </w:tcPr>
          <w:p w14:paraId="39B10A6B" w14:textId="70BBC26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2,65</w:t>
            </w:r>
          </w:p>
        </w:tc>
        <w:tc>
          <w:tcPr>
            <w:tcW w:w="883" w:type="dxa"/>
            <w:tcBorders>
              <w:top w:val="nil"/>
              <w:left w:val="nil"/>
              <w:bottom w:val="single" w:sz="4" w:space="0" w:color="auto"/>
              <w:right w:val="single" w:sz="4" w:space="0" w:color="auto"/>
            </w:tcBorders>
            <w:vAlign w:val="center"/>
            <w:hideMark/>
          </w:tcPr>
          <w:p w14:paraId="57E979D8" w14:textId="2358047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2,75</w:t>
            </w:r>
          </w:p>
        </w:tc>
        <w:tc>
          <w:tcPr>
            <w:tcW w:w="883" w:type="dxa"/>
            <w:tcBorders>
              <w:top w:val="nil"/>
              <w:left w:val="nil"/>
              <w:bottom w:val="single" w:sz="4" w:space="0" w:color="auto"/>
              <w:right w:val="single" w:sz="4" w:space="0" w:color="auto"/>
            </w:tcBorders>
            <w:vAlign w:val="center"/>
            <w:hideMark/>
          </w:tcPr>
          <w:p w14:paraId="32F43E8B" w14:textId="6590084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2,85</w:t>
            </w:r>
          </w:p>
        </w:tc>
        <w:tc>
          <w:tcPr>
            <w:tcW w:w="883" w:type="dxa"/>
            <w:tcBorders>
              <w:top w:val="nil"/>
              <w:left w:val="nil"/>
              <w:bottom w:val="single" w:sz="4" w:space="0" w:color="auto"/>
              <w:right w:val="single" w:sz="4" w:space="0" w:color="auto"/>
            </w:tcBorders>
            <w:vAlign w:val="center"/>
            <w:hideMark/>
          </w:tcPr>
          <w:p w14:paraId="5F1023A0" w14:textId="72EAC03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2,96</w:t>
            </w:r>
          </w:p>
        </w:tc>
        <w:tc>
          <w:tcPr>
            <w:tcW w:w="801" w:type="dxa"/>
            <w:tcBorders>
              <w:top w:val="nil"/>
              <w:left w:val="nil"/>
              <w:bottom w:val="single" w:sz="4" w:space="0" w:color="auto"/>
              <w:right w:val="single" w:sz="4" w:space="0" w:color="auto"/>
            </w:tcBorders>
            <w:vAlign w:val="center"/>
            <w:hideMark/>
          </w:tcPr>
          <w:p w14:paraId="093395C2" w14:textId="6FF6EE2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3,06</w:t>
            </w:r>
          </w:p>
        </w:tc>
      </w:tr>
      <w:tr w:rsidR="006B557D" w:rsidRPr="006B557D" w14:paraId="1D2B487D"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25C99411"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5</w:t>
            </w:r>
          </w:p>
        </w:tc>
        <w:tc>
          <w:tcPr>
            <w:tcW w:w="13780" w:type="dxa"/>
            <w:gridSpan w:val="14"/>
            <w:tcBorders>
              <w:top w:val="single" w:sz="4" w:space="0" w:color="auto"/>
              <w:left w:val="nil"/>
              <w:bottom w:val="single" w:sz="4" w:space="0" w:color="auto"/>
              <w:right w:val="single" w:sz="4" w:space="0" w:color="auto"/>
            </w:tcBorders>
            <w:vAlign w:val="center"/>
            <w:hideMark/>
          </w:tcPr>
          <w:p w14:paraId="4142079F"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д. Скобелевка</w:t>
            </w:r>
          </w:p>
        </w:tc>
      </w:tr>
      <w:tr w:rsidR="001E0BF3" w:rsidRPr="006B557D" w14:paraId="53B83AF5"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2088A234"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5.1</w:t>
            </w:r>
          </w:p>
        </w:tc>
        <w:tc>
          <w:tcPr>
            <w:tcW w:w="2620" w:type="dxa"/>
            <w:tcBorders>
              <w:top w:val="nil"/>
              <w:left w:val="nil"/>
              <w:bottom w:val="single" w:sz="4" w:space="0" w:color="auto"/>
              <w:right w:val="single" w:sz="4" w:space="0" w:color="auto"/>
            </w:tcBorders>
            <w:vAlign w:val="center"/>
            <w:hideMark/>
          </w:tcPr>
          <w:p w14:paraId="34C3609C"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465E1198" w14:textId="475BFA38"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21D5D4A7" w14:textId="645CB17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17,54</w:t>
            </w:r>
          </w:p>
        </w:tc>
        <w:tc>
          <w:tcPr>
            <w:tcW w:w="819" w:type="dxa"/>
            <w:tcBorders>
              <w:top w:val="nil"/>
              <w:left w:val="nil"/>
              <w:bottom w:val="single" w:sz="4" w:space="0" w:color="auto"/>
              <w:right w:val="single" w:sz="4" w:space="0" w:color="auto"/>
            </w:tcBorders>
            <w:vAlign w:val="center"/>
            <w:hideMark/>
          </w:tcPr>
          <w:p w14:paraId="234BDBBE" w14:textId="4A95336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17,54</w:t>
            </w:r>
          </w:p>
        </w:tc>
        <w:tc>
          <w:tcPr>
            <w:tcW w:w="819" w:type="dxa"/>
            <w:tcBorders>
              <w:top w:val="nil"/>
              <w:left w:val="nil"/>
              <w:bottom w:val="single" w:sz="4" w:space="0" w:color="auto"/>
              <w:right w:val="single" w:sz="4" w:space="0" w:color="auto"/>
            </w:tcBorders>
            <w:vAlign w:val="center"/>
            <w:hideMark/>
          </w:tcPr>
          <w:p w14:paraId="3039D008" w14:textId="543100C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17,54</w:t>
            </w:r>
          </w:p>
        </w:tc>
        <w:tc>
          <w:tcPr>
            <w:tcW w:w="819" w:type="dxa"/>
            <w:tcBorders>
              <w:top w:val="nil"/>
              <w:left w:val="nil"/>
              <w:bottom w:val="single" w:sz="4" w:space="0" w:color="auto"/>
              <w:right w:val="single" w:sz="4" w:space="0" w:color="auto"/>
            </w:tcBorders>
            <w:vAlign w:val="center"/>
            <w:hideMark/>
          </w:tcPr>
          <w:p w14:paraId="34EE8BBD" w14:textId="36C7731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17,54</w:t>
            </w:r>
          </w:p>
        </w:tc>
        <w:tc>
          <w:tcPr>
            <w:tcW w:w="819" w:type="dxa"/>
            <w:tcBorders>
              <w:top w:val="nil"/>
              <w:left w:val="nil"/>
              <w:bottom w:val="single" w:sz="4" w:space="0" w:color="auto"/>
              <w:right w:val="single" w:sz="4" w:space="0" w:color="auto"/>
            </w:tcBorders>
            <w:vAlign w:val="center"/>
            <w:hideMark/>
          </w:tcPr>
          <w:p w14:paraId="3E739A6A" w14:textId="127C6D8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17,54</w:t>
            </w:r>
          </w:p>
        </w:tc>
        <w:tc>
          <w:tcPr>
            <w:tcW w:w="819" w:type="dxa"/>
            <w:tcBorders>
              <w:top w:val="nil"/>
              <w:left w:val="nil"/>
              <w:bottom w:val="single" w:sz="4" w:space="0" w:color="auto"/>
              <w:right w:val="single" w:sz="4" w:space="0" w:color="auto"/>
            </w:tcBorders>
            <w:vAlign w:val="center"/>
            <w:hideMark/>
          </w:tcPr>
          <w:p w14:paraId="73F7BCA8" w14:textId="2469789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17,54</w:t>
            </w:r>
          </w:p>
        </w:tc>
        <w:tc>
          <w:tcPr>
            <w:tcW w:w="819" w:type="dxa"/>
            <w:tcBorders>
              <w:top w:val="nil"/>
              <w:left w:val="nil"/>
              <w:bottom w:val="single" w:sz="4" w:space="0" w:color="auto"/>
              <w:right w:val="single" w:sz="4" w:space="0" w:color="auto"/>
            </w:tcBorders>
            <w:vAlign w:val="center"/>
            <w:hideMark/>
          </w:tcPr>
          <w:p w14:paraId="020D654F" w14:textId="09C9977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17,54</w:t>
            </w:r>
          </w:p>
        </w:tc>
        <w:tc>
          <w:tcPr>
            <w:tcW w:w="883" w:type="dxa"/>
            <w:tcBorders>
              <w:top w:val="nil"/>
              <w:left w:val="nil"/>
              <w:bottom w:val="single" w:sz="4" w:space="0" w:color="auto"/>
              <w:right w:val="single" w:sz="4" w:space="0" w:color="auto"/>
            </w:tcBorders>
            <w:vAlign w:val="center"/>
            <w:hideMark/>
          </w:tcPr>
          <w:p w14:paraId="56F426F1" w14:textId="34CB6E5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17,54</w:t>
            </w:r>
          </w:p>
        </w:tc>
        <w:tc>
          <w:tcPr>
            <w:tcW w:w="883" w:type="dxa"/>
            <w:tcBorders>
              <w:top w:val="nil"/>
              <w:left w:val="nil"/>
              <w:bottom w:val="single" w:sz="4" w:space="0" w:color="auto"/>
              <w:right w:val="single" w:sz="4" w:space="0" w:color="auto"/>
            </w:tcBorders>
            <w:vAlign w:val="center"/>
            <w:hideMark/>
          </w:tcPr>
          <w:p w14:paraId="6F86E1F0" w14:textId="047F558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17,54</w:t>
            </w:r>
          </w:p>
        </w:tc>
        <w:tc>
          <w:tcPr>
            <w:tcW w:w="883" w:type="dxa"/>
            <w:tcBorders>
              <w:top w:val="nil"/>
              <w:left w:val="nil"/>
              <w:bottom w:val="single" w:sz="4" w:space="0" w:color="auto"/>
              <w:right w:val="single" w:sz="4" w:space="0" w:color="auto"/>
            </w:tcBorders>
            <w:vAlign w:val="center"/>
            <w:hideMark/>
          </w:tcPr>
          <w:p w14:paraId="2496A4BB" w14:textId="7081E74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17,54</w:t>
            </w:r>
          </w:p>
        </w:tc>
        <w:tc>
          <w:tcPr>
            <w:tcW w:w="883" w:type="dxa"/>
            <w:tcBorders>
              <w:top w:val="nil"/>
              <w:left w:val="nil"/>
              <w:bottom w:val="single" w:sz="4" w:space="0" w:color="auto"/>
              <w:right w:val="single" w:sz="4" w:space="0" w:color="auto"/>
            </w:tcBorders>
            <w:vAlign w:val="center"/>
            <w:hideMark/>
          </w:tcPr>
          <w:p w14:paraId="423A6D2E" w14:textId="5F1EDDB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17,54</w:t>
            </w:r>
          </w:p>
        </w:tc>
        <w:tc>
          <w:tcPr>
            <w:tcW w:w="801" w:type="dxa"/>
            <w:tcBorders>
              <w:top w:val="nil"/>
              <w:left w:val="nil"/>
              <w:bottom w:val="single" w:sz="4" w:space="0" w:color="auto"/>
              <w:right w:val="single" w:sz="4" w:space="0" w:color="auto"/>
            </w:tcBorders>
            <w:vAlign w:val="center"/>
            <w:hideMark/>
          </w:tcPr>
          <w:p w14:paraId="567B4FFB" w14:textId="7085E6B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17,54</w:t>
            </w:r>
          </w:p>
        </w:tc>
      </w:tr>
      <w:tr w:rsidR="001E0BF3" w:rsidRPr="006B557D" w14:paraId="06294008" w14:textId="77777777" w:rsidTr="006B557D">
        <w:trPr>
          <w:trHeight w:val="125"/>
        </w:trPr>
        <w:tc>
          <w:tcPr>
            <w:tcW w:w="532" w:type="dxa"/>
            <w:tcBorders>
              <w:top w:val="nil"/>
              <w:left w:val="single" w:sz="4" w:space="0" w:color="auto"/>
              <w:bottom w:val="single" w:sz="4" w:space="0" w:color="auto"/>
              <w:right w:val="single" w:sz="4" w:space="0" w:color="auto"/>
            </w:tcBorders>
            <w:noWrap/>
            <w:vAlign w:val="center"/>
            <w:hideMark/>
          </w:tcPr>
          <w:p w14:paraId="5DBA9C9F"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5.2</w:t>
            </w:r>
          </w:p>
        </w:tc>
        <w:tc>
          <w:tcPr>
            <w:tcW w:w="2620" w:type="dxa"/>
            <w:tcBorders>
              <w:top w:val="nil"/>
              <w:left w:val="nil"/>
              <w:bottom w:val="single" w:sz="4" w:space="0" w:color="auto"/>
              <w:right w:val="single" w:sz="4" w:space="0" w:color="auto"/>
            </w:tcBorders>
            <w:vAlign w:val="center"/>
            <w:hideMark/>
          </w:tcPr>
          <w:p w14:paraId="5B1774E0"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2DEB8B8B" w14:textId="0EC8813D"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405528FD" w14:textId="5B8B0E8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0,05</w:t>
            </w:r>
          </w:p>
        </w:tc>
        <w:tc>
          <w:tcPr>
            <w:tcW w:w="819" w:type="dxa"/>
            <w:tcBorders>
              <w:top w:val="nil"/>
              <w:left w:val="nil"/>
              <w:bottom w:val="single" w:sz="4" w:space="0" w:color="auto"/>
              <w:right w:val="single" w:sz="4" w:space="0" w:color="auto"/>
            </w:tcBorders>
            <w:vAlign w:val="center"/>
            <w:hideMark/>
          </w:tcPr>
          <w:p w14:paraId="1E12556B" w14:textId="601B534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0,05</w:t>
            </w:r>
          </w:p>
        </w:tc>
        <w:tc>
          <w:tcPr>
            <w:tcW w:w="819" w:type="dxa"/>
            <w:tcBorders>
              <w:top w:val="nil"/>
              <w:left w:val="nil"/>
              <w:bottom w:val="single" w:sz="4" w:space="0" w:color="auto"/>
              <w:right w:val="single" w:sz="4" w:space="0" w:color="auto"/>
            </w:tcBorders>
            <w:vAlign w:val="center"/>
            <w:hideMark/>
          </w:tcPr>
          <w:p w14:paraId="4063A5BD" w14:textId="2C8CFF6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0,05</w:t>
            </w:r>
          </w:p>
        </w:tc>
        <w:tc>
          <w:tcPr>
            <w:tcW w:w="819" w:type="dxa"/>
            <w:tcBorders>
              <w:top w:val="nil"/>
              <w:left w:val="nil"/>
              <w:bottom w:val="single" w:sz="4" w:space="0" w:color="auto"/>
              <w:right w:val="single" w:sz="4" w:space="0" w:color="auto"/>
            </w:tcBorders>
            <w:vAlign w:val="center"/>
            <w:hideMark/>
          </w:tcPr>
          <w:p w14:paraId="49DA2285" w14:textId="0CE8255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0,05</w:t>
            </w:r>
          </w:p>
        </w:tc>
        <w:tc>
          <w:tcPr>
            <w:tcW w:w="819" w:type="dxa"/>
            <w:tcBorders>
              <w:top w:val="nil"/>
              <w:left w:val="nil"/>
              <w:bottom w:val="single" w:sz="4" w:space="0" w:color="auto"/>
              <w:right w:val="single" w:sz="4" w:space="0" w:color="auto"/>
            </w:tcBorders>
            <w:vAlign w:val="center"/>
            <w:hideMark/>
          </w:tcPr>
          <w:p w14:paraId="506B2082" w14:textId="4510694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0,05</w:t>
            </w:r>
          </w:p>
        </w:tc>
        <w:tc>
          <w:tcPr>
            <w:tcW w:w="819" w:type="dxa"/>
            <w:tcBorders>
              <w:top w:val="nil"/>
              <w:left w:val="nil"/>
              <w:bottom w:val="single" w:sz="4" w:space="0" w:color="auto"/>
              <w:right w:val="single" w:sz="4" w:space="0" w:color="auto"/>
            </w:tcBorders>
            <w:vAlign w:val="center"/>
            <w:hideMark/>
          </w:tcPr>
          <w:p w14:paraId="38CAED0D" w14:textId="044E164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0,05</w:t>
            </w:r>
          </w:p>
        </w:tc>
        <w:tc>
          <w:tcPr>
            <w:tcW w:w="819" w:type="dxa"/>
            <w:tcBorders>
              <w:top w:val="nil"/>
              <w:left w:val="nil"/>
              <w:bottom w:val="single" w:sz="4" w:space="0" w:color="auto"/>
              <w:right w:val="single" w:sz="4" w:space="0" w:color="auto"/>
            </w:tcBorders>
            <w:vAlign w:val="center"/>
            <w:hideMark/>
          </w:tcPr>
          <w:p w14:paraId="5BF4CCAF" w14:textId="68712F5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0,05</w:t>
            </w:r>
          </w:p>
        </w:tc>
        <w:tc>
          <w:tcPr>
            <w:tcW w:w="883" w:type="dxa"/>
            <w:tcBorders>
              <w:top w:val="nil"/>
              <w:left w:val="nil"/>
              <w:bottom w:val="single" w:sz="4" w:space="0" w:color="auto"/>
              <w:right w:val="single" w:sz="4" w:space="0" w:color="auto"/>
            </w:tcBorders>
            <w:vAlign w:val="center"/>
            <w:hideMark/>
          </w:tcPr>
          <w:p w14:paraId="595D41EB" w14:textId="5436E00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0,05</w:t>
            </w:r>
          </w:p>
        </w:tc>
        <w:tc>
          <w:tcPr>
            <w:tcW w:w="883" w:type="dxa"/>
            <w:tcBorders>
              <w:top w:val="nil"/>
              <w:left w:val="nil"/>
              <w:bottom w:val="single" w:sz="4" w:space="0" w:color="auto"/>
              <w:right w:val="single" w:sz="4" w:space="0" w:color="auto"/>
            </w:tcBorders>
            <w:vAlign w:val="center"/>
            <w:hideMark/>
          </w:tcPr>
          <w:p w14:paraId="69B6C73C" w14:textId="6468A02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0,05</w:t>
            </w:r>
          </w:p>
        </w:tc>
        <w:tc>
          <w:tcPr>
            <w:tcW w:w="883" w:type="dxa"/>
            <w:tcBorders>
              <w:top w:val="nil"/>
              <w:left w:val="nil"/>
              <w:bottom w:val="single" w:sz="4" w:space="0" w:color="auto"/>
              <w:right w:val="single" w:sz="4" w:space="0" w:color="auto"/>
            </w:tcBorders>
            <w:vAlign w:val="center"/>
            <w:hideMark/>
          </w:tcPr>
          <w:p w14:paraId="24063419" w14:textId="4B10FD4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0,05</w:t>
            </w:r>
          </w:p>
        </w:tc>
        <w:tc>
          <w:tcPr>
            <w:tcW w:w="883" w:type="dxa"/>
            <w:tcBorders>
              <w:top w:val="nil"/>
              <w:left w:val="nil"/>
              <w:bottom w:val="single" w:sz="4" w:space="0" w:color="auto"/>
              <w:right w:val="single" w:sz="4" w:space="0" w:color="auto"/>
            </w:tcBorders>
            <w:vAlign w:val="center"/>
            <w:hideMark/>
          </w:tcPr>
          <w:p w14:paraId="1D095AC2" w14:textId="071C9F0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0,05</w:t>
            </w:r>
          </w:p>
        </w:tc>
        <w:tc>
          <w:tcPr>
            <w:tcW w:w="801" w:type="dxa"/>
            <w:tcBorders>
              <w:top w:val="nil"/>
              <w:left w:val="nil"/>
              <w:bottom w:val="single" w:sz="4" w:space="0" w:color="auto"/>
              <w:right w:val="single" w:sz="4" w:space="0" w:color="auto"/>
            </w:tcBorders>
            <w:vAlign w:val="center"/>
            <w:hideMark/>
          </w:tcPr>
          <w:p w14:paraId="0AEB7662" w14:textId="39A5BA2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0,05</w:t>
            </w:r>
          </w:p>
        </w:tc>
      </w:tr>
      <w:tr w:rsidR="006B557D" w:rsidRPr="006B557D" w14:paraId="1522BE3B"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778A2FBF"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6</w:t>
            </w:r>
          </w:p>
        </w:tc>
        <w:tc>
          <w:tcPr>
            <w:tcW w:w="13780" w:type="dxa"/>
            <w:gridSpan w:val="14"/>
            <w:tcBorders>
              <w:top w:val="single" w:sz="4" w:space="0" w:color="auto"/>
              <w:left w:val="nil"/>
              <w:bottom w:val="single" w:sz="4" w:space="0" w:color="auto"/>
              <w:right w:val="single" w:sz="4" w:space="0" w:color="auto"/>
            </w:tcBorders>
            <w:vAlign w:val="center"/>
            <w:hideMark/>
          </w:tcPr>
          <w:p w14:paraId="0B569F1C"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с. Платошино</w:t>
            </w:r>
          </w:p>
        </w:tc>
      </w:tr>
      <w:tr w:rsidR="001E0BF3" w:rsidRPr="006B557D" w14:paraId="77074017" w14:textId="77777777" w:rsidTr="006B557D">
        <w:trPr>
          <w:trHeight w:val="108"/>
        </w:trPr>
        <w:tc>
          <w:tcPr>
            <w:tcW w:w="532" w:type="dxa"/>
            <w:tcBorders>
              <w:top w:val="nil"/>
              <w:left w:val="single" w:sz="4" w:space="0" w:color="auto"/>
              <w:bottom w:val="single" w:sz="4" w:space="0" w:color="auto"/>
              <w:right w:val="single" w:sz="4" w:space="0" w:color="auto"/>
            </w:tcBorders>
            <w:noWrap/>
            <w:vAlign w:val="center"/>
            <w:hideMark/>
          </w:tcPr>
          <w:p w14:paraId="70E894BA"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6.1</w:t>
            </w:r>
          </w:p>
        </w:tc>
        <w:tc>
          <w:tcPr>
            <w:tcW w:w="2620" w:type="dxa"/>
            <w:tcBorders>
              <w:top w:val="nil"/>
              <w:left w:val="nil"/>
              <w:bottom w:val="single" w:sz="4" w:space="0" w:color="auto"/>
              <w:right w:val="single" w:sz="4" w:space="0" w:color="auto"/>
            </w:tcBorders>
            <w:vAlign w:val="center"/>
            <w:hideMark/>
          </w:tcPr>
          <w:p w14:paraId="259EA5B9"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52487150" w14:textId="3D9A2091"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402FF25D" w14:textId="40B5F94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98,52</w:t>
            </w:r>
          </w:p>
        </w:tc>
        <w:tc>
          <w:tcPr>
            <w:tcW w:w="819" w:type="dxa"/>
            <w:tcBorders>
              <w:top w:val="nil"/>
              <w:left w:val="nil"/>
              <w:bottom w:val="single" w:sz="4" w:space="0" w:color="auto"/>
              <w:right w:val="single" w:sz="4" w:space="0" w:color="auto"/>
            </w:tcBorders>
            <w:vAlign w:val="center"/>
            <w:hideMark/>
          </w:tcPr>
          <w:p w14:paraId="0A71ADA2" w14:textId="3808B72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98,52</w:t>
            </w:r>
          </w:p>
        </w:tc>
        <w:tc>
          <w:tcPr>
            <w:tcW w:w="819" w:type="dxa"/>
            <w:tcBorders>
              <w:top w:val="nil"/>
              <w:left w:val="nil"/>
              <w:bottom w:val="single" w:sz="4" w:space="0" w:color="auto"/>
              <w:right w:val="single" w:sz="4" w:space="0" w:color="auto"/>
            </w:tcBorders>
            <w:vAlign w:val="center"/>
            <w:hideMark/>
          </w:tcPr>
          <w:p w14:paraId="461EDD25" w14:textId="09ACDC3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98,52</w:t>
            </w:r>
          </w:p>
        </w:tc>
        <w:tc>
          <w:tcPr>
            <w:tcW w:w="819" w:type="dxa"/>
            <w:tcBorders>
              <w:top w:val="nil"/>
              <w:left w:val="nil"/>
              <w:bottom w:val="single" w:sz="4" w:space="0" w:color="auto"/>
              <w:right w:val="single" w:sz="4" w:space="0" w:color="auto"/>
            </w:tcBorders>
            <w:vAlign w:val="center"/>
            <w:hideMark/>
          </w:tcPr>
          <w:p w14:paraId="29169E3F" w14:textId="7CFD38D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98,52</w:t>
            </w:r>
          </w:p>
        </w:tc>
        <w:tc>
          <w:tcPr>
            <w:tcW w:w="819" w:type="dxa"/>
            <w:tcBorders>
              <w:top w:val="nil"/>
              <w:left w:val="nil"/>
              <w:bottom w:val="single" w:sz="4" w:space="0" w:color="auto"/>
              <w:right w:val="single" w:sz="4" w:space="0" w:color="auto"/>
            </w:tcBorders>
            <w:vAlign w:val="center"/>
            <w:hideMark/>
          </w:tcPr>
          <w:p w14:paraId="63C1AD81" w14:textId="0473A66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98,52</w:t>
            </w:r>
          </w:p>
        </w:tc>
        <w:tc>
          <w:tcPr>
            <w:tcW w:w="819" w:type="dxa"/>
            <w:tcBorders>
              <w:top w:val="nil"/>
              <w:left w:val="nil"/>
              <w:bottom w:val="single" w:sz="4" w:space="0" w:color="auto"/>
              <w:right w:val="single" w:sz="4" w:space="0" w:color="auto"/>
            </w:tcBorders>
            <w:vAlign w:val="center"/>
            <w:hideMark/>
          </w:tcPr>
          <w:p w14:paraId="182A06CE" w14:textId="3650E2A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98,52</w:t>
            </w:r>
          </w:p>
        </w:tc>
        <w:tc>
          <w:tcPr>
            <w:tcW w:w="819" w:type="dxa"/>
            <w:tcBorders>
              <w:top w:val="nil"/>
              <w:left w:val="nil"/>
              <w:bottom w:val="single" w:sz="4" w:space="0" w:color="auto"/>
              <w:right w:val="single" w:sz="4" w:space="0" w:color="auto"/>
            </w:tcBorders>
            <w:vAlign w:val="center"/>
            <w:hideMark/>
          </w:tcPr>
          <w:p w14:paraId="1F53D79E" w14:textId="3D96430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98,52</w:t>
            </w:r>
          </w:p>
        </w:tc>
        <w:tc>
          <w:tcPr>
            <w:tcW w:w="883" w:type="dxa"/>
            <w:tcBorders>
              <w:top w:val="nil"/>
              <w:left w:val="nil"/>
              <w:bottom w:val="single" w:sz="4" w:space="0" w:color="auto"/>
              <w:right w:val="single" w:sz="4" w:space="0" w:color="auto"/>
            </w:tcBorders>
            <w:vAlign w:val="center"/>
            <w:hideMark/>
          </w:tcPr>
          <w:p w14:paraId="6E838683" w14:textId="530EFC6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98,52</w:t>
            </w:r>
          </w:p>
        </w:tc>
        <w:tc>
          <w:tcPr>
            <w:tcW w:w="883" w:type="dxa"/>
            <w:tcBorders>
              <w:top w:val="nil"/>
              <w:left w:val="nil"/>
              <w:bottom w:val="single" w:sz="4" w:space="0" w:color="auto"/>
              <w:right w:val="single" w:sz="4" w:space="0" w:color="auto"/>
            </w:tcBorders>
            <w:vAlign w:val="center"/>
            <w:hideMark/>
          </w:tcPr>
          <w:p w14:paraId="46CC3FAF" w14:textId="72DAACF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98,52</w:t>
            </w:r>
          </w:p>
        </w:tc>
        <w:tc>
          <w:tcPr>
            <w:tcW w:w="883" w:type="dxa"/>
            <w:tcBorders>
              <w:top w:val="nil"/>
              <w:left w:val="nil"/>
              <w:bottom w:val="single" w:sz="4" w:space="0" w:color="auto"/>
              <w:right w:val="single" w:sz="4" w:space="0" w:color="auto"/>
            </w:tcBorders>
            <w:vAlign w:val="center"/>
            <w:hideMark/>
          </w:tcPr>
          <w:p w14:paraId="24B3EC3A" w14:textId="3E5780A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98,52</w:t>
            </w:r>
          </w:p>
        </w:tc>
        <w:tc>
          <w:tcPr>
            <w:tcW w:w="883" w:type="dxa"/>
            <w:tcBorders>
              <w:top w:val="nil"/>
              <w:left w:val="nil"/>
              <w:bottom w:val="single" w:sz="4" w:space="0" w:color="auto"/>
              <w:right w:val="single" w:sz="4" w:space="0" w:color="auto"/>
            </w:tcBorders>
            <w:vAlign w:val="center"/>
            <w:hideMark/>
          </w:tcPr>
          <w:p w14:paraId="257A23C5" w14:textId="0ABC284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98,52</w:t>
            </w:r>
          </w:p>
        </w:tc>
        <w:tc>
          <w:tcPr>
            <w:tcW w:w="801" w:type="dxa"/>
            <w:tcBorders>
              <w:top w:val="nil"/>
              <w:left w:val="nil"/>
              <w:bottom w:val="single" w:sz="4" w:space="0" w:color="auto"/>
              <w:right w:val="single" w:sz="4" w:space="0" w:color="auto"/>
            </w:tcBorders>
            <w:vAlign w:val="center"/>
            <w:hideMark/>
          </w:tcPr>
          <w:p w14:paraId="59BB06F8" w14:textId="784341E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98,52</w:t>
            </w:r>
          </w:p>
        </w:tc>
      </w:tr>
      <w:tr w:rsidR="001E0BF3" w:rsidRPr="006B557D" w14:paraId="03DB4E44"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6C32B70D"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6.2</w:t>
            </w:r>
          </w:p>
        </w:tc>
        <w:tc>
          <w:tcPr>
            <w:tcW w:w="2620" w:type="dxa"/>
            <w:tcBorders>
              <w:top w:val="nil"/>
              <w:left w:val="nil"/>
              <w:bottom w:val="single" w:sz="4" w:space="0" w:color="auto"/>
              <w:right w:val="single" w:sz="4" w:space="0" w:color="auto"/>
            </w:tcBorders>
            <w:vAlign w:val="center"/>
            <w:hideMark/>
          </w:tcPr>
          <w:p w14:paraId="70A561EF"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13AB038A" w14:textId="21AD0DB8"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22B38666" w14:textId="7600054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0,27</w:t>
            </w:r>
          </w:p>
        </w:tc>
        <w:tc>
          <w:tcPr>
            <w:tcW w:w="819" w:type="dxa"/>
            <w:tcBorders>
              <w:top w:val="nil"/>
              <w:left w:val="nil"/>
              <w:bottom w:val="single" w:sz="4" w:space="0" w:color="auto"/>
              <w:right w:val="single" w:sz="4" w:space="0" w:color="auto"/>
            </w:tcBorders>
            <w:vAlign w:val="center"/>
            <w:hideMark/>
          </w:tcPr>
          <w:p w14:paraId="5C37B28C" w14:textId="66C4F5A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0,27</w:t>
            </w:r>
          </w:p>
        </w:tc>
        <w:tc>
          <w:tcPr>
            <w:tcW w:w="819" w:type="dxa"/>
            <w:tcBorders>
              <w:top w:val="nil"/>
              <w:left w:val="nil"/>
              <w:bottom w:val="single" w:sz="4" w:space="0" w:color="auto"/>
              <w:right w:val="single" w:sz="4" w:space="0" w:color="auto"/>
            </w:tcBorders>
            <w:vAlign w:val="center"/>
            <w:hideMark/>
          </w:tcPr>
          <w:p w14:paraId="5FC9873D" w14:textId="6F4298A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0,27</w:t>
            </w:r>
          </w:p>
        </w:tc>
        <w:tc>
          <w:tcPr>
            <w:tcW w:w="819" w:type="dxa"/>
            <w:tcBorders>
              <w:top w:val="nil"/>
              <w:left w:val="nil"/>
              <w:bottom w:val="single" w:sz="4" w:space="0" w:color="auto"/>
              <w:right w:val="single" w:sz="4" w:space="0" w:color="auto"/>
            </w:tcBorders>
            <w:vAlign w:val="center"/>
            <w:hideMark/>
          </w:tcPr>
          <w:p w14:paraId="51561BF5" w14:textId="24BB535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0,27</w:t>
            </w:r>
          </w:p>
        </w:tc>
        <w:tc>
          <w:tcPr>
            <w:tcW w:w="819" w:type="dxa"/>
            <w:tcBorders>
              <w:top w:val="nil"/>
              <w:left w:val="nil"/>
              <w:bottom w:val="single" w:sz="4" w:space="0" w:color="auto"/>
              <w:right w:val="single" w:sz="4" w:space="0" w:color="auto"/>
            </w:tcBorders>
            <w:vAlign w:val="center"/>
            <w:hideMark/>
          </w:tcPr>
          <w:p w14:paraId="6F7B55F3" w14:textId="793A138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0,27</w:t>
            </w:r>
          </w:p>
        </w:tc>
        <w:tc>
          <w:tcPr>
            <w:tcW w:w="819" w:type="dxa"/>
            <w:tcBorders>
              <w:top w:val="nil"/>
              <w:left w:val="nil"/>
              <w:bottom w:val="single" w:sz="4" w:space="0" w:color="auto"/>
              <w:right w:val="single" w:sz="4" w:space="0" w:color="auto"/>
            </w:tcBorders>
            <w:vAlign w:val="center"/>
            <w:hideMark/>
          </w:tcPr>
          <w:p w14:paraId="699D4436" w14:textId="27F0E77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0,27</w:t>
            </w:r>
          </w:p>
        </w:tc>
        <w:tc>
          <w:tcPr>
            <w:tcW w:w="819" w:type="dxa"/>
            <w:tcBorders>
              <w:top w:val="nil"/>
              <w:left w:val="nil"/>
              <w:bottom w:val="single" w:sz="4" w:space="0" w:color="auto"/>
              <w:right w:val="single" w:sz="4" w:space="0" w:color="auto"/>
            </w:tcBorders>
            <w:vAlign w:val="center"/>
            <w:hideMark/>
          </w:tcPr>
          <w:p w14:paraId="514EAC0D" w14:textId="2D17683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0,27</w:t>
            </w:r>
          </w:p>
        </w:tc>
        <w:tc>
          <w:tcPr>
            <w:tcW w:w="883" w:type="dxa"/>
            <w:tcBorders>
              <w:top w:val="nil"/>
              <w:left w:val="nil"/>
              <w:bottom w:val="single" w:sz="4" w:space="0" w:color="auto"/>
              <w:right w:val="single" w:sz="4" w:space="0" w:color="auto"/>
            </w:tcBorders>
            <w:vAlign w:val="center"/>
            <w:hideMark/>
          </w:tcPr>
          <w:p w14:paraId="522B3FCB" w14:textId="780FD76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0,27</w:t>
            </w:r>
          </w:p>
        </w:tc>
        <w:tc>
          <w:tcPr>
            <w:tcW w:w="883" w:type="dxa"/>
            <w:tcBorders>
              <w:top w:val="nil"/>
              <w:left w:val="nil"/>
              <w:bottom w:val="single" w:sz="4" w:space="0" w:color="auto"/>
              <w:right w:val="single" w:sz="4" w:space="0" w:color="auto"/>
            </w:tcBorders>
            <w:vAlign w:val="center"/>
            <w:hideMark/>
          </w:tcPr>
          <w:p w14:paraId="603B3D1D" w14:textId="1386F22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0,27</w:t>
            </w:r>
          </w:p>
        </w:tc>
        <w:tc>
          <w:tcPr>
            <w:tcW w:w="883" w:type="dxa"/>
            <w:tcBorders>
              <w:top w:val="nil"/>
              <w:left w:val="nil"/>
              <w:bottom w:val="single" w:sz="4" w:space="0" w:color="auto"/>
              <w:right w:val="single" w:sz="4" w:space="0" w:color="auto"/>
            </w:tcBorders>
            <w:vAlign w:val="center"/>
            <w:hideMark/>
          </w:tcPr>
          <w:p w14:paraId="5BA470BA" w14:textId="3C71586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0,27</w:t>
            </w:r>
          </w:p>
        </w:tc>
        <w:tc>
          <w:tcPr>
            <w:tcW w:w="883" w:type="dxa"/>
            <w:tcBorders>
              <w:top w:val="nil"/>
              <w:left w:val="nil"/>
              <w:bottom w:val="single" w:sz="4" w:space="0" w:color="auto"/>
              <w:right w:val="single" w:sz="4" w:space="0" w:color="auto"/>
            </w:tcBorders>
            <w:vAlign w:val="center"/>
            <w:hideMark/>
          </w:tcPr>
          <w:p w14:paraId="4E857EB0" w14:textId="0F3B63D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0,27</w:t>
            </w:r>
          </w:p>
        </w:tc>
        <w:tc>
          <w:tcPr>
            <w:tcW w:w="801" w:type="dxa"/>
            <w:tcBorders>
              <w:top w:val="nil"/>
              <w:left w:val="nil"/>
              <w:bottom w:val="single" w:sz="4" w:space="0" w:color="auto"/>
              <w:right w:val="single" w:sz="4" w:space="0" w:color="auto"/>
            </w:tcBorders>
            <w:vAlign w:val="center"/>
            <w:hideMark/>
          </w:tcPr>
          <w:p w14:paraId="725A0E16" w14:textId="3E142ED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0,27</w:t>
            </w:r>
          </w:p>
        </w:tc>
      </w:tr>
      <w:tr w:rsidR="006B557D" w:rsidRPr="006B557D" w14:paraId="165E4A89"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0F564C51"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7</w:t>
            </w:r>
          </w:p>
        </w:tc>
        <w:tc>
          <w:tcPr>
            <w:tcW w:w="13780" w:type="dxa"/>
            <w:gridSpan w:val="14"/>
            <w:tcBorders>
              <w:top w:val="single" w:sz="4" w:space="0" w:color="auto"/>
              <w:left w:val="nil"/>
              <w:bottom w:val="single" w:sz="4" w:space="0" w:color="auto"/>
              <w:right w:val="single" w:sz="4" w:space="0" w:color="auto"/>
            </w:tcBorders>
            <w:vAlign w:val="center"/>
            <w:hideMark/>
          </w:tcPr>
          <w:p w14:paraId="7CBA6915"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с. Курашим</w:t>
            </w:r>
          </w:p>
        </w:tc>
      </w:tr>
      <w:tr w:rsidR="001E0BF3" w:rsidRPr="006B557D" w14:paraId="3813BFBB"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3A5E1FA5"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7.1</w:t>
            </w:r>
          </w:p>
        </w:tc>
        <w:tc>
          <w:tcPr>
            <w:tcW w:w="2620" w:type="dxa"/>
            <w:tcBorders>
              <w:top w:val="nil"/>
              <w:left w:val="nil"/>
              <w:bottom w:val="single" w:sz="4" w:space="0" w:color="auto"/>
              <w:right w:val="single" w:sz="4" w:space="0" w:color="auto"/>
            </w:tcBorders>
            <w:vAlign w:val="center"/>
            <w:hideMark/>
          </w:tcPr>
          <w:p w14:paraId="47F0C76C"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7B1F42D6" w14:textId="1F114DC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79540C51" w14:textId="228B52E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25,32</w:t>
            </w:r>
          </w:p>
        </w:tc>
        <w:tc>
          <w:tcPr>
            <w:tcW w:w="819" w:type="dxa"/>
            <w:tcBorders>
              <w:top w:val="nil"/>
              <w:left w:val="nil"/>
              <w:bottom w:val="single" w:sz="4" w:space="0" w:color="auto"/>
              <w:right w:val="single" w:sz="4" w:space="0" w:color="auto"/>
            </w:tcBorders>
            <w:vAlign w:val="center"/>
            <w:hideMark/>
          </w:tcPr>
          <w:p w14:paraId="286973F1" w14:textId="4909A0C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25,32</w:t>
            </w:r>
          </w:p>
        </w:tc>
        <w:tc>
          <w:tcPr>
            <w:tcW w:w="819" w:type="dxa"/>
            <w:tcBorders>
              <w:top w:val="nil"/>
              <w:left w:val="nil"/>
              <w:bottom w:val="single" w:sz="4" w:space="0" w:color="auto"/>
              <w:right w:val="single" w:sz="4" w:space="0" w:color="auto"/>
            </w:tcBorders>
            <w:vAlign w:val="center"/>
            <w:hideMark/>
          </w:tcPr>
          <w:p w14:paraId="7091A968" w14:textId="7D0EB88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25,32</w:t>
            </w:r>
          </w:p>
        </w:tc>
        <w:tc>
          <w:tcPr>
            <w:tcW w:w="819" w:type="dxa"/>
            <w:tcBorders>
              <w:top w:val="nil"/>
              <w:left w:val="nil"/>
              <w:bottom w:val="single" w:sz="4" w:space="0" w:color="auto"/>
              <w:right w:val="single" w:sz="4" w:space="0" w:color="auto"/>
            </w:tcBorders>
            <w:vAlign w:val="center"/>
            <w:hideMark/>
          </w:tcPr>
          <w:p w14:paraId="1F1CF837" w14:textId="63221F0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25,32</w:t>
            </w:r>
          </w:p>
        </w:tc>
        <w:tc>
          <w:tcPr>
            <w:tcW w:w="819" w:type="dxa"/>
            <w:tcBorders>
              <w:top w:val="nil"/>
              <w:left w:val="nil"/>
              <w:bottom w:val="single" w:sz="4" w:space="0" w:color="auto"/>
              <w:right w:val="single" w:sz="4" w:space="0" w:color="auto"/>
            </w:tcBorders>
            <w:vAlign w:val="center"/>
            <w:hideMark/>
          </w:tcPr>
          <w:p w14:paraId="356B0C28" w14:textId="3F6B2CB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25,32</w:t>
            </w:r>
          </w:p>
        </w:tc>
        <w:tc>
          <w:tcPr>
            <w:tcW w:w="819" w:type="dxa"/>
            <w:tcBorders>
              <w:top w:val="nil"/>
              <w:left w:val="nil"/>
              <w:bottom w:val="single" w:sz="4" w:space="0" w:color="auto"/>
              <w:right w:val="single" w:sz="4" w:space="0" w:color="auto"/>
            </w:tcBorders>
            <w:vAlign w:val="center"/>
            <w:hideMark/>
          </w:tcPr>
          <w:p w14:paraId="66BE1A85" w14:textId="497FA3F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25,32</w:t>
            </w:r>
          </w:p>
        </w:tc>
        <w:tc>
          <w:tcPr>
            <w:tcW w:w="819" w:type="dxa"/>
            <w:tcBorders>
              <w:top w:val="nil"/>
              <w:left w:val="nil"/>
              <w:bottom w:val="single" w:sz="4" w:space="0" w:color="auto"/>
              <w:right w:val="single" w:sz="4" w:space="0" w:color="auto"/>
            </w:tcBorders>
            <w:vAlign w:val="center"/>
            <w:hideMark/>
          </w:tcPr>
          <w:p w14:paraId="260C3ECE" w14:textId="472A340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25,32</w:t>
            </w:r>
          </w:p>
        </w:tc>
        <w:tc>
          <w:tcPr>
            <w:tcW w:w="883" w:type="dxa"/>
            <w:tcBorders>
              <w:top w:val="nil"/>
              <w:left w:val="nil"/>
              <w:bottom w:val="single" w:sz="4" w:space="0" w:color="auto"/>
              <w:right w:val="single" w:sz="4" w:space="0" w:color="auto"/>
            </w:tcBorders>
            <w:vAlign w:val="center"/>
            <w:hideMark/>
          </w:tcPr>
          <w:p w14:paraId="3ED21A2F" w14:textId="7917560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25,32</w:t>
            </w:r>
          </w:p>
        </w:tc>
        <w:tc>
          <w:tcPr>
            <w:tcW w:w="883" w:type="dxa"/>
            <w:tcBorders>
              <w:top w:val="nil"/>
              <w:left w:val="nil"/>
              <w:bottom w:val="single" w:sz="4" w:space="0" w:color="auto"/>
              <w:right w:val="single" w:sz="4" w:space="0" w:color="auto"/>
            </w:tcBorders>
            <w:vAlign w:val="center"/>
            <w:hideMark/>
          </w:tcPr>
          <w:p w14:paraId="1D436381" w14:textId="0AF9908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25,32</w:t>
            </w:r>
          </w:p>
        </w:tc>
        <w:tc>
          <w:tcPr>
            <w:tcW w:w="883" w:type="dxa"/>
            <w:tcBorders>
              <w:top w:val="nil"/>
              <w:left w:val="nil"/>
              <w:bottom w:val="single" w:sz="4" w:space="0" w:color="auto"/>
              <w:right w:val="single" w:sz="4" w:space="0" w:color="auto"/>
            </w:tcBorders>
            <w:vAlign w:val="center"/>
            <w:hideMark/>
          </w:tcPr>
          <w:p w14:paraId="3D4D0AF4" w14:textId="7E32B83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25,32</w:t>
            </w:r>
          </w:p>
        </w:tc>
        <w:tc>
          <w:tcPr>
            <w:tcW w:w="883" w:type="dxa"/>
            <w:tcBorders>
              <w:top w:val="nil"/>
              <w:left w:val="nil"/>
              <w:bottom w:val="single" w:sz="4" w:space="0" w:color="auto"/>
              <w:right w:val="single" w:sz="4" w:space="0" w:color="auto"/>
            </w:tcBorders>
            <w:vAlign w:val="center"/>
            <w:hideMark/>
          </w:tcPr>
          <w:p w14:paraId="4FAA0A3B" w14:textId="58D1F13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25,32</w:t>
            </w:r>
          </w:p>
        </w:tc>
        <w:tc>
          <w:tcPr>
            <w:tcW w:w="801" w:type="dxa"/>
            <w:tcBorders>
              <w:top w:val="nil"/>
              <w:left w:val="nil"/>
              <w:bottom w:val="single" w:sz="4" w:space="0" w:color="auto"/>
              <w:right w:val="single" w:sz="4" w:space="0" w:color="auto"/>
            </w:tcBorders>
            <w:vAlign w:val="center"/>
            <w:hideMark/>
          </w:tcPr>
          <w:p w14:paraId="4957603C" w14:textId="2CBE344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25,32</w:t>
            </w:r>
          </w:p>
        </w:tc>
      </w:tr>
      <w:tr w:rsidR="001E0BF3" w:rsidRPr="006B557D" w14:paraId="41E3E427"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68AF2BEB"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7.2</w:t>
            </w:r>
          </w:p>
        </w:tc>
        <w:tc>
          <w:tcPr>
            <w:tcW w:w="2620" w:type="dxa"/>
            <w:tcBorders>
              <w:top w:val="nil"/>
              <w:left w:val="nil"/>
              <w:bottom w:val="single" w:sz="4" w:space="0" w:color="auto"/>
              <w:right w:val="single" w:sz="4" w:space="0" w:color="auto"/>
            </w:tcBorders>
            <w:vAlign w:val="center"/>
            <w:hideMark/>
          </w:tcPr>
          <w:p w14:paraId="2334BF0C"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3991FFAF" w14:textId="6A0D979A"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310AABA0" w14:textId="54C08DB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c>
          <w:tcPr>
            <w:tcW w:w="819" w:type="dxa"/>
            <w:tcBorders>
              <w:top w:val="nil"/>
              <w:left w:val="nil"/>
              <w:bottom w:val="single" w:sz="4" w:space="0" w:color="auto"/>
              <w:right w:val="single" w:sz="4" w:space="0" w:color="auto"/>
            </w:tcBorders>
            <w:vAlign w:val="center"/>
            <w:hideMark/>
          </w:tcPr>
          <w:p w14:paraId="0166E4CF" w14:textId="7184A8A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c>
          <w:tcPr>
            <w:tcW w:w="819" w:type="dxa"/>
            <w:tcBorders>
              <w:top w:val="nil"/>
              <w:left w:val="nil"/>
              <w:bottom w:val="single" w:sz="4" w:space="0" w:color="auto"/>
              <w:right w:val="single" w:sz="4" w:space="0" w:color="auto"/>
            </w:tcBorders>
            <w:vAlign w:val="center"/>
            <w:hideMark/>
          </w:tcPr>
          <w:p w14:paraId="636477D8" w14:textId="18C17B9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c>
          <w:tcPr>
            <w:tcW w:w="819" w:type="dxa"/>
            <w:tcBorders>
              <w:top w:val="nil"/>
              <w:left w:val="nil"/>
              <w:bottom w:val="single" w:sz="4" w:space="0" w:color="auto"/>
              <w:right w:val="single" w:sz="4" w:space="0" w:color="auto"/>
            </w:tcBorders>
            <w:vAlign w:val="center"/>
            <w:hideMark/>
          </w:tcPr>
          <w:p w14:paraId="20567E7A" w14:textId="1C4B794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c>
          <w:tcPr>
            <w:tcW w:w="819" w:type="dxa"/>
            <w:tcBorders>
              <w:top w:val="nil"/>
              <w:left w:val="nil"/>
              <w:bottom w:val="single" w:sz="4" w:space="0" w:color="auto"/>
              <w:right w:val="single" w:sz="4" w:space="0" w:color="auto"/>
            </w:tcBorders>
            <w:vAlign w:val="center"/>
            <w:hideMark/>
          </w:tcPr>
          <w:p w14:paraId="313EC791" w14:textId="7CF6392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c>
          <w:tcPr>
            <w:tcW w:w="819" w:type="dxa"/>
            <w:tcBorders>
              <w:top w:val="nil"/>
              <w:left w:val="nil"/>
              <w:bottom w:val="single" w:sz="4" w:space="0" w:color="auto"/>
              <w:right w:val="single" w:sz="4" w:space="0" w:color="auto"/>
            </w:tcBorders>
            <w:vAlign w:val="center"/>
            <w:hideMark/>
          </w:tcPr>
          <w:p w14:paraId="507AD6D3" w14:textId="11D3F70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c>
          <w:tcPr>
            <w:tcW w:w="819" w:type="dxa"/>
            <w:tcBorders>
              <w:top w:val="nil"/>
              <w:left w:val="nil"/>
              <w:bottom w:val="single" w:sz="4" w:space="0" w:color="auto"/>
              <w:right w:val="single" w:sz="4" w:space="0" w:color="auto"/>
            </w:tcBorders>
            <w:vAlign w:val="center"/>
            <w:hideMark/>
          </w:tcPr>
          <w:p w14:paraId="13902BA1" w14:textId="6214D03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c>
          <w:tcPr>
            <w:tcW w:w="883" w:type="dxa"/>
            <w:tcBorders>
              <w:top w:val="nil"/>
              <w:left w:val="nil"/>
              <w:bottom w:val="single" w:sz="4" w:space="0" w:color="auto"/>
              <w:right w:val="single" w:sz="4" w:space="0" w:color="auto"/>
            </w:tcBorders>
            <w:vAlign w:val="center"/>
            <w:hideMark/>
          </w:tcPr>
          <w:p w14:paraId="1CE68433" w14:textId="31A02E4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c>
          <w:tcPr>
            <w:tcW w:w="883" w:type="dxa"/>
            <w:tcBorders>
              <w:top w:val="nil"/>
              <w:left w:val="nil"/>
              <w:bottom w:val="single" w:sz="4" w:space="0" w:color="auto"/>
              <w:right w:val="single" w:sz="4" w:space="0" w:color="auto"/>
            </w:tcBorders>
            <w:vAlign w:val="center"/>
            <w:hideMark/>
          </w:tcPr>
          <w:p w14:paraId="526A61A8" w14:textId="6036681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c>
          <w:tcPr>
            <w:tcW w:w="883" w:type="dxa"/>
            <w:tcBorders>
              <w:top w:val="nil"/>
              <w:left w:val="nil"/>
              <w:bottom w:val="single" w:sz="4" w:space="0" w:color="auto"/>
              <w:right w:val="single" w:sz="4" w:space="0" w:color="auto"/>
            </w:tcBorders>
            <w:vAlign w:val="center"/>
            <w:hideMark/>
          </w:tcPr>
          <w:p w14:paraId="56314EA9" w14:textId="080C6CD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c>
          <w:tcPr>
            <w:tcW w:w="883" w:type="dxa"/>
            <w:tcBorders>
              <w:top w:val="nil"/>
              <w:left w:val="nil"/>
              <w:bottom w:val="single" w:sz="4" w:space="0" w:color="auto"/>
              <w:right w:val="single" w:sz="4" w:space="0" w:color="auto"/>
            </w:tcBorders>
            <w:vAlign w:val="center"/>
            <w:hideMark/>
          </w:tcPr>
          <w:p w14:paraId="3CA38110" w14:textId="2089718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c>
          <w:tcPr>
            <w:tcW w:w="801" w:type="dxa"/>
            <w:tcBorders>
              <w:top w:val="nil"/>
              <w:left w:val="nil"/>
              <w:bottom w:val="single" w:sz="4" w:space="0" w:color="auto"/>
              <w:right w:val="single" w:sz="4" w:space="0" w:color="auto"/>
            </w:tcBorders>
            <w:vAlign w:val="center"/>
            <w:hideMark/>
          </w:tcPr>
          <w:p w14:paraId="679B0A38" w14:textId="1CC7870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r>
      <w:tr w:rsidR="006B557D" w:rsidRPr="006B557D" w14:paraId="504EEF44"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5EB495E4"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8</w:t>
            </w:r>
          </w:p>
        </w:tc>
        <w:tc>
          <w:tcPr>
            <w:tcW w:w="13780" w:type="dxa"/>
            <w:gridSpan w:val="14"/>
            <w:tcBorders>
              <w:top w:val="single" w:sz="4" w:space="0" w:color="auto"/>
              <w:left w:val="nil"/>
              <w:bottom w:val="single" w:sz="4" w:space="0" w:color="auto"/>
              <w:right w:val="single" w:sz="4" w:space="0" w:color="auto"/>
            </w:tcBorders>
            <w:vAlign w:val="center"/>
            <w:hideMark/>
          </w:tcPr>
          <w:p w14:paraId="50E730FB" w14:textId="2FC95B3C"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с. Нижний Пальник</w:t>
            </w:r>
          </w:p>
        </w:tc>
      </w:tr>
      <w:tr w:rsidR="001E0BF3" w:rsidRPr="006B557D" w14:paraId="0E3FD922"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7F3DD49F"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8.1</w:t>
            </w:r>
          </w:p>
        </w:tc>
        <w:tc>
          <w:tcPr>
            <w:tcW w:w="2620" w:type="dxa"/>
            <w:tcBorders>
              <w:top w:val="nil"/>
              <w:left w:val="nil"/>
              <w:bottom w:val="single" w:sz="4" w:space="0" w:color="auto"/>
              <w:right w:val="single" w:sz="4" w:space="0" w:color="auto"/>
            </w:tcBorders>
            <w:vAlign w:val="center"/>
            <w:hideMark/>
          </w:tcPr>
          <w:p w14:paraId="0212DE90"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28F0E519" w14:textId="26463219"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3C91BF0F" w14:textId="360E17B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19" w:type="dxa"/>
            <w:tcBorders>
              <w:top w:val="nil"/>
              <w:left w:val="nil"/>
              <w:bottom w:val="single" w:sz="4" w:space="0" w:color="auto"/>
              <w:right w:val="single" w:sz="4" w:space="0" w:color="auto"/>
            </w:tcBorders>
            <w:vAlign w:val="center"/>
            <w:hideMark/>
          </w:tcPr>
          <w:p w14:paraId="3E5B7E29" w14:textId="7204912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7,84</w:t>
            </w:r>
          </w:p>
        </w:tc>
        <w:tc>
          <w:tcPr>
            <w:tcW w:w="819" w:type="dxa"/>
            <w:tcBorders>
              <w:top w:val="nil"/>
              <w:left w:val="nil"/>
              <w:bottom w:val="single" w:sz="4" w:space="0" w:color="auto"/>
              <w:right w:val="single" w:sz="4" w:space="0" w:color="auto"/>
            </w:tcBorders>
            <w:vAlign w:val="center"/>
            <w:hideMark/>
          </w:tcPr>
          <w:p w14:paraId="5703D152" w14:textId="594E9B9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7,84</w:t>
            </w:r>
          </w:p>
        </w:tc>
        <w:tc>
          <w:tcPr>
            <w:tcW w:w="819" w:type="dxa"/>
            <w:tcBorders>
              <w:top w:val="nil"/>
              <w:left w:val="nil"/>
              <w:bottom w:val="single" w:sz="4" w:space="0" w:color="auto"/>
              <w:right w:val="single" w:sz="4" w:space="0" w:color="auto"/>
            </w:tcBorders>
            <w:vAlign w:val="center"/>
            <w:hideMark/>
          </w:tcPr>
          <w:p w14:paraId="48821C3E" w14:textId="38566E9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7,84</w:t>
            </w:r>
          </w:p>
        </w:tc>
        <w:tc>
          <w:tcPr>
            <w:tcW w:w="819" w:type="dxa"/>
            <w:tcBorders>
              <w:top w:val="nil"/>
              <w:left w:val="nil"/>
              <w:bottom w:val="single" w:sz="4" w:space="0" w:color="auto"/>
              <w:right w:val="single" w:sz="4" w:space="0" w:color="auto"/>
            </w:tcBorders>
            <w:vAlign w:val="center"/>
            <w:hideMark/>
          </w:tcPr>
          <w:p w14:paraId="42824E1D" w14:textId="3AC5618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7,84</w:t>
            </w:r>
          </w:p>
        </w:tc>
        <w:tc>
          <w:tcPr>
            <w:tcW w:w="819" w:type="dxa"/>
            <w:tcBorders>
              <w:top w:val="nil"/>
              <w:left w:val="nil"/>
              <w:bottom w:val="single" w:sz="4" w:space="0" w:color="auto"/>
              <w:right w:val="single" w:sz="4" w:space="0" w:color="auto"/>
            </w:tcBorders>
            <w:vAlign w:val="center"/>
            <w:hideMark/>
          </w:tcPr>
          <w:p w14:paraId="1BFB9557" w14:textId="4857BB3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7,84</w:t>
            </w:r>
          </w:p>
        </w:tc>
        <w:tc>
          <w:tcPr>
            <w:tcW w:w="819" w:type="dxa"/>
            <w:tcBorders>
              <w:top w:val="nil"/>
              <w:left w:val="nil"/>
              <w:bottom w:val="single" w:sz="4" w:space="0" w:color="auto"/>
              <w:right w:val="single" w:sz="4" w:space="0" w:color="auto"/>
            </w:tcBorders>
            <w:vAlign w:val="center"/>
            <w:hideMark/>
          </w:tcPr>
          <w:p w14:paraId="1D9CE62D" w14:textId="32547A3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7,84</w:t>
            </w:r>
          </w:p>
        </w:tc>
        <w:tc>
          <w:tcPr>
            <w:tcW w:w="883" w:type="dxa"/>
            <w:tcBorders>
              <w:top w:val="nil"/>
              <w:left w:val="nil"/>
              <w:bottom w:val="single" w:sz="4" w:space="0" w:color="auto"/>
              <w:right w:val="single" w:sz="4" w:space="0" w:color="auto"/>
            </w:tcBorders>
            <w:vAlign w:val="center"/>
            <w:hideMark/>
          </w:tcPr>
          <w:p w14:paraId="27370F56" w14:textId="654490B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7,84</w:t>
            </w:r>
          </w:p>
        </w:tc>
        <w:tc>
          <w:tcPr>
            <w:tcW w:w="883" w:type="dxa"/>
            <w:tcBorders>
              <w:top w:val="nil"/>
              <w:left w:val="nil"/>
              <w:bottom w:val="single" w:sz="4" w:space="0" w:color="auto"/>
              <w:right w:val="single" w:sz="4" w:space="0" w:color="auto"/>
            </w:tcBorders>
            <w:vAlign w:val="center"/>
            <w:hideMark/>
          </w:tcPr>
          <w:p w14:paraId="0654188F" w14:textId="793CD87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7,84</w:t>
            </w:r>
          </w:p>
        </w:tc>
        <w:tc>
          <w:tcPr>
            <w:tcW w:w="883" w:type="dxa"/>
            <w:tcBorders>
              <w:top w:val="nil"/>
              <w:left w:val="nil"/>
              <w:bottom w:val="single" w:sz="4" w:space="0" w:color="auto"/>
              <w:right w:val="single" w:sz="4" w:space="0" w:color="auto"/>
            </w:tcBorders>
            <w:vAlign w:val="center"/>
            <w:hideMark/>
          </w:tcPr>
          <w:p w14:paraId="633ECFE8" w14:textId="3EAA942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7,84</w:t>
            </w:r>
          </w:p>
        </w:tc>
        <w:tc>
          <w:tcPr>
            <w:tcW w:w="883" w:type="dxa"/>
            <w:tcBorders>
              <w:top w:val="nil"/>
              <w:left w:val="nil"/>
              <w:bottom w:val="single" w:sz="4" w:space="0" w:color="auto"/>
              <w:right w:val="single" w:sz="4" w:space="0" w:color="auto"/>
            </w:tcBorders>
            <w:vAlign w:val="center"/>
            <w:hideMark/>
          </w:tcPr>
          <w:p w14:paraId="7BBAECB1" w14:textId="51B91AA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7,84</w:t>
            </w:r>
          </w:p>
        </w:tc>
        <w:tc>
          <w:tcPr>
            <w:tcW w:w="801" w:type="dxa"/>
            <w:tcBorders>
              <w:top w:val="nil"/>
              <w:left w:val="nil"/>
              <w:bottom w:val="single" w:sz="4" w:space="0" w:color="auto"/>
              <w:right w:val="single" w:sz="4" w:space="0" w:color="auto"/>
            </w:tcBorders>
            <w:vAlign w:val="center"/>
            <w:hideMark/>
          </w:tcPr>
          <w:p w14:paraId="4D173457" w14:textId="7F0F550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7,84</w:t>
            </w:r>
          </w:p>
        </w:tc>
      </w:tr>
      <w:tr w:rsidR="001E0BF3" w:rsidRPr="006B557D" w14:paraId="7142FA4C"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42799391"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8.2</w:t>
            </w:r>
          </w:p>
        </w:tc>
        <w:tc>
          <w:tcPr>
            <w:tcW w:w="2620" w:type="dxa"/>
            <w:tcBorders>
              <w:top w:val="nil"/>
              <w:left w:val="nil"/>
              <w:bottom w:val="single" w:sz="4" w:space="0" w:color="auto"/>
              <w:right w:val="single" w:sz="4" w:space="0" w:color="auto"/>
            </w:tcBorders>
            <w:vAlign w:val="center"/>
            <w:hideMark/>
          </w:tcPr>
          <w:p w14:paraId="4D1EED94"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368D20AE" w14:textId="119E4E23"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5F2B8BD9" w14:textId="6B50D02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19" w:type="dxa"/>
            <w:tcBorders>
              <w:top w:val="nil"/>
              <w:left w:val="nil"/>
              <w:bottom w:val="single" w:sz="4" w:space="0" w:color="auto"/>
              <w:right w:val="single" w:sz="4" w:space="0" w:color="auto"/>
            </w:tcBorders>
            <w:vAlign w:val="center"/>
            <w:hideMark/>
          </w:tcPr>
          <w:p w14:paraId="24A0FF77" w14:textId="6785CF5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19" w:type="dxa"/>
            <w:tcBorders>
              <w:top w:val="nil"/>
              <w:left w:val="nil"/>
              <w:bottom w:val="single" w:sz="4" w:space="0" w:color="auto"/>
              <w:right w:val="single" w:sz="4" w:space="0" w:color="auto"/>
            </w:tcBorders>
            <w:vAlign w:val="center"/>
            <w:hideMark/>
          </w:tcPr>
          <w:p w14:paraId="4F7546D4" w14:textId="7FF1C70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19" w:type="dxa"/>
            <w:tcBorders>
              <w:top w:val="nil"/>
              <w:left w:val="nil"/>
              <w:bottom w:val="single" w:sz="4" w:space="0" w:color="auto"/>
              <w:right w:val="single" w:sz="4" w:space="0" w:color="auto"/>
            </w:tcBorders>
            <w:vAlign w:val="center"/>
            <w:hideMark/>
          </w:tcPr>
          <w:p w14:paraId="612B219C" w14:textId="511F6FE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19" w:type="dxa"/>
            <w:tcBorders>
              <w:top w:val="nil"/>
              <w:left w:val="nil"/>
              <w:bottom w:val="single" w:sz="4" w:space="0" w:color="auto"/>
              <w:right w:val="single" w:sz="4" w:space="0" w:color="auto"/>
            </w:tcBorders>
            <w:vAlign w:val="center"/>
            <w:hideMark/>
          </w:tcPr>
          <w:p w14:paraId="4EB53B68" w14:textId="454D7A1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19" w:type="dxa"/>
            <w:tcBorders>
              <w:top w:val="nil"/>
              <w:left w:val="nil"/>
              <w:bottom w:val="single" w:sz="4" w:space="0" w:color="auto"/>
              <w:right w:val="single" w:sz="4" w:space="0" w:color="auto"/>
            </w:tcBorders>
            <w:vAlign w:val="center"/>
            <w:hideMark/>
          </w:tcPr>
          <w:p w14:paraId="19B4E78A" w14:textId="142AF89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19" w:type="dxa"/>
            <w:tcBorders>
              <w:top w:val="nil"/>
              <w:left w:val="nil"/>
              <w:bottom w:val="single" w:sz="4" w:space="0" w:color="auto"/>
              <w:right w:val="single" w:sz="4" w:space="0" w:color="auto"/>
            </w:tcBorders>
            <w:vAlign w:val="center"/>
            <w:hideMark/>
          </w:tcPr>
          <w:p w14:paraId="4C235C0B" w14:textId="783FCF9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83" w:type="dxa"/>
            <w:tcBorders>
              <w:top w:val="nil"/>
              <w:left w:val="nil"/>
              <w:bottom w:val="single" w:sz="4" w:space="0" w:color="auto"/>
              <w:right w:val="single" w:sz="4" w:space="0" w:color="auto"/>
            </w:tcBorders>
            <w:vAlign w:val="center"/>
            <w:hideMark/>
          </w:tcPr>
          <w:p w14:paraId="038EF3B5" w14:textId="3737DC2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83" w:type="dxa"/>
            <w:tcBorders>
              <w:top w:val="nil"/>
              <w:left w:val="nil"/>
              <w:bottom w:val="single" w:sz="4" w:space="0" w:color="auto"/>
              <w:right w:val="single" w:sz="4" w:space="0" w:color="auto"/>
            </w:tcBorders>
            <w:vAlign w:val="center"/>
            <w:hideMark/>
          </w:tcPr>
          <w:p w14:paraId="1E2814D6" w14:textId="1B9E96D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83" w:type="dxa"/>
            <w:tcBorders>
              <w:top w:val="nil"/>
              <w:left w:val="nil"/>
              <w:bottom w:val="single" w:sz="4" w:space="0" w:color="auto"/>
              <w:right w:val="single" w:sz="4" w:space="0" w:color="auto"/>
            </w:tcBorders>
            <w:vAlign w:val="center"/>
            <w:hideMark/>
          </w:tcPr>
          <w:p w14:paraId="02B4246C" w14:textId="514DE52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83" w:type="dxa"/>
            <w:tcBorders>
              <w:top w:val="nil"/>
              <w:left w:val="nil"/>
              <w:bottom w:val="single" w:sz="4" w:space="0" w:color="auto"/>
              <w:right w:val="single" w:sz="4" w:space="0" w:color="auto"/>
            </w:tcBorders>
            <w:vAlign w:val="center"/>
            <w:hideMark/>
          </w:tcPr>
          <w:p w14:paraId="53E5EC12" w14:textId="17EBCA2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01" w:type="dxa"/>
            <w:tcBorders>
              <w:top w:val="nil"/>
              <w:left w:val="nil"/>
              <w:bottom w:val="single" w:sz="4" w:space="0" w:color="auto"/>
              <w:right w:val="single" w:sz="4" w:space="0" w:color="auto"/>
            </w:tcBorders>
            <w:vAlign w:val="center"/>
            <w:hideMark/>
          </w:tcPr>
          <w:p w14:paraId="369E4828" w14:textId="4018CF0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r>
      <w:tr w:rsidR="006B557D" w:rsidRPr="006B557D" w14:paraId="1BF0F4E8"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318938A9"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9</w:t>
            </w:r>
          </w:p>
        </w:tc>
        <w:tc>
          <w:tcPr>
            <w:tcW w:w="13780" w:type="dxa"/>
            <w:gridSpan w:val="14"/>
            <w:tcBorders>
              <w:top w:val="single" w:sz="4" w:space="0" w:color="auto"/>
              <w:left w:val="nil"/>
              <w:bottom w:val="single" w:sz="4" w:space="0" w:color="auto"/>
              <w:right w:val="single" w:sz="4" w:space="0" w:color="auto"/>
            </w:tcBorders>
            <w:vAlign w:val="center"/>
            <w:hideMark/>
          </w:tcPr>
          <w:p w14:paraId="784F7964"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с. Култаево</w:t>
            </w:r>
          </w:p>
        </w:tc>
      </w:tr>
      <w:tr w:rsidR="001E0BF3" w:rsidRPr="006B557D" w14:paraId="7774D011"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05F01A43"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9.1</w:t>
            </w:r>
          </w:p>
        </w:tc>
        <w:tc>
          <w:tcPr>
            <w:tcW w:w="2620" w:type="dxa"/>
            <w:tcBorders>
              <w:top w:val="nil"/>
              <w:left w:val="nil"/>
              <w:bottom w:val="single" w:sz="4" w:space="0" w:color="auto"/>
              <w:right w:val="single" w:sz="4" w:space="0" w:color="auto"/>
            </w:tcBorders>
            <w:vAlign w:val="center"/>
            <w:hideMark/>
          </w:tcPr>
          <w:p w14:paraId="672C35BC"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26164C62" w14:textId="058FF408"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407D1256" w14:textId="6DE56DD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251,68</w:t>
            </w:r>
          </w:p>
        </w:tc>
        <w:tc>
          <w:tcPr>
            <w:tcW w:w="819" w:type="dxa"/>
            <w:tcBorders>
              <w:top w:val="nil"/>
              <w:left w:val="nil"/>
              <w:bottom w:val="single" w:sz="4" w:space="0" w:color="auto"/>
              <w:right w:val="single" w:sz="4" w:space="0" w:color="auto"/>
            </w:tcBorders>
            <w:vAlign w:val="center"/>
            <w:hideMark/>
          </w:tcPr>
          <w:p w14:paraId="193532B4" w14:textId="5808B66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256,12</w:t>
            </w:r>
          </w:p>
        </w:tc>
        <w:tc>
          <w:tcPr>
            <w:tcW w:w="819" w:type="dxa"/>
            <w:tcBorders>
              <w:top w:val="nil"/>
              <w:left w:val="nil"/>
              <w:bottom w:val="single" w:sz="4" w:space="0" w:color="auto"/>
              <w:right w:val="single" w:sz="4" w:space="0" w:color="auto"/>
            </w:tcBorders>
            <w:vAlign w:val="center"/>
            <w:hideMark/>
          </w:tcPr>
          <w:p w14:paraId="28E6E57B" w14:textId="1CC1E31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260,57</w:t>
            </w:r>
          </w:p>
        </w:tc>
        <w:tc>
          <w:tcPr>
            <w:tcW w:w="819" w:type="dxa"/>
            <w:tcBorders>
              <w:top w:val="nil"/>
              <w:left w:val="nil"/>
              <w:bottom w:val="single" w:sz="4" w:space="0" w:color="auto"/>
              <w:right w:val="single" w:sz="4" w:space="0" w:color="auto"/>
            </w:tcBorders>
            <w:vAlign w:val="center"/>
            <w:hideMark/>
          </w:tcPr>
          <w:p w14:paraId="3CFE5B1A" w14:textId="6375A3F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265,01</w:t>
            </w:r>
          </w:p>
        </w:tc>
        <w:tc>
          <w:tcPr>
            <w:tcW w:w="819" w:type="dxa"/>
            <w:tcBorders>
              <w:top w:val="nil"/>
              <w:left w:val="nil"/>
              <w:bottom w:val="single" w:sz="4" w:space="0" w:color="auto"/>
              <w:right w:val="single" w:sz="4" w:space="0" w:color="auto"/>
            </w:tcBorders>
            <w:vAlign w:val="center"/>
            <w:hideMark/>
          </w:tcPr>
          <w:p w14:paraId="04F9CFDD" w14:textId="73AA753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269,46</w:t>
            </w:r>
          </w:p>
        </w:tc>
        <w:tc>
          <w:tcPr>
            <w:tcW w:w="819" w:type="dxa"/>
            <w:tcBorders>
              <w:top w:val="nil"/>
              <w:left w:val="nil"/>
              <w:bottom w:val="single" w:sz="4" w:space="0" w:color="auto"/>
              <w:right w:val="single" w:sz="4" w:space="0" w:color="auto"/>
            </w:tcBorders>
            <w:vAlign w:val="center"/>
            <w:hideMark/>
          </w:tcPr>
          <w:p w14:paraId="7EA7F579" w14:textId="086AD6F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273,90</w:t>
            </w:r>
          </w:p>
        </w:tc>
        <w:tc>
          <w:tcPr>
            <w:tcW w:w="819" w:type="dxa"/>
            <w:tcBorders>
              <w:top w:val="nil"/>
              <w:left w:val="nil"/>
              <w:bottom w:val="single" w:sz="4" w:space="0" w:color="auto"/>
              <w:right w:val="single" w:sz="4" w:space="0" w:color="auto"/>
            </w:tcBorders>
            <w:vAlign w:val="center"/>
            <w:hideMark/>
          </w:tcPr>
          <w:p w14:paraId="0C8118E6" w14:textId="0DDEC8D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294,04</w:t>
            </w:r>
          </w:p>
        </w:tc>
        <w:tc>
          <w:tcPr>
            <w:tcW w:w="883" w:type="dxa"/>
            <w:tcBorders>
              <w:top w:val="nil"/>
              <w:left w:val="nil"/>
              <w:bottom w:val="single" w:sz="4" w:space="0" w:color="auto"/>
              <w:right w:val="single" w:sz="4" w:space="0" w:color="auto"/>
            </w:tcBorders>
            <w:vAlign w:val="center"/>
            <w:hideMark/>
          </w:tcPr>
          <w:p w14:paraId="4FA4DF6F" w14:textId="11132EA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314,18</w:t>
            </w:r>
          </w:p>
        </w:tc>
        <w:tc>
          <w:tcPr>
            <w:tcW w:w="883" w:type="dxa"/>
            <w:tcBorders>
              <w:top w:val="nil"/>
              <w:left w:val="nil"/>
              <w:bottom w:val="single" w:sz="4" w:space="0" w:color="auto"/>
              <w:right w:val="single" w:sz="4" w:space="0" w:color="auto"/>
            </w:tcBorders>
            <w:vAlign w:val="center"/>
            <w:hideMark/>
          </w:tcPr>
          <w:p w14:paraId="031C81CA" w14:textId="128B320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334,31</w:t>
            </w:r>
          </w:p>
        </w:tc>
        <w:tc>
          <w:tcPr>
            <w:tcW w:w="883" w:type="dxa"/>
            <w:tcBorders>
              <w:top w:val="nil"/>
              <w:left w:val="nil"/>
              <w:bottom w:val="single" w:sz="4" w:space="0" w:color="auto"/>
              <w:right w:val="single" w:sz="4" w:space="0" w:color="auto"/>
            </w:tcBorders>
            <w:vAlign w:val="center"/>
            <w:hideMark/>
          </w:tcPr>
          <w:p w14:paraId="77ABDB66" w14:textId="7C19348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354,45</w:t>
            </w:r>
          </w:p>
        </w:tc>
        <w:tc>
          <w:tcPr>
            <w:tcW w:w="883" w:type="dxa"/>
            <w:tcBorders>
              <w:top w:val="nil"/>
              <w:left w:val="nil"/>
              <w:bottom w:val="single" w:sz="4" w:space="0" w:color="auto"/>
              <w:right w:val="single" w:sz="4" w:space="0" w:color="auto"/>
            </w:tcBorders>
            <w:vAlign w:val="center"/>
            <w:hideMark/>
          </w:tcPr>
          <w:p w14:paraId="170CE107" w14:textId="548777C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374,59</w:t>
            </w:r>
          </w:p>
        </w:tc>
        <w:tc>
          <w:tcPr>
            <w:tcW w:w="801" w:type="dxa"/>
            <w:tcBorders>
              <w:top w:val="nil"/>
              <w:left w:val="nil"/>
              <w:bottom w:val="single" w:sz="4" w:space="0" w:color="auto"/>
              <w:right w:val="single" w:sz="4" w:space="0" w:color="auto"/>
            </w:tcBorders>
            <w:vAlign w:val="center"/>
            <w:hideMark/>
          </w:tcPr>
          <w:p w14:paraId="64219598" w14:textId="5ED7C5F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394,72</w:t>
            </w:r>
          </w:p>
        </w:tc>
      </w:tr>
      <w:tr w:rsidR="001E0BF3" w:rsidRPr="006B557D" w14:paraId="45A7DE27" w14:textId="77777777" w:rsidTr="006B557D">
        <w:trPr>
          <w:trHeight w:val="125"/>
        </w:trPr>
        <w:tc>
          <w:tcPr>
            <w:tcW w:w="532" w:type="dxa"/>
            <w:tcBorders>
              <w:top w:val="nil"/>
              <w:left w:val="single" w:sz="4" w:space="0" w:color="auto"/>
              <w:bottom w:val="single" w:sz="4" w:space="0" w:color="auto"/>
              <w:right w:val="single" w:sz="4" w:space="0" w:color="auto"/>
            </w:tcBorders>
            <w:noWrap/>
            <w:vAlign w:val="center"/>
            <w:hideMark/>
          </w:tcPr>
          <w:p w14:paraId="575F12F0"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9.2</w:t>
            </w:r>
          </w:p>
        </w:tc>
        <w:tc>
          <w:tcPr>
            <w:tcW w:w="2620" w:type="dxa"/>
            <w:tcBorders>
              <w:top w:val="nil"/>
              <w:left w:val="nil"/>
              <w:bottom w:val="single" w:sz="4" w:space="0" w:color="auto"/>
              <w:right w:val="single" w:sz="4" w:space="0" w:color="auto"/>
            </w:tcBorders>
            <w:vAlign w:val="center"/>
            <w:hideMark/>
          </w:tcPr>
          <w:p w14:paraId="75665747"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722F33AE" w14:textId="2E7F99E8"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17DE81D7" w14:textId="2F11912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0,69</w:t>
            </w:r>
          </w:p>
        </w:tc>
        <w:tc>
          <w:tcPr>
            <w:tcW w:w="819" w:type="dxa"/>
            <w:tcBorders>
              <w:top w:val="nil"/>
              <w:left w:val="nil"/>
              <w:bottom w:val="single" w:sz="4" w:space="0" w:color="auto"/>
              <w:right w:val="single" w:sz="4" w:space="0" w:color="auto"/>
            </w:tcBorders>
            <w:vAlign w:val="center"/>
            <w:hideMark/>
          </w:tcPr>
          <w:p w14:paraId="4E27D0AC" w14:textId="4260A21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0,70</w:t>
            </w:r>
          </w:p>
        </w:tc>
        <w:tc>
          <w:tcPr>
            <w:tcW w:w="819" w:type="dxa"/>
            <w:tcBorders>
              <w:top w:val="nil"/>
              <w:left w:val="nil"/>
              <w:bottom w:val="single" w:sz="4" w:space="0" w:color="auto"/>
              <w:right w:val="single" w:sz="4" w:space="0" w:color="auto"/>
            </w:tcBorders>
            <w:vAlign w:val="center"/>
            <w:hideMark/>
          </w:tcPr>
          <w:p w14:paraId="687D3FD5" w14:textId="34C5D88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0,71</w:t>
            </w:r>
          </w:p>
        </w:tc>
        <w:tc>
          <w:tcPr>
            <w:tcW w:w="819" w:type="dxa"/>
            <w:tcBorders>
              <w:top w:val="nil"/>
              <w:left w:val="nil"/>
              <w:bottom w:val="single" w:sz="4" w:space="0" w:color="auto"/>
              <w:right w:val="single" w:sz="4" w:space="0" w:color="auto"/>
            </w:tcBorders>
            <w:vAlign w:val="center"/>
            <w:hideMark/>
          </w:tcPr>
          <w:p w14:paraId="2806B70E" w14:textId="7815F74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0,73</w:t>
            </w:r>
          </w:p>
        </w:tc>
        <w:tc>
          <w:tcPr>
            <w:tcW w:w="819" w:type="dxa"/>
            <w:tcBorders>
              <w:top w:val="nil"/>
              <w:left w:val="nil"/>
              <w:bottom w:val="single" w:sz="4" w:space="0" w:color="auto"/>
              <w:right w:val="single" w:sz="4" w:space="0" w:color="auto"/>
            </w:tcBorders>
            <w:vAlign w:val="center"/>
            <w:hideMark/>
          </w:tcPr>
          <w:p w14:paraId="24A96469" w14:textId="1E8F1F3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0,74</w:t>
            </w:r>
          </w:p>
        </w:tc>
        <w:tc>
          <w:tcPr>
            <w:tcW w:w="819" w:type="dxa"/>
            <w:tcBorders>
              <w:top w:val="nil"/>
              <w:left w:val="nil"/>
              <w:bottom w:val="single" w:sz="4" w:space="0" w:color="auto"/>
              <w:right w:val="single" w:sz="4" w:space="0" w:color="auto"/>
            </w:tcBorders>
            <w:vAlign w:val="center"/>
            <w:hideMark/>
          </w:tcPr>
          <w:p w14:paraId="117DDF32" w14:textId="655B160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0,75</w:t>
            </w:r>
          </w:p>
        </w:tc>
        <w:tc>
          <w:tcPr>
            <w:tcW w:w="819" w:type="dxa"/>
            <w:tcBorders>
              <w:top w:val="nil"/>
              <w:left w:val="nil"/>
              <w:bottom w:val="single" w:sz="4" w:space="0" w:color="auto"/>
              <w:right w:val="single" w:sz="4" w:space="0" w:color="auto"/>
            </w:tcBorders>
            <w:vAlign w:val="center"/>
            <w:hideMark/>
          </w:tcPr>
          <w:p w14:paraId="24E84CD8" w14:textId="6186B13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0,81</w:t>
            </w:r>
          </w:p>
        </w:tc>
        <w:tc>
          <w:tcPr>
            <w:tcW w:w="883" w:type="dxa"/>
            <w:tcBorders>
              <w:top w:val="nil"/>
              <w:left w:val="nil"/>
              <w:bottom w:val="single" w:sz="4" w:space="0" w:color="auto"/>
              <w:right w:val="single" w:sz="4" w:space="0" w:color="auto"/>
            </w:tcBorders>
            <w:vAlign w:val="center"/>
            <w:hideMark/>
          </w:tcPr>
          <w:p w14:paraId="7ED8BF79" w14:textId="31AB93D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0,86</w:t>
            </w:r>
          </w:p>
        </w:tc>
        <w:tc>
          <w:tcPr>
            <w:tcW w:w="883" w:type="dxa"/>
            <w:tcBorders>
              <w:top w:val="nil"/>
              <w:left w:val="nil"/>
              <w:bottom w:val="single" w:sz="4" w:space="0" w:color="auto"/>
              <w:right w:val="single" w:sz="4" w:space="0" w:color="auto"/>
            </w:tcBorders>
            <w:vAlign w:val="center"/>
            <w:hideMark/>
          </w:tcPr>
          <w:p w14:paraId="5C369052" w14:textId="04D4DC4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0,92</w:t>
            </w:r>
          </w:p>
        </w:tc>
        <w:tc>
          <w:tcPr>
            <w:tcW w:w="883" w:type="dxa"/>
            <w:tcBorders>
              <w:top w:val="nil"/>
              <w:left w:val="nil"/>
              <w:bottom w:val="single" w:sz="4" w:space="0" w:color="auto"/>
              <w:right w:val="single" w:sz="4" w:space="0" w:color="auto"/>
            </w:tcBorders>
            <w:vAlign w:val="center"/>
            <w:hideMark/>
          </w:tcPr>
          <w:p w14:paraId="344B944C" w14:textId="65B3A37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0,97</w:t>
            </w:r>
          </w:p>
        </w:tc>
        <w:tc>
          <w:tcPr>
            <w:tcW w:w="883" w:type="dxa"/>
            <w:tcBorders>
              <w:top w:val="nil"/>
              <w:left w:val="nil"/>
              <w:bottom w:val="single" w:sz="4" w:space="0" w:color="auto"/>
              <w:right w:val="single" w:sz="4" w:space="0" w:color="auto"/>
            </w:tcBorders>
            <w:vAlign w:val="center"/>
            <w:hideMark/>
          </w:tcPr>
          <w:p w14:paraId="528500C6" w14:textId="497D6A3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1,03</w:t>
            </w:r>
          </w:p>
        </w:tc>
        <w:tc>
          <w:tcPr>
            <w:tcW w:w="801" w:type="dxa"/>
            <w:tcBorders>
              <w:top w:val="nil"/>
              <w:left w:val="nil"/>
              <w:bottom w:val="single" w:sz="4" w:space="0" w:color="auto"/>
              <w:right w:val="single" w:sz="4" w:space="0" w:color="auto"/>
            </w:tcBorders>
            <w:vAlign w:val="center"/>
            <w:hideMark/>
          </w:tcPr>
          <w:p w14:paraId="537B8B9D" w14:textId="24E8EB5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1,08</w:t>
            </w:r>
          </w:p>
        </w:tc>
      </w:tr>
      <w:tr w:rsidR="006B557D" w:rsidRPr="006B557D" w14:paraId="13206651"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54024905"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10</w:t>
            </w:r>
          </w:p>
        </w:tc>
        <w:tc>
          <w:tcPr>
            <w:tcW w:w="13780" w:type="dxa"/>
            <w:gridSpan w:val="14"/>
            <w:tcBorders>
              <w:top w:val="single" w:sz="4" w:space="0" w:color="auto"/>
              <w:left w:val="nil"/>
              <w:bottom w:val="single" w:sz="4" w:space="0" w:color="auto"/>
              <w:right w:val="single" w:sz="4" w:space="0" w:color="auto"/>
            </w:tcBorders>
            <w:vAlign w:val="center"/>
            <w:hideMark/>
          </w:tcPr>
          <w:p w14:paraId="76B83043"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д. Петровка</w:t>
            </w:r>
          </w:p>
        </w:tc>
      </w:tr>
      <w:tr w:rsidR="001E0BF3" w:rsidRPr="006B557D" w14:paraId="590D54F8"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5D01DB29"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10.1</w:t>
            </w:r>
          </w:p>
        </w:tc>
        <w:tc>
          <w:tcPr>
            <w:tcW w:w="2620" w:type="dxa"/>
            <w:tcBorders>
              <w:top w:val="nil"/>
              <w:left w:val="nil"/>
              <w:bottom w:val="single" w:sz="4" w:space="0" w:color="auto"/>
              <w:right w:val="single" w:sz="4" w:space="0" w:color="auto"/>
            </w:tcBorders>
            <w:vAlign w:val="center"/>
            <w:hideMark/>
          </w:tcPr>
          <w:p w14:paraId="2B419467"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0DE70B76" w14:textId="07DC7338"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73AF71C0" w14:textId="1E75841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c>
          <w:tcPr>
            <w:tcW w:w="819" w:type="dxa"/>
            <w:tcBorders>
              <w:top w:val="nil"/>
              <w:left w:val="nil"/>
              <w:bottom w:val="single" w:sz="4" w:space="0" w:color="auto"/>
              <w:right w:val="single" w:sz="4" w:space="0" w:color="auto"/>
            </w:tcBorders>
            <w:vAlign w:val="center"/>
            <w:hideMark/>
          </w:tcPr>
          <w:p w14:paraId="2CABC252" w14:textId="30DC2B2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27,77</w:t>
            </w:r>
          </w:p>
        </w:tc>
        <w:tc>
          <w:tcPr>
            <w:tcW w:w="819" w:type="dxa"/>
            <w:tcBorders>
              <w:top w:val="nil"/>
              <w:left w:val="nil"/>
              <w:bottom w:val="single" w:sz="4" w:space="0" w:color="auto"/>
              <w:right w:val="single" w:sz="4" w:space="0" w:color="auto"/>
            </w:tcBorders>
            <w:vAlign w:val="center"/>
            <w:hideMark/>
          </w:tcPr>
          <w:p w14:paraId="544A8919" w14:textId="5C3026A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34,03</w:t>
            </w:r>
          </w:p>
        </w:tc>
        <w:tc>
          <w:tcPr>
            <w:tcW w:w="819" w:type="dxa"/>
            <w:tcBorders>
              <w:top w:val="nil"/>
              <w:left w:val="nil"/>
              <w:bottom w:val="single" w:sz="4" w:space="0" w:color="auto"/>
              <w:right w:val="single" w:sz="4" w:space="0" w:color="auto"/>
            </w:tcBorders>
            <w:vAlign w:val="center"/>
            <w:hideMark/>
          </w:tcPr>
          <w:p w14:paraId="4A7A5E98" w14:textId="3BF3368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40,29</w:t>
            </w:r>
          </w:p>
        </w:tc>
        <w:tc>
          <w:tcPr>
            <w:tcW w:w="819" w:type="dxa"/>
            <w:tcBorders>
              <w:top w:val="nil"/>
              <w:left w:val="nil"/>
              <w:bottom w:val="single" w:sz="4" w:space="0" w:color="auto"/>
              <w:right w:val="single" w:sz="4" w:space="0" w:color="auto"/>
            </w:tcBorders>
            <w:vAlign w:val="center"/>
            <w:hideMark/>
          </w:tcPr>
          <w:p w14:paraId="538BD73E" w14:textId="45B16B4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46,55</w:t>
            </w:r>
          </w:p>
        </w:tc>
        <w:tc>
          <w:tcPr>
            <w:tcW w:w="819" w:type="dxa"/>
            <w:tcBorders>
              <w:top w:val="nil"/>
              <w:left w:val="nil"/>
              <w:bottom w:val="single" w:sz="4" w:space="0" w:color="auto"/>
              <w:right w:val="single" w:sz="4" w:space="0" w:color="auto"/>
            </w:tcBorders>
            <w:vAlign w:val="center"/>
            <w:hideMark/>
          </w:tcPr>
          <w:p w14:paraId="36CD4030" w14:textId="21892C3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52,82</w:t>
            </w:r>
          </w:p>
        </w:tc>
        <w:tc>
          <w:tcPr>
            <w:tcW w:w="819" w:type="dxa"/>
            <w:tcBorders>
              <w:top w:val="nil"/>
              <w:left w:val="nil"/>
              <w:bottom w:val="single" w:sz="4" w:space="0" w:color="auto"/>
              <w:right w:val="single" w:sz="4" w:space="0" w:color="auto"/>
            </w:tcBorders>
            <w:vAlign w:val="center"/>
            <w:hideMark/>
          </w:tcPr>
          <w:p w14:paraId="7B244308" w14:textId="10DCBF4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59,08</w:t>
            </w:r>
          </w:p>
        </w:tc>
        <w:tc>
          <w:tcPr>
            <w:tcW w:w="883" w:type="dxa"/>
            <w:tcBorders>
              <w:top w:val="nil"/>
              <w:left w:val="nil"/>
              <w:bottom w:val="single" w:sz="4" w:space="0" w:color="auto"/>
              <w:right w:val="single" w:sz="4" w:space="0" w:color="auto"/>
            </w:tcBorders>
            <w:vAlign w:val="center"/>
            <w:hideMark/>
          </w:tcPr>
          <w:p w14:paraId="392C82B1" w14:textId="1790254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65,34</w:t>
            </w:r>
          </w:p>
        </w:tc>
        <w:tc>
          <w:tcPr>
            <w:tcW w:w="883" w:type="dxa"/>
            <w:tcBorders>
              <w:top w:val="nil"/>
              <w:left w:val="nil"/>
              <w:bottom w:val="single" w:sz="4" w:space="0" w:color="auto"/>
              <w:right w:val="single" w:sz="4" w:space="0" w:color="auto"/>
            </w:tcBorders>
            <w:vAlign w:val="center"/>
            <w:hideMark/>
          </w:tcPr>
          <w:p w14:paraId="7B9E92A5" w14:textId="1B235F9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71,61</w:t>
            </w:r>
          </w:p>
        </w:tc>
        <w:tc>
          <w:tcPr>
            <w:tcW w:w="883" w:type="dxa"/>
            <w:tcBorders>
              <w:top w:val="nil"/>
              <w:left w:val="nil"/>
              <w:bottom w:val="single" w:sz="4" w:space="0" w:color="auto"/>
              <w:right w:val="single" w:sz="4" w:space="0" w:color="auto"/>
            </w:tcBorders>
            <w:vAlign w:val="center"/>
            <w:hideMark/>
          </w:tcPr>
          <w:p w14:paraId="0D6CB5B0" w14:textId="2524586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77,87</w:t>
            </w:r>
          </w:p>
        </w:tc>
        <w:tc>
          <w:tcPr>
            <w:tcW w:w="883" w:type="dxa"/>
            <w:tcBorders>
              <w:top w:val="nil"/>
              <w:left w:val="nil"/>
              <w:bottom w:val="single" w:sz="4" w:space="0" w:color="auto"/>
              <w:right w:val="single" w:sz="4" w:space="0" w:color="auto"/>
            </w:tcBorders>
            <w:vAlign w:val="center"/>
            <w:hideMark/>
          </w:tcPr>
          <w:p w14:paraId="1E82CA3A" w14:textId="2F9CAD3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84,13</w:t>
            </w:r>
          </w:p>
        </w:tc>
        <w:tc>
          <w:tcPr>
            <w:tcW w:w="801" w:type="dxa"/>
            <w:tcBorders>
              <w:top w:val="nil"/>
              <w:left w:val="nil"/>
              <w:bottom w:val="single" w:sz="4" w:space="0" w:color="auto"/>
              <w:right w:val="single" w:sz="4" w:space="0" w:color="auto"/>
            </w:tcBorders>
            <w:vAlign w:val="center"/>
            <w:hideMark/>
          </w:tcPr>
          <w:p w14:paraId="1A94C9C5" w14:textId="5B8E323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90,40</w:t>
            </w:r>
          </w:p>
        </w:tc>
      </w:tr>
      <w:tr w:rsidR="001E0BF3" w:rsidRPr="006B557D" w14:paraId="14EBEC11" w14:textId="77777777" w:rsidTr="006B557D">
        <w:trPr>
          <w:trHeight w:val="171"/>
        </w:trPr>
        <w:tc>
          <w:tcPr>
            <w:tcW w:w="532" w:type="dxa"/>
            <w:tcBorders>
              <w:top w:val="nil"/>
              <w:left w:val="single" w:sz="4" w:space="0" w:color="auto"/>
              <w:bottom w:val="single" w:sz="4" w:space="0" w:color="auto"/>
              <w:right w:val="single" w:sz="4" w:space="0" w:color="auto"/>
            </w:tcBorders>
            <w:noWrap/>
            <w:vAlign w:val="center"/>
            <w:hideMark/>
          </w:tcPr>
          <w:p w14:paraId="6F819617"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10.2</w:t>
            </w:r>
          </w:p>
        </w:tc>
        <w:tc>
          <w:tcPr>
            <w:tcW w:w="2620" w:type="dxa"/>
            <w:tcBorders>
              <w:top w:val="nil"/>
              <w:left w:val="nil"/>
              <w:bottom w:val="single" w:sz="4" w:space="0" w:color="auto"/>
              <w:right w:val="single" w:sz="4" w:space="0" w:color="auto"/>
            </w:tcBorders>
            <w:vAlign w:val="center"/>
            <w:hideMark/>
          </w:tcPr>
          <w:p w14:paraId="5967F50D"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0430E7F1" w14:textId="4BAA8211"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633EB176" w14:textId="414D0A4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c>
          <w:tcPr>
            <w:tcW w:w="819" w:type="dxa"/>
            <w:tcBorders>
              <w:top w:val="nil"/>
              <w:left w:val="nil"/>
              <w:bottom w:val="single" w:sz="4" w:space="0" w:color="auto"/>
              <w:right w:val="single" w:sz="4" w:space="0" w:color="auto"/>
            </w:tcBorders>
            <w:vAlign w:val="center"/>
            <w:hideMark/>
          </w:tcPr>
          <w:p w14:paraId="772ADC72" w14:textId="63AB21B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0,08</w:t>
            </w:r>
          </w:p>
        </w:tc>
        <w:tc>
          <w:tcPr>
            <w:tcW w:w="819" w:type="dxa"/>
            <w:tcBorders>
              <w:top w:val="nil"/>
              <w:left w:val="nil"/>
              <w:bottom w:val="single" w:sz="4" w:space="0" w:color="auto"/>
              <w:right w:val="single" w:sz="4" w:space="0" w:color="auto"/>
            </w:tcBorders>
            <w:vAlign w:val="center"/>
            <w:hideMark/>
          </w:tcPr>
          <w:p w14:paraId="425806C9" w14:textId="2C4E21A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0,09</w:t>
            </w:r>
          </w:p>
        </w:tc>
        <w:tc>
          <w:tcPr>
            <w:tcW w:w="819" w:type="dxa"/>
            <w:tcBorders>
              <w:top w:val="nil"/>
              <w:left w:val="nil"/>
              <w:bottom w:val="single" w:sz="4" w:space="0" w:color="auto"/>
              <w:right w:val="single" w:sz="4" w:space="0" w:color="auto"/>
            </w:tcBorders>
            <w:vAlign w:val="center"/>
            <w:hideMark/>
          </w:tcPr>
          <w:p w14:paraId="46093326" w14:textId="283A569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0,11</w:t>
            </w:r>
          </w:p>
        </w:tc>
        <w:tc>
          <w:tcPr>
            <w:tcW w:w="819" w:type="dxa"/>
            <w:tcBorders>
              <w:top w:val="nil"/>
              <w:left w:val="nil"/>
              <w:bottom w:val="single" w:sz="4" w:space="0" w:color="auto"/>
              <w:right w:val="single" w:sz="4" w:space="0" w:color="auto"/>
            </w:tcBorders>
            <w:vAlign w:val="center"/>
            <w:hideMark/>
          </w:tcPr>
          <w:p w14:paraId="69FC0262" w14:textId="627979C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0,13</w:t>
            </w:r>
          </w:p>
        </w:tc>
        <w:tc>
          <w:tcPr>
            <w:tcW w:w="819" w:type="dxa"/>
            <w:tcBorders>
              <w:top w:val="nil"/>
              <w:left w:val="nil"/>
              <w:bottom w:val="single" w:sz="4" w:space="0" w:color="auto"/>
              <w:right w:val="single" w:sz="4" w:space="0" w:color="auto"/>
            </w:tcBorders>
            <w:vAlign w:val="center"/>
            <w:hideMark/>
          </w:tcPr>
          <w:p w14:paraId="03F451AE" w14:textId="765ED12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0,14</w:t>
            </w:r>
          </w:p>
        </w:tc>
        <w:tc>
          <w:tcPr>
            <w:tcW w:w="819" w:type="dxa"/>
            <w:tcBorders>
              <w:top w:val="nil"/>
              <w:left w:val="nil"/>
              <w:bottom w:val="single" w:sz="4" w:space="0" w:color="auto"/>
              <w:right w:val="single" w:sz="4" w:space="0" w:color="auto"/>
            </w:tcBorders>
            <w:vAlign w:val="center"/>
            <w:hideMark/>
          </w:tcPr>
          <w:p w14:paraId="4EEE3F26" w14:textId="7EB0B99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0,16</w:t>
            </w:r>
          </w:p>
        </w:tc>
        <w:tc>
          <w:tcPr>
            <w:tcW w:w="883" w:type="dxa"/>
            <w:tcBorders>
              <w:top w:val="nil"/>
              <w:left w:val="nil"/>
              <w:bottom w:val="single" w:sz="4" w:space="0" w:color="auto"/>
              <w:right w:val="single" w:sz="4" w:space="0" w:color="auto"/>
            </w:tcBorders>
            <w:vAlign w:val="center"/>
            <w:hideMark/>
          </w:tcPr>
          <w:p w14:paraId="24F984D3" w14:textId="3859B95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0,18</w:t>
            </w:r>
          </w:p>
        </w:tc>
        <w:tc>
          <w:tcPr>
            <w:tcW w:w="883" w:type="dxa"/>
            <w:tcBorders>
              <w:top w:val="nil"/>
              <w:left w:val="nil"/>
              <w:bottom w:val="single" w:sz="4" w:space="0" w:color="auto"/>
              <w:right w:val="single" w:sz="4" w:space="0" w:color="auto"/>
            </w:tcBorders>
            <w:vAlign w:val="center"/>
            <w:hideMark/>
          </w:tcPr>
          <w:p w14:paraId="13695B56" w14:textId="4B3961E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0,20</w:t>
            </w:r>
          </w:p>
        </w:tc>
        <w:tc>
          <w:tcPr>
            <w:tcW w:w="883" w:type="dxa"/>
            <w:tcBorders>
              <w:top w:val="nil"/>
              <w:left w:val="nil"/>
              <w:bottom w:val="single" w:sz="4" w:space="0" w:color="auto"/>
              <w:right w:val="single" w:sz="4" w:space="0" w:color="auto"/>
            </w:tcBorders>
            <w:vAlign w:val="center"/>
            <w:hideMark/>
          </w:tcPr>
          <w:p w14:paraId="4BE1AD0F" w14:textId="29D47F4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0,21</w:t>
            </w:r>
          </w:p>
        </w:tc>
        <w:tc>
          <w:tcPr>
            <w:tcW w:w="883" w:type="dxa"/>
            <w:tcBorders>
              <w:top w:val="nil"/>
              <w:left w:val="nil"/>
              <w:bottom w:val="single" w:sz="4" w:space="0" w:color="auto"/>
              <w:right w:val="single" w:sz="4" w:space="0" w:color="auto"/>
            </w:tcBorders>
            <w:vAlign w:val="center"/>
            <w:hideMark/>
          </w:tcPr>
          <w:p w14:paraId="2BB908D8" w14:textId="7178E09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0,23</w:t>
            </w:r>
          </w:p>
        </w:tc>
        <w:tc>
          <w:tcPr>
            <w:tcW w:w="801" w:type="dxa"/>
            <w:tcBorders>
              <w:top w:val="nil"/>
              <w:left w:val="nil"/>
              <w:bottom w:val="single" w:sz="4" w:space="0" w:color="auto"/>
              <w:right w:val="single" w:sz="4" w:space="0" w:color="auto"/>
            </w:tcBorders>
            <w:vAlign w:val="center"/>
            <w:hideMark/>
          </w:tcPr>
          <w:p w14:paraId="74950BA0" w14:textId="2498F8B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0,25</w:t>
            </w:r>
          </w:p>
        </w:tc>
      </w:tr>
      <w:tr w:rsidR="006B557D" w:rsidRPr="006B557D" w14:paraId="1E981A23"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39CC143B"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11</w:t>
            </w:r>
          </w:p>
        </w:tc>
        <w:tc>
          <w:tcPr>
            <w:tcW w:w="13780" w:type="dxa"/>
            <w:gridSpan w:val="14"/>
            <w:tcBorders>
              <w:top w:val="single" w:sz="4" w:space="0" w:color="auto"/>
              <w:left w:val="nil"/>
              <w:bottom w:val="single" w:sz="4" w:space="0" w:color="auto"/>
              <w:right w:val="single" w:sz="4" w:space="0" w:color="auto"/>
            </w:tcBorders>
            <w:vAlign w:val="center"/>
            <w:hideMark/>
          </w:tcPr>
          <w:p w14:paraId="6530DCEB"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п. Протасы</w:t>
            </w:r>
          </w:p>
        </w:tc>
      </w:tr>
      <w:tr w:rsidR="001E0BF3" w:rsidRPr="006B557D" w14:paraId="16409CA8" w14:textId="77777777" w:rsidTr="006B557D">
        <w:trPr>
          <w:trHeight w:val="126"/>
        </w:trPr>
        <w:tc>
          <w:tcPr>
            <w:tcW w:w="532" w:type="dxa"/>
            <w:tcBorders>
              <w:top w:val="nil"/>
              <w:left w:val="single" w:sz="4" w:space="0" w:color="auto"/>
              <w:bottom w:val="single" w:sz="4" w:space="0" w:color="auto"/>
              <w:right w:val="single" w:sz="4" w:space="0" w:color="auto"/>
            </w:tcBorders>
            <w:noWrap/>
            <w:vAlign w:val="center"/>
            <w:hideMark/>
          </w:tcPr>
          <w:p w14:paraId="4C2F605E"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11.1</w:t>
            </w:r>
          </w:p>
        </w:tc>
        <w:tc>
          <w:tcPr>
            <w:tcW w:w="2620" w:type="dxa"/>
            <w:tcBorders>
              <w:top w:val="nil"/>
              <w:left w:val="nil"/>
              <w:bottom w:val="single" w:sz="4" w:space="0" w:color="auto"/>
              <w:right w:val="single" w:sz="4" w:space="0" w:color="auto"/>
            </w:tcBorders>
            <w:vAlign w:val="center"/>
            <w:hideMark/>
          </w:tcPr>
          <w:p w14:paraId="5090E411"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618A4BEC" w14:textId="0490FBD8"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118F7E38" w14:textId="701C3BE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c>
          <w:tcPr>
            <w:tcW w:w="819" w:type="dxa"/>
            <w:tcBorders>
              <w:top w:val="nil"/>
              <w:left w:val="nil"/>
              <w:bottom w:val="single" w:sz="4" w:space="0" w:color="auto"/>
              <w:right w:val="single" w:sz="4" w:space="0" w:color="auto"/>
            </w:tcBorders>
            <w:vAlign w:val="center"/>
            <w:hideMark/>
          </w:tcPr>
          <w:p w14:paraId="48E9E9E2" w14:textId="56AC2E6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c>
          <w:tcPr>
            <w:tcW w:w="819" w:type="dxa"/>
            <w:tcBorders>
              <w:top w:val="nil"/>
              <w:left w:val="nil"/>
              <w:bottom w:val="single" w:sz="4" w:space="0" w:color="auto"/>
              <w:right w:val="single" w:sz="4" w:space="0" w:color="auto"/>
            </w:tcBorders>
            <w:vAlign w:val="center"/>
            <w:hideMark/>
          </w:tcPr>
          <w:p w14:paraId="50BE5E24" w14:textId="12AFC41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c>
          <w:tcPr>
            <w:tcW w:w="819" w:type="dxa"/>
            <w:tcBorders>
              <w:top w:val="nil"/>
              <w:left w:val="nil"/>
              <w:bottom w:val="single" w:sz="4" w:space="0" w:color="auto"/>
              <w:right w:val="single" w:sz="4" w:space="0" w:color="auto"/>
            </w:tcBorders>
            <w:vAlign w:val="center"/>
            <w:hideMark/>
          </w:tcPr>
          <w:p w14:paraId="322E5928" w14:textId="7586F8E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c>
          <w:tcPr>
            <w:tcW w:w="819" w:type="dxa"/>
            <w:tcBorders>
              <w:top w:val="nil"/>
              <w:left w:val="nil"/>
              <w:bottom w:val="single" w:sz="4" w:space="0" w:color="auto"/>
              <w:right w:val="single" w:sz="4" w:space="0" w:color="auto"/>
            </w:tcBorders>
            <w:vAlign w:val="center"/>
            <w:hideMark/>
          </w:tcPr>
          <w:p w14:paraId="371F1159" w14:textId="2F0E813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c>
          <w:tcPr>
            <w:tcW w:w="819" w:type="dxa"/>
            <w:tcBorders>
              <w:top w:val="nil"/>
              <w:left w:val="nil"/>
              <w:bottom w:val="single" w:sz="4" w:space="0" w:color="auto"/>
              <w:right w:val="single" w:sz="4" w:space="0" w:color="auto"/>
            </w:tcBorders>
            <w:vAlign w:val="center"/>
            <w:hideMark/>
          </w:tcPr>
          <w:p w14:paraId="3DE9578D" w14:textId="0237ADE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c>
          <w:tcPr>
            <w:tcW w:w="819" w:type="dxa"/>
            <w:tcBorders>
              <w:top w:val="nil"/>
              <w:left w:val="nil"/>
              <w:bottom w:val="single" w:sz="4" w:space="0" w:color="auto"/>
              <w:right w:val="single" w:sz="4" w:space="0" w:color="auto"/>
            </w:tcBorders>
            <w:vAlign w:val="center"/>
            <w:hideMark/>
          </w:tcPr>
          <w:p w14:paraId="3BD09C5B" w14:textId="4583DA5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c>
          <w:tcPr>
            <w:tcW w:w="883" w:type="dxa"/>
            <w:tcBorders>
              <w:top w:val="nil"/>
              <w:left w:val="nil"/>
              <w:bottom w:val="single" w:sz="4" w:space="0" w:color="auto"/>
              <w:right w:val="single" w:sz="4" w:space="0" w:color="auto"/>
            </w:tcBorders>
            <w:vAlign w:val="center"/>
            <w:hideMark/>
          </w:tcPr>
          <w:p w14:paraId="4D0B2A9F" w14:textId="7A967B3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c>
          <w:tcPr>
            <w:tcW w:w="883" w:type="dxa"/>
            <w:tcBorders>
              <w:top w:val="nil"/>
              <w:left w:val="nil"/>
              <w:bottom w:val="single" w:sz="4" w:space="0" w:color="auto"/>
              <w:right w:val="single" w:sz="4" w:space="0" w:color="auto"/>
            </w:tcBorders>
            <w:vAlign w:val="center"/>
            <w:hideMark/>
          </w:tcPr>
          <w:p w14:paraId="406EEE41" w14:textId="1CFF20D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c>
          <w:tcPr>
            <w:tcW w:w="883" w:type="dxa"/>
            <w:tcBorders>
              <w:top w:val="nil"/>
              <w:left w:val="nil"/>
              <w:bottom w:val="single" w:sz="4" w:space="0" w:color="auto"/>
              <w:right w:val="single" w:sz="4" w:space="0" w:color="auto"/>
            </w:tcBorders>
            <w:vAlign w:val="center"/>
            <w:hideMark/>
          </w:tcPr>
          <w:p w14:paraId="7AB6FAF1" w14:textId="10558A7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c>
          <w:tcPr>
            <w:tcW w:w="883" w:type="dxa"/>
            <w:tcBorders>
              <w:top w:val="nil"/>
              <w:left w:val="nil"/>
              <w:bottom w:val="single" w:sz="4" w:space="0" w:color="auto"/>
              <w:right w:val="single" w:sz="4" w:space="0" w:color="auto"/>
            </w:tcBorders>
            <w:vAlign w:val="center"/>
            <w:hideMark/>
          </w:tcPr>
          <w:p w14:paraId="58C5ECC1" w14:textId="0EA60C6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c>
          <w:tcPr>
            <w:tcW w:w="801" w:type="dxa"/>
            <w:tcBorders>
              <w:top w:val="nil"/>
              <w:left w:val="nil"/>
              <w:bottom w:val="single" w:sz="4" w:space="0" w:color="auto"/>
              <w:right w:val="single" w:sz="4" w:space="0" w:color="auto"/>
            </w:tcBorders>
            <w:vAlign w:val="center"/>
            <w:hideMark/>
          </w:tcPr>
          <w:p w14:paraId="3C189609" w14:textId="2F246C8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21,50</w:t>
            </w:r>
          </w:p>
        </w:tc>
      </w:tr>
      <w:tr w:rsidR="001E0BF3" w:rsidRPr="006B557D" w14:paraId="5B866F29" w14:textId="77777777" w:rsidTr="006B557D">
        <w:trPr>
          <w:trHeight w:val="204"/>
        </w:trPr>
        <w:tc>
          <w:tcPr>
            <w:tcW w:w="532" w:type="dxa"/>
            <w:tcBorders>
              <w:top w:val="nil"/>
              <w:left w:val="single" w:sz="4" w:space="0" w:color="auto"/>
              <w:bottom w:val="single" w:sz="4" w:space="0" w:color="auto"/>
              <w:right w:val="single" w:sz="4" w:space="0" w:color="auto"/>
            </w:tcBorders>
            <w:noWrap/>
            <w:vAlign w:val="center"/>
            <w:hideMark/>
          </w:tcPr>
          <w:p w14:paraId="47C69426"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11.2</w:t>
            </w:r>
          </w:p>
        </w:tc>
        <w:tc>
          <w:tcPr>
            <w:tcW w:w="2620" w:type="dxa"/>
            <w:tcBorders>
              <w:top w:val="nil"/>
              <w:left w:val="nil"/>
              <w:bottom w:val="single" w:sz="4" w:space="0" w:color="auto"/>
              <w:right w:val="single" w:sz="4" w:space="0" w:color="auto"/>
            </w:tcBorders>
            <w:vAlign w:val="center"/>
            <w:hideMark/>
          </w:tcPr>
          <w:p w14:paraId="282E5BB5"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158109CB" w14:textId="0DA507D3"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12617ED3" w14:textId="6E683A7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c>
          <w:tcPr>
            <w:tcW w:w="819" w:type="dxa"/>
            <w:tcBorders>
              <w:top w:val="nil"/>
              <w:left w:val="nil"/>
              <w:bottom w:val="single" w:sz="4" w:space="0" w:color="auto"/>
              <w:right w:val="single" w:sz="4" w:space="0" w:color="auto"/>
            </w:tcBorders>
            <w:vAlign w:val="center"/>
            <w:hideMark/>
          </w:tcPr>
          <w:p w14:paraId="414B2278" w14:textId="0020D7A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c>
          <w:tcPr>
            <w:tcW w:w="819" w:type="dxa"/>
            <w:tcBorders>
              <w:top w:val="nil"/>
              <w:left w:val="nil"/>
              <w:bottom w:val="single" w:sz="4" w:space="0" w:color="auto"/>
              <w:right w:val="single" w:sz="4" w:space="0" w:color="auto"/>
            </w:tcBorders>
            <w:vAlign w:val="center"/>
            <w:hideMark/>
          </w:tcPr>
          <w:p w14:paraId="7A7629CF" w14:textId="7107032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c>
          <w:tcPr>
            <w:tcW w:w="819" w:type="dxa"/>
            <w:tcBorders>
              <w:top w:val="nil"/>
              <w:left w:val="nil"/>
              <w:bottom w:val="single" w:sz="4" w:space="0" w:color="auto"/>
              <w:right w:val="single" w:sz="4" w:space="0" w:color="auto"/>
            </w:tcBorders>
            <w:vAlign w:val="center"/>
            <w:hideMark/>
          </w:tcPr>
          <w:p w14:paraId="222EF0B3" w14:textId="441A68A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c>
          <w:tcPr>
            <w:tcW w:w="819" w:type="dxa"/>
            <w:tcBorders>
              <w:top w:val="nil"/>
              <w:left w:val="nil"/>
              <w:bottom w:val="single" w:sz="4" w:space="0" w:color="auto"/>
              <w:right w:val="single" w:sz="4" w:space="0" w:color="auto"/>
            </w:tcBorders>
            <w:vAlign w:val="center"/>
            <w:hideMark/>
          </w:tcPr>
          <w:p w14:paraId="7DD4B84C" w14:textId="26CBB33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c>
          <w:tcPr>
            <w:tcW w:w="819" w:type="dxa"/>
            <w:tcBorders>
              <w:top w:val="nil"/>
              <w:left w:val="nil"/>
              <w:bottom w:val="single" w:sz="4" w:space="0" w:color="auto"/>
              <w:right w:val="single" w:sz="4" w:space="0" w:color="auto"/>
            </w:tcBorders>
            <w:vAlign w:val="center"/>
            <w:hideMark/>
          </w:tcPr>
          <w:p w14:paraId="64AF416E" w14:textId="7CBD28C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c>
          <w:tcPr>
            <w:tcW w:w="819" w:type="dxa"/>
            <w:tcBorders>
              <w:top w:val="nil"/>
              <w:left w:val="nil"/>
              <w:bottom w:val="single" w:sz="4" w:space="0" w:color="auto"/>
              <w:right w:val="single" w:sz="4" w:space="0" w:color="auto"/>
            </w:tcBorders>
            <w:vAlign w:val="center"/>
            <w:hideMark/>
          </w:tcPr>
          <w:p w14:paraId="326E02B0" w14:textId="3AF0B31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c>
          <w:tcPr>
            <w:tcW w:w="883" w:type="dxa"/>
            <w:tcBorders>
              <w:top w:val="nil"/>
              <w:left w:val="nil"/>
              <w:bottom w:val="single" w:sz="4" w:space="0" w:color="auto"/>
              <w:right w:val="single" w:sz="4" w:space="0" w:color="auto"/>
            </w:tcBorders>
            <w:vAlign w:val="center"/>
            <w:hideMark/>
          </w:tcPr>
          <w:p w14:paraId="4169D8BA" w14:textId="5D10800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c>
          <w:tcPr>
            <w:tcW w:w="883" w:type="dxa"/>
            <w:tcBorders>
              <w:top w:val="nil"/>
              <w:left w:val="nil"/>
              <w:bottom w:val="single" w:sz="4" w:space="0" w:color="auto"/>
              <w:right w:val="single" w:sz="4" w:space="0" w:color="auto"/>
            </w:tcBorders>
            <w:vAlign w:val="center"/>
            <w:hideMark/>
          </w:tcPr>
          <w:p w14:paraId="14AC39A8" w14:textId="4A0998D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c>
          <w:tcPr>
            <w:tcW w:w="883" w:type="dxa"/>
            <w:tcBorders>
              <w:top w:val="nil"/>
              <w:left w:val="nil"/>
              <w:bottom w:val="single" w:sz="4" w:space="0" w:color="auto"/>
              <w:right w:val="single" w:sz="4" w:space="0" w:color="auto"/>
            </w:tcBorders>
            <w:vAlign w:val="center"/>
            <w:hideMark/>
          </w:tcPr>
          <w:p w14:paraId="2E2C8C98" w14:textId="1F3CC54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c>
          <w:tcPr>
            <w:tcW w:w="883" w:type="dxa"/>
            <w:tcBorders>
              <w:top w:val="nil"/>
              <w:left w:val="nil"/>
              <w:bottom w:val="single" w:sz="4" w:space="0" w:color="auto"/>
              <w:right w:val="single" w:sz="4" w:space="0" w:color="auto"/>
            </w:tcBorders>
            <w:vAlign w:val="center"/>
            <w:hideMark/>
          </w:tcPr>
          <w:p w14:paraId="7E1A5D49" w14:textId="238A1C0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c>
          <w:tcPr>
            <w:tcW w:w="801" w:type="dxa"/>
            <w:tcBorders>
              <w:top w:val="nil"/>
              <w:left w:val="nil"/>
              <w:bottom w:val="single" w:sz="4" w:space="0" w:color="auto"/>
              <w:right w:val="single" w:sz="4" w:space="0" w:color="auto"/>
            </w:tcBorders>
            <w:vAlign w:val="center"/>
            <w:hideMark/>
          </w:tcPr>
          <w:p w14:paraId="5479B0F4" w14:textId="46A94EC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0,06</w:t>
            </w:r>
          </w:p>
        </w:tc>
      </w:tr>
      <w:tr w:rsidR="006B557D" w:rsidRPr="006B557D" w14:paraId="7C248FF6"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4F634EA9"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12</w:t>
            </w:r>
          </w:p>
        </w:tc>
        <w:tc>
          <w:tcPr>
            <w:tcW w:w="13780" w:type="dxa"/>
            <w:gridSpan w:val="14"/>
            <w:tcBorders>
              <w:top w:val="single" w:sz="4" w:space="0" w:color="auto"/>
              <w:left w:val="nil"/>
              <w:bottom w:val="single" w:sz="4" w:space="0" w:color="auto"/>
              <w:right w:val="single" w:sz="4" w:space="0" w:color="auto"/>
            </w:tcBorders>
            <w:vAlign w:val="center"/>
            <w:hideMark/>
          </w:tcPr>
          <w:p w14:paraId="2FCD9046" w14:textId="754D9634"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с. Лобаново</w:t>
            </w:r>
          </w:p>
        </w:tc>
      </w:tr>
      <w:tr w:rsidR="001E0BF3" w:rsidRPr="006B557D" w14:paraId="06093795"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21B3DBF6"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12.1</w:t>
            </w:r>
          </w:p>
        </w:tc>
        <w:tc>
          <w:tcPr>
            <w:tcW w:w="2620" w:type="dxa"/>
            <w:tcBorders>
              <w:top w:val="nil"/>
              <w:left w:val="nil"/>
              <w:bottom w:val="single" w:sz="4" w:space="0" w:color="auto"/>
              <w:right w:val="single" w:sz="4" w:space="0" w:color="auto"/>
            </w:tcBorders>
            <w:vAlign w:val="center"/>
            <w:hideMark/>
          </w:tcPr>
          <w:p w14:paraId="0C0A2F22" w14:textId="15B0053E"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7DBED8C1" w14:textId="5682D0F8"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1D8E672A" w14:textId="5A8BFA8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19" w:type="dxa"/>
            <w:tcBorders>
              <w:top w:val="nil"/>
              <w:left w:val="nil"/>
              <w:bottom w:val="single" w:sz="4" w:space="0" w:color="auto"/>
              <w:right w:val="single" w:sz="4" w:space="0" w:color="auto"/>
            </w:tcBorders>
            <w:vAlign w:val="center"/>
            <w:hideMark/>
          </w:tcPr>
          <w:p w14:paraId="7B188441" w14:textId="57813CC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291,96</w:t>
            </w:r>
          </w:p>
        </w:tc>
        <w:tc>
          <w:tcPr>
            <w:tcW w:w="819" w:type="dxa"/>
            <w:tcBorders>
              <w:top w:val="nil"/>
              <w:left w:val="nil"/>
              <w:bottom w:val="single" w:sz="4" w:space="0" w:color="auto"/>
              <w:right w:val="single" w:sz="4" w:space="0" w:color="auto"/>
            </w:tcBorders>
            <w:vAlign w:val="center"/>
            <w:hideMark/>
          </w:tcPr>
          <w:p w14:paraId="7696B52F" w14:textId="4B4A31B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333,91</w:t>
            </w:r>
          </w:p>
        </w:tc>
        <w:tc>
          <w:tcPr>
            <w:tcW w:w="819" w:type="dxa"/>
            <w:tcBorders>
              <w:top w:val="nil"/>
              <w:left w:val="nil"/>
              <w:bottom w:val="single" w:sz="4" w:space="0" w:color="auto"/>
              <w:right w:val="single" w:sz="4" w:space="0" w:color="auto"/>
            </w:tcBorders>
            <w:vAlign w:val="center"/>
            <w:hideMark/>
          </w:tcPr>
          <w:p w14:paraId="0EB1CAC8" w14:textId="6C96515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375,87</w:t>
            </w:r>
          </w:p>
        </w:tc>
        <w:tc>
          <w:tcPr>
            <w:tcW w:w="819" w:type="dxa"/>
            <w:tcBorders>
              <w:top w:val="nil"/>
              <w:left w:val="nil"/>
              <w:bottom w:val="single" w:sz="4" w:space="0" w:color="auto"/>
              <w:right w:val="single" w:sz="4" w:space="0" w:color="auto"/>
            </w:tcBorders>
            <w:vAlign w:val="center"/>
            <w:hideMark/>
          </w:tcPr>
          <w:p w14:paraId="55BD1420" w14:textId="27B0FB4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417,82</w:t>
            </w:r>
          </w:p>
        </w:tc>
        <w:tc>
          <w:tcPr>
            <w:tcW w:w="819" w:type="dxa"/>
            <w:tcBorders>
              <w:top w:val="nil"/>
              <w:left w:val="nil"/>
              <w:bottom w:val="single" w:sz="4" w:space="0" w:color="auto"/>
              <w:right w:val="single" w:sz="4" w:space="0" w:color="auto"/>
            </w:tcBorders>
            <w:vAlign w:val="center"/>
            <w:hideMark/>
          </w:tcPr>
          <w:p w14:paraId="51B9F5AD" w14:textId="0E1CA85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459,78</w:t>
            </w:r>
          </w:p>
        </w:tc>
        <w:tc>
          <w:tcPr>
            <w:tcW w:w="819" w:type="dxa"/>
            <w:tcBorders>
              <w:top w:val="nil"/>
              <w:left w:val="nil"/>
              <w:bottom w:val="single" w:sz="4" w:space="0" w:color="auto"/>
              <w:right w:val="single" w:sz="4" w:space="0" w:color="auto"/>
            </w:tcBorders>
            <w:vAlign w:val="center"/>
            <w:hideMark/>
          </w:tcPr>
          <w:p w14:paraId="6612D6D2" w14:textId="6F5DB23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501,74</w:t>
            </w:r>
          </w:p>
        </w:tc>
        <w:tc>
          <w:tcPr>
            <w:tcW w:w="883" w:type="dxa"/>
            <w:tcBorders>
              <w:top w:val="nil"/>
              <w:left w:val="nil"/>
              <w:bottom w:val="single" w:sz="4" w:space="0" w:color="auto"/>
              <w:right w:val="single" w:sz="4" w:space="0" w:color="auto"/>
            </w:tcBorders>
            <w:vAlign w:val="center"/>
            <w:hideMark/>
          </w:tcPr>
          <w:p w14:paraId="7BC8227B" w14:textId="5EFD8ED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543,69</w:t>
            </w:r>
          </w:p>
        </w:tc>
        <w:tc>
          <w:tcPr>
            <w:tcW w:w="883" w:type="dxa"/>
            <w:tcBorders>
              <w:top w:val="nil"/>
              <w:left w:val="nil"/>
              <w:bottom w:val="single" w:sz="4" w:space="0" w:color="auto"/>
              <w:right w:val="single" w:sz="4" w:space="0" w:color="auto"/>
            </w:tcBorders>
            <w:vAlign w:val="center"/>
            <w:hideMark/>
          </w:tcPr>
          <w:p w14:paraId="47DFD3FA" w14:textId="475ECA5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585,65</w:t>
            </w:r>
          </w:p>
        </w:tc>
        <w:tc>
          <w:tcPr>
            <w:tcW w:w="883" w:type="dxa"/>
            <w:tcBorders>
              <w:top w:val="nil"/>
              <w:left w:val="nil"/>
              <w:bottom w:val="single" w:sz="4" w:space="0" w:color="auto"/>
              <w:right w:val="single" w:sz="4" w:space="0" w:color="auto"/>
            </w:tcBorders>
            <w:vAlign w:val="center"/>
            <w:hideMark/>
          </w:tcPr>
          <w:p w14:paraId="70D3EB12" w14:textId="2D85AE4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627,61</w:t>
            </w:r>
          </w:p>
        </w:tc>
        <w:tc>
          <w:tcPr>
            <w:tcW w:w="883" w:type="dxa"/>
            <w:tcBorders>
              <w:top w:val="nil"/>
              <w:left w:val="nil"/>
              <w:bottom w:val="single" w:sz="4" w:space="0" w:color="auto"/>
              <w:right w:val="single" w:sz="4" w:space="0" w:color="auto"/>
            </w:tcBorders>
            <w:vAlign w:val="center"/>
            <w:hideMark/>
          </w:tcPr>
          <w:p w14:paraId="0CEDF5CC" w14:textId="2943B49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669,56</w:t>
            </w:r>
          </w:p>
        </w:tc>
        <w:tc>
          <w:tcPr>
            <w:tcW w:w="801" w:type="dxa"/>
            <w:tcBorders>
              <w:top w:val="nil"/>
              <w:left w:val="nil"/>
              <w:bottom w:val="single" w:sz="4" w:space="0" w:color="auto"/>
              <w:right w:val="single" w:sz="4" w:space="0" w:color="auto"/>
            </w:tcBorders>
            <w:vAlign w:val="center"/>
            <w:hideMark/>
          </w:tcPr>
          <w:p w14:paraId="1FFB4816" w14:textId="154E285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711,52</w:t>
            </w:r>
          </w:p>
        </w:tc>
      </w:tr>
      <w:tr w:rsidR="001E0BF3" w:rsidRPr="006B557D" w14:paraId="21617A55" w14:textId="77777777" w:rsidTr="006B557D">
        <w:trPr>
          <w:trHeight w:val="153"/>
        </w:trPr>
        <w:tc>
          <w:tcPr>
            <w:tcW w:w="532" w:type="dxa"/>
            <w:tcBorders>
              <w:top w:val="nil"/>
              <w:left w:val="single" w:sz="4" w:space="0" w:color="auto"/>
              <w:bottom w:val="single" w:sz="4" w:space="0" w:color="auto"/>
              <w:right w:val="single" w:sz="4" w:space="0" w:color="auto"/>
            </w:tcBorders>
            <w:noWrap/>
            <w:vAlign w:val="center"/>
            <w:hideMark/>
          </w:tcPr>
          <w:p w14:paraId="2AA5FC76"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12.2</w:t>
            </w:r>
          </w:p>
        </w:tc>
        <w:tc>
          <w:tcPr>
            <w:tcW w:w="2620" w:type="dxa"/>
            <w:tcBorders>
              <w:top w:val="nil"/>
              <w:left w:val="nil"/>
              <w:bottom w:val="single" w:sz="4" w:space="0" w:color="auto"/>
              <w:right w:val="single" w:sz="4" w:space="0" w:color="auto"/>
            </w:tcBorders>
            <w:vAlign w:val="center"/>
            <w:hideMark/>
          </w:tcPr>
          <w:p w14:paraId="3CD31096"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08301C8B" w14:textId="1BA26C03"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38C3B000" w14:textId="1710418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19" w:type="dxa"/>
            <w:tcBorders>
              <w:top w:val="nil"/>
              <w:left w:val="nil"/>
              <w:bottom w:val="single" w:sz="4" w:space="0" w:color="auto"/>
              <w:right w:val="single" w:sz="4" w:space="0" w:color="auto"/>
            </w:tcBorders>
            <w:vAlign w:val="center"/>
            <w:hideMark/>
          </w:tcPr>
          <w:p w14:paraId="4643CFFC" w14:textId="113A704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0,80</w:t>
            </w:r>
          </w:p>
        </w:tc>
        <w:tc>
          <w:tcPr>
            <w:tcW w:w="819" w:type="dxa"/>
            <w:tcBorders>
              <w:top w:val="nil"/>
              <w:left w:val="nil"/>
              <w:bottom w:val="single" w:sz="4" w:space="0" w:color="auto"/>
              <w:right w:val="single" w:sz="4" w:space="0" w:color="auto"/>
            </w:tcBorders>
            <w:vAlign w:val="center"/>
            <w:hideMark/>
          </w:tcPr>
          <w:p w14:paraId="328EC42C" w14:textId="41AFA9F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0,91</w:t>
            </w:r>
          </w:p>
        </w:tc>
        <w:tc>
          <w:tcPr>
            <w:tcW w:w="819" w:type="dxa"/>
            <w:tcBorders>
              <w:top w:val="nil"/>
              <w:left w:val="nil"/>
              <w:bottom w:val="single" w:sz="4" w:space="0" w:color="auto"/>
              <w:right w:val="single" w:sz="4" w:space="0" w:color="auto"/>
            </w:tcBorders>
            <w:vAlign w:val="center"/>
            <w:hideMark/>
          </w:tcPr>
          <w:p w14:paraId="2A08ACB8" w14:textId="319B2D0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1,03</w:t>
            </w:r>
          </w:p>
        </w:tc>
        <w:tc>
          <w:tcPr>
            <w:tcW w:w="819" w:type="dxa"/>
            <w:tcBorders>
              <w:top w:val="nil"/>
              <w:left w:val="nil"/>
              <w:bottom w:val="single" w:sz="4" w:space="0" w:color="auto"/>
              <w:right w:val="single" w:sz="4" w:space="0" w:color="auto"/>
            </w:tcBorders>
            <w:vAlign w:val="center"/>
            <w:hideMark/>
          </w:tcPr>
          <w:p w14:paraId="29D6D56E" w14:textId="7047CF4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1,14</w:t>
            </w:r>
          </w:p>
        </w:tc>
        <w:tc>
          <w:tcPr>
            <w:tcW w:w="819" w:type="dxa"/>
            <w:tcBorders>
              <w:top w:val="nil"/>
              <w:left w:val="nil"/>
              <w:bottom w:val="single" w:sz="4" w:space="0" w:color="auto"/>
              <w:right w:val="single" w:sz="4" w:space="0" w:color="auto"/>
            </w:tcBorders>
            <w:vAlign w:val="center"/>
            <w:hideMark/>
          </w:tcPr>
          <w:p w14:paraId="31C6947C" w14:textId="38AD8B0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1,26</w:t>
            </w:r>
          </w:p>
        </w:tc>
        <w:tc>
          <w:tcPr>
            <w:tcW w:w="819" w:type="dxa"/>
            <w:tcBorders>
              <w:top w:val="nil"/>
              <w:left w:val="nil"/>
              <w:bottom w:val="single" w:sz="4" w:space="0" w:color="auto"/>
              <w:right w:val="single" w:sz="4" w:space="0" w:color="auto"/>
            </w:tcBorders>
            <w:vAlign w:val="center"/>
            <w:hideMark/>
          </w:tcPr>
          <w:p w14:paraId="2A3B2361" w14:textId="7C01078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1,37</w:t>
            </w:r>
          </w:p>
        </w:tc>
        <w:tc>
          <w:tcPr>
            <w:tcW w:w="883" w:type="dxa"/>
            <w:tcBorders>
              <w:top w:val="nil"/>
              <w:left w:val="nil"/>
              <w:bottom w:val="single" w:sz="4" w:space="0" w:color="auto"/>
              <w:right w:val="single" w:sz="4" w:space="0" w:color="auto"/>
            </w:tcBorders>
            <w:vAlign w:val="center"/>
            <w:hideMark/>
          </w:tcPr>
          <w:p w14:paraId="39C8FAE8" w14:textId="5F2EE5A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1,49</w:t>
            </w:r>
          </w:p>
        </w:tc>
        <w:tc>
          <w:tcPr>
            <w:tcW w:w="883" w:type="dxa"/>
            <w:tcBorders>
              <w:top w:val="nil"/>
              <w:left w:val="nil"/>
              <w:bottom w:val="single" w:sz="4" w:space="0" w:color="auto"/>
              <w:right w:val="single" w:sz="4" w:space="0" w:color="auto"/>
            </w:tcBorders>
            <w:vAlign w:val="center"/>
            <w:hideMark/>
          </w:tcPr>
          <w:p w14:paraId="6E4E78BC" w14:textId="6A5C87F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1,60</w:t>
            </w:r>
          </w:p>
        </w:tc>
        <w:tc>
          <w:tcPr>
            <w:tcW w:w="883" w:type="dxa"/>
            <w:tcBorders>
              <w:top w:val="nil"/>
              <w:left w:val="nil"/>
              <w:bottom w:val="single" w:sz="4" w:space="0" w:color="auto"/>
              <w:right w:val="single" w:sz="4" w:space="0" w:color="auto"/>
            </w:tcBorders>
            <w:vAlign w:val="center"/>
            <w:hideMark/>
          </w:tcPr>
          <w:p w14:paraId="537AB80F" w14:textId="75D0C4F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1,72</w:t>
            </w:r>
          </w:p>
        </w:tc>
        <w:tc>
          <w:tcPr>
            <w:tcW w:w="883" w:type="dxa"/>
            <w:tcBorders>
              <w:top w:val="nil"/>
              <w:left w:val="nil"/>
              <w:bottom w:val="single" w:sz="4" w:space="0" w:color="auto"/>
              <w:right w:val="single" w:sz="4" w:space="0" w:color="auto"/>
            </w:tcBorders>
            <w:vAlign w:val="center"/>
            <w:hideMark/>
          </w:tcPr>
          <w:p w14:paraId="25F409B7" w14:textId="45186CD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1,83</w:t>
            </w:r>
          </w:p>
        </w:tc>
        <w:tc>
          <w:tcPr>
            <w:tcW w:w="801" w:type="dxa"/>
            <w:tcBorders>
              <w:top w:val="nil"/>
              <w:left w:val="nil"/>
              <w:bottom w:val="single" w:sz="4" w:space="0" w:color="auto"/>
              <w:right w:val="single" w:sz="4" w:space="0" w:color="auto"/>
            </w:tcBorders>
            <w:vAlign w:val="center"/>
            <w:hideMark/>
          </w:tcPr>
          <w:p w14:paraId="1E258B66" w14:textId="7A9C7D3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1,95</w:t>
            </w:r>
          </w:p>
        </w:tc>
      </w:tr>
      <w:tr w:rsidR="006B557D" w:rsidRPr="006B557D" w14:paraId="21E9E204"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339EE426"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13</w:t>
            </w:r>
          </w:p>
        </w:tc>
        <w:tc>
          <w:tcPr>
            <w:tcW w:w="13780" w:type="dxa"/>
            <w:gridSpan w:val="14"/>
            <w:tcBorders>
              <w:top w:val="single" w:sz="4" w:space="0" w:color="auto"/>
              <w:left w:val="nil"/>
              <w:bottom w:val="single" w:sz="4" w:space="0" w:color="auto"/>
              <w:right w:val="single" w:sz="4" w:space="0" w:color="auto"/>
            </w:tcBorders>
            <w:vAlign w:val="center"/>
            <w:hideMark/>
          </w:tcPr>
          <w:p w14:paraId="71A35467"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п. Мулянка</w:t>
            </w:r>
          </w:p>
        </w:tc>
      </w:tr>
      <w:tr w:rsidR="001E0BF3" w:rsidRPr="006B557D" w14:paraId="580FBD30"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24906AD4"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13.1</w:t>
            </w:r>
          </w:p>
        </w:tc>
        <w:tc>
          <w:tcPr>
            <w:tcW w:w="2620" w:type="dxa"/>
            <w:tcBorders>
              <w:top w:val="nil"/>
              <w:left w:val="nil"/>
              <w:bottom w:val="single" w:sz="4" w:space="0" w:color="auto"/>
              <w:right w:val="single" w:sz="4" w:space="0" w:color="auto"/>
            </w:tcBorders>
            <w:vAlign w:val="center"/>
            <w:hideMark/>
          </w:tcPr>
          <w:p w14:paraId="535F0368"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7F12960D" w14:textId="5C2542B8"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071378CC" w14:textId="0C4067A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27,23</w:t>
            </w:r>
          </w:p>
        </w:tc>
        <w:tc>
          <w:tcPr>
            <w:tcW w:w="819" w:type="dxa"/>
            <w:tcBorders>
              <w:top w:val="nil"/>
              <w:left w:val="nil"/>
              <w:bottom w:val="single" w:sz="4" w:space="0" w:color="auto"/>
              <w:right w:val="single" w:sz="4" w:space="0" w:color="auto"/>
            </w:tcBorders>
            <w:vAlign w:val="center"/>
            <w:hideMark/>
          </w:tcPr>
          <w:p w14:paraId="110DD832" w14:textId="0358196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27,58</w:t>
            </w:r>
          </w:p>
        </w:tc>
        <w:tc>
          <w:tcPr>
            <w:tcW w:w="819" w:type="dxa"/>
            <w:tcBorders>
              <w:top w:val="nil"/>
              <w:left w:val="nil"/>
              <w:bottom w:val="single" w:sz="4" w:space="0" w:color="auto"/>
              <w:right w:val="single" w:sz="4" w:space="0" w:color="auto"/>
            </w:tcBorders>
            <w:vAlign w:val="center"/>
            <w:hideMark/>
          </w:tcPr>
          <w:p w14:paraId="5B2B9E79" w14:textId="093E5E9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27,94</w:t>
            </w:r>
          </w:p>
        </w:tc>
        <w:tc>
          <w:tcPr>
            <w:tcW w:w="819" w:type="dxa"/>
            <w:tcBorders>
              <w:top w:val="nil"/>
              <w:left w:val="nil"/>
              <w:bottom w:val="single" w:sz="4" w:space="0" w:color="auto"/>
              <w:right w:val="single" w:sz="4" w:space="0" w:color="auto"/>
            </w:tcBorders>
            <w:vAlign w:val="center"/>
            <w:hideMark/>
          </w:tcPr>
          <w:p w14:paraId="336B7D85" w14:textId="1329AB5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28,30</w:t>
            </w:r>
          </w:p>
        </w:tc>
        <w:tc>
          <w:tcPr>
            <w:tcW w:w="819" w:type="dxa"/>
            <w:tcBorders>
              <w:top w:val="nil"/>
              <w:left w:val="nil"/>
              <w:bottom w:val="single" w:sz="4" w:space="0" w:color="auto"/>
              <w:right w:val="single" w:sz="4" w:space="0" w:color="auto"/>
            </w:tcBorders>
            <w:vAlign w:val="center"/>
            <w:hideMark/>
          </w:tcPr>
          <w:p w14:paraId="3DBB30EE" w14:textId="2620C95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28,65</w:t>
            </w:r>
          </w:p>
        </w:tc>
        <w:tc>
          <w:tcPr>
            <w:tcW w:w="819" w:type="dxa"/>
            <w:tcBorders>
              <w:top w:val="nil"/>
              <w:left w:val="nil"/>
              <w:bottom w:val="single" w:sz="4" w:space="0" w:color="auto"/>
              <w:right w:val="single" w:sz="4" w:space="0" w:color="auto"/>
            </w:tcBorders>
            <w:vAlign w:val="center"/>
            <w:hideMark/>
          </w:tcPr>
          <w:p w14:paraId="5150FD97" w14:textId="4CE2D46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29,01</w:t>
            </w:r>
          </w:p>
        </w:tc>
        <w:tc>
          <w:tcPr>
            <w:tcW w:w="819" w:type="dxa"/>
            <w:tcBorders>
              <w:top w:val="nil"/>
              <w:left w:val="nil"/>
              <w:bottom w:val="single" w:sz="4" w:space="0" w:color="auto"/>
              <w:right w:val="single" w:sz="4" w:space="0" w:color="auto"/>
            </w:tcBorders>
            <w:vAlign w:val="center"/>
            <w:hideMark/>
          </w:tcPr>
          <w:p w14:paraId="2B1D6F9C" w14:textId="1FE249F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29,36</w:t>
            </w:r>
          </w:p>
        </w:tc>
        <w:tc>
          <w:tcPr>
            <w:tcW w:w="883" w:type="dxa"/>
            <w:tcBorders>
              <w:top w:val="nil"/>
              <w:left w:val="nil"/>
              <w:bottom w:val="single" w:sz="4" w:space="0" w:color="auto"/>
              <w:right w:val="single" w:sz="4" w:space="0" w:color="auto"/>
            </w:tcBorders>
            <w:vAlign w:val="center"/>
            <w:hideMark/>
          </w:tcPr>
          <w:p w14:paraId="234F80C6" w14:textId="60621EB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29,72</w:t>
            </w:r>
          </w:p>
        </w:tc>
        <w:tc>
          <w:tcPr>
            <w:tcW w:w="883" w:type="dxa"/>
            <w:tcBorders>
              <w:top w:val="nil"/>
              <w:left w:val="nil"/>
              <w:bottom w:val="single" w:sz="4" w:space="0" w:color="auto"/>
              <w:right w:val="single" w:sz="4" w:space="0" w:color="auto"/>
            </w:tcBorders>
            <w:vAlign w:val="center"/>
            <w:hideMark/>
          </w:tcPr>
          <w:p w14:paraId="3C0C023F" w14:textId="11966F2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30,08</w:t>
            </w:r>
          </w:p>
        </w:tc>
        <w:tc>
          <w:tcPr>
            <w:tcW w:w="883" w:type="dxa"/>
            <w:tcBorders>
              <w:top w:val="nil"/>
              <w:left w:val="nil"/>
              <w:bottom w:val="single" w:sz="4" w:space="0" w:color="auto"/>
              <w:right w:val="single" w:sz="4" w:space="0" w:color="auto"/>
            </w:tcBorders>
            <w:vAlign w:val="center"/>
            <w:hideMark/>
          </w:tcPr>
          <w:p w14:paraId="33BF0E51" w14:textId="7129FE1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30,43</w:t>
            </w:r>
          </w:p>
        </w:tc>
        <w:tc>
          <w:tcPr>
            <w:tcW w:w="883" w:type="dxa"/>
            <w:tcBorders>
              <w:top w:val="nil"/>
              <w:left w:val="nil"/>
              <w:bottom w:val="single" w:sz="4" w:space="0" w:color="auto"/>
              <w:right w:val="single" w:sz="4" w:space="0" w:color="auto"/>
            </w:tcBorders>
            <w:vAlign w:val="center"/>
            <w:hideMark/>
          </w:tcPr>
          <w:p w14:paraId="439514B0" w14:textId="53DE565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30,79</w:t>
            </w:r>
          </w:p>
        </w:tc>
        <w:tc>
          <w:tcPr>
            <w:tcW w:w="801" w:type="dxa"/>
            <w:tcBorders>
              <w:top w:val="nil"/>
              <w:left w:val="nil"/>
              <w:bottom w:val="single" w:sz="4" w:space="0" w:color="auto"/>
              <w:right w:val="single" w:sz="4" w:space="0" w:color="auto"/>
            </w:tcBorders>
            <w:vAlign w:val="center"/>
            <w:hideMark/>
          </w:tcPr>
          <w:p w14:paraId="494786EB" w14:textId="70D74BA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31,14</w:t>
            </w:r>
          </w:p>
        </w:tc>
      </w:tr>
      <w:tr w:rsidR="001E0BF3" w:rsidRPr="006B557D" w14:paraId="42DEF3BB"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6ED9AFC7"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13.2</w:t>
            </w:r>
          </w:p>
        </w:tc>
        <w:tc>
          <w:tcPr>
            <w:tcW w:w="2620" w:type="dxa"/>
            <w:tcBorders>
              <w:top w:val="nil"/>
              <w:left w:val="nil"/>
              <w:bottom w:val="single" w:sz="4" w:space="0" w:color="auto"/>
              <w:right w:val="single" w:sz="4" w:space="0" w:color="auto"/>
            </w:tcBorders>
            <w:vAlign w:val="center"/>
            <w:hideMark/>
          </w:tcPr>
          <w:p w14:paraId="3039613A"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2453B255" w14:textId="131B0AC4"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39ED2C90" w14:textId="223C14D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0,07</w:t>
            </w:r>
          </w:p>
        </w:tc>
        <w:tc>
          <w:tcPr>
            <w:tcW w:w="819" w:type="dxa"/>
            <w:tcBorders>
              <w:top w:val="nil"/>
              <w:left w:val="nil"/>
              <w:bottom w:val="single" w:sz="4" w:space="0" w:color="auto"/>
              <w:right w:val="single" w:sz="4" w:space="0" w:color="auto"/>
            </w:tcBorders>
            <w:vAlign w:val="center"/>
            <w:hideMark/>
          </w:tcPr>
          <w:p w14:paraId="5AD3674E" w14:textId="6978141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0,08</w:t>
            </w:r>
          </w:p>
        </w:tc>
        <w:tc>
          <w:tcPr>
            <w:tcW w:w="819" w:type="dxa"/>
            <w:tcBorders>
              <w:top w:val="nil"/>
              <w:left w:val="nil"/>
              <w:bottom w:val="single" w:sz="4" w:space="0" w:color="auto"/>
              <w:right w:val="single" w:sz="4" w:space="0" w:color="auto"/>
            </w:tcBorders>
            <w:vAlign w:val="center"/>
            <w:hideMark/>
          </w:tcPr>
          <w:p w14:paraId="7B2EF0C0" w14:textId="168B1E8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0,08</w:t>
            </w:r>
          </w:p>
        </w:tc>
        <w:tc>
          <w:tcPr>
            <w:tcW w:w="819" w:type="dxa"/>
            <w:tcBorders>
              <w:top w:val="nil"/>
              <w:left w:val="nil"/>
              <w:bottom w:val="single" w:sz="4" w:space="0" w:color="auto"/>
              <w:right w:val="single" w:sz="4" w:space="0" w:color="auto"/>
            </w:tcBorders>
            <w:vAlign w:val="center"/>
            <w:hideMark/>
          </w:tcPr>
          <w:p w14:paraId="52D6F8A6" w14:textId="29AE003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0,08</w:t>
            </w:r>
          </w:p>
        </w:tc>
        <w:tc>
          <w:tcPr>
            <w:tcW w:w="819" w:type="dxa"/>
            <w:tcBorders>
              <w:top w:val="nil"/>
              <w:left w:val="nil"/>
              <w:bottom w:val="single" w:sz="4" w:space="0" w:color="auto"/>
              <w:right w:val="single" w:sz="4" w:space="0" w:color="auto"/>
            </w:tcBorders>
            <w:vAlign w:val="center"/>
            <w:hideMark/>
          </w:tcPr>
          <w:p w14:paraId="1C0DDEBC" w14:textId="4CA8343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0,08</w:t>
            </w:r>
          </w:p>
        </w:tc>
        <w:tc>
          <w:tcPr>
            <w:tcW w:w="819" w:type="dxa"/>
            <w:tcBorders>
              <w:top w:val="nil"/>
              <w:left w:val="nil"/>
              <w:bottom w:val="single" w:sz="4" w:space="0" w:color="auto"/>
              <w:right w:val="single" w:sz="4" w:space="0" w:color="auto"/>
            </w:tcBorders>
            <w:vAlign w:val="center"/>
            <w:hideMark/>
          </w:tcPr>
          <w:p w14:paraId="5B269163" w14:textId="1747F38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0,08</w:t>
            </w:r>
          </w:p>
        </w:tc>
        <w:tc>
          <w:tcPr>
            <w:tcW w:w="819" w:type="dxa"/>
            <w:tcBorders>
              <w:top w:val="nil"/>
              <w:left w:val="nil"/>
              <w:bottom w:val="single" w:sz="4" w:space="0" w:color="auto"/>
              <w:right w:val="single" w:sz="4" w:space="0" w:color="auto"/>
            </w:tcBorders>
            <w:vAlign w:val="center"/>
            <w:hideMark/>
          </w:tcPr>
          <w:p w14:paraId="71A45A8E" w14:textId="7E6F20D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0,08</w:t>
            </w:r>
          </w:p>
        </w:tc>
        <w:tc>
          <w:tcPr>
            <w:tcW w:w="883" w:type="dxa"/>
            <w:tcBorders>
              <w:top w:val="nil"/>
              <w:left w:val="nil"/>
              <w:bottom w:val="single" w:sz="4" w:space="0" w:color="auto"/>
              <w:right w:val="single" w:sz="4" w:space="0" w:color="auto"/>
            </w:tcBorders>
            <w:vAlign w:val="center"/>
            <w:hideMark/>
          </w:tcPr>
          <w:p w14:paraId="4932E063" w14:textId="53D7F4A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0,08</w:t>
            </w:r>
          </w:p>
        </w:tc>
        <w:tc>
          <w:tcPr>
            <w:tcW w:w="883" w:type="dxa"/>
            <w:tcBorders>
              <w:top w:val="nil"/>
              <w:left w:val="nil"/>
              <w:bottom w:val="single" w:sz="4" w:space="0" w:color="auto"/>
              <w:right w:val="single" w:sz="4" w:space="0" w:color="auto"/>
            </w:tcBorders>
            <w:vAlign w:val="center"/>
            <w:hideMark/>
          </w:tcPr>
          <w:p w14:paraId="3FD717E5" w14:textId="686A8EA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0,08</w:t>
            </w:r>
          </w:p>
        </w:tc>
        <w:tc>
          <w:tcPr>
            <w:tcW w:w="883" w:type="dxa"/>
            <w:tcBorders>
              <w:top w:val="nil"/>
              <w:left w:val="nil"/>
              <w:bottom w:val="single" w:sz="4" w:space="0" w:color="auto"/>
              <w:right w:val="single" w:sz="4" w:space="0" w:color="auto"/>
            </w:tcBorders>
            <w:vAlign w:val="center"/>
            <w:hideMark/>
          </w:tcPr>
          <w:p w14:paraId="39BC958B" w14:textId="3FF88EB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0,08</w:t>
            </w:r>
          </w:p>
        </w:tc>
        <w:tc>
          <w:tcPr>
            <w:tcW w:w="883" w:type="dxa"/>
            <w:tcBorders>
              <w:top w:val="nil"/>
              <w:left w:val="nil"/>
              <w:bottom w:val="single" w:sz="4" w:space="0" w:color="auto"/>
              <w:right w:val="single" w:sz="4" w:space="0" w:color="auto"/>
            </w:tcBorders>
            <w:vAlign w:val="center"/>
            <w:hideMark/>
          </w:tcPr>
          <w:p w14:paraId="12C1B7D0" w14:textId="3551F32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0,08</w:t>
            </w:r>
          </w:p>
        </w:tc>
        <w:tc>
          <w:tcPr>
            <w:tcW w:w="801" w:type="dxa"/>
            <w:tcBorders>
              <w:top w:val="nil"/>
              <w:left w:val="nil"/>
              <w:bottom w:val="single" w:sz="4" w:space="0" w:color="auto"/>
              <w:right w:val="single" w:sz="4" w:space="0" w:color="auto"/>
            </w:tcBorders>
            <w:vAlign w:val="center"/>
            <w:hideMark/>
          </w:tcPr>
          <w:p w14:paraId="2CB55086" w14:textId="73A6683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0,09</w:t>
            </w:r>
          </w:p>
        </w:tc>
      </w:tr>
      <w:tr w:rsidR="006B557D" w:rsidRPr="006B557D" w14:paraId="0411FF14"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7E39189C"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14</w:t>
            </w:r>
          </w:p>
        </w:tc>
        <w:tc>
          <w:tcPr>
            <w:tcW w:w="13780" w:type="dxa"/>
            <w:gridSpan w:val="14"/>
            <w:tcBorders>
              <w:top w:val="single" w:sz="4" w:space="0" w:color="auto"/>
              <w:left w:val="nil"/>
              <w:bottom w:val="single" w:sz="4" w:space="0" w:color="auto"/>
              <w:right w:val="single" w:sz="4" w:space="0" w:color="auto"/>
            </w:tcBorders>
            <w:vAlign w:val="center"/>
            <w:hideMark/>
          </w:tcPr>
          <w:p w14:paraId="6F72040B"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п. Сылва</w:t>
            </w:r>
          </w:p>
        </w:tc>
      </w:tr>
      <w:tr w:rsidR="001E0BF3" w:rsidRPr="006B557D" w14:paraId="7C83E460"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41735717"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14.1</w:t>
            </w:r>
          </w:p>
        </w:tc>
        <w:tc>
          <w:tcPr>
            <w:tcW w:w="2620" w:type="dxa"/>
            <w:tcBorders>
              <w:top w:val="nil"/>
              <w:left w:val="nil"/>
              <w:bottom w:val="single" w:sz="4" w:space="0" w:color="auto"/>
              <w:right w:val="single" w:sz="4" w:space="0" w:color="auto"/>
            </w:tcBorders>
            <w:vAlign w:val="center"/>
            <w:hideMark/>
          </w:tcPr>
          <w:p w14:paraId="00E0E95F"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4F659716" w14:textId="1845422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0761FBF7" w14:textId="084A917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831,05</w:t>
            </w:r>
          </w:p>
        </w:tc>
        <w:tc>
          <w:tcPr>
            <w:tcW w:w="819" w:type="dxa"/>
            <w:tcBorders>
              <w:top w:val="nil"/>
              <w:left w:val="nil"/>
              <w:bottom w:val="single" w:sz="4" w:space="0" w:color="auto"/>
              <w:right w:val="single" w:sz="4" w:space="0" w:color="auto"/>
            </w:tcBorders>
            <w:vAlign w:val="center"/>
            <w:hideMark/>
          </w:tcPr>
          <w:p w14:paraId="550BF0EC" w14:textId="4D7289D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831,05</w:t>
            </w:r>
          </w:p>
        </w:tc>
        <w:tc>
          <w:tcPr>
            <w:tcW w:w="819" w:type="dxa"/>
            <w:tcBorders>
              <w:top w:val="nil"/>
              <w:left w:val="nil"/>
              <w:bottom w:val="single" w:sz="4" w:space="0" w:color="auto"/>
              <w:right w:val="single" w:sz="4" w:space="0" w:color="auto"/>
            </w:tcBorders>
            <w:vAlign w:val="center"/>
            <w:hideMark/>
          </w:tcPr>
          <w:p w14:paraId="46265E6F" w14:textId="42539AA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831,05</w:t>
            </w:r>
          </w:p>
        </w:tc>
        <w:tc>
          <w:tcPr>
            <w:tcW w:w="819" w:type="dxa"/>
            <w:tcBorders>
              <w:top w:val="nil"/>
              <w:left w:val="nil"/>
              <w:bottom w:val="single" w:sz="4" w:space="0" w:color="auto"/>
              <w:right w:val="single" w:sz="4" w:space="0" w:color="auto"/>
            </w:tcBorders>
            <w:vAlign w:val="center"/>
            <w:hideMark/>
          </w:tcPr>
          <w:p w14:paraId="490193DA" w14:textId="22B2F57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831,05</w:t>
            </w:r>
          </w:p>
        </w:tc>
        <w:tc>
          <w:tcPr>
            <w:tcW w:w="819" w:type="dxa"/>
            <w:tcBorders>
              <w:top w:val="nil"/>
              <w:left w:val="nil"/>
              <w:bottom w:val="single" w:sz="4" w:space="0" w:color="auto"/>
              <w:right w:val="single" w:sz="4" w:space="0" w:color="auto"/>
            </w:tcBorders>
            <w:vAlign w:val="center"/>
            <w:hideMark/>
          </w:tcPr>
          <w:p w14:paraId="5C91EFA1" w14:textId="25571BF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831,05</w:t>
            </w:r>
          </w:p>
        </w:tc>
        <w:tc>
          <w:tcPr>
            <w:tcW w:w="819" w:type="dxa"/>
            <w:tcBorders>
              <w:top w:val="nil"/>
              <w:left w:val="nil"/>
              <w:bottom w:val="single" w:sz="4" w:space="0" w:color="auto"/>
              <w:right w:val="single" w:sz="4" w:space="0" w:color="auto"/>
            </w:tcBorders>
            <w:vAlign w:val="center"/>
            <w:hideMark/>
          </w:tcPr>
          <w:p w14:paraId="65A2E0BB" w14:textId="489DDB6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831,05</w:t>
            </w:r>
          </w:p>
        </w:tc>
        <w:tc>
          <w:tcPr>
            <w:tcW w:w="819" w:type="dxa"/>
            <w:tcBorders>
              <w:top w:val="nil"/>
              <w:left w:val="nil"/>
              <w:bottom w:val="single" w:sz="4" w:space="0" w:color="auto"/>
              <w:right w:val="single" w:sz="4" w:space="0" w:color="auto"/>
            </w:tcBorders>
            <w:vAlign w:val="center"/>
            <w:hideMark/>
          </w:tcPr>
          <w:p w14:paraId="34945FB1" w14:textId="2F68209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831,05</w:t>
            </w:r>
          </w:p>
        </w:tc>
        <w:tc>
          <w:tcPr>
            <w:tcW w:w="883" w:type="dxa"/>
            <w:tcBorders>
              <w:top w:val="nil"/>
              <w:left w:val="nil"/>
              <w:bottom w:val="single" w:sz="4" w:space="0" w:color="auto"/>
              <w:right w:val="single" w:sz="4" w:space="0" w:color="auto"/>
            </w:tcBorders>
            <w:vAlign w:val="center"/>
            <w:hideMark/>
          </w:tcPr>
          <w:p w14:paraId="3B27E982" w14:textId="39C6286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831,05</w:t>
            </w:r>
          </w:p>
        </w:tc>
        <w:tc>
          <w:tcPr>
            <w:tcW w:w="883" w:type="dxa"/>
            <w:tcBorders>
              <w:top w:val="nil"/>
              <w:left w:val="nil"/>
              <w:bottom w:val="single" w:sz="4" w:space="0" w:color="auto"/>
              <w:right w:val="single" w:sz="4" w:space="0" w:color="auto"/>
            </w:tcBorders>
            <w:vAlign w:val="center"/>
            <w:hideMark/>
          </w:tcPr>
          <w:p w14:paraId="053602C3" w14:textId="511001D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831,05</w:t>
            </w:r>
          </w:p>
        </w:tc>
        <w:tc>
          <w:tcPr>
            <w:tcW w:w="883" w:type="dxa"/>
            <w:tcBorders>
              <w:top w:val="nil"/>
              <w:left w:val="nil"/>
              <w:bottom w:val="single" w:sz="4" w:space="0" w:color="auto"/>
              <w:right w:val="single" w:sz="4" w:space="0" w:color="auto"/>
            </w:tcBorders>
            <w:vAlign w:val="center"/>
            <w:hideMark/>
          </w:tcPr>
          <w:p w14:paraId="0414A0DA" w14:textId="3B8FCAC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831,05</w:t>
            </w:r>
          </w:p>
        </w:tc>
        <w:tc>
          <w:tcPr>
            <w:tcW w:w="883" w:type="dxa"/>
            <w:tcBorders>
              <w:top w:val="nil"/>
              <w:left w:val="nil"/>
              <w:bottom w:val="single" w:sz="4" w:space="0" w:color="auto"/>
              <w:right w:val="single" w:sz="4" w:space="0" w:color="auto"/>
            </w:tcBorders>
            <w:vAlign w:val="center"/>
            <w:hideMark/>
          </w:tcPr>
          <w:p w14:paraId="266B6C8A" w14:textId="71B1B98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831,05</w:t>
            </w:r>
          </w:p>
        </w:tc>
        <w:tc>
          <w:tcPr>
            <w:tcW w:w="801" w:type="dxa"/>
            <w:tcBorders>
              <w:top w:val="nil"/>
              <w:left w:val="nil"/>
              <w:bottom w:val="single" w:sz="4" w:space="0" w:color="auto"/>
              <w:right w:val="single" w:sz="4" w:space="0" w:color="auto"/>
            </w:tcBorders>
            <w:vAlign w:val="center"/>
            <w:hideMark/>
          </w:tcPr>
          <w:p w14:paraId="022FBD75" w14:textId="0C14BC7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831,05</w:t>
            </w:r>
          </w:p>
        </w:tc>
      </w:tr>
      <w:tr w:rsidR="001E0BF3" w:rsidRPr="006B557D" w14:paraId="4C538B0E"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6ADD43E4"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14.2</w:t>
            </w:r>
          </w:p>
        </w:tc>
        <w:tc>
          <w:tcPr>
            <w:tcW w:w="2620" w:type="dxa"/>
            <w:tcBorders>
              <w:top w:val="nil"/>
              <w:left w:val="nil"/>
              <w:bottom w:val="single" w:sz="4" w:space="0" w:color="auto"/>
              <w:right w:val="single" w:sz="4" w:space="0" w:color="auto"/>
            </w:tcBorders>
            <w:vAlign w:val="center"/>
            <w:hideMark/>
          </w:tcPr>
          <w:p w14:paraId="45826CE7"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3798A320" w14:textId="203FD560"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75B6C7DB" w14:textId="24CC7DB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2,28</w:t>
            </w:r>
          </w:p>
        </w:tc>
        <w:tc>
          <w:tcPr>
            <w:tcW w:w="819" w:type="dxa"/>
            <w:tcBorders>
              <w:top w:val="nil"/>
              <w:left w:val="nil"/>
              <w:bottom w:val="single" w:sz="4" w:space="0" w:color="auto"/>
              <w:right w:val="single" w:sz="4" w:space="0" w:color="auto"/>
            </w:tcBorders>
            <w:vAlign w:val="center"/>
            <w:hideMark/>
          </w:tcPr>
          <w:p w14:paraId="001E1679" w14:textId="741D71B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2,28</w:t>
            </w:r>
          </w:p>
        </w:tc>
        <w:tc>
          <w:tcPr>
            <w:tcW w:w="819" w:type="dxa"/>
            <w:tcBorders>
              <w:top w:val="nil"/>
              <w:left w:val="nil"/>
              <w:bottom w:val="single" w:sz="4" w:space="0" w:color="auto"/>
              <w:right w:val="single" w:sz="4" w:space="0" w:color="auto"/>
            </w:tcBorders>
            <w:vAlign w:val="center"/>
            <w:hideMark/>
          </w:tcPr>
          <w:p w14:paraId="1D50C174" w14:textId="2FD91B5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2,28</w:t>
            </w:r>
          </w:p>
        </w:tc>
        <w:tc>
          <w:tcPr>
            <w:tcW w:w="819" w:type="dxa"/>
            <w:tcBorders>
              <w:top w:val="nil"/>
              <w:left w:val="nil"/>
              <w:bottom w:val="single" w:sz="4" w:space="0" w:color="auto"/>
              <w:right w:val="single" w:sz="4" w:space="0" w:color="auto"/>
            </w:tcBorders>
            <w:vAlign w:val="center"/>
            <w:hideMark/>
          </w:tcPr>
          <w:p w14:paraId="3E1A3A09" w14:textId="5CCA5FB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2,28</w:t>
            </w:r>
          </w:p>
        </w:tc>
        <w:tc>
          <w:tcPr>
            <w:tcW w:w="819" w:type="dxa"/>
            <w:tcBorders>
              <w:top w:val="nil"/>
              <w:left w:val="nil"/>
              <w:bottom w:val="single" w:sz="4" w:space="0" w:color="auto"/>
              <w:right w:val="single" w:sz="4" w:space="0" w:color="auto"/>
            </w:tcBorders>
            <w:vAlign w:val="center"/>
            <w:hideMark/>
          </w:tcPr>
          <w:p w14:paraId="0F314AA8" w14:textId="0C11001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2,28</w:t>
            </w:r>
          </w:p>
        </w:tc>
        <w:tc>
          <w:tcPr>
            <w:tcW w:w="819" w:type="dxa"/>
            <w:tcBorders>
              <w:top w:val="nil"/>
              <w:left w:val="nil"/>
              <w:bottom w:val="single" w:sz="4" w:space="0" w:color="auto"/>
              <w:right w:val="single" w:sz="4" w:space="0" w:color="auto"/>
            </w:tcBorders>
            <w:vAlign w:val="center"/>
            <w:hideMark/>
          </w:tcPr>
          <w:p w14:paraId="7109CB45" w14:textId="78B4021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2,28</w:t>
            </w:r>
          </w:p>
        </w:tc>
        <w:tc>
          <w:tcPr>
            <w:tcW w:w="819" w:type="dxa"/>
            <w:tcBorders>
              <w:top w:val="nil"/>
              <w:left w:val="nil"/>
              <w:bottom w:val="single" w:sz="4" w:space="0" w:color="auto"/>
              <w:right w:val="single" w:sz="4" w:space="0" w:color="auto"/>
            </w:tcBorders>
            <w:vAlign w:val="center"/>
            <w:hideMark/>
          </w:tcPr>
          <w:p w14:paraId="1FC817C5" w14:textId="68B4B05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2,28</w:t>
            </w:r>
          </w:p>
        </w:tc>
        <w:tc>
          <w:tcPr>
            <w:tcW w:w="883" w:type="dxa"/>
            <w:tcBorders>
              <w:top w:val="nil"/>
              <w:left w:val="nil"/>
              <w:bottom w:val="single" w:sz="4" w:space="0" w:color="auto"/>
              <w:right w:val="single" w:sz="4" w:space="0" w:color="auto"/>
            </w:tcBorders>
            <w:vAlign w:val="center"/>
            <w:hideMark/>
          </w:tcPr>
          <w:p w14:paraId="5A44A43A" w14:textId="36A6B25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2,28</w:t>
            </w:r>
          </w:p>
        </w:tc>
        <w:tc>
          <w:tcPr>
            <w:tcW w:w="883" w:type="dxa"/>
            <w:tcBorders>
              <w:top w:val="nil"/>
              <w:left w:val="nil"/>
              <w:bottom w:val="single" w:sz="4" w:space="0" w:color="auto"/>
              <w:right w:val="single" w:sz="4" w:space="0" w:color="auto"/>
            </w:tcBorders>
            <w:vAlign w:val="center"/>
            <w:hideMark/>
          </w:tcPr>
          <w:p w14:paraId="165D1FBD" w14:textId="27D5F60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2,28</w:t>
            </w:r>
          </w:p>
        </w:tc>
        <w:tc>
          <w:tcPr>
            <w:tcW w:w="883" w:type="dxa"/>
            <w:tcBorders>
              <w:top w:val="nil"/>
              <w:left w:val="nil"/>
              <w:bottom w:val="single" w:sz="4" w:space="0" w:color="auto"/>
              <w:right w:val="single" w:sz="4" w:space="0" w:color="auto"/>
            </w:tcBorders>
            <w:vAlign w:val="center"/>
            <w:hideMark/>
          </w:tcPr>
          <w:p w14:paraId="0D9740E6" w14:textId="279A1DD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2,28</w:t>
            </w:r>
          </w:p>
        </w:tc>
        <w:tc>
          <w:tcPr>
            <w:tcW w:w="883" w:type="dxa"/>
            <w:tcBorders>
              <w:top w:val="nil"/>
              <w:left w:val="nil"/>
              <w:bottom w:val="single" w:sz="4" w:space="0" w:color="auto"/>
              <w:right w:val="single" w:sz="4" w:space="0" w:color="auto"/>
            </w:tcBorders>
            <w:vAlign w:val="center"/>
            <w:hideMark/>
          </w:tcPr>
          <w:p w14:paraId="7EA1639C" w14:textId="24C3AC3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2,28</w:t>
            </w:r>
          </w:p>
        </w:tc>
        <w:tc>
          <w:tcPr>
            <w:tcW w:w="801" w:type="dxa"/>
            <w:tcBorders>
              <w:top w:val="nil"/>
              <w:left w:val="nil"/>
              <w:bottom w:val="single" w:sz="4" w:space="0" w:color="auto"/>
              <w:right w:val="single" w:sz="4" w:space="0" w:color="auto"/>
            </w:tcBorders>
            <w:vAlign w:val="center"/>
            <w:hideMark/>
          </w:tcPr>
          <w:p w14:paraId="10775062" w14:textId="271A949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2,28</w:t>
            </w:r>
          </w:p>
        </w:tc>
      </w:tr>
      <w:tr w:rsidR="006B557D" w:rsidRPr="006B557D" w14:paraId="6E965BE0"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3C0A6E8E"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15</w:t>
            </w:r>
          </w:p>
        </w:tc>
        <w:tc>
          <w:tcPr>
            <w:tcW w:w="13780" w:type="dxa"/>
            <w:gridSpan w:val="14"/>
            <w:tcBorders>
              <w:top w:val="single" w:sz="4" w:space="0" w:color="auto"/>
              <w:left w:val="nil"/>
              <w:bottom w:val="single" w:sz="4" w:space="0" w:color="auto"/>
              <w:right w:val="single" w:sz="4" w:space="0" w:color="auto"/>
            </w:tcBorders>
            <w:vAlign w:val="center"/>
            <w:hideMark/>
          </w:tcPr>
          <w:p w14:paraId="77400896"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с. Ляды, д. Малая</w:t>
            </w:r>
          </w:p>
        </w:tc>
      </w:tr>
      <w:tr w:rsidR="006B557D" w:rsidRPr="006B557D" w14:paraId="1C10693E"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194F841B"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15.1</w:t>
            </w:r>
          </w:p>
        </w:tc>
        <w:tc>
          <w:tcPr>
            <w:tcW w:w="2620" w:type="dxa"/>
            <w:tcBorders>
              <w:top w:val="nil"/>
              <w:left w:val="nil"/>
              <w:bottom w:val="single" w:sz="4" w:space="0" w:color="auto"/>
              <w:right w:val="single" w:sz="4" w:space="0" w:color="auto"/>
            </w:tcBorders>
            <w:vAlign w:val="center"/>
            <w:hideMark/>
          </w:tcPr>
          <w:p w14:paraId="1A8BD0A9"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00D09680" w14:textId="1BB9E2A3"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5D2A5B54"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23,75</w:t>
            </w:r>
          </w:p>
        </w:tc>
        <w:tc>
          <w:tcPr>
            <w:tcW w:w="819" w:type="dxa"/>
            <w:tcBorders>
              <w:top w:val="nil"/>
              <w:left w:val="nil"/>
              <w:bottom w:val="single" w:sz="4" w:space="0" w:color="auto"/>
              <w:right w:val="single" w:sz="4" w:space="0" w:color="auto"/>
            </w:tcBorders>
            <w:vAlign w:val="center"/>
            <w:hideMark/>
          </w:tcPr>
          <w:p w14:paraId="3CFE9383"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23,75</w:t>
            </w:r>
          </w:p>
        </w:tc>
        <w:tc>
          <w:tcPr>
            <w:tcW w:w="819" w:type="dxa"/>
            <w:tcBorders>
              <w:top w:val="nil"/>
              <w:left w:val="nil"/>
              <w:bottom w:val="single" w:sz="4" w:space="0" w:color="auto"/>
              <w:right w:val="single" w:sz="4" w:space="0" w:color="auto"/>
            </w:tcBorders>
            <w:vAlign w:val="center"/>
            <w:hideMark/>
          </w:tcPr>
          <w:p w14:paraId="0D6DE069"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23,75</w:t>
            </w:r>
          </w:p>
        </w:tc>
        <w:tc>
          <w:tcPr>
            <w:tcW w:w="819" w:type="dxa"/>
            <w:tcBorders>
              <w:top w:val="nil"/>
              <w:left w:val="nil"/>
              <w:bottom w:val="single" w:sz="4" w:space="0" w:color="auto"/>
              <w:right w:val="single" w:sz="4" w:space="0" w:color="auto"/>
            </w:tcBorders>
            <w:vAlign w:val="center"/>
            <w:hideMark/>
          </w:tcPr>
          <w:p w14:paraId="4B46CB20"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23,75</w:t>
            </w:r>
          </w:p>
        </w:tc>
        <w:tc>
          <w:tcPr>
            <w:tcW w:w="819" w:type="dxa"/>
            <w:tcBorders>
              <w:top w:val="nil"/>
              <w:left w:val="nil"/>
              <w:bottom w:val="single" w:sz="4" w:space="0" w:color="auto"/>
              <w:right w:val="single" w:sz="4" w:space="0" w:color="auto"/>
            </w:tcBorders>
            <w:vAlign w:val="center"/>
            <w:hideMark/>
          </w:tcPr>
          <w:p w14:paraId="75EB6031"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23,75</w:t>
            </w:r>
          </w:p>
        </w:tc>
        <w:tc>
          <w:tcPr>
            <w:tcW w:w="819" w:type="dxa"/>
            <w:tcBorders>
              <w:top w:val="nil"/>
              <w:left w:val="nil"/>
              <w:bottom w:val="single" w:sz="4" w:space="0" w:color="auto"/>
              <w:right w:val="single" w:sz="4" w:space="0" w:color="auto"/>
            </w:tcBorders>
            <w:vAlign w:val="center"/>
            <w:hideMark/>
          </w:tcPr>
          <w:p w14:paraId="61D62246"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23,75</w:t>
            </w:r>
          </w:p>
        </w:tc>
        <w:tc>
          <w:tcPr>
            <w:tcW w:w="819" w:type="dxa"/>
            <w:tcBorders>
              <w:top w:val="nil"/>
              <w:left w:val="nil"/>
              <w:bottom w:val="single" w:sz="4" w:space="0" w:color="auto"/>
              <w:right w:val="single" w:sz="4" w:space="0" w:color="auto"/>
            </w:tcBorders>
            <w:vAlign w:val="center"/>
            <w:hideMark/>
          </w:tcPr>
          <w:p w14:paraId="6EEDB59D"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23,75</w:t>
            </w:r>
          </w:p>
        </w:tc>
        <w:tc>
          <w:tcPr>
            <w:tcW w:w="883" w:type="dxa"/>
            <w:tcBorders>
              <w:top w:val="nil"/>
              <w:left w:val="nil"/>
              <w:bottom w:val="single" w:sz="4" w:space="0" w:color="auto"/>
              <w:right w:val="single" w:sz="4" w:space="0" w:color="auto"/>
            </w:tcBorders>
            <w:vAlign w:val="center"/>
            <w:hideMark/>
          </w:tcPr>
          <w:p w14:paraId="305D2E3D"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23,75</w:t>
            </w:r>
          </w:p>
        </w:tc>
        <w:tc>
          <w:tcPr>
            <w:tcW w:w="883" w:type="dxa"/>
            <w:tcBorders>
              <w:top w:val="nil"/>
              <w:left w:val="nil"/>
              <w:bottom w:val="single" w:sz="4" w:space="0" w:color="auto"/>
              <w:right w:val="single" w:sz="4" w:space="0" w:color="auto"/>
            </w:tcBorders>
            <w:vAlign w:val="center"/>
            <w:hideMark/>
          </w:tcPr>
          <w:p w14:paraId="01C3AAB6"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23,75</w:t>
            </w:r>
          </w:p>
        </w:tc>
        <w:tc>
          <w:tcPr>
            <w:tcW w:w="883" w:type="dxa"/>
            <w:tcBorders>
              <w:top w:val="nil"/>
              <w:left w:val="nil"/>
              <w:bottom w:val="single" w:sz="4" w:space="0" w:color="auto"/>
              <w:right w:val="single" w:sz="4" w:space="0" w:color="auto"/>
            </w:tcBorders>
            <w:vAlign w:val="center"/>
            <w:hideMark/>
          </w:tcPr>
          <w:p w14:paraId="4A78C5B5"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23,75</w:t>
            </w:r>
          </w:p>
        </w:tc>
        <w:tc>
          <w:tcPr>
            <w:tcW w:w="883" w:type="dxa"/>
            <w:tcBorders>
              <w:top w:val="nil"/>
              <w:left w:val="nil"/>
              <w:bottom w:val="single" w:sz="4" w:space="0" w:color="auto"/>
              <w:right w:val="single" w:sz="4" w:space="0" w:color="auto"/>
            </w:tcBorders>
            <w:vAlign w:val="center"/>
            <w:hideMark/>
          </w:tcPr>
          <w:p w14:paraId="16459670"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23,75</w:t>
            </w:r>
          </w:p>
        </w:tc>
        <w:tc>
          <w:tcPr>
            <w:tcW w:w="801" w:type="dxa"/>
            <w:tcBorders>
              <w:top w:val="nil"/>
              <w:left w:val="nil"/>
              <w:bottom w:val="single" w:sz="4" w:space="0" w:color="auto"/>
              <w:right w:val="single" w:sz="4" w:space="0" w:color="auto"/>
            </w:tcBorders>
            <w:vAlign w:val="center"/>
            <w:hideMark/>
          </w:tcPr>
          <w:p w14:paraId="06A8FD77"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23,75</w:t>
            </w:r>
          </w:p>
        </w:tc>
      </w:tr>
      <w:tr w:rsidR="006B557D" w:rsidRPr="006B557D" w14:paraId="4E468CF4" w14:textId="77777777" w:rsidTr="006B557D">
        <w:trPr>
          <w:trHeight w:val="221"/>
        </w:trPr>
        <w:tc>
          <w:tcPr>
            <w:tcW w:w="532" w:type="dxa"/>
            <w:tcBorders>
              <w:top w:val="nil"/>
              <w:left w:val="single" w:sz="4" w:space="0" w:color="auto"/>
              <w:bottom w:val="single" w:sz="4" w:space="0" w:color="auto"/>
              <w:right w:val="single" w:sz="4" w:space="0" w:color="auto"/>
            </w:tcBorders>
            <w:noWrap/>
            <w:vAlign w:val="center"/>
            <w:hideMark/>
          </w:tcPr>
          <w:p w14:paraId="3CA22D0A"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15.2</w:t>
            </w:r>
          </w:p>
        </w:tc>
        <w:tc>
          <w:tcPr>
            <w:tcW w:w="2620" w:type="dxa"/>
            <w:tcBorders>
              <w:top w:val="nil"/>
              <w:left w:val="nil"/>
              <w:bottom w:val="single" w:sz="4" w:space="0" w:color="auto"/>
              <w:right w:val="single" w:sz="4" w:space="0" w:color="auto"/>
            </w:tcBorders>
            <w:vAlign w:val="center"/>
            <w:hideMark/>
          </w:tcPr>
          <w:p w14:paraId="34A6B758"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7AD47538" w14:textId="1C1048DE"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43A1E5C5"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0,07</w:t>
            </w:r>
          </w:p>
        </w:tc>
        <w:tc>
          <w:tcPr>
            <w:tcW w:w="819" w:type="dxa"/>
            <w:tcBorders>
              <w:top w:val="nil"/>
              <w:left w:val="nil"/>
              <w:bottom w:val="single" w:sz="4" w:space="0" w:color="auto"/>
              <w:right w:val="single" w:sz="4" w:space="0" w:color="auto"/>
            </w:tcBorders>
            <w:vAlign w:val="center"/>
            <w:hideMark/>
          </w:tcPr>
          <w:p w14:paraId="34F89D4B"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0,07</w:t>
            </w:r>
          </w:p>
        </w:tc>
        <w:tc>
          <w:tcPr>
            <w:tcW w:w="819" w:type="dxa"/>
            <w:tcBorders>
              <w:top w:val="nil"/>
              <w:left w:val="nil"/>
              <w:bottom w:val="single" w:sz="4" w:space="0" w:color="auto"/>
              <w:right w:val="single" w:sz="4" w:space="0" w:color="auto"/>
            </w:tcBorders>
            <w:vAlign w:val="center"/>
            <w:hideMark/>
          </w:tcPr>
          <w:p w14:paraId="40B72136"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0,07</w:t>
            </w:r>
          </w:p>
        </w:tc>
        <w:tc>
          <w:tcPr>
            <w:tcW w:w="819" w:type="dxa"/>
            <w:tcBorders>
              <w:top w:val="nil"/>
              <w:left w:val="nil"/>
              <w:bottom w:val="single" w:sz="4" w:space="0" w:color="auto"/>
              <w:right w:val="single" w:sz="4" w:space="0" w:color="auto"/>
            </w:tcBorders>
            <w:vAlign w:val="center"/>
            <w:hideMark/>
          </w:tcPr>
          <w:p w14:paraId="4C81DBB9"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0,07</w:t>
            </w:r>
          </w:p>
        </w:tc>
        <w:tc>
          <w:tcPr>
            <w:tcW w:w="819" w:type="dxa"/>
            <w:tcBorders>
              <w:top w:val="nil"/>
              <w:left w:val="nil"/>
              <w:bottom w:val="single" w:sz="4" w:space="0" w:color="auto"/>
              <w:right w:val="single" w:sz="4" w:space="0" w:color="auto"/>
            </w:tcBorders>
            <w:vAlign w:val="center"/>
            <w:hideMark/>
          </w:tcPr>
          <w:p w14:paraId="2CD73082"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0,07</w:t>
            </w:r>
          </w:p>
        </w:tc>
        <w:tc>
          <w:tcPr>
            <w:tcW w:w="819" w:type="dxa"/>
            <w:tcBorders>
              <w:top w:val="nil"/>
              <w:left w:val="nil"/>
              <w:bottom w:val="single" w:sz="4" w:space="0" w:color="auto"/>
              <w:right w:val="single" w:sz="4" w:space="0" w:color="auto"/>
            </w:tcBorders>
            <w:vAlign w:val="center"/>
            <w:hideMark/>
          </w:tcPr>
          <w:p w14:paraId="566CBF12"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0,07</w:t>
            </w:r>
          </w:p>
        </w:tc>
        <w:tc>
          <w:tcPr>
            <w:tcW w:w="819" w:type="dxa"/>
            <w:tcBorders>
              <w:top w:val="nil"/>
              <w:left w:val="nil"/>
              <w:bottom w:val="single" w:sz="4" w:space="0" w:color="auto"/>
              <w:right w:val="single" w:sz="4" w:space="0" w:color="auto"/>
            </w:tcBorders>
            <w:vAlign w:val="center"/>
            <w:hideMark/>
          </w:tcPr>
          <w:p w14:paraId="24EAF932"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0,07</w:t>
            </w:r>
          </w:p>
        </w:tc>
        <w:tc>
          <w:tcPr>
            <w:tcW w:w="883" w:type="dxa"/>
            <w:tcBorders>
              <w:top w:val="nil"/>
              <w:left w:val="nil"/>
              <w:bottom w:val="single" w:sz="4" w:space="0" w:color="auto"/>
              <w:right w:val="single" w:sz="4" w:space="0" w:color="auto"/>
            </w:tcBorders>
            <w:vAlign w:val="center"/>
            <w:hideMark/>
          </w:tcPr>
          <w:p w14:paraId="6566BCF7"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0,07</w:t>
            </w:r>
          </w:p>
        </w:tc>
        <w:tc>
          <w:tcPr>
            <w:tcW w:w="883" w:type="dxa"/>
            <w:tcBorders>
              <w:top w:val="nil"/>
              <w:left w:val="nil"/>
              <w:bottom w:val="single" w:sz="4" w:space="0" w:color="auto"/>
              <w:right w:val="single" w:sz="4" w:space="0" w:color="auto"/>
            </w:tcBorders>
            <w:vAlign w:val="center"/>
            <w:hideMark/>
          </w:tcPr>
          <w:p w14:paraId="316C4CB6"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0,07</w:t>
            </w:r>
          </w:p>
        </w:tc>
        <w:tc>
          <w:tcPr>
            <w:tcW w:w="883" w:type="dxa"/>
            <w:tcBorders>
              <w:top w:val="nil"/>
              <w:left w:val="nil"/>
              <w:bottom w:val="single" w:sz="4" w:space="0" w:color="auto"/>
              <w:right w:val="single" w:sz="4" w:space="0" w:color="auto"/>
            </w:tcBorders>
            <w:vAlign w:val="center"/>
            <w:hideMark/>
          </w:tcPr>
          <w:p w14:paraId="22C7BB0F"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0,07</w:t>
            </w:r>
          </w:p>
        </w:tc>
        <w:tc>
          <w:tcPr>
            <w:tcW w:w="883" w:type="dxa"/>
            <w:tcBorders>
              <w:top w:val="nil"/>
              <w:left w:val="nil"/>
              <w:bottom w:val="single" w:sz="4" w:space="0" w:color="auto"/>
              <w:right w:val="single" w:sz="4" w:space="0" w:color="auto"/>
            </w:tcBorders>
            <w:vAlign w:val="center"/>
            <w:hideMark/>
          </w:tcPr>
          <w:p w14:paraId="635FF93A"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0,07</w:t>
            </w:r>
          </w:p>
        </w:tc>
        <w:tc>
          <w:tcPr>
            <w:tcW w:w="801" w:type="dxa"/>
            <w:tcBorders>
              <w:top w:val="nil"/>
              <w:left w:val="nil"/>
              <w:bottom w:val="single" w:sz="4" w:space="0" w:color="auto"/>
              <w:right w:val="single" w:sz="4" w:space="0" w:color="auto"/>
            </w:tcBorders>
            <w:vAlign w:val="center"/>
            <w:hideMark/>
          </w:tcPr>
          <w:p w14:paraId="73E90A8C"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0,07</w:t>
            </w:r>
          </w:p>
        </w:tc>
      </w:tr>
      <w:tr w:rsidR="006B557D" w:rsidRPr="006B557D" w14:paraId="775B7151"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039A3C4B"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16</w:t>
            </w:r>
          </w:p>
        </w:tc>
        <w:tc>
          <w:tcPr>
            <w:tcW w:w="13780" w:type="dxa"/>
            <w:gridSpan w:val="14"/>
            <w:tcBorders>
              <w:top w:val="single" w:sz="4" w:space="0" w:color="auto"/>
              <w:left w:val="nil"/>
              <w:bottom w:val="single" w:sz="4" w:space="0" w:color="auto"/>
              <w:right w:val="single" w:sz="4" w:space="0" w:color="auto"/>
            </w:tcBorders>
            <w:vAlign w:val="center"/>
            <w:hideMark/>
          </w:tcPr>
          <w:p w14:paraId="4F07BFF1"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п. Усть-Качка, п. Красный Восход</w:t>
            </w:r>
          </w:p>
        </w:tc>
      </w:tr>
      <w:tr w:rsidR="001E0BF3" w:rsidRPr="006B557D" w14:paraId="048547C2" w14:textId="77777777" w:rsidTr="006B557D">
        <w:trPr>
          <w:trHeight w:val="175"/>
        </w:trPr>
        <w:tc>
          <w:tcPr>
            <w:tcW w:w="532" w:type="dxa"/>
            <w:tcBorders>
              <w:top w:val="nil"/>
              <w:left w:val="single" w:sz="4" w:space="0" w:color="auto"/>
              <w:bottom w:val="single" w:sz="4" w:space="0" w:color="auto"/>
              <w:right w:val="single" w:sz="4" w:space="0" w:color="auto"/>
            </w:tcBorders>
            <w:noWrap/>
            <w:vAlign w:val="center"/>
            <w:hideMark/>
          </w:tcPr>
          <w:p w14:paraId="0A17186E"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16.1</w:t>
            </w:r>
          </w:p>
        </w:tc>
        <w:tc>
          <w:tcPr>
            <w:tcW w:w="2620" w:type="dxa"/>
            <w:tcBorders>
              <w:top w:val="nil"/>
              <w:left w:val="nil"/>
              <w:bottom w:val="single" w:sz="4" w:space="0" w:color="auto"/>
              <w:right w:val="single" w:sz="4" w:space="0" w:color="auto"/>
            </w:tcBorders>
            <w:vAlign w:val="center"/>
            <w:hideMark/>
          </w:tcPr>
          <w:p w14:paraId="3310EBEF"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2B37FD9A" w14:textId="22D68951"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1E08C541" w14:textId="7867233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196,73</w:t>
            </w:r>
          </w:p>
        </w:tc>
        <w:tc>
          <w:tcPr>
            <w:tcW w:w="819" w:type="dxa"/>
            <w:tcBorders>
              <w:top w:val="nil"/>
              <w:left w:val="nil"/>
              <w:bottom w:val="single" w:sz="4" w:space="0" w:color="auto"/>
              <w:right w:val="single" w:sz="4" w:space="0" w:color="auto"/>
            </w:tcBorders>
            <w:vAlign w:val="center"/>
            <w:hideMark/>
          </w:tcPr>
          <w:p w14:paraId="51840CF4" w14:textId="6CF1D49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196,73</w:t>
            </w:r>
          </w:p>
        </w:tc>
        <w:tc>
          <w:tcPr>
            <w:tcW w:w="819" w:type="dxa"/>
            <w:tcBorders>
              <w:top w:val="nil"/>
              <w:left w:val="nil"/>
              <w:bottom w:val="single" w:sz="4" w:space="0" w:color="auto"/>
              <w:right w:val="single" w:sz="4" w:space="0" w:color="auto"/>
            </w:tcBorders>
            <w:vAlign w:val="center"/>
            <w:hideMark/>
          </w:tcPr>
          <w:p w14:paraId="51F1CB46" w14:textId="0F8C728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196,73</w:t>
            </w:r>
          </w:p>
        </w:tc>
        <w:tc>
          <w:tcPr>
            <w:tcW w:w="819" w:type="dxa"/>
            <w:tcBorders>
              <w:top w:val="nil"/>
              <w:left w:val="nil"/>
              <w:bottom w:val="single" w:sz="4" w:space="0" w:color="auto"/>
              <w:right w:val="single" w:sz="4" w:space="0" w:color="auto"/>
            </w:tcBorders>
            <w:vAlign w:val="center"/>
            <w:hideMark/>
          </w:tcPr>
          <w:p w14:paraId="44102614" w14:textId="4374C43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197,83</w:t>
            </w:r>
          </w:p>
        </w:tc>
        <w:tc>
          <w:tcPr>
            <w:tcW w:w="819" w:type="dxa"/>
            <w:tcBorders>
              <w:top w:val="nil"/>
              <w:left w:val="nil"/>
              <w:bottom w:val="single" w:sz="4" w:space="0" w:color="auto"/>
              <w:right w:val="single" w:sz="4" w:space="0" w:color="auto"/>
            </w:tcBorders>
            <w:vAlign w:val="center"/>
            <w:hideMark/>
          </w:tcPr>
          <w:p w14:paraId="3A91AB73" w14:textId="16CDA47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198,93</w:t>
            </w:r>
          </w:p>
        </w:tc>
        <w:tc>
          <w:tcPr>
            <w:tcW w:w="819" w:type="dxa"/>
            <w:tcBorders>
              <w:top w:val="nil"/>
              <w:left w:val="nil"/>
              <w:bottom w:val="single" w:sz="4" w:space="0" w:color="auto"/>
              <w:right w:val="single" w:sz="4" w:space="0" w:color="auto"/>
            </w:tcBorders>
            <w:vAlign w:val="center"/>
            <w:hideMark/>
          </w:tcPr>
          <w:p w14:paraId="016B40FC" w14:textId="3269B35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200,04</w:t>
            </w:r>
          </w:p>
        </w:tc>
        <w:tc>
          <w:tcPr>
            <w:tcW w:w="819" w:type="dxa"/>
            <w:tcBorders>
              <w:top w:val="nil"/>
              <w:left w:val="nil"/>
              <w:bottom w:val="single" w:sz="4" w:space="0" w:color="auto"/>
              <w:right w:val="single" w:sz="4" w:space="0" w:color="auto"/>
            </w:tcBorders>
            <w:vAlign w:val="center"/>
            <w:hideMark/>
          </w:tcPr>
          <w:p w14:paraId="0AA8ADBC" w14:textId="4F4E6AE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201,14</w:t>
            </w:r>
          </w:p>
        </w:tc>
        <w:tc>
          <w:tcPr>
            <w:tcW w:w="883" w:type="dxa"/>
            <w:tcBorders>
              <w:top w:val="nil"/>
              <w:left w:val="nil"/>
              <w:bottom w:val="single" w:sz="4" w:space="0" w:color="auto"/>
              <w:right w:val="single" w:sz="4" w:space="0" w:color="auto"/>
            </w:tcBorders>
            <w:vAlign w:val="center"/>
            <w:hideMark/>
          </w:tcPr>
          <w:p w14:paraId="041DC2E5" w14:textId="26DC3E9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202,24</w:t>
            </w:r>
          </w:p>
        </w:tc>
        <w:tc>
          <w:tcPr>
            <w:tcW w:w="883" w:type="dxa"/>
            <w:tcBorders>
              <w:top w:val="nil"/>
              <w:left w:val="nil"/>
              <w:bottom w:val="single" w:sz="4" w:space="0" w:color="auto"/>
              <w:right w:val="single" w:sz="4" w:space="0" w:color="auto"/>
            </w:tcBorders>
            <w:vAlign w:val="center"/>
            <w:hideMark/>
          </w:tcPr>
          <w:p w14:paraId="04CA6FA6" w14:textId="3048BBF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203,34</w:t>
            </w:r>
          </w:p>
        </w:tc>
        <w:tc>
          <w:tcPr>
            <w:tcW w:w="883" w:type="dxa"/>
            <w:tcBorders>
              <w:top w:val="nil"/>
              <w:left w:val="nil"/>
              <w:bottom w:val="single" w:sz="4" w:space="0" w:color="auto"/>
              <w:right w:val="single" w:sz="4" w:space="0" w:color="auto"/>
            </w:tcBorders>
            <w:vAlign w:val="center"/>
            <w:hideMark/>
          </w:tcPr>
          <w:p w14:paraId="6529E1B9" w14:textId="62CA443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204,44</w:t>
            </w:r>
          </w:p>
        </w:tc>
        <w:tc>
          <w:tcPr>
            <w:tcW w:w="883" w:type="dxa"/>
            <w:tcBorders>
              <w:top w:val="nil"/>
              <w:left w:val="nil"/>
              <w:bottom w:val="single" w:sz="4" w:space="0" w:color="auto"/>
              <w:right w:val="single" w:sz="4" w:space="0" w:color="auto"/>
            </w:tcBorders>
            <w:vAlign w:val="center"/>
            <w:hideMark/>
          </w:tcPr>
          <w:p w14:paraId="12C55110" w14:textId="2451409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205,54</w:t>
            </w:r>
          </w:p>
        </w:tc>
        <w:tc>
          <w:tcPr>
            <w:tcW w:w="801" w:type="dxa"/>
            <w:tcBorders>
              <w:top w:val="nil"/>
              <w:left w:val="nil"/>
              <w:bottom w:val="single" w:sz="4" w:space="0" w:color="auto"/>
              <w:right w:val="single" w:sz="4" w:space="0" w:color="auto"/>
            </w:tcBorders>
            <w:vAlign w:val="center"/>
            <w:hideMark/>
          </w:tcPr>
          <w:p w14:paraId="36C37C53" w14:textId="0F7966C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206,65</w:t>
            </w:r>
          </w:p>
        </w:tc>
      </w:tr>
      <w:tr w:rsidR="001E0BF3" w:rsidRPr="006B557D" w14:paraId="054F2056"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081E9B85"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16.2</w:t>
            </w:r>
          </w:p>
        </w:tc>
        <w:tc>
          <w:tcPr>
            <w:tcW w:w="2620" w:type="dxa"/>
            <w:tcBorders>
              <w:top w:val="nil"/>
              <w:left w:val="nil"/>
              <w:bottom w:val="single" w:sz="4" w:space="0" w:color="auto"/>
              <w:right w:val="single" w:sz="4" w:space="0" w:color="auto"/>
            </w:tcBorders>
            <w:vAlign w:val="center"/>
            <w:hideMark/>
          </w:tcPr>
          <w:p w14:paraId="19410015"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6DACD308" w14:textId="1AD9F8B3"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1A28DCF5" w14:textId="29E2BF4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0,54</w:t>
            </w:r>
          </w:p>
        </w:tc>
        <w:tc>
          <w:tcPr>
            <w:tcW w:w="819" w:type="dxa"/>
            <w:tcBorders>
              <w:top w:val="nil"/>
              <w:left w:val="nil"/>
              <w:bottom w:val="single" w:sz="4" w:space="0" w:color="auto"/>
              <w:right w:val="single" w:sz="4" w:space="0" w:color="auto"/>
            </w:tcBorders>
            <w:vAlign w:val="center"/>
            <w:hideMark/>
          </w:tcPr>
          <w:p w14:paraId="2CB17101" w14:textId="33A684D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0,54</w:t>
            </w:r>
          </w:p>
        </w:tc>
        <w:tc>
          <w:tcPr>
            <w:tcW w:w="819" w:type="dxa"/>
            <w:tcBorders>
              <w:top w:val="nil"/>
              <w:left w:val="nil"/>
              <w:bottom w:val="single" w:sz="4" w:space="0" w:color="auto"/>
              <w:right w:val="single" w:sz="4" w:space="0" w:color="auto"/>
            </w:tcBorders>
            <w:vAlign w:val="center"/>
            <w:hideMark/>
          </w:tcPr>
          <w:p w14:paraId="2E491093" w14:textId="0F65572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0,54</w:t>
            </w:r>
          </w:p>
        </w:tc>
        <w:tc>
          <w:tcPr>
            <w:tcW w:w="819" w:type="dxa"/>
            <w:tcBorders>
              <w:top w:val="nil"/>
              <w:left w:val="nil"/>
              <w:bottom w:val="single" w:sz="4" w:space="0" w:color="auto"/>
              <w:right w:val="single" w:sz="4" w:space="0" w:color="auto"/>
            </w:tcBorders>
            <w:vAlign w:val="center"/>
            <w:hideMark/>
          </w:tcPr>
          <w:p w14:paraId="440DAFBE" w14:textId="6A20B02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0,54</w:t>
            </w:r>
          </w:p>
        </w:tc>
        <w:tc>
          <w:tcPr>
            <w:tcW w:w="819" w:type="dxa"/>
            <w:tcBorders>
              <w:top w:val="nil"/>
              <w:left w:val="nil"/>
              <w:bottom w:val="single" w:sz="4" w:space="0" w:color="auto"/>
              <w:right w:val="single" w:sz="4" w:space="0" w:color="auto"/>
            </w:tcBorders>
            <w:vAlign w:val="center"/>
            <w:hideMark/>
          </w:tcPr>
          <w:p w14:paraId="5C1BEBC8" w14:textId="2744101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0,55</w:t>
            </w:r>
          </w:p>
        </w:tc>
        <w:tc>
          <w:tcPr>
            <w:tcW w:w="819" w:type="dxa"/>
            <w:tcBorders>
              <w:top w:val="nil"/>
              <w:left w:val="nil"/>
              <w:bottom w:val="single" w:sz="4" w:space="0" w:color="auto"/>
              <w:right w:val="single" w:sz="4" w:space="0" w:color="auto"/>
            </w:tcBorders>
            <w:vAlign w:val="center"/>
            <w:hideMark/>
          </w:tcPr>
          <w:p w14:paraId="363136BE" w14:textId="39610A4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0,55</w:t>
            </w:r>
          </w:p>
        </w:tc>
        <w:tc>
          <w:tcPr>
            <w:tcW w:w="819" w:type="dxa"/>
            <w:tcBorders>
              <w:top w:val="nil"/>
              <w:left w:val="nil"/>
              <w:bottom w:val="single" w:sz="4" w:space="0" w:color="auto"/>
              <w:right w:val="single" w:sz="4" w:space="0" w:color="auto"/>
            </w:tcBorders>
            <w:vAlign w:val="center"/>
            <w:hideMark/>
          </w:tcPr>
          <w:p w14:paraId="190DDDC2" w14:textId="26C023E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0,55</w:t>
            </w:r>
          </w:p>
        </w:tc>
        <w:tc>
          <w:tcPr>
            <w:tcW w:w="883" w:type="dxa"/>
            <w:tcBorders>
              <w:top w:val="nil"/>
              <w:left w:val="nil"/>
              <w:bottom w:val="single" w:sz="4" w:space="0" w:color="auto"/>
              <w:right w:val="single" w:sz="4" w:space="0" w:color="auto"/>
            </w:tcBorders>
            <w:vAlign w:val="center"/>
            <w:hideMark/>
          </w:tcPr>
          <w:p w14:paraId="440120EF" w14:textId="4ADB49B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0,55</w:t>
            </w:r>
          </w:p>
        </w:tc>
        <w:tc>
          <w:tcPr>
            <w:tcW w:w="883" w:type="dxa"/>
            <w:tcBorders>
              <w:top w:val="nil"/>
              <w:left w:val="nil"/>
              <w:bottom w:val="single" w:sz="4" w:space="0" w:color="auto"/>
              <w:right w:val="single" w:sz="4" w:space="0" w:color="auto"/>
            </w:tcBorders>
            <w:vAlign w:val="center"/>
            <w:hideMark/>
          </w:tcPr>
          <w:p w14:paraId="7A595945" w14:textId="744F552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0,56</w:t>
            </w:r>
          </w:p>
        </w:tc>
        <w:tc>
          <w:tcPr>
            <w:tcW w:w="883" w:type="dxa"/>
            <w:tcBorders>
              <w:top w:val="nil"/>
              <w:left w:val="nil"/>
              <w:bottom w:val="single" w:sz="4" w:space="0" w:color="auto"/>
              <w:right w:val="single" w:sz="4" w:space="0" w:color="auto"/>
            </w:tcBorders>
            <w:vAlign w:val="center"/>
            <w:hideMark/>
          </w:tcPr>
          <w:p w14:paraId="50C2B436" w14:textId="610CF29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0,56</w:t>
            </w:r>
          </w:p>
        </w:tc>
        <w:tc>
          <w:tcPr>
            <w:tcW w:w="883" w:type="dxa"/>
            <w:tcBorders>
              <w:top w:val="nil"/>
              <w:left w:val="nil"/>
              <w:bottom w:val="single" w:sz="4" w:space="0" w:color="auto"/>
              <w:right w:val="single" w:sz="4" w:space="0" w:color="auto"/>
            </w:tcBorders>
            <w:vAlign w:val="center"/>
            <w:hideMark/>
          </w:tcPr>
          <w:p w14:paraId="5888571A" w14:textId="776893B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0,56</w:t>
            </w:r>
          </w:p>
        </w:tc>
        <w:tc>
          <w:tcPr>
            <w:tcW w:w="801" w:type="dxa"/>
            <w:tcBorders>
              <w:top w:val="nil"/>
              <w:left w:val="nil"/>
              <w:bottom w:val="single" w:sz="4" w:space="0" w:color="auto"/>
              <w:right w:val="single" w:sz="4" w:space="0" w:color="auto"/>
            </w:tcBorders>
            <w:vAlign w:val="center"/>
            <w:hideMark/>
          </w:tcPr>
          <w:p w14:paraId="01827856" w14:textId="4AC931C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0,57</w:t>
            </w:r>
          </w:p>
        </w:tc>
      </w:tr>
      <w:tr w:rsidR="006B557D" w:rsidRPr="006B557D" w14:paraId="775DCC71"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47983359"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17</w:t>
            </w:r>
          </w:p>
        </w:tc>
        <w:tc>
          <w:tcPr>
            <w:tcW w:w="13780" w:type="dxa"/>
            <w:gridSpan w:val="14"/>
            <w:tcBorders>
              <w:top w:val="single" w:sz="4" w:space="0" w:color="auto"/>
              <w:left w:val="nil"/>
              <w:bottom w:val="single" w:sz="4" w:space="0" w:color="auto"/>
              <w:right w:val="single" w:sz="4" w:space="0" w:color="auto"/>
            </w:tcBorders>
            <w:vAlign w:val="center"/>
            <w:hideMark/>
          </w:tcPr>
          <w:p w14:paraId="34F6B3D5"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п. Ферма, п. Горный, с. Фролы, д. Няшино</w:t>
            </w:r>
          </w:p>
        </w:tc>
      </w:tr>
      <w:tr w:rsidR="001E0BF3" w:rsidRPr="006B557D" w14:paraId="0BECC8EF"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6478F1A0"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17.1</w:t>
            </w:r>
          </w:p>
        </w:tc>
        <w:tc>
          <w:tcPr>
            <w:tcW w:w="2620" w:type="dxa"/>
            <w:tcBorders>
              <w:top w:val="nil"/>
              <w:left w:val="nil"/>
              <w:bottom w:val="single" w:sz="4" w:space="0" w:color="auto"/>
              <w:right w:val="single" w:sz="4" w:space="0" w:color="auto"/>
            </w:tcBorders>
            <w:vAlign w:val="center"/>
            <w:hideMark/>
          </w:tcPr>
          <w:p w14:paraId="0EDA7A98"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6E9DC92C" w14:textId="26402AD4"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363B806A" w14:textId="36F2F29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631,03</w:t>
            </w:r>
          </w:p>
        </w:tc>
        <w:tc>
          <w:tcPr>
            <w:tcW w:w="819" w:type="dxa"/>
            <w:tcBorders>
              <w:top w:val="nil"/>
              <w:left w:val="nil"/>
              <w:bottom w:val="single" w:sz="4" w:space="0" w:color="auto"/>
              <w:right w:val="single" w:sz="4" w:space="0" w:color="auto"/>
            </w:tcBorders>
            <w:vAlign w:val="center"/>
            <w:hideMark/>
          </w:tcPr>
          <w:p w14:paraId="23BA3DD9" w14:textId="74E88AA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638,02</w:t>
            </w:r>
          </w:p>
        </w:tc>
        <w:tc>
          <w:tcPr>
            <w:tcW w:w="819" w:type="dxa"/>
            <w:tcBorders>
              <w:top w:val="nil"/>
              <w:left w:val="nil"/>
              <w:bottom w:val="single" w:sz="4" w:space="0" w:color="auto"/>
              <w:right w:val="single" w:sz="4" w:space="0" w:color="auto"/>
            </w:tcBorders>
            <w:vAlign w:val="center"/>
            <w:hideMark/>
          </w:tcPr>
          <w:p w14:paraId="3AE3716B" w14:textId="7F46AFB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645,00</w:t>
            </w:r>
          </w:p>
        </w:tc>
        <w:tc>
          <w:tcPr>
            <w:tcW w:w="819" w:type="dxa"/>
            <w:tcBorders>
              <w:top w:val="nil"/>
              <w:left w:val="nil"/>
              <w:bottom w:val="single" w:sz="4" w:space="0" w:color="auto"/>
              <w:right w:val="single" w:sz="4" w:space="0" w:color="auto"/>
            </w:tcBorders>
            <w:vAlign w:val="center"/>
            <w:hideMark/>
          </w:tcPr>
          <w:p w14:paraId="4282E991" w14:textId="1900762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710,10</w:t>
            </w:r>
          </w:p>
        </w:tc>
        <w:tc>
          <w:tcPr>
            <w:tcW w:w="819" w:type="dxa"/>
            <w:tcBorders>
              <w:top w:val="nil"/>
              <w:left w:val="nil"/>
              <w:bottom w:val="single" w:sz="4" w:space="0" w:color="auto"/>
              <w:right w:val="single" w:sz="4" w:space="0" w:color="auto"/>
            </w:tcBorders>
            <w:vAlign w:val="center"/>
            <w:hideMark/>
          </w:tcPr>
          <w:p w14:paraId="33473565" w14:textId="1B256ED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775,20</w:t>
            </w:r>
          </w:p>
        </w:tc>
        <w:tc>
          <w:tcPr>
            <w:tcW w:w="819" w:type="dxa"/>
            <w:tcBorders>
              <w:top w:val="nil"/>
              <w:left w:val="nil"/>
              <w:bottom w:val="single" w:sz="4" w:space="0" w:color="auto"/>
              <w:right w:val="single" w:sz="4" w:space="0" w:color="auto"/>
            </w:tcBorders>
            <w:vAlign w:val="center"/>
            <w:hideMark/>
          </w:tcPr>
          <w:p w14:paraId="4DD835BD" w14:textId="05CAE31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840,31</w:t>
            </w:r>
          </w:p>
        </w:tc>
        <w:tc>
          <w:tcPr>
            <w:tcW w:w="819" w:type="dxa"/>
            <w:tcBorders>
              <w:top w:val="nil"/>
              <w:left w:val="nil"/>
              <w:bottom w:val="single" w:sz="4" w:space="0" w:color="auto"/>
              <w:right w:val="single" w:sz="4" w:space="0" w:color="auto"/>
            </w:tcBorders>
            <w:vAlign w:val="center"/>
            <w:hideMark/>
          </w:tcPr>
          <w:p w14:paraId="7A926986" w14:textId="1E258EC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905,41</w:t>
            </w:r>
          </w:p>
        </w:tc>
        <w:tc>
          <w:tcPr>
            <w:tcW w:w="883" w:type="dxa"/>
            <w:tcBorders>
              <w:top w:val="nil"/>
              <w:left w:val="nil"/>
              <w:bottom w:val="single" w:sz="4" w:space="0" w:color="auto"/>
              <w:right w:val="single" w:sz="4" w:space="0" w:color="auto"/>
            </w:tcBorders>
            <w:vAlign w:val="center"/>
            <w:hideMark/>
          </w:tcPr>
          <w:p w14:paraId="5DE74006" w14:textId="4F65EC1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970,51</w:t>
            </w:r>
          </w:p>
        </w:tc>
        <w:tc>
          <w:tcPr>
            <w:tcW w:w="883" w:type="dxa"/>
            <w:tcBorders>
              <w:top w:val="nil"/>
              <w:left w:val="nil"/>
              <w:bottom w:val="single" w:sz="4" w:space="0" w:color="auto"/>
              <w:right w:val="single" w:sz="4" w:space="0" w:color="auto"/>
            </w:tcBorders>
            <w:vAlign w:val="center"/>
            <w:hideMark/>
          </w:tcPr>
          <w:p w14:paraId="0B901A3F" w14:textId="28114A2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1035,61</w:t>
            </w:r>
          </w:p>
        </w:tc>
        <w:tc>
          <w:tcPr>
            <w:tcW w:w="883" w:type="dxa"/>
            <w:tcBorders>
              <w:top w:val="nil"/>
              <w:left w:val="nil"/>
              <w:bottom w:val="single" w:sz="4" w:space="0" w:color="auto"/>
              <w:right w:val="single" w:sz="4" w:space="0" w:color="auto"/>
            </w:tcBorders>
            <w:vAlign w:val="center"/>
            <w:hideMark/>
          </w:tcPr>
          <w:p w14:paraId="324BA43A" w14:textId="300CD41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1100,71</w:t>
            </w:r>
          </w:p>
        </w:tc>
        <w:tc>
          <w:tcPr>
            <w:tcW w:w="883" w:type="dxa"/>
            <w:tcBorders>
              <w:top w:val="nil"/>
              <w:left w:val="nil"/>
              <w:bottom w:val="single" w:sz="4" w:space="0" w:color="auto"/>
              <w:right w:val="single" w:sz="4" w:space="0" w:color="auto"/>
            </w:tcBorders>
            <w:vAlign w:val="center"/>
            <w:hideMark/>
          </w:tcPr>
          <w:p w14:paraId="1AE80789" w14:textId="306CEC9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1165,83</w:t>
            </w:r>
          </w:p>
        </w:tc>
        <w:tc>
          <w:tcPr>
            <w:tcW w:w="801" w:type="dxa"/>
            <w:tcBorders>
              <w:top w:val="nil"/>
              <w:left w:val="nil"/>
              <w:bottom w:val="single" w:sz="4" w:space="0" w:color="auto"/>
              <w:right w:val="single" w:sz="4" w:space="0" w:color="auto"/>
            </w:tcBorders>
            <w:vAlign w:val="center"/>
            <w:hideMark/>
          </w:tcPr>
          <w:p w14:paraId="5275CAAA" w14:textId="4C5041E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1209,05</w:t>
            </w:r>
          </w:p>
        </w:tc>
      </w:tr>
      <w:tr w:rsidR="001E0BF3" w:rsidRPr="006B557D" w14:paraId="7E950789"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15E51EE4"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17.2</w:t>
            </w:r>
          </w:p>
        </w:tc>
        <w:tc>
          <w:tcPr>
            <w:tcW w:w="2620" w:type="dxa"/>
            <w:tcBorders>
              <w:top w:val="nil"/>
              <w:left w:val="nil"/>
              <w:bottom w:val="single" w:sz="4" w:space="0" w:color="auto"/>
              <w:right w:val="single" w:sz="4" w:space="0" w:color="auto"/>
            </w:tcBorders>
            <w:vAlign w:val="center"/>
            <w:hideMark/>
          </w:tcPr>
          <w:p w14:paraId="11DECECC"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2BB023E7" w14:textId="519FA3C3"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1F5E2CD0" w14:textId="4C3E6F2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1,73</w:t>
            </w:r>
          </w:p>
        </w:tc>
        <w:tc>
          <w:tcPr>
            <w:tcW w:w="819" w:type="dxa"/>
            <w:tcBorders>
              <w:top w:val="nil"/>
              <w:left w:val="nil"/>
              <w:bottom w:val="single" w:sz="4" w:space="0" w:color="auto"/>
              <w:right w:val="single" w:sz="4" w:space="0" w:color="auto"/>
            </w:tcBorders>
            <w:vAlign w:val="center"/>
            <w:hideMark/>
          </w:tcPr>
          <w:p w14:paraId="7AE9DD82" w14:textId="25A25E1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1,75</w:t>
            </w:r>
          </w:p>
        </w:tc>
        <w:tc>
          <w:tcPr>
            <w:tcW w:w="819" w:type="dxa"/>
            <w:tcBorders>
              <w:top w:val="nil"/>
              <w:left w:val="nil"/>
              <w:bottom w:val="single" w:sz="4" w:space="0" w:color="auto"/>
              <w:right w:val="single" w:sz="4" w:space="0" w:color="auto"/>
            </w:tcBorders>
            <w:vAlign w:val="center"/>
            <w:hideMark/>
          </w:tcPr>
          <w:p w14:paraId="78E3BC09" w14:textId="60731E3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1,77</w:t>
            </w:r>
          </w:p>
        </w:tc>
        <w:tc>
          <w:tcPr>
            <w:tcW w:w="819" w:type="dxa"/>
            <w:tcBorders>
              <w:top w:val="nil"/>
              <w:left w:val="nil"/>
              <w:bottom w:val="single" w:sz="4" w:space="0" w:color="auto"/>
              <w:right w:val="single" w:sz="4" w:space="0" w:color="auto"/>
            </w:tcBorders>
            <w:vAlign w:val="center"/>
            <w:hideMark/>
          </w:tcPr>
          <w:p w14:paraId="53B19031" w14:textId="0C49693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1,95</w:t>
            </w:r>
          </w:p>
        </w:tc>
        <w:tc>
          <w:tcPr>
            <w:tcW w:w="819" w:type="dxa"/>
            <w:tcBorders>
              <w:top w:val="nil"/>
              <w:left w:val="nil"/>
              <w:bottom w:val="single" w:sz="4" w:space="0" w:color="auto"/>
              <w:right w:val="single" w:sz="4" w:space="0" w:color="auto"/>
            </w:tcBorders>
            <w:vAlign w:val="center"/>
            <w:hideMark/>
          </w:tcPr>
          <w:p w14:paraId="5DF5896E" w14:textId="58A395E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2,12</w:t>
            </w:r>
          </w:p>
        </w:tc>
        <w:tc>
          <w:tcPr>
            <w:tcW w:w="819" w:type="dxa"/>
            <w:tcBorders>
              <w:top w:val="nil"/>
              <w:left w:val="nil"/>
              <w:bottom w:val="single" w:sz="4" w:space="0" w:color="auto"/>
              <w:right w:val="single" w:sz="4" w:space="0" w:color="auto"/>
            </w:tcBorders>
            <w:vAlign w:val="center"/>
            <w:hideMark/>
          </w:tcPr>
          <w:p w14:paraId="2FA634CD" w14:textId="05B88CE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2,30</w:t>
            </w:r>
          </w:p>
        </w:tc>
        <w:tc>
          <w:tcPr>
            <w:tcW w:w="819" w:type="dxa"/>
            <w:tcBorders>
              <w:top w:val="nil"/>
              <w:left w:val="nil"/>
              <w:bottom w:val="single" w:sz="4" w:space="0" w:color="auto"/>
              <w:right w:val="single" w:sz="4" w:space="0" w:color="auto"/>
            </w:tcBorders>
            <w:vAlign w:val="center"/>
            <w:hideMark/>
          </w:tcPr>
          <w:p w14:paraId="16446F45" w14:textId="531E969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2,48</w:t>
            </w:r>
          </w:p>
        </w:tc>
        <w:tc>
          <w:tcPr>
            <w:tcW w:w="883" w:type="dxa"/>
            <w:tcBorders>
              <w:top w:val="nil"/>
              <w:left w:val="nil"/>
              <w:bottom w:val="single" w:sz="4" w:space="0" w:color="auto"/>
              <w:right w:val="single" w:sz="4" w:space="0" w:color="auto"/>
            </w:tcBorders>
            <w:vAlign w:val="center"/>
            <w:hideMark/>
          </w:tcPr>
          <w:p w14:paraId="5A6D78E4" w14:textId="69D1F23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2,66</w:t>
            </w:r>
          </w:p>
        </w:tc>
        <w:tc>
          <w:tcPr>
            <w:tcW w:w="883" w:type="dxa"/>
            <w:tcBorders>
              <w:top w:val="nil"/>
              <w:left w:val="nil"/>
              <w:bottom w:val="single" w:sz="4" w:space="0" w:color="auto"/>
              <w:right w:val="single" w:sz="4" w:space="0" w:color="auto"/>
            </w:tcBorders>
            <w:vAlign w:val="center"/>
            <w:hideMark/>
          </w:tcPr>
          <w:p w14:paraId="34C39FF7" w14:textId="11FD8E6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2,84</w:t>
            </w:r>
          </w:p>
        </w:tc>
        <w:tc>
          <w:tcPr>
            <w:tcW w:w="883" w:type="dxa"/>
            <w:tcBorders>
              <w:top w:val="nil"/>
              <w:left w:val="nil"/>
              <w:bottom w:val="single" w:sz="4" w:space="0" w:color="auto"/>
              <w:right w:val="single" w:sz="4" w:space="0" w:color="auto"/>
            </w:tcBorders>
            <w:vAlign w:val="center"/>
            <w:hideMark/>
          </w:tcPr>
          <w:p w14:paraId="4FDC981A" w14:textId="41139CD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3,02</w:t>
            </w:r>
          </w:p>
        </w:tc>
        <w:tc>
          <w:tcPr>
            <w:tcW w:w="883" w:type="dxa"/>
            <w:tcBorders>
              <w:top w:val="nil"/>
              <w:left w:val="nil"/>
              <w:bottom w:val="single" w:sz="4" w:space="0" w:color="auto"/>
              <w:right w:val="single" w:sz="4" w:space="0" w:color="auto"/>
            </w:tcBorders>
            <w:vAlign w:val="center"/>
            <w:hideMark/>
          </w:tcPr>
          <w:p w14:paraId="5CC40153" w14:textId="286A30B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3,19</w:t>
            </w:r>
          </w:p>
        </w:tc>
        <w:tc>
          <w:tcPr>
            <w:tcW w:w="801" w:type="dxa"/>
            <w:tcBorders>
              <w:top w:val="nil"/>
              <w:left w:val="nil"/>
              <w:bottom w:val="single" w:sz="4" w:space="0" w:color="auto"/>
              <w:right w:val="single" w:sz="4" w:space="0" w:color="auto"/>
            </w:tcBorders>
            <w:vAlign w:val="center"/>
            <w:hideMark/>
          </w:tcPr>
          <w:p w14:paraId="6673ABDC" w14:textId="7CC49B6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3,31</w:t>
            </w:r>
          </w:p>
        </w:tc>
      </w:tr>
      <w:tr w:rsidR="006B557D" w:rsidRPr="006B557D" w14:paraId="2A8C44CB"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364F1333"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18</w:t>
            </w:r>
          </w:p>
        </w:tc>
        <w:tc>
          <w:tcPr>
            <w:tcW w:w="13780" w:type="dxa"/>
            <w:gridSpan w:val="14"/>
            <w:tcBorders>
              <w:top w:val="single" w:sz="4" w:space="0" w:color="auto"/>
              <w:left w:val="nil"/>
              <w:bottom w:val="single" w:sz="4" w:space="0" w:color="auto"/>
              <w:right w:val="single" w:sz="4" w:space="0" w:color="auto"/>
            </w:tcBorders>
            <w:vAlign w:val="center"/>
            <w:hideMark/>
          </w:tcPr>
          <w:p w14:paraId="12A04BE5"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п. Юг</w:t>
            </w:r>
          </w:p>
        </w:tc>
      </w:tr>
      <w:tr w:rsidR="001E0BF3" w:rsidRPr="006B557D" w14:paraId="5CFE20D9"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6237E6DA"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18.1</w:t>
            </w:r>
          </w:p>
        </w:tc>
        <w:tc>
          <w:tcPr>
            <w:tcW w:w="2620" w:type="dxa"/>
            <w:tcBorders>
              <w:top w:val="nil"/>
              <w:left w:val="nil"/>
              <w:bottom w:val="single" w:sz="4" w:space="0" w:color="auto"/>
              <w:right w:val="single" w:sz="4" w:space="0" w:color="auto"/>
            </w:tcBorders>
            <w:vAlign w:val="center"/>
            <w:hideMark/>
          </w:tcPr>
          <w:p w14:paraId="15A02180"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3B31D8FB" w14:textId="59A77405"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025DF8D8" w14:textId="0CEDA50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15,84</w:t>
            </w:r>
          </w:p>
        </w:tc>
        <w:tc>
          <w:tcPr>
            <w:tcW w:w="819" w:type="dxa"/>
            <w:tcBorders>
              <w:top w:val="nil"/>
              <w:left w:val="nil"/>
              <w:bottom w:val="single" w:sz="4" w:space="0" w:color="auto"/>
              <w:right w:val="single" w:sz="4" w:space="0" w:color="auto"/>
            </w:tcBorders>
            <w:vAlign w:val="center"/>
            <w:hideMark/>
          </w:tcPr>
          <w:p w14:paraId="6A2019E8" w14:textId="4FC0193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15,84</w:t>
            </w:r>
          </w:p>
        </w:tc>
        <w:tc>
          <w:tcPr>
            <w:tcW w:w="819" w:type="dxa"/>
            <w:tcBorders>
              <w:top w:val="nil"/>
              <w:left w:val="nil"/>
              <w:bottom w:val="single" w:sz="4" w:space="0" w:color="auto"/>
              <w:right w:val="single" w:sz="4" w:space="0" w:color="auto"/>
            </w:tcBorders>
            <w:vAlign w:val="center"/>
            <w:hideMark/>
          </w:tcPr>
          <w:p w14:paraId="6C8ED643" w14:textId="2E429B0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15,84</w:t>
            </w:r>
          </w:p>
        </w:tc>
        <w:tc>
          <w:tcPr>
            <w:tcW w:w="819" w:type="dxa"/>
            <w:tcBorders>
              <w:top w:val="nil"/>
              <w:left w:val="nil"/>
              <w:bottom w:val="single" w:sz="4" w:space="0" w:color="auto"/>
              <w:right w:val="single" w:sz="4" w:space="0" w:color="auto"/>
            </w:tcBorders>
            <w:vAlign w:val="center"/>
            <w:hideMark/>
          </w:tcPr>
          <w:p w14:paraId="3EBEB848" w14:textId="1F242F0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15,84</w:t>
            </w:r>
          </w:p>
        </w:tc>
        <w:tc>
          <w:tcPr>
            <w:tcW w:w="819" w:type="dxa"/>
            <w:tcBorders>
              <w:top w:val="nil"/>
              <w:left w:val="nil"/>
              <w:bottom w:val="single" w:sz="4" w:space="0" w:color="auto"/>
              <w:right w:val="single" w:sz="4" w:space="0" w:color="auto"/>
            </w:tcBorders>
            <w:vAlign w:val="center"/>
            <w:hideMark/>
          </w:tcPr>
          <w:p w14:paraId="35B08A62" w14:textId="2FCE705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15,84</w:t>
            </w:r>
          </w:p>
        </w:tc>
        <w:tc>
          <w:tcPr>
            <w:tcW w:w="819" w:type="dxa"/>
            <w:tcBorders>
              <w:top w:val="nil"/>
              <w:left w:val="nil"/>
              <w:bottom w:val="single" w:sz="4" w:space="0" w:color="auto"/>
              <w:right w:val="single" w:sz="4" w:space="0" w:color="auto"/>
            </w:tcBorders>
            <w:vAlign w:val="center"/>
            <w:hideMark/>
          </w:tcPr>
          <w:p w14:paraId="50B99E7A" w14:textId="6640EB1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15,84</w:t>
            </w:r>
          </w:p>
        </w:tc>
        <w:tc>
          <w:tcPr>
            <w:tcW w:w="819" w:type="dxa"/>
            <w:tcBorders>
              <w:top w:val="nil"/>
              <w:left w:val="nil"/>
              <w:bottom w:val="single" w:sz="4" w:space="0" w:color="auto"/>
              <w:right w:val="single" w:sz="4" w:space="0" w:color="auto"/>
            </w:tcBorders>
            <w:vAlign w:val="center"/>
            <w:hideMark/>
          </w:tcPr>
          <w:p w14:paraId="7C019618" w14:textId="79A8150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15,84</w:t>
            </w:r>
          </w:p>
        </w:tc>
        <w:tc>
          <w:tcPr>
            <w:tcW w:w="883" w:type="dxa"/>
            <w:tcBorders>
              <w:top w:val="nil"/>
              <w:left w:val="nil"/>
              <w:bottom w:val="single" w:sz="4" w:space="0" w:color="auto"/>
              <w:right w:val="single" w:sz="4" w:space="0" w:color="auto"/>
            </w:tcBorders>
            <w:vAlign w:val="center"/>
            <w:hideMark/>
          </w:tcPr>
          <w:p w14:paraId="63E80683" w14:textId="69C8391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15,84</w:t>
            </w:r>
          </w:p>
        </w:tc>
        <w:tc>
          <w:tcPr>
            <w:tcW w:w="883" w:type="dxa"/>
            <w:tcBorders>
              <w:top w:val="nil"/>
              <w:left w:val="nil"/>
              <w:bottom w:val="single" w:sz="4" w:space="0" w:color="auto"/>
              <w:right w:val="single" w:sz="4" w:space="0" w:color="auto"/>
            </w:tcBorders>
            <w:vAlign w:val="center"/>
            <w:hideMark/>
          </w:tcPr>
          <w:p w14:paraId="574EA9BA" w14:textId="60A0B2A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15,84</w:t>
            </w:r>
          </w:p>
        </w:tc>
        <w:tc>
          <w:tcPr>
            <w:tcW w:w="883" w:type="dxa"/>
            <w:tcBorders>
              <w:top w:val="nil"/>
              <w:left w:val="nil"/>
              <w:bottom w:val="single" w:sz="4" w:space="0" w:color="auto"/>
              <w:right w:val="single" w:sz="4" w:space="0" w:color="auto"/>
            </w:tcBorders>
            <w:vAlign w:val="center"/>
            <w:hideMark/>
          </w:tcPr>
          <w:p w14:paraId="7FD2321D" w14:textId="46A4006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15,84</w:t>
            </w:r>
          </w:p>
        </w:tc>
        <w:tc>
          <w:tcPr>
            <w:tcW w:w="883" w:type="dxa"/>
            <w:tcBorders>
              <w:top w:val="nil"/>
              <w:left w:val="nil"/>
              <w:bottom w:val="single" w:sz="4" w:space="0" w:color="auto"/>
              <w:right w:val="single" w:sz="4" w:space="0" w:color="auto"/>
            </w:tcBorders>
            <w:vAlign w:val="center"/>
            <w:hideMark/>
          </w:tcPr>
          <w:p w14:paraId="3DD971CE" w14:textId="149A6CD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15,84</w:t>
            </w:r>
          </w:p>
        </w:tc>
        <w:tc>
          <w:tcPr>
            <w:tcW w:w="801" w:type="dxa"/>
            <w:tcBorders>
              <w:top w:val="nil"/>
              <w:left w:val="nil"/>
              <w:bottom w:val="single" w:sz="4" w:space="0" w:color="auto"/>
              <w:right w:val="single" w:sz="4" w:space="0" w:color="auto"/>
            </w:tcBorders>
            <w:vAlign w:val="center"/>
            <w:hideMark/>
          </w:tcPr>
          <w:p w14:paraId="59EFBBA2" w14:textId="67B8F7A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15,84</w:t>
            </w:r>
          </w:p>
        </w:tc>
      </w:tr>
      <w:tr w:rsidR="001E0BF3" w:rsidRPr="006B557D" w14:paraId="0A134ABB"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1C3F0D5C"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18.2</w:t>
            </w:r>
          </w:p>
        </w:tc>
        <w:tc>
          <w:tcPr>
            <w:tcW w:w="2620" w:type="dxa"/>
            <w:tcBorders>
              <w:top w:val="nil"/>
              <w:left w:val="nil"/>
              <w:bottom w:val="single" w:sz="4" w:space="0" w:color="auto"/>
              <w:right w:val="single" w:sz="4" w:space="0" w:color="auto"/>
            </w:tcBorders>
            <w:vAlign w:val="center"/>
            <w:hideMark/>
          </w:tcPr>
          <w:p w14:paraId="39F044CF"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518C907D" w14:textId="054F432E"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188FFCB4" w14:textId="62A2E5C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0,04</w:t>
            </w:r>
          </w:p>
        </w:tc>
        <w:tc>
          <w:tcPr>
            <w:tcW w:w="819" w:type="dxa"/>
            <w:tcBorders>
              <w:top w:val="nil"/>
              <w:left w:val="nil"/>
              <w:bottom w:val="single" w:sz="4" w:space="0" w:color="auto"/>
              <w:right w:val="single" w:sz="4" w:space="0" w:color="auto"/>
            </w:tcBorders>
            <w:vAlign w:val="center"/>
            <w:hideMark/>
          </w:tcPr>
          <w:p w14:paraId="66DE5171" w14:textId="4F53285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0,04</w:t>
            </w:r>
          </w:p>
        </w:tc>
        <w:tc>
          <w:tcPr>
            <w:tcW w:w="819" w:type="dxa"/>
            <w:tcBorders>
              <w:top w:val="nil"/>
              <w:left w:val="nil"/>
              <w:bottom w:val="single" w:sz="4" w:space="0" w:color="auto"/>
              <w:right w:val="single" w:sz="4" w:space="0" w:color="auto"/>
            </w:tcBorders>
            <w:vAlign w:val="center"/>
            <w:hideMark/>
          </w:tcPr>
          <w:p w14:paraId="79E743E6" w14:textId="4DB3E0F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0,04</w:t>
            </w:r>
          </w:p>
        </w:tc>
        <w:tc>
          <w:tcPr>
            <w:tcW w:w="819" w:type="dxa"/>
            <w:tcBorders>
              <w:top w:val="nil"/>
              <w:left w:val="nil"/>
              <w:bottom w:val="single" w:sz="4" w:space="0" w:color="auto"/>
              <w:right w:val="single" w:sz="4" w:space="0" w:color="auto"/>
            </w:tcBorders>
            <w:vAlign w:val="center"/>
            <w:hideMark/>
          </w:tcPr>
          <w:p w14:paraId="3824C551" w14:textId="70503AA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0,04</w:t>
            </w:r>
          </w:p>
        </w:tc>
        <w:tc>
          <w:tcPr>
            <w:tcW w:w="819" w:type="dxa"/>
            <w:tcBorders>
              <w:top w:val="nil"/>
              <w:left w:val="nil"/>
              <w:bottom w:val="single" w:sz="4" w:space="0" w:color="auto"/>
              <w:right w:val="single" w:sz="4" w:space="0" w:color="auto"/>
            </w:tcBorders>
            <w:vAlign w:val="center"/>
            <w:hideMark/>
          </w:tcPr>
          <w:p w14:paraId="75B28A84" w14:textId="455FC91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0,04</w:t>
            </w:r>
          </w:p>
        </w:tc>
        <w:tc>
          <w:tcPr>
            <w:tcW w:w="819" w:type="dxa"/>
            <w:tcBorders>
              <w:top w:val="nil"/>
              <w:left w:val="nil"/>
              <w:bottom w:val="single" w:sz="4" w:space="0" w:color="auto"/>
              <w:right w:val="single" w:sz="4" w:space="0" w:color="auto"/>
            </w:tcBorders>
            <w:vAlign w:val="center"/>
            <w:hideMark/>
          </w:tcPr>
          <w:p w14:paraId="5D78DED7" w14:textId="71D615A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0,04</w:t>
            </w:r>
          </w:p>
        </w:tc>
        <w:tc>
          <w:tcPr>
            <w:tcW w:w="819" w:type="dxa"/>
            <w:tcBorders>
              <w:top w:val="nil"/>
              <w:left w:val="nil"/>
              <w:bottom w:val="single" w:sz="4" w:space="0" w:color="auto"/>
              <w:right w:val="single" w:sz="4" w:space="0" w:color="auto"/>
            </w:tcBorders>
            <w:vAlign w:val="center"/>
            <w:hideMark/>
          </w:tcPr>
          <w:p w14:paraId="0109C5BC" w14:textId="22522FD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0,04</w:t>
            </w:r>
          </w:p>
        </w:tc>
        <w:tc>
          <w:tcPr>
            <w:tcW w:w="883" w:type="dxa"/>
            <w:tcBorders>
              <w:top w:val="nil"/>
              <w:left w:val="nil"/>
              <w:bottom w:val="single" w:sz="4" w:space="0" w:color="auto"/>
              <w:right w:val="single" w:sz="4" w:space="0" w:color="auto"/>
            </w:tcBorders>
            <w:vAlign w:val="center"/>
            <w:hideMark/>
          </w:tcPr>
          <w:p w14:paraId="6EF378CA" w14:textId="433A5EF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0,04</w:t>
            </w:r>
          </w:p>
        </w:tc>
        <w:tc>
          <w:tcPr>
            <w:tcW w:w="883" w:type="dxa"/>
            <w:tcBorders>
              <w:top w:val="nil"/>
              <w:left w:val="nil"/>
              <w:bottom w:val="single" w:sz="4" w:space="0" w:color="auto"/>
              <w:right w:val="single" w:sz="4" w:space="0" w:color="auto"/>
            </w:tcBorders>
            <w:vAlign w:val="center"/>
            <w:hideMark/>
          </w:tcPr>
          <w:p w14:paraId="0D6DBFC5" w14:textId="0A1F016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0,04</w:t>
            </w:r>
          </w:p>
        </w:tc>
        <w:tc>
          <w:tcPr>
            <w:tcW w:w="883" w:type="dxa"/>
            <w:tcBorders>
              <w:top w:val="nil"/>
              <w:left w:val="nil"/>
              <w:bottom w:val="single" w:sz="4" w:space="0" w:color="auto"/>
              <w:right w:val="single" w:sz="4" w:space="0" w:color="auto"/>
            </w:tcBorders>
            <w:vAlign w:val="center"/>
            <w:hideMark/>
          </w:tcPr>
          <w:p w14:paraId="46629440" w14:textId="2E1F46B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0,04</w:t>
            </w:r>
          </w:p>
        </w:tc>
        <w:tc>
          <w:tcPr>
            <w:tcW w:w="883" w:type="dxa"/>
            <w:tcBorders>
              <w:top w:val="nil"/>
              <w:left w:val="nil"/>
              <w:bottom w:val="single" w:sz="4" w:space="0" w:color="auto"/>
              <w:right w:val="single" w:sz="4" w:space="0" w:color="auto"/>
            </w:tcBorders>
            <w:vAlign w:val="center"/>
            <w:hideMark/>
          </w:tcPr>
          <w:p w14:paraId="4EDE311E" w14:textId="0E2BFB3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0,04</w:t>
            </w:r>
          </w:p>
        </w:tc>
        <w:tc>
          <w:tcPr>
            <w:tcW w:w="801" w:type="dxa"/>
            <w:tcBorders>
              <w:top w:val="nil"/>
              <w:left w:val="nil"/>
              <w:bottom w:val="single" w:sz="4" w:space="0" w:color="auto"/>
              <w:right w:val="single" w:sz="4" w:space="0" w:color="auto"/>
            </w:tcBorders>
            <w:vAlign w:val="center"/>
            <w:hideMark/>
          </w:tcPr>
          <w:p w14:paraId="3D0F2BE2" w14:textId="5C53D29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0,04</w:t>
            </w:r>
          </w:p>
        </w:tc>
      </w:tr>
      <w:tr w:rsidR="006B557D" w:rsidRPr="006B557D" w14:paraId="7F862541" w14:textId="77777777" w:rsidTr="006B557D">
        <w:trPr>
          <w:trHeight w:val="70"/>
        </w:trPr>
        <w:tc>
          <w:tcPr>
            <w:tcW w:w="532" w:type="dxa"/>
            <w:tcBorders>
              <w:top w:val="nil"/>
              <w:left w:val="single" w:sz="4" w:space="0" w:color="auto"/>
              <w:bottom w:val="single" w:sz="4" w:space="0" w:color="auto"/>
              <w:right w:val="single" w:sz="4" w:space="0" w:color="auto"/>
            </w:tcBorders>
            <w:vAlign w:val="center"/>
            <w:hideMark/>
          </w:tcPr>
          <w:p w14:paraId="2126A24E"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19</w:t>
            </w:r>
          </w:p>
        </w:tc>
        <w:tc>
          <w:tcPr>
            <w:tcW w:w="13780" w:type="dxa"/>
            <w:gridSpan w:val="14"/>
            <w:tcBorders>
              <w:top w:val="single" w:sz="4" w:space="0" w:color="auto"/>
              <w:left w:val="nil"/>
              <w:bottom w:val="single" w:sz="4" w:space="0" w:color="auto"/>
              <w:right w:val="single" w:sz="4" w:space="0" w:color="000000"/>
            </w:tcBorders>
            <w:vAlign w:val="center"/>
            <w:hideMark/>
          </w:tcPr>
          <w:p w14:paraId="622D50EB"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с. Бершеть</w:t>
            </w:r>
          </w:p>
        </w:tc>
      </w:tr>
      <w:tr w:rsidR="001E0BF3" w:rsidRPr="006B557D" w14:paraId="27B9D9E9"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58501F4E"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19.1</w:t>
            </w:r>
          </w:p>
        </w:tc>
        <w:tc>
          <w:tcPr>
            <w:tcW w:w="2620" w:type="dxa"/>
            <w:tcBorders>
              <w:top w:val="nil"/>
              <w:left w:val="nil"/>
              <w:bottom w:val="single" w:sz="4" w:space="0" w:color="auto"/>
              <w:right w:val="single" w:sz="4" w:space="0" w:color="auto"/>
            </w:tcBorders>
            <w:vAlign w:val="center"/>
            <w:hideMark/>
          </w:tcPr>
          <w:p w14:paraId="14CDD45F"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3758FC9B" w14:textId="43CD387F"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6BDF93B5" w14:textId="55D26B3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62,30</w:t>
            </w:r>
          </w:p>
        </w:tc>
        <w:tc>
          <w:tcPr>
            <w:tcW w:w="819" w:type="dxa"/>
            <w:tcBorders>
              <w:top w:val="nil"/>
              <w:left w:val="nil"/>
              <w:bottom w:val="single" w:sz="4" w:space="0" w:color="auto"/>
              <w:right w:val="single" w:sz="4" w:space="0" w:color="auto"/>
            </w:tcBorders>
            <w:vAlign w:val="center"/>
            <w:hideMark/>
          </w:tcPr>
          <w:p w14:paraId="7B3278F1" w14:textId="32FC151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62,30</w:t>
            </w:r>
          </w:p>
        </w:tc>
        <w:tc>
          <w:tcPr>
            <w:tcW w:w="819" w:type="dxa"/>
            <w:tcBorders>
              <w:top w:val="nil"/>
              <w:left w:val="nil"/>
              <w:bottom w:val="single" w:sz="4" w:space="0" w:color="auto"/>
              <w:right w:val="single" w:sz="4" w:space="0" w:color="auto"/>
            </w:tcBorders>
            <w:vAlign w:val="center"/>
            <w:hideMark/>
          </w:tcPr>
          <w:p w14:paraId="5A56AEDC" w14:textId="3D64662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62,30</w:t>
            </w:r>
          </w:p>
        </w:tc>
        <w:tc>
          <w:tcPr>
            <w:tcW w:w="819" w:type="dxa"/>
            <w:tcBorders>
              <w:top w:val="nil"/>
              <w:left w:val="nil"/>
              <w:bottom w:val="single" w:sz="4" w:space="0" w:color="auto"/>
              <w:right w:val="single" w:sz="4" w:space="0" w:color="auto"/>
            </w:tcBorders>
            <w:vAlign w:val="center"/>
            <w:hideMark/>
          </w:tcPr>
          <w:p w14:paraId="4A7F0AC2" w14:textId="000D210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110,70</w:t>
            </w:r>
          </w:p>
        </w:tc>
        <w:tc>
          <w:tcPr>
            <w:tcW w:w="819" w:type="dxa"/>
            <w:tcBorders>
              <w:top w:val="nil"/>
              <w:left w:val="nil"/>
              <w:bottom w:val="single" w:sz="4" w:space="0" w:color="auto"/>
              <w:right w:val="single" w:sz="4" w:space="0" w:color="auto"/>
            </w:tcBorders>
            <w:vAlign w:val="center"/>
            <w:hideMark/>
          </w:tcPr>
          <w:p w14:paraId="06CC9058" w14:textId="58516B4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819" w:type="dxa"/>
            <w:tcBorders>
              <w:top w:val="nil"/>
              <w:left w:val="nil"/>
              <w:bottom w:val="single" w:sz="4" w:space="0" w:color="auto"/>
              <w:right w:val="single" w:sz="4" w:space="0" w:color="auto"/>
            </w:tcBorders>
            <w:vAlign w:val="center"/>
            <w:hideMark/>
          </w:tcPr>
          <w:p w14:paraId="70CA279A" w14:textId="446E0F1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207,51</w:t>
            </w:r>
          </w:p>
        </w:tc>
        <w:tc>
          <w:tcPr>
            <w:tcW w:w="819" w:type="dxa"/>
            <w:tcBorders>
              <w:top w:val="nil"/>
              <w:left w:val="nil"/>
              <w:bottom w:val="single" w:sz="4" w:space="0" w:color="auto"/>
              <w:right w:val="single" w:sz="4" w:space="0" w:color="auto"/>
            </w:tcBorders>
            <w:vAlign w:val="center"/>
            <w:hideMark/>
          </w:tcPr>
          <w:p w14:paraId="165E4286" w14:textId="32E881F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255,91</w:t>
            </w:r>
          </w:p>
        </w:tc>
        <w:tc>
          <w:tcPr>
            <w:tcW w:w="883" w:type="dxa"/>
            <w:tcBorders>
              <w:top w:val="nil"/>
              <w:left w:val="nil"/>
              <w:bottom w:val="single" w:sz="4" w:space="0" w:color="auto"/>
              <w:right w:val="single" w:sz="4" w:space="0" w:color="auto"/>
            </w:tcBorders>
            <w:vAlign w:val="center"/>
            <w:hideMark/>
          </w:tcPr>
          <w:p w14:paraId="392AC0A8" w14:textId="436AB29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304,31</w:t>
            </w:r>
          </w:p>
        </w:tc>
        <w:tc>
          <w:tcPr>
            <w:tcW w:w="883" w:type="dxa"/>
            <w:tcBorders>
              <w:top w:val="nil"/>
              <w:left w:val="nil"/>
              <w:bottom w:val="single" w:sz="4" w:space="0" w:color="auto"/>
              <w:right w:val="single" w:sz="4" w:space="0" w:color="auto"/>
            </w:tcBorders>
            <w:vAlign w:val="center"/>
            <w:hideMark/>
          </w:tcPr>
          <w:p w14:paraId="382DCCCA" w14:textId="540ACCD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352,71</w:t>
            </w:r>
          </w:p>
        </w:tc>
        <w:tc>
          <w:tcPr>
            <w:tcW w:w="883" w:type="dxa"/>
            <w:tcBorders>
              <w:top w:val="nil"/>
              <w:left w:val="nil"/>
              <w:bottom w:val="single" w:sz="4" w:space="0" w:color="auto"/>
              <w:right w:val="single" w:sz="4" w:space="0" w:color="auto"/>
            </w:tcBorders>
            <w:vAlign w:val="center"/>
            <w:hideMark/>
          </w:tcPr>
          <w:p w14:paraId="50164077" w14:textId="52EA7D1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401,11</w:t>
            </w:r>
          </w:p>
        </w:tc>
        <w:tc>
          <w:tcPr>
            <w:tcW w:w="883" w:type="dxa"/>
            <w:tcBorders>
              <w:top w:val="nil"/>
              <w:left w:val="nil"/>
              <w:bottom w:val="single" w:sz="4" w:space="0" w:color="auto"/>
              <w:right w:val="single" w:sz="4" w:space="0" w:color="auto"/>
            </w:tcBorders>
            <w:vAlign w:val="center"/>
            <w:hideMark/>
          </w:tcPr>
          <w:p w14:paraId="00B40255" w14:textId="3A0B1A9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449,51</w:t>
            </w:r>
          </w:p>
        </w:tc>
        <w:tc>
          <w:tcPr>
            <w:tcW w:w="801" w:type="dxa"/>
            <w:tcBorders>
              <w:top w:val="nil"/>
              <w:left w:val="nil"/>
              <w:bottom w:val="single" w:sz="4" w:space="0" w:color="auto"/>
              <w:right w:val="single" w:sz="4" w:space="0" w:color="auto"/>
            </w:tcBorders>
            <w:vAlign w:val="center"/>
            <w:hideMark/>
          </w:tcPr>
          <w:p w14:paraId="14CA15FA" w14:textId="0DCFF08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497,92</w:t>
            </w:r>
          </w:p>
        </w:tc>
      </w:tr>
      <w:tr w:rsidR="001E0BF3" w:rsidRPr="006B557D" w14:paraId="693245BC"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1FE98691"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19.2</w:t>
            </w:r>
          </w:p>
        </w:tc>
        <w:tc>
          <w:tcPr>
            <w:tcW w:w="2620" w:type="dxa"/>
            <w:tcBorders>
              <w:top w:val="nil"/>
              <w:left w:val="nil"/>
              <w:bottom w:val="single" w:sz="4" w:space="0" w:color="auto"/>
              <w:right w:val="single" w:sz="4" w:space="0" w:color="auto"/>
            </w:tcBorders>
            <w:vAlign w:val="center"/>
            <w:hideMark/>
          </w:tcPr>
          <w:p w14:paraId="5CDC2C5F"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059F29D8" w14:textId="37108438"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4614FFDC" w14:textId="443AF8D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0,17</w:t>
            </w:r>
          </w:p>
        </w:tc>
        <w:tc>
          <w:tcPr>
            <w:tcW w:w="819" w:type="dxa"/>
            <w:tcBorders>
              <w:top w:val="nil"/>
              <w:left w:val="nil"/>
              <w:bottom w:val="single" w:sz="4" w:space="0" w:color="auto"/>
              <w:right w:val="single" w:sz="4" w:space="0" w:color="auto"/>
            </w:tcBorders>
            <w:vAlign w:val="center"/>
            <w:hideMark/>
          </w:tcPr>
          <w:p w14:paraId="2EA88433" w14:textId="7A95FE9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0,17</w:t>
            </w:r>
          </w:p>
        </w:tc>
        <w:tc>
          <w:tcPr>
            <w:tcW w:w="819" w:type="dxa"/>
            <w:tcBorders>
              <w:top w:val="nil"/>
              <w:left w:val="nil"/>
              <w:bottom w:val="single" w:sz="4" w:space="0" w:color="auto"/>
              <w:right w:val="single" w:sz="4" w:space="0" w:color="auto"/>
            </w:tcBorders>
            <w:vAlign w:val="center"/>
            <w:hideMark/>
          </w:tcPr>
          <w:p w14:paraId="11E453E0" w14:textId="3F64B9D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0,17</w:t>
            </w:r>
          </w:p>
        </w:tc>
        <w:tc>
          <w:tcPr>
            <w:tcW w:w="819" w:type="dxa"/>
            <w:tcBorders>
              <w:top w:val="nil"/>
              <w:left w:val="nil"/>
              <w:bottom w:val="single" w:sz="4" w:space="0" w:color="auto"/>
              <w:right w:val="single" w:sz="4" w:space="0" w:color="auto"/>
            </w:tcBorders>
            <w:vAlign w:val="center"/>
            <w:hideMark/>
          </w:tcPr>
          <w:p w14:paraId="7F726674" w14:textId="7E5A846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0,30</w:t>
            </w:r>
          </w:p>
        </w:tc>
        <w:tc>
          <w:tcPr>
            <w:tcW w:w="819" w:type="dxa"/>
            <w:tcBorders>
              <w:top w:val="nil"/>
              <w:left w:val="nil"/>
              <w:bottom w:val="single" w:sz="4" w:space="0" w:color="auto"/>
              <w:right w:val="single" w:sz="4" w:space="0" w:color="auto"/>
            </w:tcBorders>
            <w:vAlign w:val="center"/>
            <w:hideMark/>
          </w:tcPr>
          <w:p w14:paraId="62D1652D" w14:textId="59A86DB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0,44</w:t>
            </w:r>
          </w:p>
        </w:tc>
        <w:tc>
          <w:tcPr>
            <w:tcW w:w="819" w:type="dxa"/>
            <w:tcBorders>
              <w:top w:val="nil"/>
              <w:left w:val="nil"/>
              <w:bottom w:val="single" w:sz="4" w:space="0" w:color="auto"/>
              <w:right w:val="single" w:sz="4" w:space="0" w:color="auto"/>
            </w:tcBorders>
            <w:vAlign w:val="center"/>
            <w:hideMark/>
          </w:tcPr>
          <w:p w14:paraId="16236510" w14:textId="14735F1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0,57</w:t>
            </w:r>
          </w:p>
        </w:tc>
        <w:tc>
          <w:tcPr>
            <w:tcW w:w="819" w:type="dxa"/>
            <w:tcBorders>
              <w:top w:val="nil"/>
              <w:left w:val="nil"/>
              <w:bottom w:val="single" w:sz="4" w:space="0" w:color="auto"/>
              <w:right w:val="single" w:sz="4" w:space="0" w:color="auto"/>
            </w:tcBorders>
            <w:vAlign w:val="center"/>
            <w:hideMark/>
          </w:tcPr>
          <w:p w14:paraId="66E8D800" w14:textId="4A08544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0,70</w:t>
            </w:r>
          </w:p>
        </w:tc>
        <w:tc>
          <w:tcPr>
            <w:tcW w:w="883" w:type="dxa"/>
            <w:tcBorders>
              <w:top w:val="nil"/>
              <w:left w:val="nil"/>
              <w:bottom w:val="single" w:sz="4" w:space="0" w:color="auto"/>
              <w:right w:val="single" w:sz="4" w:space="0" w:color="auto"/>
            </w:tcBorders>
            <w:vAlign w:val="center"/>
            <w:hideMark/>
          </w:tcPr>
          <w:p w14:paraId="0DB352E4" w14:textId="7D3AB97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0,83</w:t>
            </w:r>
          </w:p>
        </w:tc>
        <w:tc>
          <w:tcPr>
            <w:tcW w:w="883" w:type="dxa"/>
            <w:tcBorders>
              <w:top w:val="nil"/>
              <w:left w:val="nil"/>
              <w:bottom w:val="single" w:sz="4" w:space="0" w:color="auto"/>
              <w:right w:val="single" w:sz="4" w:space="0" w:color="auto"/>
            </w:tcBorders>
            <w:vAlign w:val="center"/>
            <w:hideMark/>
          </w:tcPr>
          <w:p w14:paraId="337FB4F8" w14:textId="2375836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0,97</w:t>
            </w:r>
          </w:p>
        </w:tc>
        <w:tc>
          <w:tcPr>
            <w:tcW w:w="883" w:type="dxa"/>
            <w:tcBorders>
              <w:top w:val="nil"/>
              <w:left w:val="nil"/>
              <w:bottom w:val="single" w:sz="4" w:space="0" w:color="auto"/>
              <w:right w:val="single" w:sz="4" w:space="0" w:color="auto"/>
            </w:tcBorders>
            <w:vAlign w:val="center"/>
            <w:hideMark/>
          </w:tcPr>
          <w:p w14:paraId="454E5427" w14:textId="7A17993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1,10</w:t>
            </w:r>
          </w:p>
        </w:tc>
        <w:tc>
          <w:tcPr>
            <w:tcW w:w="883" w:type="dxa"/>
            <w:tcBorders>
              <w:top w:val="nil"/>
              <w:left w:val="nil"/>
              <w:bottom w:val="single" w:sz="4" w:space="0" w:color="auto"/>
              <w:right w:val="single" w:sz="4" w:space="0" w:color="auto"/>
            </w:tcBorders>
            <w:vAlign w:val="center"/>
            <w:hideMark/>
          </w:tcPr>
          <w:p w14:paraId="68FF2FA3" w14:textId="0009E51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1,23</w:t>
            </w:r>
          </w:p>
        </w:tc>
        <w:tc>
          <w:tcPr>
            <w:tcW w:w="801" w:type="dxa"/>
            <w:tcBorders>
              <w:top w:val="nil"/>
              <w:left w:val="nil"/>
              <w:bottom w:val="single" w:sz="4" w:space="0" w:color="auto"/>
              <w:right w:val="single" w:sz="4" w:space="0" w:color="auto"/>
            </w:tcBorders>
            <w:vAlign w:val="center"/>
            <w:hideMark/>
          </w:tcPr>
          <w:p w14:paraId="20D36765" w14:textId="74D9C4C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1,36</w:t>
            </w:r>
          </w:p>
        </w:tc>
      </w:tr>
      <w:tr w:rsidR="006B557D" w:rsidRPr="006B557D" w14:paraId="2AB235CF" w14:textId="77777777" w:rsidTr="006B557D">
        <w:trPr>
          <w:trHeight w:val="240"/>
        </w:trPr>
        <w:tc>
          <w:tcPr>
            <w:tcW w:w="532" w:type="dxa"/>
            <w:tcBorders>
              <w:top w:val="nil"/>
              <w:left w:val="single" w:sz="4" w:space="0" w:color="auto"/>
              <w:bottom w:val="single" w:sz="4" w:space="0" w:color="auto"/>
              <w:right w:val="single" w:sz="4" w:space="0" w:color="auto"/>
            </w:tcBorders>
            <w:vAlign w:val="center"/>
            <w:hideMark/>
          </w:tcPr>
          <w:p w14:paraId="48AA3867"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w:t>
            </w:r>
          </w:p>
        </w:tc>
        <w:tc>
          <w:tcPr>
            <w:tcW w:w="13780" w:type="dxa"/>
            <w:gridSpan w:val="14"/>
            <w:tcBorders>
              <w:top w:val="single" w:sz="4" w:space="0" w:color="auto"/>
              <w:left w:val="nil"/>
              <w:bottom w:val="single" w:sz="4" w:space="0" w:color="auto"/>
              <w:right w:val="single" w:sz="4" w:space="0" w:color="000000"/>
            </w:tcBorders>
            <w:vAlign w:val="center"/>
            <w:hideMark/>
          </w:tcPr>
          <w:p w14:paraId="4542B1F7" w14:textId="2DCEE5AB"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п. Юго-Камский</w:t>
            </w:r>
          </w:p>
        </w:tc>
      </w:tr>
      <w:tr w:rsidR="001E0BF3" w:rsidRPr="006B557D" w14:paraId="6D206887"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11C72151"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20.1</w:t>
            </w:r>
          </w:p>
        </w:tc>
        <w:tc>
          <w:tcPr>
            <w:tcW w:w="2620" w:type="dxa"/>
            <w:tcBorders>
              <w:top w:val="nil"/>
              <w:left w:val="nil"/>
              <w:bottom w:val="single" w:sz="4" w:space="0" w:color="auto"/>
              <w:right w:val="single" w:sz="4" w:space="0" w:color="auto"/>
            </w:tcBorders>
            <w:vAlign w:val="center"/>
            <w:hideMark/>
          </w:tcPr>
          <w:p w14:paraId="1F55CF1C"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39F71EDE" w14:textId="63B43EAC"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5867FF3E" w14:textId="547A80C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19" w:type="dxa"/>
            <w:tcBorders>
              <w:top w:val="nil"/>
              <w:left w:val="nil"/>
              <w:bottom w:val="single" w:sz="4" w:space="0" w:color="auto"/>
              <w:right w:val="single" w:sz="4" w:space="0" w:color="auto"/>
            </w:tcBorders>
            <w:vAlign w:val="center"/>
            <w:hideMark/>
          </w:tcPr>
          <w:p w14:paraId="28B7CA23" w14:textId="16134BA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120,30</w:t>
            </w:r>
          </w:p>
        </w:tc>
        <w:tc>
          <w:tcPr>
            <w:tcW w:w="819" w:type="dxa"/>
            <w:tcBorders>
              <w:top w:val="nil"/>
              <w:left w:val="nil"/>
              <w:bottom w:val="single" w:sz="4" w:space="0" w:color="auto"/>
              <w:right w:val="single" w:sz="4" w:space="0" w:color="auto"/>
            </w:tcBorders>
            <w:vAlign w:val="center"/>
            <w:hideMark/>
          </w:tcPr>
          <w:p w14:paraId="2DD267AC" w14:textId="0EDB516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120,30</w:t>
            </w:r>
          </w:p>
        </w:tc>
        <w:tc>
          <w:tcPr>
            <w:tcW w:w="819" w:type="dxa"/>
            <w:tcBorders>
              <w:top w:val="nil"/>
              <w:left w:val="nil"/>
              <w:bottom w:val="single" w:sz="4" w:space="0" w:color="auto"/>
              <w:right w:val="single" w:sz="4" w:space="0" w:color="auto"/>
            </w:tcBorders>
            <w:vAlign w:val="center"/>
            <w:hideMark/>
          </w:tcPr>
          <w:p w14:paraId="7BE00BD8" w14:textId="7B74798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120,30</w:t>
            </w:r>
          </w:p>
        </w:tc>
        <w:tc>
          <w:tcPr>
            <w:tcW w:w="819" w:type="dxa"/>
            <w:tcBorders>
              <w:top w:val="nil"/>
              <w:left w:val="nil"/>
              <w:bottom w:val="single" w:sz="4" w:space="0" w:color="auto"/>
              <w:right w:val="single" w:sz="4" w:space="0" w:color="auto"/>
            </w:tcBorders>
            <w:vAlign w:val="center"/>
            <w:hideMark/>
          </w:tcPr>
          <w:p w14:paraId="5D335FEB" w14:textId="277C3CC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120,30</w:t>
            </w:r>
          </w:p>
        </w:tc>
        <w:tc>
          <w:tcPr>
            <w:tcW w:w="819" w:type="dxa"/>
            <w:tcBorders>
              <w:top w:val="nil"/>
              <w:left w:val="nil"/>
              <w:bottom w:val="single" w:sz="4" w:space="0" w:color="auto"/>
              <w:right w:val="single" w:sz="4" w:space="0" w:color="auto"/>
            </w:tcBorders>
            <w:vAlign w:val="center"/>
            <w:hideMark/>
          </w:tcPr>
          <w:p w14:paraId="16F39D5B" w14:textId="6F364BC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120,30</w:t>
            </w:r>
          </w:p>
        </w:tc>
        <w:tc>
          <w:tcPr>
            <w:tcW w:w="819" w:type="dxa"/>
            <w:tcBorders>
              <w:top w:val="nil"/>
              <w:left w:val="nil"/>
              <w:bottom w:val="single" w:sz="4" w:space="0" w:color="auto"/>
              <w:right w:val="single" w:sz="4" w:space="0" w:color="auto"/>
            </w:tcBorders>
            <w:vAlign w:val="center"/>
            <w:hideMark/>
          </w:tcPr>
          <w:p w14:paraId="1AE85D84" w14:textId="5C68314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120,30</w:t>
            </w:r>
          </w:p>
        </w:tc>
        <w:tc>
          <w:tcPr>
            <w:tcW w:w="883" w:type="dxa"/>
            <w:tcBorders>
              <w:top w:val="nil"/>
              <w:left w:val="nil"/>
              <w:bottom w:val="single" w:sz="4" w:space="0" w:color="auto"/>
              <w:right w:val="single" w:sz="4" w:space="0" w:color="auto"/>
            </w:tcBorders>
            <w:vAlign w:val="center"/>
            <w:hideMark/>
          </w:tcPr>
          <w:p w14:paraId="5F583FEE" w14:textId="1E83E16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120,30</w:t>
            </w:r>
          </w:p>
        </w:tc>
        <w:tc>
          <w:tcPr>
            <w:tcW w:w="883" w:type="dxa"/>
            <w:tcBorders>
              <w:top w:val="nil"/>
              <w:left w:val="nil"/>
              <w:bottom w:val="single" w:sz="4" w:space="0" w:color="auto"/>
              <w:right w:val="single" w:sz="4" w:space="0" w:color="auto"/>
            </w:tcBorders>
            <w:vAlign w:val="center"/>
            <w:hideMark/>
          </w:tcPr>
          <w:p w14:paraId="57998964" w14:textId="4AE6E46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120,30</w:t>
            </w:r>
          </w:p>
        </w:tc>
        <w:tc>
          <w:tcPr>
            <w:tcW w:w="883" w:type="dxa"/>
            <w:tcBorders>
              <w:top w:val="nil"/>
              <w:left w:val="nil"/>
              <w:bottom w:val="single" w:sz="4" w:space="0" w:color="auto"/>
              <w:right w:val="single" w:sz="4" w:space="0" w:color="auto"/>
            </w:tcBorders>
            <w:vAlign w:val="center"/>
            <w:hideMark/>
          </w:tcPr>
          <w:p w14:paraId="3838ABCD" w14:textId="06047ED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120,30</w:t>
            </w:r>
          </w:p>
        </w:tc>
        <w:tc>
          <w:tcPr>
            <w:tcW w:w="883" w:type="dxa"/>
            <w:tcBorders>
              <w:top w:val="nil"/>
              <w:left w:val="nil"/>
              <w:bottom w:val="single" w:sz="4" w:space="0" w:color="auto"/>
              <w:right w:val="single" w:sz="4" w:space="0" w:color="auto"/>
            </w:tcBorders>
            <w:vAlign w:val="center"/>
            <w:hideMark/>
          </w:tcPr>
          <w:p w14:paraId="7123B594" w14:textId="475E5B6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120,30</w:t>
            </w:r>
          </w:p>
        </w:tc>
        <w:tc>
          <w:tcPr>
            <w:tcW w:w="801" w:type="dxa"/>
            <w:tcBorders>
              <w:top w:val="nil"/>
              <w:left w:val="nil"/>
              <w:bottom w:val="single" w:sz="4" w:space="0" w:color="auto"/>
              <w:right w:val="single" w:sz="4" w:space="0" w:color="auto"/>
            </w:tcBorders>
            <w:vAlign w:val="center"/>
            <w:hideMark/>
          </w:tcPr>
          <w:p w14:paraId="01F9F45E" w14:textId="3B8C4F4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120,30</w:t>
            </w:r>
          </w:p>
        </w:tc>
      </w:tr>
      <w:tr w:rsidR="001E0BF3" w:rsidRPr="006B557D" w14:paraId="78B2F45B"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0F56ED99"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20.2</w:t>
            </w:r>
          </w:p>
        </w:tc>
        <w:tc>
          <w:tcPr>
            <w:tcW w:w="2620" w:type="dxa"/>
            <w:tcBorders>
              <w:top w:val="nil"/>
              <w:left w:val="nil"/>
              <w:bottom w:val="single" w:sz="4" w:space="0" w:color="auto"/>
              <w:right w:val="single" w:sz="4" w:space="0" w:color="auto"/>
            </w:tcBorders>
            <w:vAlign w:val="center"/>
            <w:hideMark/>
          </w:tcPr>
          <w:p w14:paraId="14E5B604"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4B846A1B" w14:textId="52B5B299"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31E75F8E" w14:textId="3180102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19" w:type="dxa"/>
            <w:tcBorders>
              <w:top w:val="nil"/>
              <w:left w:val="nil"/>
              <w:bottom w:val="single" w:sz="4" w:space="0" w:color="auto"/>
              <w:right w:val="single" w:sz="4" w:space="0" w:color="auto"/>
            </w:tcBorders>
            <w:vAlign w:val="center"/>
            <w:hideMark/>
          </w:tcPr>
          <w:p w14:paraId="1449AAF2" w14:textId="2A7F2E6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0,33</w:t>
            </w:r>
          </w:p>
        </w:tc>
        <w:tc>
          <w:tcPr>
            <w:tcW w:w="819" w:type="dxa"/>
            <w:tcBorders>
              <w:top w:val="nil"/>
              <w:left w:val="nil"/>
              <w:bottom w:val="single" w:sz="4" w:space="0" w:color="auto"/>
              <w:right w:val="single" w:sz="4" w:space="0" w:color="auto"/>
            </w:tcBorders>
            <w:vAlign w:val="center"/>
            <w:hideMark/>
          </w:tcPr>
          <w:p w14:paraId="692FD004" w14:textId="671128D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0,33</w:t>
            </w:r>
          </w:p>
        </w:tc>
        <w:tc>
          <w:tcPr>
            <w:tcW w:w="819" w:type="dxa"/>
            <w:tcBorders>
              <w:top w:val="nil"/>
              <w:left w:val="nil"/>
              <w:bottom w:val="single" w:sz="4" w:space="0" w:color="auto"/>
              <w:right w:val="single" w:sz="4" w:space="0" w:color="auto"/>
            </w:tcBorders>
            <w:vAlign w:val="center"/>
            <w:hideMark/>
          </w:tcPr>
          <w:p w14:paraId="6A4C1BF1" w14:textId="729BF14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0,33</w:t>
            </w:r>
          </w:p>
        </w:tc>
        <w:tc>
          <w:tcPr>
            <w:tcW w:w="819" w:type="dxa"/>
            <w:tcBorders>
              <w:top w:val="nil"/>
              <w:left w:val="nil"/>
              <w:bottom w:val="single" w:sz="4" w:space="0" w:color="auto"/>
              <w:right w:val="single" w:sz="4" w:space="0" w:color="auto"/>
            </w:tcBorders>
            <w:vAlign w:val="center"/>
            <w:hideMark/>
          </w:tcPr>
          <w:p w14:paraId="04D8DB60" w14:textId="7685C47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0,33</w:t>
            </w:r>
          </w:p>
        </w:tc>
        <w:tc>
          <w:tcPr>
            <w:tcW w:w="819" w:type="dxa"/>
            <w:tcBorders>
              <w:top w:val="nil"/>
              <w:left w:val="nil"/>
              <w:bottom w:val="single" w:sz="4" w:space="0" w:color="auto"/>
              <w:right w:val="single" w:sz="4" w:space="0" w:color="auto"/>
            </w:tcBorders>
            <w:vAlign w:val="center"/>
            <w:hideMark/>
          </w:tcPr>
          <w:p w14:paraId="0E6497CB" w14:textId="1EB3B0E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0,33</w:t>
            </w:r>
          </w:p>
        </w:tc>
        <w:tc>
          <w:tcPr>
            <w:tcW w:w="819" w:type="dxa"/>
            <w:tcBorders>
              <w:top w:val="nil"/>
              <w:left w:val="nil"/>
              <w:bottom w:val="single" w:sz="4" w:space="0" w:color="auto"/>
              <w:right w:val="single" w:sz="4" w:space="0" w:color="auto"/>
            </w:tcBorders>
            <w:vAlign w:val="center"/>
            <w:hideMark/>
          </w:tcPr>
          <w:p w14:paraId="441FF6C6" w14:textId="070C560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0,33</w:t>
            </w:r>
          </w:p>
        </w:tc>
        <w:tc>
          <w:tcPr>
            <w:tcW w:w="883" w:type="dxa"/>
            <w:tcBorders>
              <w:top w:val="nil"/>
              <w:left w:val="nil"/>
              <w:bottom w:val="single" w:sz="4" w:space="0" w:color="auto"/>
              <w:right w:val="single" w:sz="4" w:space="0" w:color="auto"/>
            </w:tcBorders>
            <w:vAlign w:val="center"/>
            <w:hideMark/>
          </w:tcPr>
          <w:p w14:paraId="194AF455" w14:textId="1DFA785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0,33</w:t>
            </w:r>
          </w:p>
        </w:tc>
        <w:tc>
          <w:tcPr>
            <w:tcW w:w="883" w:type="dxa"/>
            <w:tcBorders>
              <w:top w:val="nil"/>
              <w:left w:val="nil"/>
              <w:bottom w:val="single" w:sz="4" w:space="0" w:color="auto"/>
              <w:right w:val="single" w:sz="4" w:space="0" w:color="auto"/>
            </w:tcBorders>
            <w:vAlign w:val="center"/>
            <w:hideMark/>
          </w:tcPr>
          <w:p w14:paraId="6B8C11A8" w14:textId="2CEC47D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0,33</w:t>
            </w:r>
          </w:p>
        </w:tc>
        <w:tc>
          <w:tcPr>
            <w:tcW w:w="883" w:type="dxa"/>
            <w:tcBorders>
              <w:top w:val="nil"/>
              <w:left w:val="nil"/>
              <w:bottom w:val="single" w:sz="4" w:space="0" w:color="auto"/>
              <w:right w:val="single" w:sz="4" w:space="0" w:color="auto"/>
            </w:tcBorders>
            <w:vAlign w:val="center"/>
            <w:hideMark/>
          </w:tcPr>
          <w:p w14:paraId="778E3D62" w14:textId="3165157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0,33</w:t>
            </w:r>
          </w:p>
        </w:tc>
        <w:tc>
          <w:tcPr>
            <w:tcW w:w="883" w:type="dxa"/>
            <w:tcBorders>
              <w:top w:val="nil"/>
              <w:left w:val="nil"/>
              <w:bottom w:val="single" w:sz="4" w:space="0" w:color="auto"/>
              <w:right w:val="single" w:sz="4" w:space="0" w:color="auto"/>
            </w:tcBorders>
            <w:vAlign w:val="center"/>
            <w:hideMark/>
          </w:tcPr>
          <w:p w14:paraId="26D5D369" w14:textId="377B1EB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0,33</w:t>
            </w:r>
          </w:p>
        </w:tc>
        <w:tc>
          <w:tcPr>
            <w:tcW w:w="801" w:type="dxa"/>
            <w:tcBorders>
              <w:top w:val="nil"/>
              <w:left w:val="nil"/>
              <w:bottom w:val="single" w:sz="4" w:space="0" w:color="auto"/>
              <w:right w:val="single" w:sz="4" w:space="0" w:color="auto"/>
            </w:tcBorders>
            <w:vAlign w:val="center"/>
            <w:hideMark/>
          </w:tcPr>
          <w:p w14:paraId="741C31E4" w14:textId="4E44A58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0,33</w:t>
            </w:r>
          </w:p>
        </w:tc>
      </w:tr>
      <w:tr w:rsidR="006B557D" w:rsidRPr="006B557D" w14:paraId="0CFEAD7A" w14:textId="77777777" w:rsidTr="00EC7C67">
        <w:trPr>
          <w:trHeight w:val="98"/>
        </w:trPr>
        <w:tc>
          <w:tcPr>
            <w:tcW w:w="532" w:type="dxa"/>
            <w:tcBorders>
              <w:top w:val="nil"/>
              <w:left w:val="single" w:sz="4" w:space="0" w:color="auto"/>
              <w:bottom w:val="single" w:sz="4" w:space="0" w:color="auto"/>
              <w:right w:val="single" w:sz="4" w:space="0" w:color="auto"/>
            </w:tcBorders>
            <w:vAlign w:val="center"/>
            <w:hideMark/>
          </w:tcPr>
          <w:p w14:paraId="04554312"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21</w:t>
            </w:r>
          </w:p>
        </w:tc>
        <w:tc>
          <w:tcPr>
            <w:tcW w:w="13780" w:type="dxa"/>
            <w:gridSpan w:val="14"/>
            <w:tcBorders>
              <w:top w:val="single" w:sz="4" w:space="0" w:color="auto"/>
              <w:left w:val="nil"/>
              <w:bottom w:val="single" w:sz="4" w:space="0" w:color="auto"/>
              <w:right w:val="single" w:sz="4" w:space="0" w:color="000000"/>
            </w:tcBorders>
            <w:vAlign w:val="center"/>
            <w:hideMark/>
          </w:tcPr>
          <w:p w14:paraId="55FAAE54"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д. Мостовая</w:t>
            </w:r>
          </w:p>
        </w:tc>
      </w:tr>
      <w:tr w:rsidR="001E0BF3" w:rsidRPr="006B557D" w14:paraId="6DD4FA92"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2151D672"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21.1</w:t>
            </w:r>
          </w:p>
        </w:tc>
        <w:tc>
          <w:tcPr>
            <w:tcW w:w="2620" w:type="dxa"/>
            <w:tcBorders>
              <w:top w:val="nil"/>
              <w:left w:val="nil"/>
              <w:bottom w:val="single" w:sz="4" w:space="0" w:color="auto"/>
              <w:right w:val="single" w:sz="4" w:space="0" w:color="auto"/>
            </w:tcBorders>
            <w:vAlign w:val="center"/>
            <w:hideMark/>
          </w:tcPr>
          <w:p w14:paraId="5B9CA4EF"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237056A4" w14:textId="0E9697D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27B8A80C" w14:textId="155A547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7,87</w:t>
            </w:r>
          </w:p>
        </w:tc>
        <w:tc>
          <w:tcPr>
            <w:tcW w:w="819" w:type="dxa"/>
            <w:tcBorders>
              <w:top w:val="nil"/>
              <w:left w:val="nil"/>
              <w:bottom w:val="single" w:sz="4" w:space="0" w:color="auto"/>
              <w:right w:val="single" w:sz="4" w:space="0" w:color="auto"/>
            </w:tcBorders>
            <w:vAlign w:val="center"/>
            <w:hideMark/>
          </w:tcPr>
          <w:p w14:paraId="72139F5C" w14:textId="1B23472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7,87</w:t>
            </w:r>
          </w:p>
        </w:tc>
        <w:tc>
          <w:tcPr>
            <w:tcW w:w="819" w:type="dxa"/>
            <w:tcBorders>
              <w:top w:val="nil"/>
              <w:left w:val="nil"/>
              <w:bottom w:val="single" w:sz="4" w:space="0" w:color="auto"/>
              <w:right w:val="single" w:sz="4" w:space="0" w:color="auto"/>
            </w:tcBorders>
            <w:vAlign w:val="center"/>
            <w:hideMark/>
          </w:tcPr>
          <w:p w14:paraId="75D585CE" w14:textId="17FA8AC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7,87</w:t>
            </w:r>
          </w:p>
        </w:tc>
        <w:tc>
          <w:tcPr>
            <w:tcW w:w="819" w:type="dxa"/>
            <w:tcBorders>
              <w:top w:val="nil"/>
              <w:left w:val="nil"/>
              <w:bottom w:val="single" w:sz="4" w:space="0" w:color="auto"/>
              <w:right w:val="single" w:sz="4" w:space="0" w:color="auto"/>
            </w:tcBorders>
            <w:vAlign w:val="center"/>
            <w:hideMark/>
          </w:tcPr>
          <w:p w14:paraId="1B7B1391" w14:textId="1B9FA23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7,87</w:t>
            </w:r>
          </w:p>
        </w:tc>
        <w:tc>
          <w:tcPr>
            <w:tcW w:w="819" w:type="dxa"/>
            <w:tcBorders>
              <w:top w:val="nil"/>
              <w:left w:val="nil"/>
              <w:bottom w:val="single" w:sz="4" w:space="0" w:color="auto"/>
              <w:right w:val="single" w:sz="4" w:space="0" w:color="auto"/>
            </w:tcBorders>
            <w:vAlign w:val="center"/>
            <w:hideMark/>
          </w:tcPr>
          <w:p w14:paraId="5BAA7286" w14:textId="56A0BE8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7,87</w:t>
            </w:r>
          </w:p>
        </w:tc>
        <w:tc>
          <w:tcPr>
            <w:tcW w:w="819" w:type="dxa"/>
            <w:tcBorders>
              <w:top w:val="nil"/>
              <w:left w:val="nil"/>
              <w:bottom w:val="single" w:sz="4" w:space="0" w:color="auto"/>
              <w:right w:val="single" w:sz="4" w:space="0" w:color="auto"/>
            </w:tcBorders>
            <w:vAlign w:val="center"/>
            <w:hideMark/>
          </w:tcPr>
          <w:p w14:paraId="34F85825" w14:textId="00170AE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7,87</w:t>
            </w:r>
          </w:p>
        </w:tc>
        <w:tc>
          <w:tcPr>
            <w:tcW w:w="819" w:type="dxa"/>
            <w:tcBorders>
              <w:top w:val="nil"/>
              <w:left w:val="nil"/>
              <w:bottom w:val="single" w:sz="4" w:space="0" w:color="auto"/>
              <w:right w:val="single" w:sz="4" w:space="0" w:color="auto"/>
            </w:tcBorders>
            <w:vAlign w:val="center"/>
            <w:hideMark/>
          </w:tcPr>
          <w:p w14:paraId="365A58A3" w14:textId="730BD86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7,87</w:t>
            </w:r>
          </w:p>
        </w:tc>
        <w:tc>
          <w:tcPr>
            <w:tcW w:w="883" w:type="dxa"/>
            <w:tcBorders>
              <w:top w:val="nil"/>
              <w:left w:val="nil"/>
              <w:bottom w:val="single" w:sz="4" w:space="0" w:color="auto"/>
              <w:right w:val="single" w:sz="4" w:space="0" w:color="auto"/>
            </w:tcBorders>
            <w:vAlign w:val="center"/>
            <w:hideMark/>
          </w:tcPr>
          <w:p w14:paraId="43072CD9" w14:textId="5CCE463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7,87</w:t>
            </w:r>
          </w:p>
        </w:tc>
        <w:tc>
          <w:tcPr>
            <w:tcW w:w="883" w:type="dxa"/>
            <w:tcBorders>
              <w:top w:val="nil"/>
              <w:left w:val="nil"/>
              <w:bottom w:val="single" w:sz="4" w:space="0" w:color="auto"/>
              <w:right w:val="single" w:sz="4" w:space="0" w:color="auto"/>
            </w:tcBorders>
            <w:vAlign w:val="center"/>
            <w:hideMark/>
          </w:tcPr>
          <w:p w14:paraId="05504D30" w14:textId="159DC1F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7,87</w:t>
            </w:r>
          </w:p>
        </w:tc>
        <w:tc>
          <w:tcPr>
            <w:tcW w:w="883" w:type="dxa"/>
            <w:tcBorders>
              <w:top w:val="nil"/>
              <w:left w:val="nil"/>
              <w:bottom w:val="single" w:sz="4" w:space="0" w:color="auto"/>
              <w:right w:val="single" w:sz="4" w:space="0" w:color="auto"/>
            </w:tcBorders>
            <w:vAlign w:val="center"/>
            <w:hideMark/>
          </w:tcPr>
          <w:p w14:paraId="74ADE16F" w14:textId="62D207A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7,87</w:t>
            </w:r>
          </w:p>
        </w:tc>
        <w:tc>
          <w:tcPr>
            <w:tcW w:w="883" w:type="dxa"/>
            <w:tcBorders>
              <w:top w:val="nil"/>
              <w:left w:val="nil"/>
              <w:bottom w:val="single" w:sz="4" w:space="0" w:color="auto"/>
              <w:right w:val="single" w:sz="4" w:space="0" w:color="auto"/>
            </w:tcBorders>
            <w:vAlign w:val="center"/>
            <w:hideMark/>
          </w:tcPr>
          <w:p w14:paraId="4DAE459A" w14:textId="5EDA38E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7,87</w:t>
            </w:r>
          </w:p>
        </w:tc>
        <w:tc>
          <w:tcPr>
            <w:tcW w:w="801" w:type="dxa"/>
            <w:tcBorders>
              <w:top w:val="nil"/>
              <w:left w:val="nil"/>
              <w:bottom w:val="single" w:sz="4" w:space="0" w:color="auto"/>
              <w:right w:val="single" w:sz="4" w:space="0" w:color="auto"/>
            </w:tcBorders>
            <w:vAlign w:val="center"/>
            <w:hideMark/>
          </w:tcPr>
          <w:p w14:paraId="31B0FC8A" w14:textId="5AB33F6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7,87</w:t>
            </w:r>
          </w:p>
        </w:tc>
      </w:tr>
      <w:tr w:rsidR="001E0BF3" w:rsidRPr="006B557D" w14:paraId="53BD98BD"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1E9D94F9"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21.2</w:t>
            </w:r>
          </w:p>
        </w:tc>
        <w:tc>
          <w:tcPr>
            <w:tcW w:w="2620" w:type="dxa"/>
            <w:tcBorders>
              <w:top w:val="nil"/>
              <w:left w:val="nil"/>
              <w:bottom w:val="single" w:sz="4" w:space="0" w:color="auto"/>
              <w:right w:val="single" w:sz="4" w:space="0" w:color="auto"/>
            </w:tcBorders>
            <w:vAlign w:val="center"/>
            <w:hideMark/>
          </w:tcPr>
          <w:p w14:paraId="1E68D785"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3720D299" w14:textId="6FCED6A5"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013C03CA" w14:textId="1AFB56F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19" w:type="dxa"/>
            <w:tcBorders>
              <w:top w:val="nil"/>
              <w:left w:val="nil"/>
              <w:bottom w:val="single" w:sz="4" w:space="0" w:color="auto"/>
              <w:right w:val="single" w:sz="4" w:space="0" w:color="auto"/>
            </w:tcBorders>
            <w:vAlign w:val="center"/>
            <w:hideMark/>
          </w:tcPr>
          <w:p w14:paraId="766A0571" w14:textId="42F51D0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19" w:type="dxa"/>
            <w:tcBorders>
              <w:top w:val="nil"/>
              <w:left w:val="nil"/>
              <w:bottom w:val="single" w:sz="4" w:space="0" w:color="auto"/>
              <w:right w:val="single" w:sz="4" w:space="0" w:color="auto"/>
            </w:tcBorders>
            <w:vAlign w:val="center"/>
            <w:hideMark/>
          </w:tcPr>
          <w:p w14:paraId="5C5FAE92" w14:textId="18ECA64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19" w:type="dxa"/>
            <w:tcBorders>
              <w:top w:val="nil"/>
              <w:left w:val="nil"/>
              <w:bottom w:val="single" w:sz="4" w:space="0" w:color="auto"/>
              <w:right w:val="single" w:sz="4" w:space="0" w:color="auto"/>
            </w:tcBorders>
            <w:vAlign w:val="center"/>
            <w:hideMark/>
          </w:tcPr>
          <w:p w14:paraId="5DB8F96B" w14:textId="30E02F3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19" w:type="dxa"/>
            <w:tcBorders>
              <w:top w:val="nil"/>
              <w:left w:val="nil"/>
              <w:bottom w:val="single" w:sz="4" w:space="0" w:color="auto"/>
              <w:right w:val="single" w:sz="4" w:space="0" w:color="auto"/>
            </w:tcBorders>
            <w:vAlign w:val="center"/>
            <w:hideMark/>
          </w:tcPr>
          <w:p w14:paraId="1C456AAB" w14:textId="10CD9AA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19" w:type="dxa"/>
            <w:tcBorders>
              <w:top w:val="nil"/>
              <w:left w:val="nil"/>
              <w:bottom w:val="single" w:sz="4" w:space="0" w:color="auto"/>
              <w:right w:val="single" w:sz="4" w:space="0" w:color="auto"/>
            </w:tcBorders>
            <w:vAlign w:val="center"/>
            <w:hideMark/>
          </w:tcPr>
          <w:p w14:paraId="2E19F212" w14:textId="155A935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19" w:type="dxa"/>
            <w:tcBorders>
              <w:top w:val="nil"/>
              <w:left w:val="nil"/>
              <w:bottom w:val="single" w:sz="4" w:space="0" w:color="auto"/>
              <w:right w:val="single" w:sz="4" w:space="0" w:color="auto"/>
            </w:tcBorders>
            <w:vAlign w:val="center"/>
            <w:hideMark/>
          </w:tcPr>
          <w:p w14:paraId="34686F1C" w14:textId="051EC37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83" w:type="dxa"/>
            <w:tcBorders>
              <w:top w:val="nil"/>
              <w:left w:val="nil"/>
              <w:bottom w:val="single" w:sz="4" w:space="0" w:color="auto"/>
              <w:right w:val="single" w:sz="4" w:space="0" w:color="auto"/>
            </w:tcBorders>
            <w:vAlign w:val="center"/>
            <w:hideMark/>
          </w:tcPr>
          <w:p w14:paraId="257B6575" w14:textId="354E374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83" w:type="dxa"/>
            <w:tcBorders>
              <w:top w:val="nil"/>
              <w:left w:val="nil"/>
              <w:bottom w:val="single" w:sz="4" w:space="0" w:color="auto"/>
              <w:right w:val="single" w:sz="4" w:space="0" w:color="auto"/>
            </w:tcBorders>
            <w:vAlign w:val="center"/>
            <w:hideMark/>
          </w:tcPr>
          <w:p w14:paraId="09EFFCA5" w14:textId="07C59DA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83" w:type="dxa"/>
            <w:tcBorders>
              <w:top w:val="nil"/>
              <w:left w:val="nil"/>
              <w:bottom w:val="single" w:sz="4" w:space="0" w:color="auto"/>
              <w:right w:val="single" w:sz="4" w:space="0" w:color="auto"/>
            </w:tcBorders>
            <w:vAlign w:val="center"/>
            <w:hideMark/>
          </w:tcPr>
          <w:p w14:paraId="56BBEFD3" w14:textId="59B2BBA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83" w:type="dxa"/>
            <w:tcBorders>
              <w:top w:val="nil"/>
              <w:left w:val="nil"/>
              <w:bottom w:val="single" w:sz="4" w:space="0" w:color="auto"/>
              <w:right w:val="single" w:sz="4" w:space="0" w:color="auto"/>
            </w:tcBorders>
            <w:vAlign w:val="center"/>
            <w:hideMark/>
          </w:tcPr>
          <w:p w14:paraId="02EC601A" w14:textId="5BA905F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c>
          <w:tcPr>
            <w:tcW w:w="801" w:type="dxa"/>
            <w:tcBorders>
              <w:top w:val="nil"/>
              <w:left w:val="nil"/>
              <w:bottom w:val="single" w:sz="4" w:space="0" w:color="auto"/>
              <w:right w:val="single" w:sz="4" w:space="0" w:color="auto"/>
            </w:tcBorders>
            <w:vAlign w:val="center"/>
            <w:hideMark/>
          </w:tcPr>
          <w:p w14:paraId="412F6EE2" w14:textId="418CF59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0,02</w:t>
            </w:r>
          </w:p>
        </w:tc>
      </w:tr>
      <w:tr w:rsidR="006B557D" w:rsidRPr="006B557D" w14:paraId="6B7D3C5B" w14:textId="77777777" w:rsidTr="006B557D">
        <w:trPr>
          <w:trHeight w:val="240"/>
        </w:trPr>
        <w:tc>
          <w:tcPr>
            <w:tcW w:w="532" w:type="dxa"/>
            <w:tcBorders>
              <w:top w:val="nil"/>
              <w:left w:val="single" w:sz="4" w:space="0" w:color="auto"/>
              <w:bottom w:val="single" w:sz="4" w:space="0" w:color="auto"/>
              <w:right w:val="single" w:sz="4" w:space="0" w:color="auto"/>
            </w:tcBorders>
            <w:vAlign w:val="center"/>
            <w:hideMark/>
          </w:tcPr>
          <w:p w14:paraId="2B9963D4"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22</w:t>
            </w:r>
          </w:p>
        </w:tc>
        <w:tc>
          <w:tcPr>
            <w:tcW w:w="13780" w:type="dxa"/>
            <w:gridSpan w:val="14"/>
            <w:tcBorders>
              <w:top w:val="single" w:sz="4" w:space="0" w:color="auto"/>
              <w:left w:val="nil"/>
              <w:bottom w:val="single" w:sz="4" w:space="0" w:color="auto"/>
              <w:right w:val="single" w:sz="4" w:space="0" w:color="000000"/>
            </w:tcBorders>
            <w:vAlign w:val="center"/>
            <w:hideMark/>
          </w:tcPr>
          <w:p w14:paraId="36977556" w14:textId="77777777" w:rsidR="006B557D" w:rsidRPr="006B557D" w:rsidRDefault="006B557D" w:rsidP="006B557D">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Централизованная система водоотведения с. Кояново</w:t>
            </w:r>
          </w:p>
        </w:tc>
      </w:tr>
      <w:tr w:rsidR="001E0BF3" w:rsidRPr="006B557D" w14:paraId="3FB20815"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3E816047"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22.1</w:t>
            </w:r>
          </w:p>
        </w:tc>
        <w:tc>
          <w:tcPr>
            <w:tcW w:w="2620" w:type="dxa"/>
            <w:tcBorders>
              <w:top w:val="nil"/>
              <w:left w:val="nil"/>
              <w:bottom w:val="single" w:sz="4" w:space="0" w:color="auto"/>
              <w:right w:val="single" w:sz="4" w:space="0" w:color="auto"/>
            </w:tcBorders>
            <w:vAlign w:val="center"/>
            <w:hideMark/>
          </w:tcPr>
          <w:p w14:paraId="045748F5"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Годовой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23968538" w14:textId="6A83BDE4"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nil"/>
              <w:left w:val="nil"/>
              <w:bottom w:val="single" w:sz="4" w:space="0" w:color="auto"/>
              <w:right w:val="single" w:sz="4" w:space="0" w:color="auto"/>
            </w:tcBorders>
            <w:vAlign w:val="center"/>
            <w:hideMark/>
          </w:tcPr>
          <w:p w14:paraId="6081813F" w14:textId="3DF8D02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19" w:type="dxa"/>
            <w:tcBorders>
              <w:top w:val="nil"/>
              <w:left w:val="nil"/>
              <w:bottom w:val="single" w:sz="4" w:space="0" w:color="auto"/>
              <w:right w:val="single" w:sz="4" w:space="0" w:color="auto"/>
            </w:tcBorders>
            <w:vAlign w:val="center"/>
            <w:hideMark/>
          </w:tcPr>
          <w:p w14:paraId="634827CD" w14:textId="245684A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19" w:type="dxa"/>
            <w:tcBorders>
              <w:top w:val="nil"/>
              <w:left w:val="nil"/>
              <w:bottom w:val="single" w:sz="4" w:space="0" w:color="auto"/>
              <w:right w:val="single" w:sz="4" w:space="0" w:color="auto"/>
            </w:tcBorders>
            <w:vAlign w:val="center"/>
            <w:hideMark/>
          </w:tcPr>
          <w:p w14:paraId="622BBC1C" w14:textId="63433CB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19" w:type="dxa"/>
            <w:tcBorders>
              <w:top w:val="nil"/>
              <w:left w:val="nil"/>
              <w:bottom w:val="single" w:sz="4" w:space="0" w:color="auto"/>
              <w:right w:val="single" w:sz="4" w:space="0" w:color="auto"/>
            </w:tcBorders>
            <w:vAlign w:val="center"/>
            <w:hideMark/>
          </w:tcPr>
          <w:p w14:paraId="42DC79CE" w14:textId="63D71E3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19" w:type="dxa"/>
            <w:tcBorders>
              <w:top w:val="nil"/>
              <w:left w:val="nil"/>
              <w:bottom w:val="single" w:sz="4" w:space="0" w:color="auto"/>
              <w:right w:val="single" w:sz="4" w:space="0" w:color="auto"/>
            </w:tcBorders>
            <w:vAlign w:val="center"/>
            <w:hideMark/>
          </w:tcPr>
          <w:p w14:paraId="1F39A270" w14:textId="2313E61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104,49</w:t>
            </w:r>
          </w:p>
        </w:tc>
        <w:tc>
          <w:tcPr>
            <w:tcW w:w="819" w:type="dxa"/>
            <w:tcBorders>
              <w:top w:val="nil"/>
              <w:left w:val="nil"/>
              <w:bottom w:val="single" w:sz="4" w:space="0" w:color="auto"/>
              <w:right w:val="single" w:sz="4" w:space="0" w:color="auto"/>
            </w:tcBorders>
            <w:vAlign w:val="center"/>
            <w:hideMark/>
          </w:tcPr>
          <w:p w14:paraId="01196AEC" w14:textId="594CCE5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104,49</w:t>
            </w:r>
          </w:p>
        </w:tc>
        <w:tc>
          <w:tcPr>
            <w:tcW w:w="819" w:type="dxa"/>
            <w:tcBorders>
              <w:top w:val="nil"/>
              <w:left w:val="nil"/>
              <w:bottom w:val="single" w:sz="4" w:space="0" w:color="auto"/>
              <w:right w:val="single" w:sz="4" w:space="0" w:color="auto"/>
            </w:tcBorders>
            <w:vAlign w:val="center"/>
            <w:hideMark/>
          </w:tcPr>
          <w:p w14:paraId="4727971B" w14:textId="35A51B9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104,49</w:t>
            </w:r>
          </w:p>
        </w:tc>
        <w:tc>
          <w:tcPr>
            <w:tcW w:w="883" w:type="dxa"/>
            <w:tcBorders>
              <w:top w:val="nil"/>
              <w:left w:val="nil"/>
              <w:bottom w:val="single" w:sz="4" w:space="0" w:color="auto"/>
              <w:right w:val="single" w:sz="4" w:space="0" w:color="auto"/>
            </w:tcBorders>
            <w:vAlign w:val="center"/>
            <w:hideMark/>
          </w:tcPr>
          <w:p w14:paraId="54DCC990" w14:textId="514257F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104,49</w:t>
            </w:r>
          </w:p>
        </w:tc>
        <w:tc>
          <w:tcPr>
            <w:tcW w:w="883" w:type="dxa"/>
            <w:tcBorders>
              <w:top w:val="nil"/>
              <w:left w:val="nil"/>
              <w:bottom w:val="single" w:sz="4" w:space="0" w:color="auto"/>
              <w:right w:val="single" w:sz="4" w:space="0" w:color="auto"/>
            </w:tcBorders>
            <w:vAlign w:val="center"/>
            <w:hideMark/>
          </w:tcPr>
          <w:p w14:paraId="352D8E0D" w14:textId="7A04AEB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104,49</w:t>
            </w:r>
          </w:p>
        </w:tc>
        <w:tc>
          <w:tcPr>
            <w:tcW w:w="883" w:type="dxa"/>
            <w:tcBorders>
              <w:top w:val="nil"/>
              <w:left w:val="nil"/>
              <w:bottom w:val="single" w:sz="4" w:space="0" w:color="auto"/>
              <w:right w:val="single" w:sz="4" w:space="0" w:color="auto"/>
            </w:tcBorders>
            <w:vAlign w:val="center"/>
            <w:hideMark/>
          </w:tcPr>
          <w:p w14:paraId="2FAF626A" w14:textId="1BA53CA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104,49</w:t>
            </w:r>
          </w:p>
        </w:tc>
        <w:tc>
          <w:tcPr>
            <w:tcW w:w="883" w:type="dxa"/>
            <w:tcBorders>
              <w:top w:val="nil"/>
              <w:left w:val="nil"/>
              <w:bottom w:val="single" w:sz="4" w:space="0" w:color="auto"/>
              <w:right w:val="single" w:sz="4" w:space="0" w:color="auto"/>
            </w:tcBorders>
            <w:vAlign w:val="center"/>
            <w:hideMark/>
          </w:tcPr>
          <w:p w14:paraId="765F403D" w14:textId="35F0135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104,49</w:t>
            </w:r>
          </w:p>
        </w:tc>
        <w:tc>
          <w:tcPr>
            <w:tcW w:w="801" w:type="dxa"/>
            <w:tcBorders>
              <w:top w:val="nil"/>
              <w:left w:val="nil"/>
              <w:bottom w:val="single" w:sz="4" w:space="0" w:color="auto"/>
              <w:right w:val="single" w:sz="4" w:space="0" w:color="auto"/>
            </w:tcBorders>
            <w:vAlign w:val="center"/>
            <w:hideMark/>
          </w:tcPr>
          <w:p w14:paraId="3F306C28" w14:textId="6CE5BA6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104,49</w:t>
            </w:r>
          </w:p>
        </w:tc>
      </w:tr>
      <w:tr w:rsidR="001E0BF3" w:rsidRPr="006B557D" w14:paraId="61518A8E" w14:textId="77777777" w:rsidTr="006B557D">
        <w:trPr>
          <w:trHeight w:val="70"/>
        </w:trPr>
        <w:tc>
          <w:tcPr>
            <w:tcW w:w="532" w:type="dxa"/>
            <w:tcBorders>
              <w:top w:val="nil"/>
              <w:left w:val="single" w:sz="4" w:space="0" w:color="auto"/>
              <w:bottom w:val="single" w:sz="4" w:space="0" w:color="auto"/>
              <w:right w:val="single" w:sz="4" w:space="0" w:color="auto"/>
            </w:tcBorders>
            <w:noWrap/>
            <w:vAlign w:val="center"/>
            <w:hideMark/>
          </w:tcPr>
          <w:p w14:paraId="2BECE765"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22.2</w:t>
            </w:r>
          </w:p>
        </w:tc>
        <w:tc>
          <w:tcPr>
            <w:tcW w:w="2620" w:type="dxa"/>
            <w:tcBorders>
              <w:top w:val="nil"/>
              <w:left w:val="nil"/>
              <w:bottom w:val="single" w:sz="4" w:space="0" w:color="auto"/>
              <w:right w:val="single" w:sz="4" w:space="0" w:color="auto"/>
            </w:tcBorders>
            <w:vAlign w:val="center"/>
            <w:hideMark/>
          </w:tcPr>
          <w:p w14:paraId="3A75D865" w14:textId="77777777"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nil"/>
              <w:left w:val="nil"/>
              <w:bottom w:val="single" w:sz="4" w:space="0" w:color="auto"/>
              <w:right w:val="single" w:sz="4" w:space="0" w:color="auto"/>
            </w:tcBorders>
            <w:vAlign w:val="center"/>
            <w:hideMark/>
          </w:tcPr>
          <w:p w14:paraId="55FB7833" w14:textId="5EC53408"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nil"/>
              <w:left w:val="nil"/>
              <w:bottom w:val="single" w:sz="4" w:space="0" w:color="auto"/>
              <w:right w:val="single" w:sz="4" w:space="0" w:color="auto"/>
            </w:tcBorders>
            <w:vAlign w:val="center"/>
            <w:hideMark/>
          </w:tcPr>
          <w:p w14:paraId="2B3F30BE" w14:textId="6CFA1AC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19" w:type="dxa"/>
            <w:tcBorders>
              <w:top w:val="nil"/>
              <w:left w:val="nil"/>
              <w:bottom w:val="single" w:sz="4" w:space="0" w:color="auto"/>
              <w:right w:val="single" w:sz="4" w:space="0" w:color="auto"/>
            </w:tcBorders>
            <w:vAlign w:val="center"/>
            <w:hideMark/>
          </w:tcPr>
          <w:p w14:paraId="323DB84C" w14:textId="00C0F1C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19" w:type="dxa"/>
            <w:tcBorders>
              <w:top w:val="nil"/>
              <w:left w:val="nil"/>
              <w:bottom w:val="single" w:sz="4" w:space="0" w:color="auto"/>
              <w:right w:val="single" w:sz="4" w:space="0" w:color="auto"/>
            </w:tcBorders>
            <w:vAlign w:val="center"/>
            <w:hideMark/>
          </w:tcPr>
          <w:p w14:paraId="04D41C32" w14:textId="391174E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19" w:type="dxa"/>
            <w:tcBorders>
              <w:top w:val="nil"/>
              <w:left w:val="nil"/>
              <w:bottom w:val="single" w:sz="4" w:space="0" w:color="auto"/>
              <w:right w:val="single" w:sz="4" w:space="0" w:color="auto"/>
            </w:tcBorders>
            <w:vAlign w:val="center"/>
            <w:hideMark/>
          </w:tcPr>
          <w:p w14:paraId="584A62CF" w14:textId="2FA5A45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19" w:type="dxa"/>
            <w:tcBorders>
              <w:top w:val="nil"/>
              <w:left w:val="nil"/>
              <w:bottom w:val="single" w:sz="4" w:space="0" w:color="auto"/>
              <w:right w:val="single" w:sz="4" w:space="0" w:color="auto"/>
            </w:tcBorders>
            <w:vAlign w:val="center"/>
            <w:hideMark/>
          </w:tcPr>
          <w:p w14:paraId="38BD8554" w14:textId="03EA835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0,29</w:t>
            </w:r>
          </w:p>
        </w:tc>
        <w:tc>
          <w:tcPr>
            <w:tcW w:w="819" w:type="dxa"/>
            <w:tcBorders>
              <w:top w:val="nil"/>
              <w:left w:val="nil"/>
              <w:bottom w:val="single" w:sz="4" w:space="0" w:color="auto"/>
              <w:right w:val="single" w:sz="4" w:space="0" w:color="auto"/>
            </w:tcBorders>
            <w:vAlign w:val="center"/>
            <w:hideMark/>
          </w:tcPr>
          <w:p w14:paraId="59B0B118" w14:textId="231C7AF8"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0,29</w:t>
            </w:r>
          </w:p>
        </w:tc>
        <w:tc>
          <w:tcPr>
            <w:tcW w:w="819" w:type="dxa"/>
            <w:tcBorders>
              <w:top w:val="nil"/>
              <w:left w:val="nil"/>
              <w:bottom w:val="single" w:sz="4" w:space="0" w:color="auto"/>
              <w:right w:val="single" w:sz="4" w:space="0" w:color="auto"/>
            </w:tcBorders>
            <w:vAlign w:val="center"/>
            <w:hideMark/>
          </w:tcPr>
          <w:p w14:paraId="6A86CDCB" w14:textId="0064C6C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0,29</w:t>
            </w:r>
          </w:p>
        </w:tc>
        <w:tc>
          <w:tcPr>
            <w:tcW w:w="883" w:type="dxa"/>
            <w:tcBorders>
              <w:top w:val="nil"/>
              <w:left w:val="nil"/>
              <w:bottom w:val="single" w:sz="4" w:space="0" w:color="auto"/>
              <w:right w:val="single" w:sz="4" w:space="0" w:color="auto"/>
            </w:tcBorders>
            <w:vAlign w:val="center"/>
            <w:hideMark/>
          </w:tcPr>
          <w:p w14:paraId="5091CA0C" w14:textId="0F89B7D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0,29</w:t>
            </w:r>
          </w:p>
        </w:tc>
        <w:tc>
          <w:tcPr>
            <w:tcW w:w="883" w:type="dxa"/>
            <w:tcBorders>
              <w:top w:val="nil"/>
              <w:left w:val="nil"/>
              <w:bottom w:val="single" w:sz="4" w:space="0" w:color="auto"/>
              <w:right w:val="single" w:sz="4" w:space="0" w:color="auto"/>
            </w:tcBorders>
            <w:vAlign w:val="center"/>
            <w:hideMark/>
          </w:tcPr>
          <w:p w14:paraId="04011E62" w14:textId="0657071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0,29</w:t>
            </w:r>
          </w:p>
        </w:tc>
        <w:tc>
          <w:tcPr>
            <w:tcW w:w="883" w:type="dxa"/>
            <w:tcBorders>
              <w:top w:val="nil"/>
              <w:left w:val="nil"/>
              <w:bottom w:val="single" w:sz="4" w:space="0" w:color="auto"/>
              <w:right w:val="single" w:sz="4" w:space="0" w:color="auto"/>
            </w:tcBorders>
            <w:vAlign w:val="center"/>
            <w:hideMark/>
          </w:tcPr>
          <w:p w14:paraId="39F737EB" w14:textId="49FEE1E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0,29</w:t>
            </w:r>
          </w:p>
        </w:tc>
        <w:tc>
          <w:tcPr>
            <w:tcW w:w="883" w:type="dxa"/>
            <w:tcBorders>
              <w:top w:val="nil"/>
              <w:left w:val="nil"/>
              <w:bottom w:val="single" w:sz="4" w:space="0" w:color="auto"/>
              <w:right w:val="single" w:sz="4" w:space="0" w:color="auto"/>
            </w:tcBorders>
            <w:vAlign w:val="center"/>
            <w:hideMark/>
          </w:tcPr>
          <w:p w14:paraId="5C29138D" w14:textId="521C0933"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0,29</w:t>
            </w:r>
          </w:p>
        </w:tc>
        <w:tc>
          <w:tcPr>
            <w:tcW w:w="801" w:type="dxa"/>
            <w:tcBorders>
              <w:top w:val="nil"/>
              <w:left w:val="nil"/>
              <w:bottom w:val="single" w:sz="4" w:space="0" w:color="auto"/>
              <w:right w:val="single" w:sz="4" w:space="0" w:color="auto"/>
            </w:tcBorders>
            <w:vAlign w:val="center"/>
            <w:hideMark/>
          </w:tcPr>
          <w:p w14:paraId="2EDFF89E" w14:textId="5C679026"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0,29</w:t>
            </w:r>
          </w:p>
        </w:tc>
      </w:tr>
      <w:tr w:rsidR="006B557D" w:rsidRPr="006B557D" w14:paraId="722F0FE6" w14:textId="77777777" w:rsidTr="006B557D">
        <w:trPr>
          <w:trHeight w:val="70"/>
        </w:trPr>
        <w:tc>
          <w:tcPr>
            <w:tcW w:w="14312" w:type="dxa"/>
            <w:gridSpan w:val="15"/>
            <w:tcBorders>
              <w:top w:val="single" w:sz="4" w:space="0" w:color="auto"/>
              <w:left w:val="single" w:sz="4" w:space="0" w:color="auto"/>
              <w:bottom w:val="single" w:sz="4" w:space="0" w:color="auto"/>
              <w:right w:val="single" w:sz="4" w:space="0" w:color="auto"/>
            </w:tcBorders>
            <w:noWrap/>
            <w:vAlign w:val="center"/>
          </w:tcPr>
          <w:p w14:paraId="43D23459" w14:textId="56DD8ADA" w:rsidR="006B557D" w:rsidRPr="006B557D" w:rsidRDefault="006B557D" w:rsidP="006B557D">
            <w:pPr>
              <w:spacing w:line="240" w:lineRule="auto"/>
              <w:ind w:firstLine="0"/>
              <w:jc w:val="center"/>
              <w:rPr>
                <w:rFonts w:eastAsia="Times New Roman" w:cs="Times New Roman"/>
                <w:b/>
                <w:bCs/>
                <w:color w:val="000000"/>
                <w:sz w:val="18"/>
                <w:szCs w:val="18"/>
                <w:lang w:eastAsia="ru-RU"/>
              </w:rPr>
            </w:pPr>
            <w:r w:rsidRPr="006B557D">
              <w:rPr>
                <w:rFonts w:eastAsia="Times New Roman" w:cs="Times New Roman"/>
                <w:b/>
                <w:bCs/>
                <w:color w:val="000000"/>
                <w:sz w:val="18"/>
                <w:szCs w:val="18"/>
                <w:lang w:eastAsia="ru-RU"/>
              </w:rPr>
              <w:t>Итого по Пермскому муниципальному округу</w:t>
            </w:r>
          </w:p>
        </w:tc>
      </w:tr>
      <w:tr w:rsidR="001E0BF3" w:rsidRPr="006B557D" w14:paraId="53687CE1" w14:textId="77777777" w:rsidTr="006B557D">
        <w:trPr>
          <w:trHeight w:val="210"/>
        </w:trPr>
        <w:tc>
          <w:tcPr>
            <w:tcW w:w="3152" w:type="dxa"/>
            <w:gridSpan w:val="2"/>
            <w:tcBorders>
              <w:top w:val="single" w:sz="4" w:space="0" w:color="auto"/>
              <w:left w:val="single" w:sz="4" w:space="0" w:color="auto"/>
              <w:bottom w:val="single" w:sz="4" w:space="0" w:color="auto"/>
              <w:right w:val="single" w:sz="4" w:space="0" w:color="auto"/>
            </w:tcBorders>
            <w:noWrap/>
            <w:vAlign w:val="center"/>
          </w:tcPr>
          <w:p w14:paraId="263DFD46" w14:textId="0428E7F8" w:rsidR="001E0BF3" w:rsidRPr="006B557D" w:rsidRDefault="001E0BF3" w:rsidP="001E0BF3">
            <w:pPr>
              <w:spacing w:line="240" w:lineRule="auto"/>
              <w:ind w:firstLine="0"/>
              <w:jc w:val="center"/>
              <w:rPr>
                <w:color w:val="000000"/>
                <w:sz w:val="18"/>
                <w:szCs w:val="18"/>
              </w:rPr>
            </w:pPr>
            <w:r>
              <w:rPr>
                <w:color w:val="000000"/>
                <w:sz w:val="18"/>
                <w:szCs w:val="18"/>
              </w:rPr>
              <w:t>Годовой объем поступления сточных вод</w:t>
            </w:r>
          </w:p>
        </w:tc>
        <w:tc>
          <w:tcPr>
            <w:tcW w:w="1050" w:type="dxa"/>
            <w:tcBorders>
              <w:top w:val="single" w:sz="4" w:space="0" w:color="auto"/>
              <w:left w:val="nil"/>
              <w:bottom w:val="single" w:sz="4" w:space="0" w:color="auto"/>
              <w:right w:val="single" w:sz="4" w:space="0" w:color="auto"/>
            </w:tcBorders>
            <w:vAlign w:val="center"/>
          </w:tcPr>
          <w:p w14:paraId="332A3448" w14:textId="1C9EB315"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/год</w:t>
            </w:r>
          </w:p>
        </w:tc>
        <w:tc>
          <w:tcPr>
            <w:tcW w:w="863" w:type="dxa"/>
            <w:tcBorders>
              <w:top w:val="single" w:sz="4" w:space="0" w:color="auto"/>
              <w:left w:val="nil"/>
              <w:bottom w:val="single" w:sz="4" w:space="0" w:color="auto"/>
              <w:right w:val="single" w:sz="4" w:space="0" w:color="auto"/>
            </w:tcBorders>
            <w:vAlign w:val="center"/>
          </w:tcPr>
          <w:p w14:paraId="75247D6D" w14:textId="4D356382"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3479,15</w:t>
            </w:r>
          </w:p>
        </w:tc>
        <w:tc>
          <w:tcPr>
            <w:tcW w:w="819" w:type="dxa"/>
            <w:tcBorders>
              <w:top w:val="single" w:sz="4" w:space="0" w:color="auto"/>
              <w:left w:val="nil"/>
              <w:bottom w:val="single" w:sz="4" w:space="0" w:color="auto"/>
              <w:right w:val="single" w:sz="4" w:space="0" w:color="auto"/>
            </w:tcBorders>
            <w:vAlign w:val="center"/>
          </w:tcPr>
          <w:p w14:paraId="13ECC58C" w14:textId="2B81966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3539,30</w:t>
            </w:r>
          </w:p>
        </w:tc>
        <w:tc>
          <w:tcPr>
            <w:tcW w:w="819" w:type="dxa"/>
            <w:tcBorders>
              <w:top w:val="single" w:sz="4" w:space="0" w:color="auto"/>
              <w:left w:val="nil"/>
              <w:bottom w:val="single" w:sz="4" w:space="0" w:color="auto"/>
              <w:right w:val="single" w:sz="4" w:space="0" w:color="auto"/>
            </w:tcBorders>
            <w:vAlign w:val="center"/>
          </w:tcPr>
          <w:p w14:paraId="7D634494" w14:textId="745FD77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3599,46</w:t>
            </w:r>
          </w:p>
        </w:tc>
        <w:tc>
          <w:tcPr>
            <w:tcW w:w="819" w:type="dxa"/>
            <w:tcBorders>
              <w:top w:val="single" w:sz="4" w:space="0" w:color="auto"/>
              <w:left w:val="nil"/>
              <w:bottom w:val="single" w:sz="4" w:space="0" w:color="auto"/>
              <w:right w:val="single" w:sz="4" w:space="0" w:color="auto"/>
            </w:tcBorders>
            <w:vAlign w:val="center"/>
          </w:tcPr>
          <w:p w14:paraId="644ACEDC" w14:textId="326B792F"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3767,24</w:t>
            </w:r>
          </w:p>
        </w:tc>
        <w:tc>
          <w:tcPr>
            <w:tcW w:w="819" w:type="dxa"/>
            <w:tcBorders>
              <w:top w:val="single" w:sz="4" w:space="0" w:color="auto"/>
              <w:left w:val="nil"/>
              <w:bottom w:val="single" w:sz="4" w:space="0" w:color="auto"/>
              <w:right w:val="single" w:sz="4" w:space="0" w:color="auto"/>
            </w:tcBorders>
            <w:vAlign w:val="center"/>
          </w:tcPr>
          <w:p w14:paraId="24EEB9BF" w14:textId="198028A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4039,51</w:t>
            </w:r>
          </w:p>
        </w:tc>
        <w:tc>
          <w:tcPr>
            <w:tcW w:w="819" w:type="dxa"/>
            <w:tcBorders>
              <w:top w:val="single" w:sz="4" w:space="0" w:color="auto"/>
              <w:left w:val="nil"/>
              <w:bottom w:val="single" w:sz="4" w:space="0" w:color="auto"/>
              <w:right w:val="single" w:sz="4" w:space="0" w:color="auto"/>
            </w:tcBorders>
            <w:vAlign w:val="center"/>
          </w:tcPr>
          <w:p w14:paraId="75589678" w14:textId="64A5429B"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4207,29</w:t>
            </w:r>
          </w:p>
        </w:tc>
        <w:tc>
          <w:tcPr>
            <w:tcW w:w="819" w:type="dxa"/>
            <w:tcBorders>
              <w:top w:val="single" w:sz="4" w:space="0" w:color="auto"/>
              <w:left w:val="nil"/>
              <w:bottom w:val="single" w:sz="4" w:space="0" w:color="auto"/>
              <w:right w:val="single" w:sz="4" w:space="0" w:color="auto"/>
            </w:tcBorders>
            <w:vAlign w:val="center"/>
          </w:tcPr>
          <w:p w14:paraId="629181BD" w14:textId="1B694DE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4401,71</w:t>
            </w:r>
          </w:p>
        </w:tc>
        <w:tc>
          <w:tcPr>
            <w:tcW w:w="883" w:type="dxa"/>
            <w:tcBorders>
              <w:top w:val="single" w:sz="4" w:space="0" w:color="auto"/>
              <w:left w:val="nil"/>
              <w:bottom w:val="single" w:sz="4" w:space="0" w:color="auto"/>
              <w:right w:val="single" w:sz="4" w:space="0" w:color="auto"/>
            </w:tcBorders>
            <w:vAlign w:val="center"/>
          </w:tcPr>
          <w:p w14:paraId="032B0B27" w14:textId="30DFC6AD"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4585,18</w:t>
            </w:r>
          </w:p>
        </w:tc>
        <w:tc>
          <w:tcPr>
            <w:tcW w:w="883" w:type="dxa"/>
            <w:tcBorders>
              <w:top w:val="single" w:sz="4" w:space="0" w:color="auto"/>
              <w:left w:val="nil"/>
              <w:bottom w:val="single" w:sz="4" w:space="0" w:color="auto"/>
              <w:right w:val="single" w:sz="4" w:space="0" w:color="auto"/>
            </w:tcBorders>
            <w:vAlign w:val="center"/>
          </w:tcPr>
          <w:p w14:paraId="25578254" w14:textId="06C409A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4768,65</w:t>
            </w:r>
          </w:p>
        </w:tc>
        <w:tc>
          <w:tcPr>
            <w:tcW w:w="883" w:type="dxa"/>
            <w:tcBorders>
              <w:top w:val="single" w:sz="4" w:space="0" w:color="auto"/>
              <w:left w:val="nil"/>
              <w:bottom w:val="single" w:sz="4" w:space="0" w:color="auto"/>
              <w:right w:val="single" w:sz="4" w:space="0" w:color="auto"/>
            </w:tcBorders>
            <w:vAlign w:val="center"/>
          </w:tcPr>
          <w:p w14:paraId="292F9BF9" w14:textId="5C5EB39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4952,12</w:t>
            </w:r>
          </w:p>
        </w:tc>
        <w:tc>
          <w:tcPr>
            <w:tcW w:w="883" w:type="dxa"/>
            <w:tcBorders>
              <w:top w:val="single" w:sz="4" w:space="0" w:color="auto"/>
              <w:left w:val="nil"/>
              <w:bottom w:val="single" w:sz="4" w:space="0" w:color="auto"/>
              <w:right w:val="single" w:sz="4" w:space="0" w:color="auto"/>
            </w:tcBorders>
            <w:vAlign w:val="center"/>
          </w:tcPr>
          <w:p w14:paraId="227F6691" w14:textId="549AF97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5135,60</w:t>
            </w:r>
          </w:p>
        </w:tc>
        <w:tc>
          <w:tcPr>
            <w:tcW w:w="801" w:type="dxa"/>
            <w:tcBorders>
              <w:top w:val="single" w:sz="4" w:space="0" w:color="auto"/>
              <w:left w:val="nil"/>
              <w:bottom w:val="single" w:sz="4" w:space="0" w:color="auto"/>
              <w:right w:val="single" w:sz="4" w:space="0" w:color="auto"/>
            </w:tcBorders>
            <w:vAlign w:val="center"/>
          </w:tcPr>
          <w:p w14:paraId="0C8E8A9E" w14:textId="02BC9CC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5297,18</w:t>
            </w:r>
          </w:p>
        </w:tc>
      </w:tr>
      <w:tr w:rsidR="001E0BF3" w:rsidRPr="006B557D" w14:paraId="344DBE5E" w14:textId="77777777" w:rsidTr="006B557D">
        <w:trPr>
          <w:trHeight w:val="70"/>
        </w:trPr>
        <w:tc>
          <w:tcPr>
            <w:tcW w:w="3152" w:type="dxa"/>
            <w:gridSpan w:val="2"/>
            <w:tcBorders>
              <w:top w:val="single" w:sz="4" w:space="0" w:color="auto"/>
              <w:left w:val="single" w:sz="4" w:space="0" w:color="auto"/>
              <w:bottom w:val="single" w:sz="4" w:space="0" w:color="auto"/>
              <w:right w:val="single" w:sz="4" w:space="0" w:color="auto"/>
            </w:tcBorders>
            <w:noWrap/>
            <w:vAlign w:val="center"/>
          </w:tcPr>
          <w:p w14:paraId="5C000D17" w14:textId="30C51116"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Среднесуточный объем поступления сточных вод</w:t>
            </w:r>
          </w:p>
        </w:tc>
        <w:tc>
          <w:tcPr>
            <w:tcW w:w="1050" w:type="dxa"/>
            <w:tcBorders>
              <w:top w:val="single" w:sz="4" w:space="0" w:color="auto"/>
              <w:left w:val="nil"/>
              <w:bottom w:val="single" w:sz="4" w:space="0" w:color="auto"/>
              <w:right w:val="single" w:sz="4" w:space="0" w:color="auto"/>
            </w:tcBorders>
            <w:vAlign w:val="center"/>
          </w:tcPr>
          <w:p w14:paraId="09030AD1" w14:textId="0F48E551" w:rsidR="001E0BF3" w:rsidRPr="006B557D" w:rsidRDefault="001E0BF3" w:rsidP="001E0BF3">
            <w:pPr>
              <w:spacing w:line="240" w:lineRule="auto"/>
              <w:ind w:firstLine="0"/>
              <w:jc w:val="center"/>
              <w:rPr>
                <w:rFonts w:eastAsia="Times New Roman" w:cs="Times New Roman"/>
                <w:color w:val="000000"/>
                <w:sz w:val="18"/>
                <w:szCs w:val="18"/>
                <w:lang w:eastAsia="ru-RU"/>
              </w:rPr>
            </w:pPr>
            <w:r w:rsidRPr="006B557D">
              <w:rPr>
                <w:rFonts w:eastAsia="Times New Roman" w:cs="Times New Roman"/>
                <w:color w:val="000000"/>
                <w:sz w:val="18"/>
                <w:szCs w:val="18"/>
                <w:lang w:eastAsia="ru-RU"/>
              </w:rPr>
              <w:t>тыс.м</w:t>
            </w:r>
            <w:r w:rsidRPr="006B557D">
              <w:rPr>
                <w:rFonts w:eastAsia="Times New Roman" w:cs="Times New Roman"/>
                <w:color w:val="000000"/>
                <w:sz w:val="18"/>
                <w:szCs w:val="18"/>
                <w:vertAlign w:val="superscript"/>
                <w:lang w:eastAsia="ru-RU"/>
              </w:rPr>
              <w:t>3</w:t>
            </w:r>
            <w:r w:rsidRPr="006B557D">
              <w:rPr>
                <w:rFonts w:eastAsia="Times New Roman" w:cs="Times New Roman"/>
                <w:color w:val="000000"/>
                <w:sz w:val="18"/>
                <w:szCs w:val="18"/>
                <w:lang w:eastAsia="ru-RU"/>
              </w:rPr>
              <w:t>/сут</w:t>
            </w:r>
          </w:p>
        </w:tc>
        <w:tc>
          <w:tcPr>
            <w:tcW w:w="863" w:type="dxa"/>
            <w:tcBorders>
              <w:top w:val="single" w:sz="4" w:space="0" w:color="auto"/>
              <w:left w:val="nil"/>
              <w:bottom w:val="single" w:sz="4" w:space="0" w:color="auto"/>
              <w:right w:val="single" w:sz="4" w:space="0" w:color="auto"/>
            </w:tcBorders>
            <w:vAlign w:val="center"/>
          </w:tcPr>
          <w:p w14:paraId="54C2B723" w14:textId="023B40EE"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9,53</w:t>
            </w:r>
          </w:p>
        </w:tc>
        <w:tc>
          <w:tcPr>
            <w:tcW w:w="819" w:type="dxa"/>
            <w:tcBorders>
              <w:top w:val="single" w:sz="4" w:space="0" w:color="auto"/>
              <w:left w:val="nil"/>
              <w:bottom w:val="single" w:sz="4" w:space="0" w:color="auto"/>
              <w:right w:val="single" w:sz="4" w:space="0" w:color="auto"/>
            </w:tcBorders>
            <w:vAlign w:val="center"/>
          </w:tcPr>
          <w:p w14:paraId="4CF890EE" w14:textId="6A277CE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9,70</w:t>
            </w:r>
          </w:p>
        </w:tc>
        <w:tc>
          <w:tcPr>
            <w:tcW w:w="819" w:type="dxa"/>
            <w:tcBorders>
              <w:top w:val="single" w:sz="4" w:space="0" w:color="auto"/>
              <w:left w:val="nil"/>
              <w:bottom w:val="single" w:sz="4" w:space="0" w:color="auto"/>
              <w:right w:val="single" w:sz="4" w:space="0" w:color="auto"/>
            </w:tcBorders>
            <w:vAlign w:val="center"/>
          </w:tcPr>
          <w:p w14:paraId="76DCE4C8" w14:textId="172F0A70"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9,86</w:t>
            </w:r>
          </w:p>
        </w:tc>
        <w:tc>
          <w:tcPr>
            <w:tcW w:w="819" w:type="dxa"/>
            <w:tcBorders>
              <w:top w:val="single" w:sz="4" w:space="0" w:color="auto"/>
              <w:left w:val="nil"/>
              <w:bottom w:val="single" w:sz="4" w:space="0" w:color="auto"/>
              <w:right w:val="single" w:sz="4" w:space="0" w:color="auto"/>
            </w:tcBorders>
            <w:vAlign w:val="center"/>
          </w:tcPr>
          <w:p w14:paraId="1341C332" w14:textId="3842F149"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10,32</w:t>
            </w:r>
          </w:p>
        </w:tc>
        <w:tc>
          <w:tcPr>
            <w:tcW w:w="819" w:type="dxa"/>
            <w:tcBorders>
              <w:top w:val="single" w:sz="4" w:space="0" w:color="auto"/>
              <w:left w:val="nil"/>
              <w:bottom w:val="single" w:sz="4" w:space="0" w:color="auto"/>
              <w:right w:val="single" w:sz="4" w:space="0" w:color="auto"/>
            </w:tcBorders>
            <w:vAlign w:val="center"/>
          </w:tcPr>
          <w:p w14:paraId="5CEA166D" w14:textId="61B5F2EA"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11,07</w:t>
            </w:r>
          </w:p>
        </w:tc>
        <w:tc>
          <w:tcPr>
            <w:tcW w:w="819" w:type="dxa"/>
            <w:tcBorders>
              <w:top w:val="single" w:sz="4" w:space="0" w:color="auto"/>
              <w:left w:val="nil"/>
              <w:bottom w:val="single" w:sz="4" w:space="0" w:color="auto"/>
              <w:right w:val="single" w:sz="4" w:space="0" w:color="auto"/>
            </w:tcBorders>
            <w:vAlign w:val="center"/>
          </w:tcPr>
          <w:p w14:paraId="1B6B3575" w14:textId="3534B3B5"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11,53</w:t>
            </w:r>
          </w:p>
        </w:tc>
        <w:tc>
          <w:tcPr>
            <w:tcW w:w="819" w:type="dxa"/>
            <w:tcBorders>
              <w:top w:val="single" w:sz="4" w:space="0" w:color="auto"/>
              <w:left w:val="nil"/>
              <w:bottom w:val="single" w:sz="4" w:space="0" w:color="auto"/>
              <w:right w:val="single" w:sz="4" w:space="0" w:color="auto"/>
            </w:tcBorders>
            <w:vAlign w:val="center"/>
          </w:tcPr>
          <w:p w14:paraId="7AEE8585" w14:textId="21C7E8AC"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12,06</w:t>
            </w:r>
          </w:p>
        </w:tc>
        <w:tc>
          <w:tcPr>
            <w:tcW w:w="883" w:type="dxa"/>
            <w:tcBorders>
              <w:top w:val="single" w:sz="4" w:space="0" w:color="auto"/>
              <w:left w:val="nil"/>
              <w:bottom w:val="single" w:sz="4" w:space="0" w:color="auto"/>
              <w:right w:val="single" w:sz="4" w:space="0" w:color="auto"/>
            </w:tcBorders>
            <w:vAlign w:val="center"/>
          </w:tcPr>
          <w:p w14:paraId="2B852C1D" w14:textId="62E8C5D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12,56</w:t>
            </w:r>
          </w:p>
        </w:tc>
        <w:tc>
          <w:tcPr>
            <w:tcW w:w="883" w:type="dxa"/>
            <w:tcBorders>
              <w:top w:val="single" w:sz="4" w:space="0" w:color="auto"/>
              <w:left w:val="nil"/>
              <w:bottom w:val="single" w:sz="4" w:space="0" w:color="auto"/>
              <w:right w:val="single" w:sz="4" w:space="0" w:color="auto"/>
            </w:tcBorders>
            <w:vAlign w:val="center"/>
          </w:tcPr>
          <w:p w14:paraId="2EFA247C" w14:textId="1BD33F24"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13,06</w:t>
            </w:r>
          </w:p>
        </w:tc>
        <w:tc>
          <w:tcPr>
            <w:tcW w:w="883" w:type="dxa"/>
            <w:tcBorders>
              <w:top w:val="single" w:sz="4" w:space="0" w:color="auto"/>
              <w:left w:val="nil"/>
              <w:bottom w:val="single" w:sz="4" w:space="0" w:color="auto"/>
              <w:right w:val="single" w:sz="4" w:space="0" w:color="auto"/>
            </w:tcBorders>
            <w:vAlign w:val="center"/>
          </w:tcPr>
          <w:p w14:paraId="4D567B9E" w14:textId="70F1B94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13,57</w:t>
            </w:r>
          </w:p>
        </w:tc>
        <w:tc>
          <w:tcPr>
            <w:tcW w:w="883" w:type="dxa"/>
            <w:tcBorders>
              <w:top w:val="single" w:sz="4" w:space="0" w:color="auto"/>
              <w:left w:val="nil"/>
              <w:bottom w:val="single" w:sz="4" w:space="0" w:color="auto"/>
              <w:right w:val="single" w:sz="4" w:space="0" w:color="auto"/>
            </w:tcBorders>
            <w:vAlign w:val="center"/>
          </w:tcPr>
          <w:p w14:paraId="09D13CAF" w14:textId="7A246CF7"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14,07</w:t>
            </w:r>
          </w:p>
        </w:tc>
        <w:tc>
          <w:tcPr>
            <w:tcW w:w="801" w:type="dxa"/>
            <w:tcBorders>
              <w:top w:val="single" w:sz="4" w:space="0" w:color="auto"/>
              <w:left w:val="nil"/>
              <w:bottom w:val="single" w:sz="4" w:space="0" w:color="auto"/>
              <w:right w:val="single" w:sz="4" w:space="0" w:color="auto"/>
            </w:tcBorders>
            <w:vAlign w:val="center"/>
          </w:tcPr>
          <w:p w14:paraId="3B11C8B6" w14:textId="4816DA81" w:rsidR="001E0BF3" w:rsidRPr="006B557D" w:rsidRDefault="001E0BF3" w:rsidP="001E0BF3">
            <w:pPr>
              <w:spacing w:line="240" w:lineRule="auto"/>
              <w:ind w:firstLine="0"/>
              <w:jc w:val="center"/>
              <w:rPr>
                <w:rFonts w:eastAsia="Times New Roman" w:cs="Times New Roman"/>
                <w:color w:val="000000"/>
                <w:sz w:val="18"/>
                <w:szCs w:val="18"/>
                <w:lang w:eastAsia="ru-RU"/>
              </w:rPr>
            </w:pPr>
            <w:r>
              <w:rPr>
                <w:color w:val="000000"/>
                <w:sz w:val="18"/>
                <w:szCs w:val="18"/>
              </w:rPr>
              <w:t>14,51</w:t>
            </w:r>
          </w:p>
        </w:tc>
      </w:tr>
    </w:tbl>
    <w:p w14:paraId="42BF5C0E" w14:textId="503E3072" w:rsidR="006B557D" w:rsidRDefault="006B557D" w:rsidP="00476AC2">
      <w:pPr>
        <w:sectPr w:rsidR="006B557D" w:rsidSect="006B557D">
          <w:pgSz w:w="16838" w:h="11906" w:orient="landscape"/>
          <w:pgMar w:top="1134" w:right="850" w:bottom="1134" w:left="1701" w:header="708" w:footer="708" w:gutter="0"/>
          <w:cols w:space="708"/>
          <w:docGrid w:linePitch="360"/>
        </w:sectPr>
      </w:pPr>
    </w:p>
    <w:p w14:paraId="24F00A36" w14:textId="21940A9D" w:rsidR="00476AC2" w:rsidRPr="003A3B31" w:rsidRDefault="00BB5531" w:rsidP="00476AC2">
      <w:pPr>
        <w:pStyle w:val="2"/>
      </w:pPr>
      <w:bookmarkStart w:id="99" w:name="_Toc207180681"/>
      <w:r>
        <w:t>Описание структуры централизованной системы водоотведения (эксплуатационные и технологические зоны)</w:t>
      </w:r>
      <w:bookmarkEnd w:id="99"/>
    </w:p>
    <w:p w14:paraId="3695A3B2" w14:textId="62E34E5F" w:rsidR="008B1CA0" w:rsidRDefault="008B1CA0" w:rsidP="008B1CA0">
      <w:r>
        <w:t>Подробное описание структуры централизованных систем водоотведения Пермского муниципального округа с указанием эксплуатационной зоны водоотведения представлено в п. 1.1 «</w:t>
      </w:r>
      <w:r w:rsidRPr="008B1CA0">
        <w:t>Описание структуры системы сбора, очистки и отведения сточных вод на территории муниципального округа и деление территории муниципального округа на эксплуатационные зоны</w:t>
      </w:r>
      <w:r>
        <w:t>».</w:t>
      </w:r>
    </w:p>
    <w:p w14:paraId="2417BE45" w14:textId="273B2B92" w:rsidR="008B1CA0" w:rsidRDefault="008B1CA0" w:rsidP="008B1CA0">
      <w:r>
        <w:t>Эксплуатацию и техническое обслуживание систем канализаций осуществляют МУП «Энергоснабжение», ООО «Аква-Сервис», ООО «Гидромастер», ООО «Юг-Сервис», ФКУ Пермская ВК, АО «Агросила Птицефабрика Пермская», ЗАО «Курорт Усть-Качка», ООО «СтройСервисЮг», МКУ «Управление инфраструктурой и благоустройством Юговского ТО», ООО «Новогор-Прикамье», ООО «Лукойл-Пермнефтеоргсинтез»</w:t>
      </w:r>
      <w:r w:rsidR="00B977C5">
        <w:t>.</w:t>
      </w:r>
    </w:p>
    <w:p w14:paraId="46D7FF2F" w14:textId="45538979" w:rsidR="008B1CA0" w:rsidRDefault="008B1CA0" w:rsidP="008B1CA0">
      <w:r>
        <w:t>Подробное описание технологических зон водоотведения представлено в п. 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14:paraId="7C248387" w14:textId="77777777" w:rsidR="008B1CA0" w:rsidRDefault="008B1CA0" w:rsidP="008B1CA0">
      <w:r>
        <w:t>На территории Пермского муниципального округа функционирует двадцать одна технологическая зона централизованного водоотведения:</w:t>
      </w:r>
    </w:p>
    <w:p w14:paraId="6CF28C82" w14:textId="77777777" w:rsidR="008B1CA0" w:rsidRPr="00476D16" w:rsidRDefault="008B1CA0" w:rsidP="003D123D">
      <w:pPr>
        <w:pStyle w:val="ac"/>
        <w:numPr>
          <w:ilvl w:val="0"/>
          <w:numId w:val="20"/>
        </w:numPr>
      </w:pPr>
      <w:r w:rsidRPr="00476D16">
        <w:t>централизованная система водоотведения с. Гамово, д. Осенцы;</w:t>
      </w:r>
    </w:p>
    <w:p w14:paraId="30055196" w14:textId="77777777" w:rsidR="008B1CA0" w:rsidRPr="00476D16" w:rsidRDefault="008B1CA0" w:rsidP="003D123D">
      <w:pPr>
        <w:pStyle w:val="ac"/>
        <w:numPr>
          <w:ilvl w:val="0"/>
          <w:numId w:val="20"/>
        </w:numPr>
      </w:pPr>
      <w:r w:rsidRPr="00476D16">
        <w:t>централизованная система водоотведения д. Ясыри, д. Ванюки, д. Крохово, д. Песьянка;</w:t>
      </w:r>
    </w:p>
    <w:p w14:paraId="5717B2CB" w14:textId="77777777" w:rsidR="008B1CA0" w:rsidRPr="00476D16" w:rsidRDefault="008B1CA0" w:rsidP="003D123D">
      <w:pPr>
        <w:pStyle w:val="ac"/>
        <w:numPr>
          <w:ilvl w:val="0"/>
          <w:numId w:val="20"/>
        </w:numPr>
      </w:pPr>
      <w:r w:rsidRPr="00476D16">
        <w:t>централизованная система водоотведения п. Сокол;</w:t>
      </w:r>
    </w:p>
    <w:p w14:paraId="433304A4" w14:textId="77777777" w:rsidR="008B1CA0" w:rsidRPr="00476D16" w:rsidRDefault="008B1CA0" w:rsidP="003D123D">
      <w:pPr>
        <w:pStyle w:val="ac"/>
        <w:numPr>
          <w:ilvl w:val="0"/>
          <w:numId w:val="20"/>
        </w:numPr>
      </w:pPr>
      <w:r w:rsidRPr="00476D16">
        <w:t>централизованная система водоотведения д. Кондратово;</w:t>
      </w:r>
    </w:p>
    <w:p w14:paraId="1745DAD4" w14:textId="77777777" w:rsidR="008B1CA0" w:rsidRPr="00476D16" w:rsidRDefault="008B1CA0" w:rsidP="003D123D">
      <w:pPr>
        <w:pStyle w:val="ac"/>
        <w:numPr>
          <w:ilvl w:val="0"/>
          <w:numId w:val="20"/>
        </w:numPr>
      </w:pPr>
      <w:r w:rsidRPr="00476D16">
        <w:t>централизованная система водоотведения д. Скобелевка;</w:t>
      </w:r>
    </w:p>
    <w:p w14:paraId="6DE8A2EC" w14:textId="77777777" w:rsidR="008B1CA0" w:rsidRPr="00476D16" w:rsidRDefault="008B1CA0" w:rsidP="003D123D">
      <w:pPr>
        <w:pStyle w:val="ac"/>
        <w:numPr>
          <w:ilvl w:val="0"/>
          <w:numId w:val="20"/>
        </w:numPr>
      </w:pPr>
      <w:r w:rsidRPr="00476D16">
        <w:t>централизованная система водоотведения с. Платошино;</w:t>
      </w:r>
    </w:p>
    <w:p w14:paraId="10BF2283" w14:textId="77777777" w:rsidR="008B1CA0" w:rsidRPr="00476D16" w:rsidRDefault="008B1CA0" w:rsidP="003D123D">
      <w:pPr>
        <w:pStyle w:val="ac"/>
        <w:numPr>
          <w:ilvl w:val="0"/>
          <w:numId w:val="20"/>
        </w:numPr>
      </w:pPr>
      <w:r w:rsidRPr="00476D16">
        <w:t>централизованная система водоотведения с. Курашим;</w:t>
      </w:r>
    </w:p>
    <w:p w14:paraId="0F9BA8ED" w14:textId="77777777" w:rsidR="008B1CA0" w:rsidRPr="00476D16" w:rsidRDefault="008B1CA0" w:rsidP="003D123D">
      <w:pPr>
        <w:pStyle w:val="ac"/>
        <w:numPr>
          <w:ilvl w:val="0"/>
          <w:numId w:val="20"/>
        </w:numPr>
      </w:pPr>
      <w:r w:rsidRPr="00476D16">
        <w:t>централизованная система водоотведения с. Нижний Пальник;</w:t>
      </w:r>
    </w:p>
    <w:p w14:paraId="61AC3B73" w14:textId="77777777" w:rsidR="008B1CA0" w:rsidRPr="00476D16" w:rsidRDefault="008B1CA0" w:rsidP="003D123D">
      <w:pPr>
        <w:pStyle w:val="ac"/>
        <w:numPr>
          <w:ilvl w:val="0"/>
          <w:numId w:val="20"/>
        </w:numPr>
      </w:pPr>
      <w:r w:rsidRPr="00476D16">
        <w:t>централизованная система водоотведения с. Култаево;</w:t>
      </w:r>
    </w:p>
    <w:p w14:paraId="2771A330" w14:textId="77777777" w:rsidR="008B1CA0" w:rsidRPr="00476D16" w:rsidRDefault="008B1CA0" w:rsidP="003D123D">
      <w:pPr>
        <w:pStyle w:val="ac"/>
        <w:numPr>
          <w:ilvl w:val="0"/>
          <w:numId w:val="20"/>
        </w:numPr>
      </w:pPr>
      <w:r w:rsidRPr="00476D16">
        <w:t>централизованная система водоотведения д. Петровка;</w:t>
      </w:r>
    </w:p>
    <w:p w14:paraId="4D8E3E4E" w14:textId="77777777" w:rsidR="008B1CA0" w:rsidRPr="00476D16" w:rsidRDefault="008B1CA0" w:rsidP="003D123D">
      <w:pPr>
        <w:pStyle w:val="ac"/>
        <w:numPr>
          <w:ilvl w:val="0"/>
          <w:numId w:val="20"/>
        </w:numPr>
      </w:pPr>
      <w:r w:rsidRPr="00476D16">
        <w:t>централизованная система водоотведения п. Протасы;</w:t>
      </w:r>
    </w:p>
    <w:p w14:paraId="64F91651" w14:textId="77777777" w:rsidR="008B1CA0" w:rsidRPr="00476D16" w:rsidRDefault="008B1CA0" w:rsidP="003D123D">
      <w:pPr>
        <w:pStyle w:val="ac"/>
        <w:numPr>
          <w:ilvl w:val="0"/>
          <w:numId w:val="20"/>
        </w:numPr>
      </w:pPr>
      <w:r w:rsidRPr="00476D16">
        <w:t>централизованная система водоотведения с. Лобаново;</w:t>
      </w:r>
    </w:p>
    <w:p w14:paraId="42DA156A" w14:textId="77777777" w:rsidR="008B1CA0" w:rsidRPr="00476D16" w:rsidRDefault="008B1CA0" w:rsidP="003D123D">
      <w:pPr>
        <w:pStyle w:val="ac"/>
        <w:numPr>
          <w:ilvl w:val="0"/>
          <w:numId w:val="20"/>
        </w:numPr>
      </w:pPr>
      <w:r w:rsidRPr="00476D16">
        <w:t>централизованная система водоотведения п. Мулянка;</w:t>
      </w:r>
    </w:p>
    <w:p w14:paraId="4374643E" w14:textId="77777777" w:rsidR="008B1CA0" w:rsidRPr="00476D16" w:rsidRDefault="008B1CA0" w:rsidP="003D123D">
      <w:pPr>
        <w:pStyle w:val="ac"/>
        <w:numPr>
          <w:ilvl w:val="0"/>
          <w:numId w:val="20"/>
        </w:numPr>
      </w:pPr>
      <w:r w:rsidRPr="00476D16">
        <w:t>централизованная система водоотведения п. Сылва;</w:t>
      </w:r>
    </w:p>
    <w:p w14:paraId="6336651B" w14:textId="77777777" w:rsidR="008B1CA0" w:rsidRPr="00476D16" w:rsidRDefault="008B1CA0" w:rsidP="003D123D">
      <w:pPr>
        <w:pStyle w:val="ac"/>
        <w:numPr>
          <w:ilvl w:val="0"/>
          <w:numId w:val="20"/>
        </w:numPr>
      </w:pPr>
      <w:r w:rsidRPr="00476D16">
        <w:t>централизованная система водоотведения с. Ляды, д. Малая;</w:t>
      </w:r>
    </w:p>
    <w:p w14:paraId="38D19AB2" w14:textId="77777777" w:rsidR="008B1CA0" w:rsidRPr="00476D16" w:rsidRDefault="008B1CA0" w:rsidP="003D123D">
      <w:pPr>
        <w:pStyle w:val="ac"/>
        <w:numPr>
          <w:ilvl w:val="0"/>
          <w:numId w:val="20"/>
        </w:numPr>
      </w:pPr>
      <w:r w:rsidRPr="00476D16">
        <w:t>централизованная система водоотведения п. Усть-Качка, п. Красный Восход;</w:t>
      </w:r>
    </w:p>
    <w:p w14:paraId="5C2868FE" w14:textId="77777777" w:rsidR="008B1CA0" w:rsidRPr="00476D16" w:rsidRDefault="008B1CA0" w:rsidP="003D123D">
      <w:pPr>
        <w:pStyle w:val="ac"/>
        <w:numPr>
          <w:ilvl w:val="0"/>
          <w:numId w:val="20"/>
        </w:numPr>
      </w:pPr>
      <w:r w:rsidRPr="00476D16">
        <w:t>централизованная система водоотведения п. Ферма, п. Горный, с. Фролы, д. Няшино;</w:t>
      </w:r>
    </w:p>
    <w:p w14:paraId="1550B94F" w14:textId="77777777" w:rsidR="008B1CA0" w:rsidRPr="00476D16" w:rsidRDefault="008B1CA0" w:rsidP="003D123D">
      <w:pPr>
        <w:pStyle w:val="ac"/>
        <w:numPr>
          <w:ilvl w:val="0"/>
          <w:numId w:val="20"/>
        </w:numPr>
      </w:pPr>
      <w:r w:rsidRPr="00476D16">
        <w:t>централизованная система водоотведения п. Юг;</w:t>
      </w:r>
    </w:p>
    <w:p w14:paraId="54E1C7CA" w14:textId="77777777" w:rsidR="008B1CA0" w:rsidRPr="00476D16" w:rsidRDefault="008B1CA0" w:rsidP="003D123D">
      <w:pPr>
        <w:pStyle w:val="ac"/>
        <w:numPr>
          <w:ilvl w:val="0"/>
          <w:numId w:val="20"/>
        </w:numPr>
      </w:pPr>
      <w:r w:rsidRPr="00476D16">
        <w:t>централизованная система водоотведения с. Бершеть;</w:t>
      </w:r>
    </w:p>
    <w:p w14:paraId="5E3481D3" w14:textId="77777777" w:rsidR="008B1CA0" w:rsidRDefault="008B1CA0" w:rsidP="003D123D">
      <w:pPr>
        <w:pStyle w:val="ac"/>
        <w:numPr>
          <w:ilvl w:val="0"/>
          <w:numId w:val="20"/>
        </w:numPr>
      </w:pPr>
      <w:r w:rsidRPr="00476D16">
        <w:t>централизованная система водоотведения п. Юго-Камский;</w:t>
      </w:r>
    </w:p>
    <w:p w14:paraId="561F935C" w14:textId="77777777" w:rsidR="008B1CA0" w:rsidRDefault="008B1CA0" w:rsidP="003D123D">
      <w:pPr>
        <w:pStyle w:val="ac"/>
        <w:numPr>
          <w:ilvl w:val="0"/>
          <w:numId w:val="20"/>
        </w:numPr>
      </w:pPr>
      <w:r w:rsidRPr="00476D16">
        <w:t>централизованная система водоотведения д. Мостовая</w:t>
      </w:r>
      <w:r>
        <w:t>.</w:t>
      </w:r>
    </w:p>
    <w:p w14:paraId="396F1F68" w14:textId="04349F58" w:rsidR="008B1CA0" w:rsidRDefault="008B1CA0" w:rsidP="0061276C">
      <w:r>
        <w:t>К 2035 г. в соответствии с документами территориального планирования и градостроительного зонирования количество технологических зон увеличится, за счет строительства ц</w:t>
      </w:r>
      <w:r w:rsidRPr="008B1CA0">
        <w:t>ентрализованн</w:t>
      </w:r>
      <w:r w:rsidR="0061276C">
        <w:t>ой</w:t>
      </w:r>
      <w:r w:rsidRPr="008B1CA0">
        <w:t xml:space="preserve"> систем</w:t>
      </w:r>
      <w:r w:rsidR="0061276C">
        <w:t>ы</w:t>
      </w:r>
      <w:r w:rsidRPr="008B1CA0">
        <w:t xml:space="preserve"> водоотведения с. Кояново</w:t>
      </w:r>
      <w:r w:rsidR="0061276C">
        <w:t>.</w:t>
      </w:r>
    </w:p>
    <w:p w14:paraId="1D8B66F5" w14:textId="1C2D8BF0" w:rsidR="008B1CA0" w:rsidRPr="003A3B31" w:rsidRDefault="008B1CA0" w:rsidP="008B1CA0">
      <w:r>
        <w:t>В данном случае границами технологическ</w:t>
      </w:r>
      <w:r w:rsidR="0061276C">
        <w:t>ой</w:t>
      </w:r>
      <w:r>
        <w:t xml:space="preserve"> зон</w:t>
      </w:r>
      <w:r w:rsidR="0061276C">
        <w:t>ы</w:t>
      </w:r>
      <w:r>
        <w:t xml:space="preserve"> буд</w:t>
      </w:r>
      <w:r w:rsidR="0061276C">
        <w:t>у</w:t>
      </w:r>
      <w:r>
        <w:t>т являться границы устраиваем</w:t>
      </w:r>
      <w:r w:rsidR="0061276C">
        <w:t>ой</w:t>
      </w:r>
      <w:r>
        <w:t xml:space="preserve"> централизованн</w:t>
      </w:r>
      <w:r w:rsidR="0061276C">
        <w:t>ой</w:t>
      </w:r>
      <w:r>
        <w:t xml:space="preserve"> систем</w:t>
      </w:r>
      <w:r w:rsidR="0061276C">
        <w:t>ы</w:t>
      </w:r>
      <w:r>
        <w:t xml:space="preserve"> водоотведения.</w:t>
      </w:r>
    </w:p>
    <w:p w14:paraId="38B35FB3" w14:textId="77777777" w:rsidR="00476AC2" w:rsidRPr="003A3B31" w:rsidRDefault="00476AC2" w:rsidP="00476AC2"/>
    <w:p w14:paraId="546B168A" w14:textId="727340D4" w:rsidR="00476AC2" w:rsidRPr="003A3B31" w:rsidRDefault="00BB5531" w:rsidP="00476AC2">
      <w:pPr>
        <w:pStyle w:val="2"/>
      </w:pPr>
      <w:bookmarkStart w:id="100" w:name="_Toc207180682"/>
      <w: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00"/>
    </w:p>
    <w:p w14:paraId="58F03C27" w14:textId="77777777" w:rsidR="00DA019F" w:rsidRDefault="00DA019F" w:rsidP="00DA019F">
      <w:r>
        <w:t xml:space="preserve">На основе прогноза объема поступления сточных вод по технологическим зонам водоотведения проведен расчет по выявлению дефицита/резерва мощности существующих и планируемых очистных сооружений. </w:t>
      </w:r>
      <w:r w:rsidRPr="00B031EE">
        <w:t xml:space="preserve">Максимальный коэффициент суточной неравномерности принят </w:t>
      </w:r>
      <m:oMath>
        <m:sSubSup>
          <m:sSubSupPr>
            <m:ctrlPr>
              <w:rPr>
                <w:rFonts w:ascii="Cambria Math" w:hAnsi="Cambria Math"/>
                <w:i/>
                <w:szCs w:val="36"/>
              </w:rPr>
            </m:ctrlPr>
          </m:sSubSupPr>
          <m:e>
            <m:r>
              <m:rPr>
                <m:nor/>
              </m:rPr>
              <w:rPr>
                <w:rFonts w:ascii="Cambria Math"/>
                <w:szCs w:val="36"/>
              </w:rPr>
              <m:t>К</m:t>
            </m:r>
          </m:e>
          <m:sub>
            <m:r>
              <m:rPr>
                <m:nor/>
              </m:rPr>
              <w:rPr>
                <w:rFonts w:ascii="Cambria Math"/>
                <w:szCs w:val="36"/>
              </w:rPr>
              <m:t>сут</m:t>
            </m:r>
            <m:ctrlPr>
              <w:rPr>
                <w:rFonts w:ascii="Cambria Math" w:hAnsi="Cambria Math"/>
                <w:szCs w:val="36"/>
              </w:rPr>
            </m:ctrlPr>
          </m:sub>
          <m:sup>
            <m:r>
              <m:rPr>
                <m:nor/>
              </m:rPr>
              <w:rPr>
                <w:rFonts w:ascii="Cambria Math"/>
                <w:szCs w:val="36"/>
              </w:rPr>
              <m:t>макс</m:t>
            </m:r>
            <m:ctrlPr>
              <w:rPr>
                <w:rFonts w:ascii="Cambria Math" w:hAnsi="Cambria Math"/>
                <w:szCs w:val="36"/>
              </w:rPr>
            </m:ctrlPr>
          </m:sup>
        </m:sSubSup>
        <m:r>
          <m:rPr>
            <m:nor/>
          </m:rPr>
          <w:rPr>
            <w:rFonts w:ascii="Cambria Math"/>
            <w:szCs w:val="36"/>
          </w:rPr>
          <m:t>=1,2</m:t>
        </m:r>
      </m:oMath>
      <w:r w:rsidRPr="00B031EE">
        <w:rPr>
          <w:rFonts w:eastAsiaTheme="minorEastAsia"/>
          <w:szCs w:val="36"/>
        </w:rPr>
        <w:t>.</w:t>
      </w:r>
    </w:p>
    <w:p w14:paraId="2B4C9509" w14:textId="5D8D9C6F" w:rsidR="00476AC2" w:rsidRPr="003A3B31" w:rsidRDefault="00DA019F" w:rsidP="00DA019F">
      <w:r>
        <w:t>Расчет требуемой мощности очистных сооружений на территории Пермского муниципального округа представлен в таблице 3.2</w:t>
      </w:r>
    </w:p>
    <w:p w14:paraId="33FE3923" w14:textId="77777777" w:rsidR="00476AC2" w:rsidRDefault="00476AC2" w:rsidP="00476AC2"/>
    <w:p w14:paraId="39A5E459" w14:textId="77777777" w:rsidR="00DA019F" w:rsidRDefault="00DA019F" w:rsidP="00476AC2">
      <w:pPr>
        <w:sectPr w:rsidR="00DA019F">
          <w:pgSz w:w="11906" w:h="16838"/>
          <w:pgMar w:top="1134" w:right="850" w:bottom="1134" w:left="1701" w:header="708" w:footer="708" w:gutter="0"/>
          <w:cols w:space="708"/>
          <w:docGrid w:linePitch="360"/>
        </w:sectPr>
      </w:pPr>
    </w:p>
    <w:p w14:paraId="4C24D225" w14:textId="655376E2" w:rsidR="00DA019F" w:rsidRDefault="00DA019F" w:rsidP="00DA019F">
      <w:pPr>
        <w:ind w:firstLine="0"/>
        <w:rPr>
          <w:rFonts w:eastAsiaTheme="majorEastAsia" w:cstheme="majorBidi"/>
          <w:b/>
          <w:spacing w:val="-10"/>
          <w:kern w:val="28"/>
          <w:sz w:val="20"/>
          <w:szCs w:val="52"/>
        </w:rPr>
      </w:pPr>
      <w:bookmarkStart w:id="101" w:name="_Toc210898274"/>
      <w:r>
        <w:rPr>
          <w:rFonts w:eastAsiaTheme="majorEastAsia" w:cstheme="majorBidi"/>
          <w:b/>
          <w:spacing w:val="-10"/>
          <w:kern w:val="28"/>
          <w:sz w:val="20"/>
          <w:szCs w:val="52"/>
        </w:rPr>
        <w:t>Т</w:t>
      </w:r>
      <w:r w:rsidRPr="00820A2F">
        <w:rPr>
          <w:rFonts w:eastAsiaTheme="majorEastAsia" w:cstheme="majorBidi"/>
          <w:b/>
          <w:spacing w:val="-10"/>
          <w:kern w:val="28"/>
          <w:sz w:val="20"/>
          <w:szCs w:val="52"/>
        </w:rPr>
        <w:t xml:space="preserve">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3</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2</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Расчет требуемой мощности очистных сооружений, расположенных на территории Пермского муниципального округа</w:t>
      </w:r>
      <w:bookmarkEnd w:id="101"/>
    </w:p>
    <w:tbl>
      <w:tblPr>
        <w:tblW w:w="14312" w:type="dxa"/>
        <w:tblLook w:val="04A0" w:firstRow="1" w:lastRow="0" w:firstColumn="1" w:lastColumn="0" w:noHBand="0" w:noVBand="1"/>
      </w:tblPr>
      <w:tblGrid>
        <w:gridCol w:w="539"/>
        <w:gridCol w:w="1602"/>
        <w:gridCol w:w="1919"/>
        <w:gridCol w:w="860"/>
        <w:gridCol w:w="860"/>
        <w:gridCol w:w="859"/>
        <w:gridCol w:w="859"/>
        <w:gridCol w:w="859"/>
        <w:gridCol w:w="859"/>
        <w:gridCol w:w="859"/>
        <w:gridCol w:w="859"/>
        <w:gridCol w:w="859"/>
        <w:gridCol w:w="859"/>
        <w:gridCol w:w="859"/>
        <w:gridCol w:w="801"/>
      </w:tblGrid>
      <w:tr w:rsidR="00C74851" w:rsidRPr="00C74851" w14:paraId="7413C1C2" w14:textId="77777777" w:rsidTr="003F579E">
        <w:trPr>
          <w:trHeight w:val="300"/>
          <w:tblHeader/>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CC00E3"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 п/п</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4AC041"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Наименование КОС</w:t>
            </w:r>
          </w:p>
        </w:tc>
        <w:tc>
          <w:tcPr>
            <w:tcW w:w="19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E7BDD"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Наименование показателя</w:t>
            </w:r>
          </w:p>
        </w:tc>
        <w:tc>
          <w:tcPr>
            <w:tcW w:w="10252" w:type="dxa"/>
            <w:gridSpan w:val="12"/>
            <w:tcBorders>
              <w:top w:val="single" w:sz="4" w:space="0" w:color="auto"/>
              <w:left w:val="nil"/>
              <w:bottom w:val="single" w:sz="4" w:space="0" w:color="auto"/>
              <w:right w:val="single" w:sz="4" w:space="0" w:color="auto"/>
            </w:tcBorders>
            <w:shd w:val="clear" w:color="auto" w:fill="auto"/>
            <w:vAlign w:val="center"/>
            <w:hideMark/>
          </w:tcPr>
          <w:p w14:paraId="0FA2D00A"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Величина показателя по годам, м</w:t>
            </w:r>
            <w:r w:rsidRPr="00C74851">
              <w:rPr>
                <w:rFonts w:eastAsia="Times New Roman" w:cs="Times New Roman"/>
                <w:color w:val="000000"/>
                <w:sz w:val="18"/>
                <w:szCs w:val="18"/>
                <w:vertAlign w:val="superscript"/>
                <w:lang w:eastAsia="ru-RU"/>
              </w:rPr>
              <w:t>3</w:t>
            </w:r>
            <w:r w:rsidRPr="00C74851">
              <w:rPr>
                <w:rFonts w:eastAsia="Times New Roman" w:cs="Times New Roman"/>
                <w:color w:val="000000"/>
                <w:sz w:val="18"/>
                <w:szCs w:val="18"/>
                <w:lang w:eastAsia="ru-RU"/>
              </w:rPr>
              <w:t>/сут</w:t>
            </w:r>
          </w:p>
        </w:tc>
      </w:tr>
      <w:tr w:rsidR="00C74851" w:rsidRPr="00C74851" w14:paraId="05AB83E9" w14:textId="77777777" w:rsidTr="003F579E">
        <w:trPr>
          <w:trHeight w:val="240"/>
          <w:tblHeader/>
        </w:trPr>
        <w:tc>
          <w:tcPr>
            <w:tcW w:w="539" w:type="dxa"/>
            <w:vMerge/>
            <w:tcBorders>
              <w:top w:val="single" w:sz="4" w:space="0" w:color="auto"/>
              <w:left w:val="single" w:sz="4" w:space="0" w:color="auto"/>
              <w:bottom w:val="single" w:sz="4" w:space="0" w:color="auto"/>
              <w:right w:val="single" w:sz="4" w:space="0" w:color="auto"/>
            </w:tcBorders>
            <w:vAlign w:val="center"/>
            <w:hideMark/>
          </w:tcPr>
          <w:p w14:paraId="34FD1D2C" w14:textId="77777777" w:rsidR="00C74851" w:rsidRPr="00C74851" w:rsidRDefault="00C74851" w:rsidP="00C74851">
            <w:pPr>
              <w:spacing w:line="240" w:lineRule="auto"/>
              <w:ind w:firstLine="0"/>
              <w:jc w:val="left"/>
              <w:rPr>
                <w:rFonts w:eastAsia="Times New Roman" w:cs="Times New Roman"/>
                <w:color w:val="000000"/>
                <w:sz w:val="18"/>
                <w:szCs w:val="18"/>
                <w:lang w:eastAsia="ru-RU"/>
              </w:rPr>
            </w:pPr>
          </w:p>
        </w:tc>
        <w:tc>
          <w:tcPr>
            <w:tcW w:w="1602" w:type="dxa"/>
            <w:vMerge/>
            <w:tcBorders>
              <w:top w:val="single" w:sz="4" w:space="0" w:color="auto"/>
              <w:left w:val="single" w:sz="4" w:space="0" w:color="auto"/>
              <w:bottom w:val="single" w:sz="4" w:space="0" w:color="auto"/>
              <w:right w:val="single" w:sz="4" w:space="0" w:color="auto"/>
            </w:tcBorders>
            <w:vAlign w:val="center"/>
            <w:hideMark/>
          </w:tcPr>
          <w:p w14:paraId="6D54F7D3" w14:textId="77777777" w:rsidR="00C74851" w:rsidRPr="00C74851" w:rsidRDefault="00C74851" w:rsidP="00C74851">
            <w:pPr>
              <w:spacing w:line="240" w:lineRule="auto"/>
              <w:ind w:firstLine="0"/>
              <w:jc w:val="left"/>
              <w:rPr>
                <w:rFonts w:eastAsia="Times New Roman" w:cs="Times New Roman"/>
                <w:color w:val="000000"/>
                <w:sz w:val="18"/>
                <w:szCs w:val="18"/>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14:paraId="6FB4477F" w14:textId="77777777" w:rsidR="00C74851" w:rsidRPr="00C74851" w:rsidRDefault="00C74851" w:rsidP="00C74851">
            <w:pPr>
              <w:spacing w:line="240" w:lineRule="auto"/>
              <w:ind w:firstLine="0"/>
              <w:jc w:val="left"/>
              <w:rPr>
                <w:rFonts w:eastAsia="Times New Roman" w:cs="Times New Roman"/>
                <w:color w:val="000000"/>
                <w:sz w:val="18"/>
                <w:szCs w:val="18"/>
                <w:lang w:eastAsia="ru-RU"/>
              </w:rPr>
            </w:pPr>
          </w:p>
        </w:tc>
        <w:tc>
          <w:tcPr>
            <w:tcW w:w="860" w:type="dxa"/>
            <w:tcBorders>
              <w:top w:val="nil"/>
              <w:left w:val="nil"/>
              <w:bottom w:val="single" w:sz="4" w:space="0" w:color="auto"/>
              <w:right w:val="single" w:sz="4" w:space="0" w:color="auto"/>
            </w:tcBorders>
            <w:shd w:val="clear" w:color="auto" w:fill="auto"/>
            <w:vAlign w:val="center"/>
            <w:hideMark/>
          </w:tcPr>
          <w:p w14:paraId="7227B810"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2024 г.</w:t>
            </w:r>
          </w:p>
        </w:tc>
        <w:tc>
          <w:tcPr>
            <w:tcW w:w="860" w:type="dxa"/>
            <w:tcBorders>
              <w:top w:val="nil"/>
              <w:left w:val="nil"/>
              <w:bottom w:val="single" w:sz="4" w:space="0" w:color="auto"/>
              <w:right w:val="single" w:sz="4" w:space="0" w:color="auto"/>
            </w:tcBorders>
            <w:shd w:val="clear" w:color="auto" w:fill="auto"/>
            <w:vAlign w:val="center"/>
            <w:hideMark/>
          </w:tcPr>
          <w:p w14:paraId="78CD316C"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2025 г.</w:t>
            </w:r>
          </w:p>
        </w:tc>
        <w:tc>
          <w:tcPr>
            <w:tcW w:w="859" w:type="dxa"/>
            <w:tcBorders>
              <w:top w:val="nil"/>
              <w:left w:val="nil"/>
              <w:bottom w:val="single" w:sz="4" w:space="0" w:color="auto"/>
              <w:right w:val="single" w:sz="4" w:space="0" w:color="auto"/>
            </w:tcBorders>
            <w:shd w:val="clear" w:color="auto" w:fill="auto"/>
            <w:vAlign w:val="center"/>
            <w:hideMark/>
          </w:tcPr>
          <w:p w14:paraId="72EE06ED"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2026 г.</w:t>
            </w:r>
          </w:p>
        </w:tc>
        <w:tc>
          <w:tcPr>
            <w:tcW w:w="859" w:type="dxa"/>
            <w:tcBorders>
              <w:top w:val="nil"/>
              <w:left w:val="nil"/>
              <w:bottom w:val="single" w:sz="4" w:space="0" w:color="auto"/>
              <w:right w:val="single" w:sz="4" w:space="0" w:color="auto"/>
            </w:tcBorders>
            <w:shd w:val="clear" w:color="auto" w:fill="auto"/>
            <w:vAlign w:val="center"/>
            <w:hideMark/>
          </w:tcPr>
          <w:p w14:paraId="308C9454"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2027 г.</w:t>
            </w:r>
          </w:p>
        </w:tc>
        <w:tc>
          <w:tcPr>
            <w:tcW w:w="859" w:type="dxa"/>
            <w:tcBorders>
              <w:top w:val="nil"/>
              <w:left w:val="nil"/>
              <w:bottom w:val="single" w:sz="4" w:space="0" w:color="auto"/>
              <w:right w:val="single" w:sz="4" w:space="0" w:color="auto"/>
            </w:tcBorders>
            <w:shd w:val="clear" w:color="auto" w:fill="auto"/>
            <w:vAlign w:val="center"/>
            <w:hideMark/>
          </w:tcPr>
          <w:p w14:paraId="1C233974"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2028 г.</w:t>
            </w:r>
          </w:p>
        </w:tc>
        <w:tc>
          <w:tcPr>
            <w:tcW w:w="859" w:type="dxa"/>
            <w:tcBorders>
              <w:top w:val="nil"/>
              <w:left w:val="nil"/>
              <w:bottom w:val="single" w:sz="4" w:space="0" w:color="auto"/>
              <w:right w:val="single" w:sz="4" w:space="0" w:color="auto"/>
            </w:tcBorders>
            <w:shd w:val="clear" w:color="auto" w:fill="auto"/>
            <w:vAlign w:val="center"/>
            <w:hideMark/>
          </w:tcPr>
          <w:p w14:paraId="0E5FCFF1"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2029 г.</w:t>
            </w:r>
          </w:p>
        </w:tc>
        <w:tc>
          <w:tcPr>
            <w:tcW w:w="859" w:type="dxa"/>
            <w:tcBorders>
              <w:top w:val="nil"/>
              <w:left w:val="nil"/>
              <w:bottom w:val="single" w:sz="4" w:space="0" w:color="auto"/>
              <w:right w:val="single" w:sz="4" w:space="0" w:color="auto"/>
            </w:tcBorders>
            <w:shd w:val="clear" w:color="auto" w:fill="auto"/>
            <w:vAlign w:val="center"/>
            <w:hideMark/>
          </w:tcPr>
          <w:p w14:paraId="0CB8F7E4"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2030 г.</w:t>
            </w:r>
          </w:p>
        </w:tc>
        <w:tc>
          <w:tcPr>
            <w:tcW w:w="859" w:type="dxa"/>
            <w:tcBorders>
              <w:top w:val="nil"/>
              <w:left w:val="nil"/>
              <w:bottom w:val="single" w:sz="4" w:space="0" w:color="auto"/>
              <w:right w:val="single" w:sz="4" w:space="0" w:color="auto"/>
            </w:tcBorders>
            <w:shd w:val="clear" w:color="auto" w:fill="auto"/>
            <w:vAlign w:val="center"/>
            <w:hideMark/>
          </w:tcPr>
          <w:p w14:paraId="2F0AA72B"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2031 г.</w:t>
            </w:r>
          </w:p>
        </w:tc>
        <w:tc>
          <w:tcPr>
            <w:tcW w:w="859" w:type="dxa"/>
            <w:tcBorders>
              <w:top w:val="nil"/>
              <w:left w:val="nil"/>
              <w:bottom w:val="single" w:sz="4" w:space="0" w:color="auto"/>
              <w:right w:val="single" w:sz="4" w:space="0" w:color="auto"/>
            </w:tcBorders>
            <w:shd w:val="clear" w:color="auto" w:fill="auto"/>
            <w:vAlign w:val="center"/>
            <w:hideMark/>
          </w:tcPr>
          <w:p w14:paraId="46BBDF15"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2032 г.</w:t>
            </w:r>
          </w:p>
        </w:tc>
        <w:tc>
          <w:tcPr>
            <w:tcW w:w="859" w:type="dxa"/>
            <w:tcBorders>
              <w:top w:val="nil"/>
              <w:left w:val="nil"/>
              <w:bottom w:val="single" w:sz="4" w:space="0" w:color="auto"/>
              <w:right w:val="single" w:sz="4" w:space="0" w:color="auto"/>
            </w:tcBorders>
            <w:shd w:val="clear" w:color="auto" w:fill="auto"/>
            <w:vAlign w:val="center"/>
            <w:hideMark/>
          </w:tcPr>
          <w:p w14:paraId="306A06E4"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2033 г.</w:t>
            </w:r>
          </w:p>
        </w:tc>
        <w:tc>
          <w:tcPr>
            <w:tcW w:w="859" w:type="dxa"/>
            <w:tcBorders>
              <w:top w:val="nil"/>
              <w:left w:val="nil"/>
              <w:bottom w:val="single" w:sz="4" w:space="0" w:color="auto"/>
              <w:right w:val="single" w:sz="4" w:space="0" w:color="auto"/>
            </w:tcBorders>
            <w:shd w:val="clear" w:color="auto" w:fill="auto"/>
            <w:vAlign w:val="center"/>
            <w:hideMark/>
          </w:tcPr>
          <w:p w14:paraId="6E971FA2"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2034 г.</w:t>
            </w:r>
          </w:p>
        </w:tc>
        <w:tc>
          <w:tcPr>
            <w:tcW w:w="801" w:type="dxa"/>
            <w:tcBorders>
              <w:top w:val="nil"/>
              <w:left w:val="nil"/>
              <w:bottom w:val="single" w:sz="4" w:space="0" w:color="auto"/>
              <w:right w:val="single" w:sz="4" w:space="0" w:color="auto"/>
            </w:tcBorders>
            <w:shd w:val="clear" w:color="auto" w:fill="auto"/>
            <w:vAlign w:val="center"/>
            <w:hideMark/>
          </w:tcPr>
          <w:p w14:paraId="36A57CA5" w14:textId="77777777" w:rsidR="00C74851" w:rsidRPr="00C74851" w:rsidRDefault="00C74851" w:rsidP="00C74851">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2035 г.</w:t>
            </w:r>
          </w:p>
        </w:tc>
      </w:tr>
      <w:tr w:rsidR="0061276C" w:rsidRPr="00C74851" w14:paraId="61E5D90E"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1FF03D71"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5E71C994"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Сооружения биологической очистки п. Юго-Камский</w:t>
            </w:r>
          </w:p>
        </w:tc>
        <w:tc>
          <w:tcPr>
            <w:tcW w:w="1919" w:type="dxa"/>
            <w:tcBorders>
              <w:top w:val="nil"/>
              <w:left w:val="nil"/>
              <w:bottom w:val="single" w:sz="4" w:space="0" w:color="auto"/>
              <w:right w:val="single" w:sz="4" w:space="0" w:color="auto"/>
            </w:tcBorders>
            <w:shd w:val="clear" w:color="auto" w:fill="auto"/>
            <w:vAlign w:val="center"/>
            <w:hideMark/>
          </w:tcPr>
          <w:p w14:paraId="4E4F0F14"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4A0243B6" w14:textId="4E4B18E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60" w:type="dxa"/>
            <w:tcBorders>
              <w:top w:val="nil"/>
              <w:left w:val="nil"/>
              <w:bottom w:val="single" w:sz="4" w:space="0" w:color="auto"/>
              <w:right w:val="single" w:sz="4" w:space="0" w:color="auto"/>
            </w:tcBorders>
            <w:shd w:val="clear" w:color="auto" w:fill="auto"/>
            <w:vAlign w:val="center"/>
            <w:hideMark/>
          </w:tcPr>
          <w:p w14:paraId="53EC87F7" w14:textId="3397A50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3428E952" w14:textId="1383816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208BB96B" w14:textId="24672AB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2B55146A" w14:textId="62FBAF4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79FCF87A" w14:textId="7E7F967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78D55594" w14:textId="5BCFD27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2B41194F" w14:textId="56FD764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7B74BFFE" w14:textId="587487A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48F65A60" w14:textId="28AABAB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2DF5EC51" w14:textId="569333C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01" w:type="dxa"/>
            <w:tcBorders>
              <w:top w:val="nil"/>
              <w:left w:val="nil"/>
              <w:bottom w:val="single" w:sz="4" w:space="0" w:color="auto"/>
              <w:right w:val="single" w:sz="4" w:space="0" w:color="auto"/>
            </w:tcBorders>
            <w:shd w:val="clear" w:color="auto" w:fill="auto"/>
            <w:vAlign w:val="center"/>
            <w:hideMark/>
          </w:tcPr>
          <w:p w14:paraId="4E77B84A" w14:textId="2ECB70E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r>
      <w:tr w:rsidR="0061276C" w:rsidRPr="00C74851" w14:paraId="2D0F3461"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49C4D6B0"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1.2</w:t>
            </w:r>
          </w:p>
        </w:tc>
        <w:tc>
          <w:tcPr>
            <w:tcW w:w="1602" w:type="dxa"/>
            <w:vMerge/>
            <w:tcBorders>
              <w:top w:val="nil"/>
              <w:left w:val="single" w:sz="4" w:space="0" w:color="auto"/>
              <w:bottom w:val="single" w:sz="4" w:space="0" w:color="auto"/>
              <w:right w:val="single" w:sz="4" w:space="0" w:color="auto"/>
            </w:tcBorders>
            <w:vAlign w:val="center"/>
            <w:hideMark/>
          </w:tcPr>
          <w:p w14:paraId="1F6CE74B"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2FF1FB6B" w14:textId="7A55532A"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7147032C" w14:textId="34B13F3B" w:rsidR="0061276C" w:rsidRPr="00C74851" w:rsidRDefault="0061276C" w:rsidP="0061276C">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н/д</w:t>
            </w:r>
          </w:p>
        </w:tc>
        <w:tc>
          <w:tcPr>
            <w:tcW w:w="860" w:type="dxa"/>
            <w:tcBorders>
              <w:top w:val="nil"/>
              <w:left w:val="nil"/>
              <w:bottom w:val="single" w:sz="4" w:space="0" w:color="auto"/>
              <w:right w:val="single" w:sz="4" w:space="0" w:color="auto"/>
            </w:tcBorders>
            <w:shd w:val="clear" w:color="auto" w:fill="auto"/>
            <w:vAlign w:val="center"/>
            <w:hideMark/>
          </w:tcPr>
          <w:p w14:paraId="4C519DE1" w14:textId="760D390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329,60</w:t>
            </w:r>
          </w:p>
        </w:tc>
        <w:tc>
          <w:tcPr>
            <w:tcW w:w="859" w:type="dxa"/>
            <w:tcBorders>
              <w:top w:val="nil"/>
              <w:left w:val="nil"/>
              <w:bottom w:val="single" w:sz="4" w:space="0" w:color="auto"/>
              <w:right w:val="single" w:sz="4" w:space="0" w:color="auto"/>
            </w:tcBorders>
            <w:shd w:val="clear" w:color="auto" w:fill="auto"/>
            <w:vAlign w:val="center"/>
            <w:hideMark/>
          </w:tcPr>
          <w:p w14:paraId="722293FB" w14:textId="2BEB2EB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329,60</w:t>
            </w:r>
          </w:p>
        </w:tc>
        <w:tc>
          <w:tcPr>
            <w:tcW w:w="859" w:type="dxa"/>
            <w:tcBorders>
              <w:top w:val="nil"/>
              <w:left w:val="nil"/>
              <w:bottom w:val="single" w:sz="4" w:space="0" w:color="auto"/>
              <w:right w:val="single" w:sz="4" w:space="0" w:color="auto"/>
            </w:tcBorders>
            <w:shd w:val="clear" w:color="auto" w:fill="auto"/>
            <w:vAlign w:val="center"/>
            <w:hideMark/>
          </w:tcPr>
          <w:p w14:paraId="3393FCD2" w14:textId="701B01E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329,60</w:t>
            </w:r>
          </w:p>
        </w:tc>
        <w:tc>
          <w:tcPr>
            <w:tcW w:w="859" w:type="dxa"/>
            <w:tcBorders>
              <w:top w:val="nil"/>
              <w:left w:val="nil"/>
              <w:bottom w:val="single" w:sz="4" w:space="0" w:color="auto"/>
              <w:right w:val="single" w:sz="4" w:space="0" w:color="auto"/>
            </w:tcBorders>
            <w:shd w:val="clear" w:color="auto" w:fill="auto"/>
            <w:vAlign w:val="center"/>
            <w:hideMark/>
          </w:tcPr>
          <w:p w14:paraId="4F56C8D9" w14:textId="5A95FC8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329,60</w:t>
            </w:r>
          </w:p>
        </w:tc>
        <w:tc>
          <w:tcPr>
            <w:tcW w:w="859" w:type="dxa"/>
            <w:tcBorders>
              <w:top w:val="nil"/>
              <w:left w:val="nil"/>
              <w:bottom w:val="single" w:sz="4" w:space="0" w:color="auto"/>
              <w:right w:val="single" w:sz="4" w:space="0" w:color="auto"/>
            </w:tcBorders>
            <w:shd w:val="clear" w:color="auto" w:fill="auto"/>
            <w:vAlign w:val="center"/>
            <w:hideMark/>
          </w:tcPr>
          <w:p w14:paraId="4F640E63" w14:textId="6C8A577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329,60</w:t>
            </w:r>
          </w:p>
        </w:tc>
        <w:tc>
          <w:tcPr>
            <w:tcW w:w="859" w:type="dxa"/>
            <w:tcBorders>
              <w:top w:val="nil"/>
              <w:left w:val="nil"/>
              <w:bottom w:val="single" w:sz="4" w:space="0" w:color="auto"/>
              <w:right w:val="single" w:sz="4" w:space="0" w:color="auto"/>
            </w:tcBorders>
            <w:shd w:val="clear" w:color="auto" w:fill="auto"/>
            <w:vAlign w:val="center"/>
            <w:hideMark/>
          </w:tcPr>
          <w:p w14:paraId="4C88D8D6" w14:textId="3E7728E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329,60</w:t>
            </w:r>
          </w:p>
        </w:tc>
        <w:tc>
          <w:tcPr>
            <w:tcW w:w="859" w:type="dxa"/>
            <w:tcBorders>
              <w:top w:val="nil"/>
              <w:left w:val="nil"/>
              <w:bottom w:val="single" w:sz="4" w:space="0" w:color="auto"/>
              <w:right w:val="single" w:sz="4" w:space="0" w:color="auto"/>
            </w:tcBorders>
            <w:shd w:val="clear" w:color="auto" w:fill="auto"/>
            <w:vAlign w:val="center"/>
            <w:hideMark/>
          </w:tcPr>
          <w:p w14:paraId="38F360A9" w14:textId="4BE1B33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329,60</w:t>
            </w:r>
          </w:p>
        </w:tc>
        <w:tc>
          <w:tcPr>
            <w:tcW w:w="859" w:type="dxa"/>
            <w:tcBorders>
              <w:top w:val="nil"/>
              <w:left w:val="nil"/>
              <w:bottom w:val="single" w:sz="4" w:space="0" w:color="auto"/>
              <w:right w:val="single" w:sz="4" w:space="0" w:color="auto"/>
            </w:tcBorders>
            <w:shd w:val="clear" w:color="auto" w:fill="auto"/>
            <w:vAlign w:val="center"/>
            <w:hideMark/>
          </w:tcPr>
          <w:p w14:paraId="6BD001D8" w14:textId="7BFD35E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329,60</w:t>
            </w:r>
          </w:p>
        </w:tc>
        <w:tc>
          <w:tcPr>
            <w:tcW w:w="859" w:type="dxa"/>
            <w:tcBorders>
              <w:top w:val="nil"/>
              <w:left w:val="nil"/>
              <w:bottom w:val="single" w:sz="4" w:space="0" w:color="auto"/>
              <w:right w:val="single" w:sz="4" w:space="0" w:color="auto"/>
            </w:tcBorders>
            <w:shd w:val="clear" w:color="auto" w:fill="auto"/>
            <w:vAlign w:val="center"/>
            <w:hideMark/>
          </w:tcPr>
          <w:p w14:paraId="25E39C21" w14:textId="7D77BAD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329,60</w:t>
            </w:r>
          </w:p>
        </w:tc>
        <w:tc>
          <w:tcPr>
            <w:tcW w:w="859" w:type="dxa"/>
            <w:tcBorders>
              <w:top w:val="nil"/>
              <w:left w:val="nil"/>
              <w:bottom w:val="single" w:sz="4" w:space="0" w:color="auto"/>
              <w:right w:val="single" w:sz="4" w:space="0" w:color="auto"/>
            </w:tcBorders>
            <w:shd w:val="clear" w:color="auto" w:fill="auto"/>
            <w:vAlign w:val="center"/>
            <w:hideMark/>
          </w:tcPr>
          <w:p w14:paraId="27E95DC1" w14:textId="4D376DA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329,60</w:t>
            </w:r>
          </w:p>
        </w:tc>
        <w:tc>
          <w:tcPr>
            <w:tcW w:w="801" w:type="dxa"/>
            <w:tcBorders>
              <w:top w:val="nil"/>
              <w:left w:val="nil"/>
              <w:bottom w:val="single" w:sz="4" w:space="0" w:color="auto"/>
              <w:right w:val="single" w:sz="4" w:space="0" w:color="auto"/>
            </w:tcBorders>
            <w:shd w:val="clear" w:color="auto" w:fill="auto"/>
            <w:vAlign w:val="center"/>
            <w:hideMark/>
          </w:tcPr>
          <w:p w14:paraId="3EBE7EB1" w14:textId="1579D8D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329,60</w:t>
            </w:r>
          </w:p>
        </w:tc>
      </w:tr>
      <w:tr w:rsidR="0061276C" w:rsidRPr="00C74851" w14:paraId="3BB4C878"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B592C2E"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1.3</w:t>
            </w:r>
          </w:p>
        </w:tc>
        <w:tc>
          <w:tcPr>
            <w:tcW w:w="1602" w:type="dxa"/>
            <w:vMerge/>
            <w:tcBorders>
              <w:top w:val="nil"/>
              <w:left w:val="single" w:sz="4" w:space="0" w:color="auto"/>
              <w:bottom w:val="single" w:sz="4" w:space="0" w:color="auto"/>
              <w:right w:val="single" w:sz="4" w:space="0" w:color="auto"/>
            </w:tcBorders>
            <w:vAlign w:val="center"/>
            <w:hideMark/>
          </w:tcPr>
          <w:p w14:paraId="6700AA5D"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1F94A0D5"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23EAC633" w14:textId="28F0D09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rFonts w:eastAsia="Times New Roman" w:cs="Times New Roman"/>
                <w:i/>
                <w:iCs/>
                <w:color w:val="000000"/>
                <w:sz w:val="18"/>
                <w:szCs w:val="18"/>
                <w:lang w:eastAsia="ru-RU"/>
              </w:rPr>
              <w:t>н/д</w:t>
            </w:r>
          </w:p>
        </w:tc>
        <w:tc>
          <w:tcPr>
            <w:tcW w:w="860" w:type="dxa"/>
            <w:tcBorders>
              <w:top w:val="nil"/>
              <w:left w:val="nil"/>
              <w:bottom w:val="single" w:sz="4" w:space="0" w:color="auto"/>
              <w:right w:val="single" w:sz="4" w:space="0" w:color="auto"/>
            </w:tcBorders>
            <w:shd w:val="clear" w:color="auto" w:fill="auto"/>
            <w:vAlign w:val="center"/>
            <w:hideMark/>
          </w:tcPr>
          <w:p w14:paraId="00C25C90" w14:textId="39EB9D2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70,40</w:t>
            </w:r>
          </w:p>
        </w:tc>
        <w:tc>
          <w:tcPr>
            <w:tcW w:w="859" w:type="dxa"/>
            <w:tcBorders>
              <w:top w:val="nil"/>
              <w:left w:val="nil"/>
              <w:bottom w:val="single" w:sz="4" w:space="0" w:color="auto"/>
              <w:right w:val="single" w:sz="4" w:space="0" w:color="auto"/>
            </w:tcBorders>
            <w:shd w:val="clear" w:color="auto" w:fill="auto"/>
            <w:vAlign w:val="center"/>
            <w:hideMark/>
          </w:tcPr>
          <w:p w14:paraId="3B659F1C" w14:textId="331D346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70,40</w:t>
            </w:r>
          </w:p>
        </w:tc>
        <w:tc>
          <w:tcPr>
            <w:tcW w:w="859" w:type="dxa"/>
            <w:tcBorders>
              <w:top w:val="nil"/>
              <w:left w:val="nil"/>
              <w:bottom w:val="single" w:sz="4" w:space="0" w:color="auto"/>
              <w:right w:val="single" w:sz="4" w:space="0" w:color="auto"/>
            </w:tcBorders>
            <w:shd w:val="clear" w:color="auto" w:fill="auto"/>
            <w:vAlign w:val="center"/>
            <w:hideMark/>
          </w:tcPr>
          <w:p w14:paraId="4495C1C0" w14:textId="7B60E87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70,40</w:t>
            </w:r>
          </w:p>
        </w:tc>
        <w:tc>
          <w:tcPr>
            <w:tcW w:w="859" w:type="dxa"/>
            <w:tcBorders>
              <w:top w:val="nil"/>
              <w:left w:val="nil"/>
              <w:bottom w:val="single" w:sz="4" w:space="0" w:color="auto"/>
              <w:right w:val="single" w:sz="4" w:space="0" w:color="auto"/>
            </w:tcBorders>
            <w:shd w:val="clear" w:color="auto" w:fill="auto"/>
            <w:vAlign w:val="center"/>
            <w:hideMark/>
          </w:tcPr>
          <w:p w14:paraId="4036BA1E" w14:textId="36E3DDF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70,40</w:t>
            </w:r>
          </w:p>
        </w:tc>
        <w:tc>
          <w:tcPr>
            <w:tcW w:w="859" w:type="dxa"/>
            <w:tcBorders>
              <w:top w:val="nil"/>
              <w:left w:val="nil"/>
              <w:bottom w:val="single" w:sz="4" w:space="0" w:color="auto"/>
              <w:right w:val="single" w:sz="4" w:space="0" w:color="auto"/>
            </w:tcBorders>
            <w:shd w:val="clear" w:color="auto" w:fill="auto"/>
            <w:vAlign w:val="center"/>
            <w:hideMark/>
          </w:tcPr>
          <w:p w14:paraId="0E8EE2CC" w14:textId="0C21B65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70,40</w:t>
            </w:r>
          </w:p>
        </w:tc>
        <w:tc>
          <w:tcPr>
            <w:tcW w:w="859" w:type="dxa"/>
            <w:tcBorders>
              <w:top w:val="nil"/>
              <w:left w:val="nil"/>
              <w:bottom w:val="single" w:sz="4" w:space="0" w:color="auto"/>
              <w:right w:val="single" w:sz="4" w:space="0" w:color="auto"/>
            </w:tcBorders>
            <w:shd w:val="clear" w:color="auto" w:fill="auto"/>
            <w:vAlign w:val="center"/>
            <w:hideMark/>
          </w:tcPr>
          <w:p w14:paraId="1A9F740B" w14:textId="00A291D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70,40</w:t>
            </w:r>
          </w:p>
        </w:tc>
        <w:tc>
          <w:tcPr>
            <w:tcW w:w="859" w:type="dxa"/>
            <w:tcBorders>
              <w:top w:val="nil"/>
              <w:left w:val="nil"/>
              <w:bottom w:val="single" w:sz="4" w:space="0" w:color="auto"/>
              <w:right w:val="single" w:sz="4" w:space="0" w:color="auto"/>
            </w:tcBorders>
            <w:shd w:val="clear" w:color="auto" w:fill="auto"/>
            <w:vAlign w:val="center"/>
            <w:hideMark/>
          </w:tcPr>
          <w:p w14:paraId="72338BDB" w14:textId="6F1D7F6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70,40</w:t>
            </w:r>
          </w:p>
        </w:tc>
        <w:tc>
          <w:tcPr>
            <w:tcW w:w="859" w:type="dxa"/>
            <w:tcBorders>
              <w:top w:val="nil"/>
              <w:left w:val="nil"/>
              <w:bottom w:val="single" w:sz="4" w:space="0" w:color="auto"/>
              <w:right w:val="single" w:sz="4" w:space="0" w:color="auto"/>
            </w:tcBorders>
            <w:shd w:val="clear" w:color="auto" w:fill="auto"/>
            <w:vAlign w:val="center"/>
            <w:hideMark/>
          </w:tcPr>
          <w:p w14:paraId="3E8943CC" w14:textId="0412696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70,40</w:t>
            </w:r>
          </w:p>
        </w:tc>
        <w:tc>
          <w:tcPr>
            <w:tcW w:w="859" w:type="dxa"/>
            <w:tcBorders>
              <w:top w:val="nil"/>
              <w:left w:val="nil"/>
              <w:bottom w:val="single" w:sz="4" w:space="0" w:color="auto"/>
              <w:right w:val="single" w:sz="4" w:space="0" w:color="auto"/>
            </w:tcBorders>
            <w:shd w:val="clear" w:color="auto" w:fill="auto"/>
            <w:vAlign w:val="center"/>
            <w:hideMark/>
          </w:tcPr>
          <w:p w14:paraId="32FAD109" w14:textId="2920B13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70,40</w:t>
            </w:r>
          </w:p>
        </w:tc>
        <w:tc>
          <w:tcPr>
            <w:tcW w:w="859" w:type="dxa"/>
            <w:tcBorders>
              <w:top w:val="nil"/>
              <w:left w:val="nil"/>
              <w:bottom w:val="single" w:sz="4" w:space="0" w:color="auto"/>
              <w:right w:val="single" w:sz="4" w:space="0" w:color="auto"/>
            </w:tcBorders>
            <w:shd w:val="clear" w:color="auto" w:fill="auto"/>
            <w:vAlign w:val="center"/>
            <w:hideMark/>
          </w:tcPr>
          <w:p w14:paraId="5B321DA2" w14:textId="2C64B23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70,40</w:t>
            </w:r>
          </w:p>
        </w:tc>
        <w:tc>
          <w:tcPr>
            <w:tcW w:w="801" w:type="dxa"/>
            <w:tcBorders>
              <w:top w:val="nil"/>
              <w:left w:val="nil"/>
              <w:bottom w:val="single" w:sz="4" w:space="0" w:color="auto"/>
              <w:right w:val="single" w:sz="4" w:space="0" w:color="auto"/>
            </w:tcBorders>
            <w:shd w:val="clear" w:color="auto" w:fill="auto"/>
            <w:vAlign w:val="center"/>
            <w:hideMark/>
          </w:tcPr>
          <w:p w14:paraId="2CA7C81D" w14:textId="38CFDBC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70,40</w:t>
            </w:r>
          </w:p>
        </w:tc>
      </w:tr>
      <w:tr w:rsidR="0061276C" w:rsidRPr="00C74851" w14:paraId="2BED4B55"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217B6575"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1.4</w:t>
            </w:r>
          </w:p>
        </w:tc>
        <w:tc>
          <w:tcPr>
            <w:tcW w:w="1602" w:type="dxa"/>
            <w:vMerge/>
            <w:tcBorders>
              <w:top w:val="nil"/>
              <w:left w:val="single" w:sz="4" w:space="0" w:color="auto"/>
              <w:bottom w:val="single" w:sz="4" w:space="0" w:color="auto"/>
              <w:right w:val="single" w:sz="4" w:space="0" w:color="auto"/>
            </w:tcBorders>
            <w:vAlign w:val="center"/>
            <w:hideMark/>
          </w:tcPr>
          <w:p w14:paraId="15F00662"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34319F04"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6EAE25E1" w14:textId="783ED4A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rFonts w:eastAsia="Times New Roman" w:cs="Times New Roman"/>
                <w:i/>
                <w:iCs/>
                <w:color w:val="000000"/>
                <w:sz w:val="18"/>
                <w:szCs w:val="18"/>
                <w:lang w:eastAsia="ru-RU"/>
              </w:rPr>
              <w:t>н/д</w:t>
            </w:r>
          </w:p>
        </w:tc>
        <w:tc>
          <w:tcPr>
            <w:tcW w:w="860" w:type="dxa"/>
            <w:tcBorders>
              <w:top w:val="nil"/>
              <w:left w:val="nil"/>
              <w:bottom w:val="single" w:sz="4" w:space="0" w:color="auto"/>
              <w:right w:val="single" w:sz="4" w:space="0" w:color="auto"/>
            </w:tcBorders>
            <w:shd w:val="clear" w:color="auto" w:fill="auto"/>
            <w:vAlign w:val="center"/>
            <w:hideMark/>
          </w:tcPr>
          <w:p w14:paraId="29F0293E" w14:textId="2FFBDC6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17,60</w:t>
            </w:r>
          </w:p>
        </w:tc>
        <w:tc>
          <w:tcPr>
            <w:tcW w:w="859" w:type="dxa"/>
            <w:tcBorders>
              <w:top w:val="nil"/>
              <w:left w:val="nil"/>
              <w:bottom w:val="single" w:sz="4" w:space="0" w:color="auto"/>
              <w:right w:val="single" w:sz="4" w:space="0" w:color="auto"/>
            </w:tcBorders>
            <w:shd w:val="clear" w:color="auto" w:fill="auto"/>
            <w:vAlign w:val="center"/>
            <w:hideMark/>
          </w:tcPr>
          <w:p w14:paraId="7D6AF6C7" w14:textId="5AC8FEA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17,60</w:t>
            </w:r>
          </w:p>
        </w:tc>
        <w:tc>
          <w:tcPr>
            <w:tcW w:w="859" w:type="dxa"/>
            <w:tcBorders>
              <w:top w:val="nil"/>
              <w:left w:val="nil"/>
              <w:bottom w:val="single" w:sz="4" w:space="0" w:color="auto"/>
              <w:right w:val="single" w:sz="4" w:space="0" w:color="auto"/>
            </w:tcBorders>
            <w:shd w:val="clear" w:color="auto" w:fill="auto"/>
            <w:vAlign w:val="center"/>
            <w:hideMark/>
          </w:tcPr>
          <w:p w14:paraId="0B8A2689" w14:textId="3646BE5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17,60</w:t>
            </w:r>
          </w:p>
        </w:tc>
        <w:tc>
          <w:tcPr>
            <w:tcW w:w="859" w:type="dxa"/>
            <w:tcBorders>
              <w:top w:val="nil"/>
              <w:left w:val="nil"/>
              <w:bottom w:val="single" w:sz="4" w:space="0" w:color="auto"/>
              <w:right w:val="single" w:sz="4" w:space="0" w:color="auto"/>
            </w:tcBorders>
            <w:shd w:val="clear" w:color="auto" w:fill="auto"/>
            <w:vAlign w:val="center"/>
            <w:hideMark/>
          </w:tcPr>
          <w:p w14:paraId="4DF4FB29" w14:textId="0BF94B9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17,60</w:t>
            </w:r>
          </w:p>
        </w:tc>
        <w:tc>
          <w:tcPr>
            <w:tcW w:w="859" w:type="dxa"/>
            <w:tcBorders>
              <w:top w:val="nil"/>
              <w:left w:val="nil"/>
              <w:bottom w:val="single" w:sz="4" w:space="0" w:color="auto"/>
              <w:right w:val="single" w:sz="4" w:space="0" w:color="auto"/>
            </w:tcBorders>
            <w:shd w:val="clear" w:color="auto" w:fill="auto"/>
            <w:vAlign w:val="center"/>
            <w:hideMark/>
          </w:tcPr>
          <w:p w14:paraId="4A541FDF" w14:textId="1A575A0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17,60</w:t>
            </w:r>
          </w:p>
        </w:tc>
        <w:tc>
          <w:tcPr>
            <w:tcW w:w="859" w:type="dxa"/>
            <w:tcBorders>
              <w:top w:val="nil"/>
              <w:left w:val="nil"/>
              <w:bottom w:val="single" w:sz="4" w:space="0" w:color="auto"/>
              <w:right w:val="single" w:sz="4" w:space="0" w:color="auto"/>
            </w:tcBorders>
            <w:shd w:val="clear" w:color="auto" w:fill="auto"/>
            <w:vAlign w:val="center"/>
            <w:hideMark/>
          </w:tcPr>
          <w:p w14:paraId="18578EE6" w14:textId="47722B1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17,60</w:t>
            </w:r>
          </w:p>
        </w:tc>
        <w:tc>
          <w:tcPr>
            <w:tcW w:w="859" w:type="dxa"/>
            <w:tcBorders>
              <w:top w:val="nil"/>
              <w:left w:val="nil"/>
              <w:bottom w:val="single" w:sz="4" w:space="0" w:color="auto"/>
              <w:right w:val="single" w:sz="4" w:space="0" w:color="auto"/>
            </w:tcBorders>
            <w:shd w:val="clear" w:color="auto" w:fill="auto"/>
            <w:vAlign w:val="center"/>
            <w:hideMark/>
          </w:tcPr>
          <w:p w14:paraId="7211BBB5" w14:textId="4468131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17,60</w:t>
            </w:r>
          </w:p>
        </w:tc>
        <w:tc>
          <w:tcPr>
            <w:tcW w:w="859" w:type="dxa"/>
            <w:tcBorders>
              <w:top w:val="nil"/>
              <w:left w:val="nil"/>
              <w:bottom w:val="single" w:sz="4" w:space="0" w:color="auto"/>
              <w:right w:val="single" w:sz="4" w:space="0" w:color="auto"/>
            </w:tcBorders>
            <w:shd w:val="clear" w:color="auto" w:fill="auto"/>
            <w:vAlign w:val="center"/>
            <w:hideMark/>
          </w:tcPr>
          <w:p w14:paraId="2D5B0AC3" w14:textId="0528191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17,60</w:t>
            </w:r>
          </w:p>
        </w:tc>
        <w:tc>
          <w:tcPr>
            <w:tcW w:w="859" w:type="dxa"/>
            <w:tcBorders>
              <w:top w:val="nil"/>
              <w:left w:val="nil"/>
              <w:bottom w:val="single" w:sz="4" w:space="0" w:color="auto"/>
              <w:right w:val="single" w:sz="4" w:space="0" w:color="auto"/>
            </w:tcBorders>
            <w:shd w:val="clear" w:color="auto" w:fill="auto"/>
            <w:vAlign w:val="center"/>
            <w:hideMark/>
          </w:tcPr>
          <w:p w14:paraId="18B8A5FF" w14:textId="069A7B8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17,60</w:t>
            </w:r>
          </w:p>
        </w:tc>
        <w:tc>
          <w:tcPr>
            <w:tcW w:w="859" w:type="dxa"/>
            <w:tcBorders>
              <w:top w:val="nil"/>
              <w:left w:val="nil"/>
              <w:bottom w:val="single" w:sz="4" w:space="0" w:color="auto"/>
              <w:right w:val="single" w:sz="4" w:space="0" w:color="auto"/>
            </w:tcBorders>
            <w:shd w:val="clear" w:color="auto" w:fill="auto"/>
            <w:vAlign w:val="center"/>
            <w:hideMark/>
          </w:tcPr>
          <w:p w14:paraId="7EC4E23A" w14:textId="7E003051"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17,60</w:t>
            </w:r>
          </w:p>
        </w:tc>
        <w:tc>
          <w:tcPr>
            <w:tcW w:w="801" w:type="dxa"/>
            <w:tcBorders>
              <w:top w:val="nil"/>
              <w:left w:val="nil"/>
              <w:bottom w:val="single" w:sz="4" w:space="0" w:color="auto"/>
              <w:right w:val="single" w:sz="4" w:space="0" w:color="auto"/>
            </w:tcBorders>
            <w:shd w:val="clear" w:color="auto" w:fill="auto"/>
            <w:vAlign w:val="center"/>
            <w:hideMark/>
          </w:tcPr>
          <w:p w14:paraId="6227CCEB" w14:textId="0D67F7C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17,60</w:t>
            </w:r>
          </w:p>
        </w:tc>
      </w:tr>
      <w:tr w:rsidR="0061276C" w:rsidRPr="00C74851" w14:paraId="794AAEDA"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496FCE4D"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614A3251"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Биологические очистные сооружения ЗАО "Курорт Усть-Качка"</w:t>
            </w:r>
          </w:p>
        </w:tc>
        <w:tc>
          <w:tcPr>
            <w:tcW w:w="1919" w:type="dxa"/>
            <w:tcBorders>
              <w:top w:val="nil"/>
              <w:left w:val="nil"/>
              <w:bottom w:val="single" w:sz="4" w:space="0" w:color="auto"/>
              <w:right w:val="single" w:sz="4" w:space="0" w:color="auto"/>
            </w:tcBorders>
            <w:shd w:val="clear" w:color="auto" w:fill="auto"/>
            <w:vAlign w:val="center"/>
            <w:hideMark/>
          </w:tcPr>
          <w:p w14:paraId="76793F2A"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2479241F" w14:textId="40975FC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4000,00</w:t>
            </w:r>
          </w:p>
        </w:tc>
        <w:tc>
          <w:tcPr>
            <w:tcW w:w="860" w:type="dxa"/>
            <w:tcBorders>
              <w:top w:val="nil"/>
              <w:left w:val="nil"/>
              <w:bottom w:val="single" w:sz="4" w:space="0" w:color="auto"/>
              <w:right w:val="single" w:sz="4" w:space="0" w:color="auto"/>
            </w:tcBorders>
            <w:shd w:val="clear" w:color="auto" w:fill="auto"/>
            <w:vAlign w:val="center"/>
            <w:hideMark/>
          </w:tcPr>
          <w:p w14:paraId="566B8876" w14:textId="2F9A068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4000,00</w:t>
            </w:r>
          </w:p>
        </w:tc>
        <w:tc>
          <w:tcPr>
            <w:tcW w:w="859" w:type="dxa"/>
            <w:tcBorders>
              <w:top w:val="nil"/>
              <w:left w:val="nil"/>
              <w:bottom w:val="single" w:sz="4" w:space="0" w:color="auto"/>
              <w:right w:val="single" w:sz="4" w:space="0" w:color="auto"/>
            </w:tcBorders>
            <w:shd w:val="clear" w:color="auto" w:fill="auto"/>
            <w:vAlign w:val="center"/>
            <w:hideMark/>
          </w:tcPr>
          <w:p w14:paraId="765EF07A" w14:textId="4DBE4EE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4000,00</w:t>
            </w:r>
          </w:p>
        </w:tc>
        <w:tc>
          <w:tcPr>
            <w:tcW w:w="859" w:type="dxa"/>
            <w:tcBorders>
              <w:top w:val="nil"/>
              <w:left w:val="nil"/>
              <w:bottom w:val="single" w:sz="4" w:space="0" w:color="auto"/>
              <w:right w:val="single" w:sz="4" w:space="0" w:color="auto"/>
            </w:tcBorders>
            <w:shd w:val="clear" w:color="auto" w:fill="auto"/>
            <w:vAlign w:val="center"/>
            <w:hideMark/>
          </w:tcPr>
          <w:p w14:paraId="333C81D1" w14:textId="559767E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4000,00</w:t>
            </w:r>
          </w:p>
        </w:tc>
        <w:tc>
          <w:tcPr>
            <w:tcW w:w="859" w:type="dxa"/>
            <w:tcBorders>
              <w:top w:val="nil"/>
              <w:left w:val="nil"/>
              <w:bottom w:val="single" w:sz="4" w:space="0" w:color="auto"/>
              <w:right w:val="single" w:sz="4" w:space="0" w:color="auto"/>
            </w:tcBorders>
            <w:shd w:val="clear" w:color="auto" w:fill="auto"/>
            <w:vAlign w:val="center"/>
            <w:hideMark/>
          </w:tcPr>
          <w:p w14:paraId="334CEE64" w14:textId="48E06EC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4000,00</w:t>
            </w:r>
          </w:p>
        </w:tc>
        <w:tc>
          <w:tcPr>
            <w:tcW w:w="859" w:type="dxa"/>
            <w:tcBorders>
              <w:top w:val="nil"/>
              <w:left w:val="nil"/>
              <w:bottom w:val="single" w:sz="4" w:space="0" w:color="auto"/>
              <w:right w:val="single" w:sz="4" w:space="0" w:color="auto"/>
            </w:tcBorders>
            <w:shd w:val="clear" w:color="auto" w:fill="auto"/>
            <w:vAlign w:val="center"/>
            <w:hideMark/>
          </w:tcPr>
          <w:p w14:paraId="29624666" w14:textId="23C6E25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4000,00</w:t>
            </w:r>
          </w:p>
        </w:tc>
        <w:tc>
          <w:tcPr>
            <w:tcW w:w="859" w:type="dxa"/>
            <w:tcBorders>
              <w:top w:val="nil"/>
              <w:left w:val="nil"/>
              <w:bottom w:val="single" w:sz="4" w:space="0" w:color="auto"/>
              <w:right w:val="single" w:sz="4" w:space="0" w:color="auto"/>
            </w:tcBorders>
            <w:shd w:val="clear" w:color="auto" w:fill="auto"/>
            <w:vAlign w:val="center"/>
            <w:hideMark/>
          </w:tcPr>
          <w:p w14:paraId="3A338940" w14:textId="4241CA8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4000,00</w:t>
            </w:r>
          </w:p>
        </w:tc>
        <w:tc>
          <w:tcPr>
            <w:tcW w:w="859" w:type="dxa"/>
            <w:tcBorders>
              <w:top w:val="nil"/>
              <w:left w:val="nil"/>
              <w:bottom w:val="single" w:sz="4" w:space="0" w:color="auto"/>
              <w:right w:val="single" w:sz="4" w:space="0" w:color="auto"/>
            </w:tcBorders>
            <w:shd w:val="clear" w:color="auto" w:fill="auto"/>
            <w:vAlign w:val="center"/>
            <w:hideMark/>
          </w:tcPr>
          <w:p w14:paraId="6625400D" w14:textId="1E25185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4000,00</w:t>
            </w:r>
          </w:p>
        </w:tc>
        <w:tc>
          <w:tcPr>
            <w:tcW w:w="859" w:type="dxa"/>
            <w:tcBorders>
              <w:top w:val="nil"/>
              <w:left w:val="nil"/>
              <w:bottom w:val="single" w:sz="4" w:space="0" w:color="auto"/>
              <w:right w:val="single" w:sz="4" w:space="0" w:color="auto"/>
            </w:tcBorders>
            <w:shd w:val="clear" w:color="auto" w:fill="auto"/>
            <w:vAlign w:val="center"/>
            <w:hideMark/>
          </w:tcPr>
          <w:p w14:paraId="3E1730D4" w14:textId="5636C26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4000,00</w:t>
            </w:r>
          </w:p>
        </w:tc>
        <w:tc>
          <w:tcPr>
            <w:tcW w:w="859" w:type="dxa"/>
            <w:tcBorders>
              <w:top w:val="nil"/>
              <w:left w:val="nil"/>
              <w:bottom w:val="single" w:sz="4" w:space="0" w:color="auto"/>
              <w:right w:val="single" w:sz="4" w:space="0" w:color="auto"/>
            </w:tcBorders>
            <w:shd w:val="clear" w:color="auto" w:fill="auto"/>
            <w:vAlign w:val="center"/>
            <w:hideMark/>
          </w:tcPr>
          <w:p w14:paraId="1AB90365" w14:textId="34E492D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4000,00</w:t>
            </w:r>
          </w:p>
        </w:tc>
        <w:tc>
          <w:tcPr>
            <w:tcW w:w="859" w:type="dxa"/>
            <w:tcBorders>
              <w:top w:val="nil"/>
              <w:left w:val="nil"/>
              <w:bottom w:val="single" w:sz="4" w:space="0" w:color="auto"/>
              <w:right w:val="single" w:sz="4" w:space="0" w:color="auto"/>
            </w:tcBorders>
            <w:shd w:val="clear" w:color="auto" w:fill="auto"/>
            <w:vAlign w:val="center"/>
            <w:hideMark/>
          </w:tcPr>
          <w:p w14:paraId="46C3ED04" w14:textId="5E8AF94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4000,00</w:t>
            </w:r>
          </w:p>
        </w:tc>
        <w:tc>
          <w:tcPr>
            <w:tcW w:w="801" w:type="dxa"/>
            <w:tcBorders>
              <w:top w:val="nil"/>
              <w:left w:val="nil"/>
              <w:bottom w:val="single" w:sz="4" w:space="0" w:color="auto"/>
              <w:right w:val="single" w:sz="4" w:space="0" w:color="auto"/>
            </w:tcBorders>
            <w:shd w:val="clear" w:color="auto" w:fill="auto"/>
            <w:vAlign w:val="center"/>
            <w:hideMark/>
          </w:tcPr>
          <w:p w14:paraId="65689C8D" w14:textId="0C30B6E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4000,00</w:t>
            </w:r>
          </w:p>
        </w:tc>
      </w:tr>
      <w:tr w:rsidR="0061276C" w:rsidRPr="00C74851" w14:paraId="3C6AA32B"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4122D509"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2.2</w:t>
            </w:r>
          </w:p>
        </w:tc>
        <w:tc>
          <w:tcPr>
            <w:tcW w:w="1602" w:type="dxa"/>
            <w:vMerge/>
            <w:tcBorders>
              <w:top w:val="nil"/>
              <w:left w:val="single" w:sz="4" w:space="0" w:color="auto"/>
              <w:bottom w:val="single" w:sz="4" w:space="0" w:color="auto"/>
              <w:right w:val="single" w:sz="4" w:space="0" w:color="auto"/>
            </w:tcBorders>
            <w:vAlign w:val="center"/>
            <w:hideMark/>
          </w:tcPr>
          <w:p w14:paraId="70538D36"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505D53BE" w14:textId="6597BF8A"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27627512" w14:textId="3EC7BB0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646,78</w:t>
            </w:r>
          </w:p>
        </w:tc>
        <w:tc>
          <w:tcPr>
            <w:tcW w:w="860" w:type="dxa"/>
            <w:tcBorders>
              <w:top w:val="nil"/>
              <w:left w:val="nil"/>
              <w:bottom w:val="single" w:sz="4" w:space="0" w:color="auto"/>
              <w:right w:val="single" w:sz="4" w:space="0" w:color="auto"/>
            </w:tcBorders>
            <w:shd w:val="clear" w:color="auto" w:fill="auto"/>
            <w:vAlign w:val="center"/>
            <w:hideMark/>
          </w:tcPr>
          <w:p w14:paraId="0731ED3D" w14:textId="2F50129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646,78</w:t>
            </w:r>
          </w:p>
        </w:tc>
        <w:tc>
          <w:tcPr>
            <w:tcW w:w="859" w:type="dxa"/>
            <w:tcBorders>
              <w:top w:val="nil"/>
              <w:left w:val="nil"/>
              <w:bottom w:val="single" w:sz="4" w:space="0" w:color="auto"/>
              <w:right w:val="single" w:sz="4" w:space="0" w:color="auto"/>
            </w:tcBorders>
            <w:shd w:val="clear" w:color="auto" w:fill="auto"/>
            <w:vAlign w:val="center"/>
            <w:hideMark/>
          </w:tcPr>
          <w:p w14:paraId="2166EB65" w14:textId="41A3DDC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646,78</w:t>
            </w:r>
          </w:p>
        </w:tc>
        <w:tc>
          <w:tcPr>
            <w:tcW w:w="859" w:type="dxa"/>
            <w:tcBorders>
              <w:top w:val="nil"/>
              <w:left w:val="nil"/>
              <w:bottom w:val="single" w:sz="4" w:space="0" w:color="auto"/>
              <w:right w:val="single" w:sz="4" w:space="0" w:color="auto"/>
            </w:tcBorders>
            <w:shd w:val="clear" w:color="auto" w:fill="auto"/>
            <w:vAlign w:val="center"/>
            <w:hideMark/>
          </w:tcPr>
          <w:p w14:paraId="046137F2" w14:textId="3145E09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650,41</w:t>
            </w:r>
          </w:p>
        </w:tc>
        <w:tc>
          <w:tcPr>
            <w:tcW w:w="859" w:type="dxa"/>
            <w:tcBorders>
              <w:top w:val="nil"/>
              <w:left w:val="nil"/>
              <w:bottom w:val="single" w:sz="4" w:space="0" w:color="auto"/>
              <w:right w:val="single" w:sz="4" w:space="0" w:color="auto"/>
            </w:tcBorders>
            <w:shd w:val="clear" w:color="auto" w:fill="auto"/>
            <w:vAlign w:val="center"/>
            <w:hideMark/>
          </w:tcPr>
          <w:p w14:paraId="20ABDF83" w14:textId="7BCBE15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654,03</w:t>
            </w:r>
          </w:p>
        </w:tc>
        <w:tc>
          <w:tcPr>
            <w:tcW w:w="859" w:type="dxa"/>
            <w:tcBorders>
              <w:top w:val="nil"/>
              <w:left w:val="nil"/>
              <w:bottom w:val="single" w:sz="4" w:space="0" w:color="auto"/>
              <w:right w:val="single" w:sz="4" w:space="0" w:color="auto"/>
            </w:tcBorders>
            <w:shd w:val="clear" w:color="auto" w:fill="auto"/>
            <w:vAlign w:val="center"/>
            <w:hideMark/>
          </w:tcPr>
          <w:p w14:paraId="7CAA5896" w14:textId="4392AA4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657,65</w:t>
            </w:r>
          </w:p>
        </w:tc>
        <w:tc>
          <w:tcPr>
            <w:tcW w:w="859" w:type="dxa"/>
            <w:tcBorders>
              <w:top w:val="nil"/>
              <w:left w:val="nil"/>
              <w:bottom w:val="single" w:sz="4" w:space="0" w:color="auto"/>
              <w:right w:val="single" w:sz="4" w:space="0" w:color="auto"/>
            </w:tcBorders>
            <w:shd w:val="clear" w:color="auto" w:fill="auto"/>
            <w:vAlign w:val="center"/>
            <w:hideMark/>
          </w:tcPr>
          <w:p w14:paraId="2E1574F2" w14:textId="2D018AE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661,27</w:t>
            </w:r>
          </w:p>
        </w:tc>
        <w:tc>
          <w:tcPr>
            <w:tcW w:w="859" w:type="dxa"/>
            <w:tcBorders>
              <w:top w:val="nil"/>
              <w:left w:val="nil"/>
              <w:bottom w:val="single" w:sz="4" w:space="0" w:color="auto"/>
              <w:right w:val="single" w:sz="4" w:space="0" w:color="auto"/>
            </w:tcBorders>
            <w:shd w:val="clear" w:color="auto" w:fill="auto"/>
            <w:vAlign w:val="center"/>
            <w:hideMark/>
          </w:tcPr>
          <w:p w14:paraId="08342489" w14:textId="114A40B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664,90</w:t>
            </w:r>
          </w:p>
        </w:tc>
        <w:tc>
          <w:tcPr>
            <w:tcW w:w="859" w:type="dxa"/>
            <w:tcBorders>
              <w:top w:val="nil"/>
              <w:left w:val="nil"/>
              <w:bottom w:val="single" w:sz="4" w:space="0" w:color="auto"/>
              <w:right w:val="single" w:sz="4" w:space="0" w:color="auto"/>
            </w:tcBorders>
            <w:shd w:val="clear" w:color="auto" w:fill="auto"/>
            <w:vAlign w:val="center"/>
            <w:hideMark/>
          </w:tcPr>
          <w:p w14:paraId="536A4D39" w14:textId="7D8CB64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668,52</w:t>
            </w:r>
          </w:p>
        </w:tc>
        <w:tc>
          <w:tcPr>
            <w:tcW w:w="859" w:type="dxa"/>
            <w:tcBorders>
              <w:top w:val="nil"/>
              <w:left w:val="nil"/>
              <w:bottom w:val="single" w:sz="4" w:space="0" w:color="auto"/>
              <w:right w:val="single" w:sz="4" w:space="0" w:color="auto"/>
            </w:tcBorders>
            <w:shd w:val="clear" w:color="auto" w:fill="auto"/>
            <w:vAlign w:val="center"/>
            <w:hideMark/>
          </w:tcPr>
          <w:p w14:paraId="3021590D" w14:textId="287A33A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672,14</w:t>
            </w:r>
          </w:p>
        </w:tc>
        <w:tc>
          <w:tcPr>
            <w:tcW w:w="859" w:type="dxa"/>
            <w:tcBorders>
              <w:top w:val="nil"/>
              <w:left w:val="nil"/>
              <w:bottom w:val="single" w:sz="4" w:space="0" w:color="auto"/>
              <w:right w:val="single" w:sz="4" w:space="0" w:color="auto"/>
            </w:tcBorders>
            <w:shd w:val="clear" w:color="auto" w:fill="auto"/>
            <w:vAlign w:val="center"/>
            <w:hideMark/>
          </w:tcPr>
          <w:p w14:paraId="0A621D4B" w14:textId="1468086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675,76</w:t>
            </w:r>
          </w:p>
        </w:tc>
        <w:tc>
          <w:tcPr>
            <w:tcW w:w="801" w:type="dxa"/>
            <w:tcBorders>
              <w:top w:val="nil"/>
              <w:left w:val="nil"/>
              <w:bottom w:val="single" w:sz="4" w:space="0" w:color="auto"/>
              <w:right w:val="single" w:sz="4" w:space="0" w:color="auto"/>
            </w:tcBorders>
            <w:shd w:val="clear" w:color="auto" w:fill="auto"/>
            <w:vAlign w:val="center"/>
            <w:hideMark/>
          </w:tcPr>
          <w:p w14:paraId="710A8A5A" w14:textId="18DA0C3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679,39</w:t>
            </w:r>
          </w:p>
        </w:tc>
      </w:tr>
      <w:tr w:rsidR="0061276C" w:rsidRPr="00C74851" w14:paraId="009A8B20"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20287DA"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2.3</w:t>
            </w:r>
          </w:p>
        </w:tc>
        <w:tc>
          <w:tcPr>
            <w:tcW w:w="1602" w:type="dxa"/>
            <w:vMerge/>
            <w:tcBorders>
              <w:top w:val="nil"/>
              <w:left w:val="single" w:sz="4" w:space="0" w:color="auto"/>
              <w:bottom w:val="single" w:sz="4" w:space="0" w:color="auto"/>
              <w:right w:val="single" w:sz="4" w:space="0" w:color="auto"/>
            </w:tcBorders>
            <w:vAlign w:val="center"/>
            <w:hideMark/>
          </w:tcPr>
          <w:p w14:paraId="1622B13B"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4BF5E1A6"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32DE8681" w14:textId="2110D14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3353,22</w:t>
            </w:r>
          </w:p>
        </w:tc>
        <w:tc>
          <w:tcPr>
            <w:tcW w:w="860" w:type="dxa"/>
            <w:tcBorders>
              <w:top w:val="nil"/>
              <w:left w:val="nil"/>
              <w:bottom w:val="single" w:sz="4" w:space="0" w:color="auto"/>
              <w:right w:val="single" w:sz="4" w:space="0" w:color="auto"/>
            </w:tcBorders>
            <w:shd w:val="clear" w:color="auto" w:fill="auto"/>
            <w:vAlign w:val="center"/>
            <w:hideMark/>
          </w:tcPr>
          <w:p w14:paraId="1DDADD9B" w14:textId="3007119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3353,22</w:t>
            </w:r>
          </w:p>
        </w:tc>
        <w:tc>
          <w:tcPr>
            <w:tcW w:w="859" w:type="dxa"/>
            <w:tcBorders>
              <w:top w:val="nil"/>
              <w:left w:val="nil"/>
              <w:bottom w:val="single" w:sz="4" w:space="0" w:color="auto"/>
              <w:right w:val="single" w:sz="4" w:space="0" w:color="auto"/>
            </w:tcBorders>
            <w:shd w:val="clear" w:color="auto" w:fill="auto"/>
            <w:vAlign w:val="center"/>
            <w:hideMark/>
          </w:tcPr>
          <w:p w14:paraId="70743582" w14:textId="44ADBF3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3353,22</w:t>
            </w:r>
          </w:p>
        </w:tc>
        <w:tc>
          <w:tcPr>
            <w:tcW w:w="859" w:type="dxa"/>
            <w:tcBorders>
              <w:top w:val="nil"/>
              <w:left w:val="nil"/>
              <w:bottom w:val="single" w:sz="4" w:space="0" w:color="auto"/>
              <w:right w:val="single" w:sz="4" w:space="0" w:color="auto"/>
            </w:tcBorders>
            <w:shd w:val="clear" w:color="auto" w:fill="auto"/>
            <w:vAlign w:val="center"/>
            <w:hideMark/>
          </w:tcPr>
          <w:p w14:paraId="3535B0E4" w14:textId="6CFD62B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3349,59</w:t>
            </w:r>
          </w:p>
        </w:tc>
        <w:tc>
          <w:tcPr>
            <w:tcW w:w="859" w:type="dxa"/>
            <w:tcBorders>
              <w:top w:val="nil"/>
              <w:left w:val="nil"/>
              <w:bottom w:val="single" w:sz="4" w:space="0" w:color="auto"/>
              <w:right w:val="single" w:sz="4" w:space="0" w:color="auto"/>
            </w:tcBorders>
            <w:shd w:val="clear" w:color="auto" w:fill="auto"/>
            <w:vAlign w:val="center"/>
            <w:hideMark/>
          </w:tcPr>
          <w:p w14:paraId="67CFED9F" w14:textId="2117A59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3345,97</w:t>
            </w:r>
          </w:p>
        </w:tc>
        <w:tc>
          <w:tcPr>
            <w:tcW w:w="859" w:type="dxa"/>
            <w:tcBorders>
              <w:top w:val="nil"/>
              <w:left w:val="nil"/>
              <w:bottom w:val="single" w:sz="4" w:space="0" w:color="auto"/>
              <w:right w:val="single" w:sz="4" w:space="0" w:color="auto"/>
            </w:tcBorders>
            <w:shd w:val="clear" w:color="auto" w:fill="auto"/>
            <w:vAlign w:val="center"/>
            <w:hideMark/>
          </w:tcPr>
          <w:p w14:paraId="2EDBE1F3" w14:textId="6C7F081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3342,35</w:t>
            </w:r>
          </w:p>
        </w:tc>
        <w:tc>
          <w:tcPr>
            <w:tcW w:w="859" w:type="dxa"/>
            <w:tcBorders>
              <w:top w:val="nil"/>
              <w:left w:val="nil"/>
              <w:bottom w:val="single" w:sz="4" w:space="0" w:color="auto"/>
              <w:right w:val="single" w:sz="4" w:space="0" w:color="auto"/>
            </w:tcBorders>
            <w:shd w:val="clear" w:color="auto" w:fill="auto"/>
            <w:vAlign w:val="center"/>
            <w:hideMark/>
          </w:tcPr>
          <w:p w14:paraId="4478046A" w14:textId="44FFA3C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3338,73</w:t>
            </w:r>
          </w:p>
        </w:tc>
        <w:tc>
          <w:tcPr>
            <w:tcW w:w="859" w:type="dxa"/>
            <w:tcBorders>
              <w:top w:val="nil"/>
              <w:left w:val="nil"/>
              <w:bottom w:val="single" w:sz="4" w:space="0" w:color="auto"/>
              <w:right w:val="single" w:sz="4" w:space="0" w:color="auto"/>
            </w:tcBorders>
            <w:shd w:val="clear" w:color="auto" w:fill="auto"/>
            <w:vAlign w:val="center"/>
            <w:hideMark/>
          </w:tcPr>
          <w:p w14:paraId="4B4E27E1" w14:textId="57C8D74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3335,10</w:t>
            </w:r>
          </w:p>
        </w:tc>
        <w:tc>
          <w:tcPr>
            <w:tcW w:w="859" w:type="dxa"/>
            <w:tcBorders>
              <w:top w:val="nil"/>
              <w:left w:val="nil"/>
              <w:bottom w:val="single" w:sz="4" w:space="0" w:color="auto"/>
              <w:right w:val="single" w:sz="4" w:space="0" w:color="auto"/>
            </w:tcBorders>
            <w:shd w:val="clear" w:color="auto" w:fill="auto"/>
            <w:vAlign w:val="center"/>
            <w:hideMark/>
          </w:tcPr>
          <w:p w14:paraId="105CC69F" w14:textId="65156CC1"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3331,48</w:t>
            </w:r>
          </w:p>
        </w:tc>
        <w:tc>
          <w:tcPr>
            <w:tcW w:w="859" w:type="dxa"/>
            <w:tcBorders>
              <w:top w:val="nil"/>
              <w:left w:val="nil"/>
              <w:bottom w:val="single" w:sz="4" w:space="0" w:color="auto"/>
              <w:right w:val="single" w:sz="4" w:space="0" w:color="auto"/>
            </w:tcBorders>
            <w:shd w:val="clear" w:color="auto" w:fill="auto"/>
            <w:vAlign w:val="center"/>
            <w:hideMark/>
          </w:tcPr>
          <w:p w14:paraId="523C7A1B" w14:textId="74CF9E4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3327,86</w:t>
            </w:r>
          </w:p>
        </w:tc>
        <w:tc>
          <w:tcPr>
            <w:tcW w:w="859" w:type="dxa"/>
            <w:tcBorders>
              <w:top w:val="nil"/>
              <w:left w:val="nil"/>
              <w:bottom w:val="single" w:sz="4" w:space="0" w:color="auto"/>
              <w:right w:val="single" w:sz="4" w:space="0" w:color="auto"/>
            </w:tcBorders>
            <w:shd w:val="clear" w:color="auto" w:fill="auto"/>
            <w:vAlign w:val="center"/>
            <w:hideMark/>
          </w:tcPr>
          <w:p w14:paraId="75254E6C" w14:textId="38A3927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3324,24</w:t>
            </w:r>
          </w:p>
        </w:tc>
        <w:tc>
          <w:tcPr>
            <w:tcW w:w="801" w:type="dxa"/>
            <w:tcBorders>
              <w:top w:val="nil"/>
              <w:left w:val="nil"/>
              <w:bottom w:val="single" w:sz="4" w:space="0" w:color="auto"/>
              <w:right w:val="single" w:sz="4" w:space="0" w:color="auto"/>
            </w:tcBorders>
            <w:shd w:val="clear" w:color="auto" w:fill="auto"/>
            <w:vAlign w:val="center"/>
            <w:hideMark/>
          </w:tcPr>
          <w:p w14:paraId="333E85AA" w14:textId="00BBD02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3320,61</w:t>
            </w:r>
          </w:p>
        </w:tc>
      </w:tr>
      <w:tr w:rsidR="0061276C" w:rsidRPr="00C74851" w14:paraId="1FCD6865"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43D7FF3A"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2.4</w:t>
            </w:r>
          </w:p>
        </w:tc>
        <w:tc>
          <w:tcPr>
            <w:tcW w:w="1602" w:type="dxa"/>
            <w:vMerge/>
            <w:tcBorders>
              <w:top w:val="nil"/>
              <w:left w:val="single" w:sz="4" w:space="0" w:color="auto"/>
              <w:bottom w:val="single" w:sz="4" w:space="0" w:color="auto"/>
              <w:right w:val="single" w:sz="4" w:space="0" w:color="auto"/>
            </w:tcBorders>
            <w:vAlign w:val="center"/>
            <w:hideMark/>
          </w:tcPr>
          <w:p w14:paraId="50671B2E"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1E8A811D"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4288015D" w14:textId="2D5F644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83,83</w:t>
            </w:r>
          </w:p>
        </w:tc>
        <w:tc>
          <w:tcPr>
            <w:tcW w:w="860" w:type="dxa"/>
            <w:tcBorders>
              <w:top w:val="nil"/>
              <w:left w:val="nil"/>
              <w:bottom w:val="single" w:sz="4" w:space="0" w:color="auto"/>
              <w:right w:val="single" w:sz="4" w:space="0" w:color="auto"/>
            </w:tcBorders>
            <w:shd w:val="clear" w:color="auto" w:fill="auto"/>
            <w:vAlign w:val="center"/>
            <w:hideMark/>
          </w:tcPr>
          <w:p w14:paraId="76A91FBA" w14:textId="05B037F1"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83,83</w:t>
            </w:r>
          </w:p>
        </w:tc>
        <w:tc>
          <w:tcPr>
            <w:tcW w:w="859" w:type="dxa"/>
            <w:tcBorders>
              <w:top w:val="nil"/>
              <w:left w:val="nil"/>
              <w:bottom w:val="single" w:sz="4" w:space="0" w:color="auto"/>
              <w:right w:val="single" w:sz="4" w:space="0" w:color="auto"/>
            </w:tcBorders>
            <w:shd w:val="clear" w:color="auto" w:fill="auto"/>
            <w:vAlign w:val="center"/>
            <w:hideMark/>
          </w:tcPr>
          <w:p w14:paraId="513325B2" w14:textId="526A29D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83,83</w:t>
            </w:r>
          </w:p>
        </w:tc>
        <w:tc>
          <w:tcPr>
            <w:tcW w:w="859" w:type="dxa"/>
            <w:tcBorders>
              <w:top w:val="nil"/>
              <w:left w:val="nil"/>
              <w:bottom w:val="single" w:sz="4" w:space="0" w:color="auto"/>
              <w:right w:val="single" w:sz="4" w:space="0" w:color="auto"/>
            </w:tcBorders>
            <w:shd w:val="clear" w:color="auto" w:fill="auto"/>
            <w:vAlign w:val="center"/>
            <w:hideMark/>
          </w:tcPr>
          <w:p w14:paraId="3239F2B5" w14:textId="7A1FC73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83,74</w:t>
            </w:r>
          </w:p>
        </w:tc>
        <w:tc>
          <w:tcPr>
            <w:tcW w:w="859" w:type="dxa"/>
            <w:tcBorders>
              <w:top w:val="nil"/>
              <w:left w:val="nil"/>
              <w:bottom w:val="single" w:sz="4" w:space="0" w:color="auto"/>
              <w:right w:val="single" w:sz="4" w:space="0" w:color="auto"/>
            </w:tcBorders>
            <w:shd w:val="clear" w:color="auto" w:fill="auto"/>
            <w:vAlign w:val="center"/>
            <w:hideMark/>
          </w:tcPr>
          <w:p w14:paraId="7420E9CF" w14:textId="52605BF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83,65</w:t>
            </w:r>
          </w:p>
        </w:tc>
        <w:tc>
          <w:tcPr>
            <w:tcW w:w="859" w:type="dxa"/>
            <w:tcBorders>
              <w:top w:val="nil"/>
              <w:left w:val="nil"/>
              <w:bottom w:val="single" w:sz="4" w:space="0" w:color="auto"/>
              <w:right w:val="single" w:sz="4" w:space="0" w:color="auto"/>
            </w:tcBorders>
            <w:shd w:val="clear" w:color="auto" w:fill="auto"/>
            <w:vAlign w:val="center"/>
            <w:hideMark/>
          </w:tcPr>
          <w:p w14:paraId="2DB6A528" w14:textId="0B512B1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83,56</w:t>
            </w:r>
          </w:p>
        </w:tc>
        <w:tc>
          <w:tcPr>
            <w:tcW w:w="859" w:type="dxa"/>
            <w:tcBorders>
              <w:top w:val="nil"/>
              <w:left w:val="nil"/>
              <w:bottom w:val="single" w:sz="4" w:space="0" w:color="auto"/>
              <w:right w:val="single" w:sz="4" w:space="0" w:color="auto"/>
            </w:tcBorders>
            <w:shd w:val="clear" w:color="auto" w:fill="auto"/>
            <w:vAlign w:val="center"/>
            <w:hideMark/>
          </w:tcPr>
          <w:p w14:paraId="52EACC37" w14:textId="1C77254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83,47</w:t>
            </w:r>
          </w:p>
        </w:tc>
        <w:tc>
          <w:tcPr>
            <w:tcW w:w="859" w:type="dxa"/>
            <w:tcBorders>
              <w:top w:val="nil"/>
              <w:left w:val="nil"/>
              <w:bottom w:val="single" w:sz="4" w:space="0" w:color="auto"/>
              <w:right w:val="single" w:sz="4" w:space="0" w:color="auto"/>
            </w:tcBorders>
            <w:shd w:val="clear" w:color="auto" w:fill="auto"/>
            <w:vAlign w:val="center"/>
            <w:hideMark/>
          </w:tcPr>
          <w:p w14:paraId="14A94E46" w14:textId="05E0364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83,38</w:t>
            </w:r>
          </w:p>
        </w:tc>
        <w:tc>
          <w:tcPr>
            <w:tcW w:w="859" w:type="dxa"/>
            <w:tcBorders>
              <w:top w:val="nil"/>
              <w:left w:val="nil"/>
              <w:bottom w:val="single" w:sz="4" w:space="0" w:color="auto"/>
              <w:right w:val="single" w:sz="4" w:space="0" w:color="auto"/>
            </w:tcBorders>
            <w:shd w:val="clear" w:color="auto" w:fill="auto"/>
            <w:vAlign w:val="center"/>
            <w:hideMark/>
          </w:tcPr>
          <w:p w14:paraId="3E2C834F" w14:textId="64C0FB5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83,29</w:t>
            </w:r>
          </w:p>
        </w:tc>
        <w:tc>
          <w:tcPr>
            <w:tcW w:w="859" w:type="dxa"/>
            <w:tcBorders>
              <w:top w:val="nil"/>
              <w:left w:val="nil"/>
              <w:bottom w:val="single" w:sz="4" w:space="0" w:color="auto"/>
              <w:right w:val="single" w:sz="4" w:space="0" w:color="auto"/>
            </w:tcBorders>
            <w:shd w:val="clear" w:color="auto" w:fill="auto"/>
            <w:vAlign w:val="center"/>
            <w:hideMark/>
          </w:tcPr>
          <w:p w14:paraId="4CB64A29" w14:textId="34A9DD3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83,20</w:t>
            </w:r>
          </w:p>
        </w:tc>
        <w:tc>
          <w:tcPr>
            <w:tcW w:w="859" w:type="dxa"/>
            <w:tcBorders>
              <w:top w:val="nil"/>
              <w:left w:val="nil"/>
              <w:bottom w:val="single" w:sz="4" w:space="0" w:color="auto"/>
              <w:right w:val="single" w:sz="4" w:space="0" w:color="auto"/>
            </w:tcBorders>
            <w:shd w:val="clear" w:color="auto" w:fill="auto"/>
            <w:vAlign w:val="center"/>
            <w:hideMark/>
          </w:tcPr>
          <w:p w14:paraId="0847E648" w14:textId="188771E1"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83,11</w:t>
            </w:r>
          </w:p>
        </w:tc>
        <w:tc>
          <w:tcPr>
            <w:tcW w:w="801" w:type="dxa"/>
            <w:tcBorders>
              <w:top w:val="nil"/>
              <w:left w:val="nil"/>
              <w:bottom w:val="single" w:sz="4" w:space="0" w:color="auto"/>
              <w:right w:val="single" w:sz="4" w:space="0" w:color="auto"/>
            </w:tcBorders>
            <w:shd w:val="clear" w:color="auto" w:fill="auto"/>
            <w:vAlign w:val="center"/>
            <w:hideMark/>
          </w:tcPr>
          <w:p w14:paraId="495A1466" w14:textId="6E482B4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83,02</w:t>
            </w:r>
          </w:p>
        </w:tc>
      </w:tr>
      <w:tr w:rsidR="0061276C" w:rsidRPr="00C74851" w14:paraId="5E815A95"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262AAE47"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3.1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4E6CAD7D"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Локальные очистные сооружения п. Юг</w:t>
            </w:r>
          </w:p>
        </w:tc>
        <w:tc>
          <w:tcPr>
            <w:tcW w:w="1919" w:type="dxa"/>
            <w:tcBorders>
              <w:top w:val="nil"/>
              <w:left w:val="nil"/>
              <w:bottom w:val="single" w:sz="4" w:space="0" w:color="auto"/>
              <w:right w:val="single" w:sz="4" w:space="0" w:color="auto"/>
            </w:tcBorders>
            <w:shd w:val="clear" w:color="auto" w:fill="auto"/>
            <w:vAlign w:val="center"/>
            <w:hideMark/>
          </w:tcPr>
          <w:p w14:paraId="3A486A21"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071C460A" w14:textId="5CDEC71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60" w:type="dxa"/>
            <w:tcBorders>
              <w:top w:val="nil"/>
              <w:left w:val="nil"/>
              <w:bottom w:val="single" w:sz="4" w:space="0" w:color="auto"/>
              <w:right w:val="single" w:sz="4" w:space="0" w:color="auto"/>
            </w:tcBorders>
            <w:shd w:val="clear" w:color="auto" w:fill="auto"/>
            <w:vAlign w:val="center"/>
            <w:hideMark/>
          </w:tcPr>
          <w:p w14:paraId="62B79D23" w14:textId="1D94BC6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391427B3" w14:textId="20C4F07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5543CBA7" w14:textId="0DEBF24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24E8A667" w14:textId="6D68296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0C448401" w14:textId="20C9B3A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3B88D1E3" w14:textId="6EEC01A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0AE8BBCC" w14:textId="5B7D3DF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1D793BC8" w14:textId="3F13437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4EF723C0" w14:textId="29E322C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7A234A26" w14:textId="229AB0C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01" w:type="dxa"/>
            <w:tcBorders>
              <w:top w:val="nil"/>
              <w:left w:val="nil"/>
              <w:bottom w:val="single" w:sz="4" w:space="0" w:color="auto"/>
              <w:right w:val="single" w:sz="4" w:space="0" w:color="auto"/>
            </w:tcBorders>
            <w:shd w:val="clear" w:color="auto" w:fill="auto"/>
            <w:vAlign w:val="center"/>
            <w:hideMark/>
          </w:tcPr>
          <w:p w14:paraId="36E085FF" w14:textId="28E4ADB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r>
      <w:tr w:rsidR="0061276C" w:rsidRPr="00C74851" w14:paraId="60CE55C3"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237CE2E4"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3.2</w:t>
            </w:r>
          </w:p>
        </w:tc>
        <w:tc>
          <w:tcPr>
            <w:tcW w:w="1602" w:type="dxa"/>
            <w:vMerge/>
            <w:tcBorders>
              <w:top w:val="nil"/>
              <w:left w:val="single" w:sz="4" w:space="0" w:color="auto"/>
              <w:bottom w:val="single" w:sz="4" w:space="0" w:color="auto"/>
              <w:right w:val="single" w:sz="4" w:space="0" w:color="auto"/>
            </w:tcBorders>
            <w:vAlign w:val="center"/>
            <w:hideMark/>
          </w:tcPr>
          <w:p w14:paraId="091919BA"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22FCA055" w14:textId="2AFBD3E1"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509F935A" w14:textId="4F3BD5E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52,08</w:t>
            </w:r>
          </w:p>
        </w:tc>
        <w:tc>
          <w:tcPr>
            <w:tcW w:w="860" w:type="dxa"/>
            <w:tcBorders>
              <w:top w:val="nil"/>
              <w:left w:val="nil"/>
              <w:bottom w:val="single" w:sz="4" w:space="0" w:color="auto"/>
              <w:right w:val="single" w:sz="4" w:space="0" w:color="auto"/>
            </w:tcBorders>
            <w:shd w:val="clear" w:color="auto" w:fill="auto"/>
            <w:vAlign w:val="center"/>
            <w:hideMark/>
          </w:tcPr>
          <w:p w14:paraId="14E4BF8F" w14:textId="5FD8573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52,08</w:t>
            </w:r>
          </w:p>
        </w:tc>
        <w:tc>
          <w:tcPr>
            <w:tcW w:w="859" w:type="dxa"/>
            <w:tcBorders>
              <w:top w:val="nil"/>
              <w:left w:val="nil"/>
              <w:bottom w:val="single" w:sz="4" w:space="0" w:color="auto"/>
              <w:right w:val="single" w:sz="4" w:space="0" w:color="auto"/>
            </w:tcBorders>
            <w:shd w:val="clear" w:color="auto" w:fill="auto"/>
            <w:vAlign w:val="center"/>
            <w:hideMark/>
          </w:tcPr>
          <w:p w14:paraId="26959EF4" w14:textId="618E17D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52,08</w:t>
            </w:r>
          </w:p>
        </w:tc>
        <w:tc>
          <w:tcPr>
            <w:tcW w:w="859" w:type="dxa"/>
            <w:tcBorders>
              <w:top w:val="nil"/>
              <w:left w:val="nil"/>
              <w:bottom w:val="single" w:sz="4" w:space="0" w:color="auto"/>
              <w:right w:val="single" w:sz="4" w:space="0" w:color="auto"/>
            </w:tcBorders>
            <w:shd w:val="clear" w:color="auto" w:fill="auto"/>
            <w:vAlign w:val="center"/>
            <w:hideMark/>
          </w:tcPr>
          <w:p w14:paraId="54FFAD7D" w14:textId="49A8C46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52,08</w:t>
            </w:r>
          </w:p>
        </w:tc>
        <w:tc>
          <w:tcPr>
            <w:tcW w:w="859" w:type="dxa"/>
            <w:tcBorders>
              <w:top w:val="nil"/>
              <w:left w:val="nil"/>
              <w:bottom w:val="single" w:sz="4" w:space="0" w:color="auto"/>
              <w:right w:val="single" w:sz="4" w:space="0" w:color="auto"/>
            </w:tcBorders>
            <w:shd w:val="clear" w:color="auto" w:fill="auto"/>
            <w:vAlign w:val="center"/>
            <w:hideMark/>
          </w:tcPr>
          <w:p w14:paraId="6FAF6CBF" w14:textId="7615384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52,08</w:t>
            </w:r>
          </w:p>
        </w:tc>
        <w:tc>
          <w:tcPr>
            <w:tcW w:w="859" w:type="dxa"/>
            <w:tcBorders>
              <w:top w:val="nil"/>
              <w:left w:val="nil"/>
              <w:bottom w:val="single" w:sz="4" w:space="0" w:color="auto"/>
              <w:right w:val="single" w:sz="4" w:space="0" w:color="auto"/>
            </w:tcBorders>
            <w:shd w:val="clear" w:color="auto" w:fill="auto"/>
            <w:vAlign w:val="center"/>
            <w:hideMark/>
          </w:tcPr>
          <w:p w14:paraId="37EBE182" w14:textId="0D97743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52,08</w:t>
            </w:r>
          </w:p>
        </w:tc>
        <w:tc>
          <w:tcPr>
            <w:tcW w:w="859" w:type="dxa"/>
            <w:tcBorders>
              <w:top w:val="nil"/>
              <w:left w:val="nil"/>
              <w:bottom w:val="single" w:sz="4" w:space="0" w:color="auto"/>
              <w:right w:val="single" w:sz="4" w:space="0" w:color="auto"/>
            </w:tcBorders>
            <w:shd w:val="clear" w:color="auto" w:fill="auto"/>
            <w:vAlign w:val="center"/>
            <w:hideMark/>
          </w:tcPr>
          <w:p w14:paraId="6F371775" w14:textId="04D7617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52,08</w:t>
            </w:r>
          </w:p>
        </w:tc>
        <w:tc>
          <w:tcPr>
            <w:tcW w:w="859" w:type="dxa"/>
            <w:tcBorders>
              <w:top w:val="nil"/>
              <w:left w:val="nil"/>
              <w:bottom w:val="single" w:sz="4" w:space="0" w:color="auto"/>
              <w:right w:val="single" w:sz="4" w:space="0" w:color="auto"/>
            </w:tcBorders>
            <w:shd w:val="clear" w:color="auto" w:fill="auto"/>
            <w:vAlign w:val="center"/>
            <w:hideMark/>
          </w:tcPr>
          <w:p w14:paraId="2F8BDE8A" w14:textId="01FDC80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52,08</w:t>
            </w:r>
          </w:p>
        </w:tc>
        <w:tc>
          <w:tcPr>
            <w:tcW w:w="859" w:type="dxa"/>
            <w:tcBorders>
              <w:top w:val="nil"/>
              <w:left w:val="nil"/>
              <w:bottom w:val="single" w:sz="4" w:space="0" w:color="auto"/>
              <w:right w:val="single" w:sz="4" w:space="0" w:color="auto"/>
            </w:tcBorders>
            <w:shd w:val="clear" w:color="auto" w:fill="auto"/>
            <w:vAlign w:val="center"/>
            <w:hideMark/>
          </w:tcPr>
          <w:p w14:paraId="23E51180" w14:textId="3D4316C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52,08</w:t>
            </w:r>
          </w:p>
        </w:tc>
        <w:tc>
          <w:tcPr>
            <w:tcW w:w="859" w:type="dxa"/>
            <w:tcBorders>
              <w:top w:val="nil"/>
              <w:left w:val="nil"/>
              <w:bottom w:val="single" w:sz="4" w:space="0" w:color="auto"/>
              <w:right w:val="single" w:sz="4" w:space="0" w:color="auto"/>
            </w:tcBorders>
            <w:shd w:val="clear" w:color="auto" w:fill="auto"/>
            <w:vAlign w:val="center"/>
            <w:hideMark/>
          </w:tcPr>
          <w:p w14:paraId="25DD2C46" w14:textId="315F002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52,08</w:t>
            </w:r>
          </w:p>
        </w:tc>
        <w:tc>
          <w:tcPr>
            <w:tcW w:w="859" w:type="dxa"/>
            <w:tcBorders>
              <w:top w:val="nil"/>
              <w:left w:val="nil"/>
              <w:bottom w:val="single" w:sz="4" w:space="0" w:color="auto"/>
              <w:right w:val="single" w:sz="4" w:space="0" w:color="auto"/>
            </w:tcBorders>
            <w:shd w:val="clear" w:color="auto" w:fill="auto"/>
            <w:vAlign w:val="center"/>
            <w:hideMark/>
          </w:tcPr>
          <w:p w14:paraId="30F84BED" w14:textId="4B04004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52,08</w:t>
            </w:r>
          </w:p>
        </w:tc>
        <w:tc>
          <w:tcPr>
            <w:tcW w:w="801" w:type="dxa"/>
            <w:tcBorders>
              <w:top w:val="nil"/>
              <w:left w:val="nil"/>
              <w:bottom w:val="single" w:sz="4" w:space="0" w:color="auto"/>
              <w:right w:val="single" w:sz="4" w:space="0" w:color="auto"/>
            </w:tcBorders>
            <w:shd w:val="clear" w:color="auto" w:fill="auto"/>
            <w:vAlign w:val="center"/>
            <w:hideMark/>
          </w:tcPr>
          <w:p w14:paraId="40859C6A" w14:textId="20C5552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52,08</w:t>
            </w:r>
          </w:p>
        </w:tc>
      </w:tr>
      <w:tr w:rsidR="0061276C" w:rsidRPr="00C74851" w14:paraId="34F9D023" w14:textId="77777777" w:rsidTr="0061276C">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6BD1013"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3.3</w:t>
            </w:r>
          </w:p>
        </w:tc>
        <w:tc>
          <w:tcPr>
            <w:tcW w:w="1602" w:type="dxa"/>
            <w:vMerge/>
            <w:tcBorders>
              <w:top w:val="nil"/>
              <w:left w:val="single" w:sz="4" w:space="0" w:color="auto"/>
              <w:bottom w:val="single" w:sz="4" w:space="0" w:color="auto"/>
              <w:right w:val="single" w:sz="4" w:space="0" w:color="auto"/>
            </w:tcBorders>
            <w:vAlign w:val="center"/>
            <w:hideMark/>
          </w:tcPr>
          <w:p w14:paraId="7E1E9ADD"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77281B0D"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58A2AAD9" w14:textId="2BFCCC6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60" w:type="dxa"/>
            <w:tcBorders>
              <w:top w:val="nil"/>
              <w:left w:val="nil"/>
              <w:bottom w:val="single" w:sz="4" w:space="0" w:color="auto"/>
              <w:right w:val="single" w:sz="4" w:space="0" w:color="auto"/>
            </w:tcBorders>
            <w:shd w:val="clear" w:color="auto" w:fill="auto"/>
            <w:vAlign w:val="center"/>
            <w:hideMark/>
          </w:tcPr>
          <w:p w14:paraId="73811AAD" w14:textId="06FB9A1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3AE94281" w14:textId="3C32743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21A918D2" w14:textId="09DB57A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6F29EE7A" w14:textId="65B7022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36AEB562" w14:textId="7444BD6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67713C34" w14:textId="08601DC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7E1F7B4B" w14:textId="149013C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18C9D560" w14:textId="5268885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120B715C" w14:textId="15648F8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5C0893B6" w14:textId="3B4C4D0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01" w:type="dxa"/>
            <w:tcBorders>
              <w:top w:val="nil"/>
              <w:left w:val="nil"/>
              <w:bottom w:val="single" w:sz="4" w:space="0" w:color="auto"/>
              <w:right w:val="single" w:sz="4" w:space="0" w:color="auto"/>
            </w:tcBorders>
            <w:shd w:val="clear" w:color="auto" w:fill="auto"/>
            <w:vAlign w:val="center"/>
            <w:hideMark/>
          </w:tcPr>
          <w:p w14:paraId="50179D49" w14:textId="501B05F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r>
      <w:tr w:rsidR="0061276C" w:rsidRPr="00C74851" w14:paraId="07504113" w14:textId="77777777" w:rsidTr="0061276C">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EB2A7A7"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3.4</w:t>
            </w:r>
          </w:p>
        </w:tc>
        <w:tc>
          <w:tcPr>
            <w:tcW w:w="1602" w:type="dxa"/>
            <w:vMerge/>
            <w:tcBorders>
              <w:top w:val="nil"/>
              <w:left w:val="single" w:sz="4" w:space="0" w:color="auto"/>
              <w:bottom w:val="single" w:sz="4" w:space="0" w:color="auto"/>
              <w:right w:val="single" w:sz="4" w:space="0" w:color="auto"/>
            </w:tcBorders>
            <w:vAlign w:val="center"/>
            <w:hideMark/>
          </w:tcPr>
          <w:p w14:paraId="56D6A2CF"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0330C3D5"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00D573B0" w14:textId="2CBDD75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60" w:type="dxa"/>
            <w:tcBorders>
              <w:top w:val="nil"/>
              <w:left w:val="nil"/>
              <w:bottom w:val="single" w:sz="4" w:space="0" w:color="auto"/>
              <w:right w:val="single" w:sz="4" w:space="0" w:color="auto"/>
            </w:tcBorders>
            <w:shd w:val="clear" w:color="auto" w:fill="auto"/>
            <w:vAlign w:val="center"/>
            <w:hideMark/>
          </w:tcPr>
          <w:p w14:paraId="17C3C7FC" w14:textId="22D5C81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4CDBDCFE" w14:textId="47C80B9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29B9C9CF" w14:textId="0816E03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577FC577" w14:textId="288C1E2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5BC75A11" w14:textId="20EE77F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09D73757" w14:textId="59396FC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2072AD12" w14:textId="548F7CB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6A66424F" w14:textId="2D26793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700AC86F" w14:textId="43E494C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68B82E34" w14:textId="3D1A63A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c>
          <w:tcPr>
            <w:tcW w:w="801" w:type="dxa"/>
            <w:tcBorders>
              <w:top w:val="nil"/>
              <w:left w:val="nil"/>
              <w:bottom w:val="single" w:sz="4" w:space="0" w:color="auto"/>
              <w:right w:val="single" w:sz="4" w:space="0" w:color="auto"/>
            </w:tcBorders>
            <w:shd w:val="clear" w:color="auto" w:fill="auto"/>
            <w:vAlign w:val="center"/>
            <w:hideMark/>
          </w:tcPr>
          <w:p w14:paraId="7CD15FAC" w14:textId="7971009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D61CC0">
              <w:rPr>
                <w:i/>
                <w:iCs/>
                <w:color w:val="000000"/>
                <w:sz w:val="18"/>
                <w:szCs w:val="18"/>
              </w:rPr>
              <w:t>н/д</w:t>
            </w:r>
          </w:p>
        </w:tc>
      </w:tr>
      <w:tr w:rsidR="0061276C" w:rsidRPr="00C74851" w14:paraId="229EAAD1"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2CDD257C"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4.1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3AF3C6A3"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Очистные сооружения АО "Агросила Птицефабрика Пермская" с. Бершеть</w:t>
            </w:r>
          </w:p>
        </w:tc>
        <w:tc>
          <w:tcPr>
            <w:tcW w:w="1919" w:type="dxa"/>
            <w:tcBorders>
              <w:top w:val="nil"/>
              <w:left w:val="nil"/>
              <w:bottom w:val="single" w:sz="4" w:space="0" w:color="auto"/>
              <w:right w:val="single" w:sz="4" w:space="0" w:color="auto"/>
            </w:tcBorders>
            <w:shd w:val="clear" w:color="auto" w:fill="auto"/>
            <w:vAlign w:val="center"/>
            <w:hideMark/>
          </w:tcPr>
          <w:p w14:paraId="351824B8"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7A4587F3" w14:textId="713576E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60" w:type="dxa"/>
            <w:tcBorders>
              <w:top w:val="nil"/>
              <w:left w:val="nil"/>
              <w:bottom w:val="single" w:sz="4" w:space="0" w:color="auto"/>
              <w:right w:val="single" w:sz="4" w:space="0" w:color="auto"/>
            </w:tcBorders>
            <w:shd w:val="clear" w:color="auto" w:fill="auto"/>
            <w:vAlign w:val="center"/>
            <w:hideMark/>
          </w:tcPr>
          <w:p w14:paraId="587D5EB3" w14:textId="1AC5CC7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5CA6E8BE" w14:textId="46A4C5D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0A3BBA90" w14:textId="579D60F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3070CB41" w14:textId="134F806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72324524" w14:textId="2BE6B96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0D936FB1" w14:textId="21005C4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6C308548" w14:textId="1DA68E2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1C760CE6" w14:textId="091BC79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77D9A333" w14:textId="62BD8BD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7356DEF3" w14:textId="44C9B1E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01" w:type="dxa"/>
            <w:tcBorders>
              <w:top w:val="nil"/>
              <w:left w:val="nil"/>
              <w:bottom w:val="single" w:sz="4" w:space="0" w:color="auto"/>
              <w:right w:val="single" w:sz="4" w:space="0" w:color="auto"/>
            </w:tcBorders>
            <w:shd w:val="clear" w:color="auto" w:fill="auto"/>
            <w:vAlign w:val="center"/>
            <w:hideMark/>
          </w:tcPr>
          <w:p w14:paraId="66B40131" w14:textId="1B361FF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r>
      <w:tr w:rsidR="0061276C" w:rsidRPr="00C74851" w14:paraId="3EA16A91"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C0BCAA0"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4.2</w:t>
            </w:r>
          </w:p>
        </w:tc>
        <w:tc>
          <w:tcPr>
            <w:tcW w:w="1602" w:type="dxa"/>
            <w:vMerge/>
            <w:tcBorders>
              <w:top w:val="nil"/>
              <w:left w:val="single" w:sz="4" w:space="0" w:color="auto"/>
              <w:bottom w:val="single" w:sz="4" w:space="0" w:color="auto"/>
              <w:right w:val="single" w:sz="4" w:space="0" w:color="auto"/>
            </w:tcBorders>
            <w:vAlign w:val="center"/>
            <w:hideMark/>
          </w:tcPr>
          <w:p w14:paraId="2B692688"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7BF7F10A" w14:textId="7A2AAD6B"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71E71154" w14:textId="490CECD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204,83</w:t>
            </w:r>
          </w:p>
        </w:tc>
        <w:tc>
          <w:tcPr>
            <w:tcW w:w="860" w:type="dxa"/>
            <w:tcBorders>
              <w:top w:val="nil"/>
              <w:left w:val="nil"/>
              <w:bottom w:val="single" w:sz="4" w:space="0" w:color="auto"/>
              <w:right w:val="single" w:sz="4" w:space="0" w:color="auto"/>
            </w:tcBorders>
            <w:shd w:val="clear" w:color="auto" w:fill="auto"/>
            <w:vAlign w:val="center"/>
            <w:hideMark/>
          </w:tcPr>
          <w:p w14:paraId="4890B7BB" w14:textId="4CE97CC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204,83</w:t>
            </w:r>
          </w:p>
        </w:tc>
        <w:tc>
          <w:tcPr>
            <w:tcW w:w="859" w:type="dxa"/>
            <w:tcBorders>
              <w:top w:val="nil"/>
              <w:left w:val="nil"/>
              <w:bottom w:val="single" w:sz="4" w:space="0" w:color="auto"/>
              <w:right w:val="single" w:sz="4" w:space="0" w:color="auto"/>
            </w:tcBorders>
            <w:shd w:val="clear" w:color="auto" w:fill="auto"/>
            <w:vAlign w:val="center"/>
            <w:hideMark/>
          </w:tcPr>
          <w:p w14:paraId="72E55048" w14:textId="74CACBB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204,83</w:t>
            </w:r>
          </w:p>
        </w:tc>
        <w:tc>
          <w:tcPr>
            <w:tcW w:w="859" w:type="dxa"/>
            <w:tcBorders>
              <w:top w:val="nil"/>
              <w:left w:val="nil"/>
              <w:bottom w:val="single" w:sz="4" w:space="0" w:color="auto"/>
              <w:right w:val="single" w:sz="4" w:space="0" w:color="auto"/>
            </w:tcBorders>
            <w:shd w:val="clear" w:color="auto" w:fill="auto"/>
            <w:vAlign w:val="center"/>
            <w:hideMark/>
          </w:tcPr>
          <w:p w14:paraId="6245C1B5" w14:textId="309BBB1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363,95</w:t>
            </w:r>
          </w:p>
        </w:tc>
        <w:tc>
          <w:tcPr>
            <w:tcW w:w="859" w:type="dxa"/>
            <w:tcBorders>
              <w:top w:val="nil"/>
              <w:left w:val="nil"/>
              <w:bottom w:val="single" w:sz="4" w:space="0" w:color="auto"/>
              <w:right w:val="single" w:sz="4" w:space="0" w:color="auto"/>
            </w:tcBorders>
            <w:shd w:val="clear" w:color="auto" w:fill="auto"/>
            <w:vAlign w:val="center"/>
            <w:hideMark/>
          </w:tcPr>
          <w:p w14:paraId="292517CB" w14:textId="2D423F2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523,08</w:t>
            </w:r>
          </w:p>
        </w:tc>
        <w:tc>
          <w:tcPr>
            <w:tcW w:w="859" w:type="dxa"/>
            <w:tcBorders>
              <w:top w:val="nil"/>
              <w:left w:val="nil"/>
              <w:bottom w:val="single" w:sz="4" w:space="0" w:color="auto"/>
              <w:right w:val="single" w:sz="4" w:space="0" w:color="auto"/>
            </w:tcBorders>
            <w:shd w:val="clear" w:color="auto" w:fill="auto"/>
            <w:vAlign w:val="center"/>
            <w:hideMark/>
          </w:tcPr>
          <w:p w14:paraId="0F0E94D3" w14:textId="3E4273A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682,21</w:t>
            </w:r>
          </w:p>
        </w:tc>
        <w:tc>
          <w:tcPr>
            <w:tcW w:w="859" w:type="dxa"/>
            <w:tcBorders>
              <w:top w:val="nil"/>
              <w:left w:val="nil"/>
              <w:bottom w:val="single" w:sz="4" w:space="0" w:color="auto"/>
              <w:right w:val="single" w:sz="4" w:space="0" w:color="auto"/>
            </w:tcBorders>
            <w:shd w:val="clear" w:color="auto" w:fill="auto"/>
            <w:vAlign w:val="center"/>
            <w:hideMark/>
          </w:tcPr>
          <w:p w14:paraId="3D702078" w14:textId="3F1FD64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841,34</w:t>
            </w:r>
          </w:p>
        </w:tc>
        <w:tc>
          <w:tcPr>
            <w:tcW w:w="859" w:type="dxa"/>
            <w:tcBorders>
              <w:top w:val="nil"/>
              <w:left w:val="nil"/>
              <w:bottom w:val="single" w:sz="4" w:space="0" w:color="auto"/>
              <w:right w:val="single" w:sz="4" w:space="0" w:color="auto"/>
            </w:tcBorders>
            <w:shd w:val="clear" w:color="auto" w:fill="auto"/>
            <w:vAlign w:val="center"/>
            <w:hideMark/>
          </w:tcPr>
          <w:p w14:paraId="119A6FD1" w14:textId="319ED24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1000,47</w:t>
            </w:r>
          </w:p>
        </w:tc>
        <w:tc>
          <w:tcPr>
            <w:tcW w:w="859" w:type="dxa"/>
            <w:tcBorders>
              <w:top w:val="nil"/>
              <w:left w:val="nil"/>
              <w:bottom w:val="single" w:sz="4" w:space="0" w:color="auto"/>
              <w:right w:val="single" w:sz="4" w:space="0" w:color="auto"/>
            </w:tcBorders>
            <w:shd w:val="clear" w:color="auto" w:fill="auto"/>
            <w:vAlign w:val="center"/>
            <w:hideMark/>
          </w:tcPr>
          <w:p w14:paraId="6CC05EB1" w14:textId="71D96B6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1159,60</w:t>
            </w:r>
          </w:p>
        </w:tc>
        <w:tc>
          <w:tcPr>
            <w:tcW w:w="859" w:type="dxa"/>
            <w:tcBorders>
              <w:top w:val="nil"/>
              <w:left w:val="nil"/>
              <w:bottom w:val="single" w:sz="4" w:space="0" w:color="auto"/>
              <w:right w:val="single" w:sz="4" w:space="0" w:color="auto"/>
            </w:tcBorders>
            <w:shd w:val="clear" w:color="auto" w:fill="auto"/>
            <w:vAlign w:val="center"/>
            <w:hideMark/>
          </w:tcPr>
          <w:p w14:paraId="2AFDAE3A" w14:textId="4DB45D7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1318,73</w:t>
            </w:r>
          </w:p>
        </w:tc>
        <w:tc>
          <w:tcPr>
            <w:tcW w:w="859" w:type="dxa"/>
            <w:tcBorders>
              <w:top w:val="nil"/>
              <w:left w:val="nil"/>
              <w:bottom w:val="single" w:sz="4" w:space="0" w:color="auto"/>
              <w:right w:val="single" w:sz="4" w:space="0" w:color="auto"/>
            </w:tcBorders>
            <w:shd w:val="clear" w:color="auto" w:fill="auto"/>
            <w:vAlign w:val="center"/>
            <w:hideMark/>
          </w:tcPr>
          <w:p w14:paraId="6111BFB5" w14:textId="211F07C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1477,85</w:t>
            </w:r>
          </w:p>
        </w:tc>
        <w:tc>
          <w:tcPr>
            <w:tcW w:w="801" w:type="dxa"/>
            <w:tcBorders>
              <w:top w:val="nil"/>
              <w:left w:val="nil"/>
              <w:bottom w:val="single" w:sz="4" w:space="0" w:color="auto"/>
              <w:right w:val="single" w:sz="4" w:space="0" w:color="auto"/>
            </w:tcBorders>
            <w:shd w:val="clear" w:color="auto" w:fill="auto"/>
            <w:vAlign w:val="center"/>
            <w:hideMark/>
          </w:tcPr>
          <w:p w14:paraId="00F47E64" w14:textId="14E6AED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1636,98</w:t>
            </w:r>
          </w:p>
        </w:tc>
      </w:tr>
      <w:tr w:rsidR="0061276C" w:rsidRPr="00C74851" w14:paraId="6A393CA4"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518204E8"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4.3</w:t>
            </w:r>
          </w:p>
        </w:tc>
        <w:tc>
          <w:tcPr>
            <w:tcW w:w="1602" w:type="dxa"/>
            <w:vMerge/>
            <w:tcBorders>
              <w:top w:val="nil"/>
              <w:left w:val="single" w:sz="4" w:space="0" w:color="auto"/>
              <w:bottom w:val="single" w:sz="4" w:space="0" w:color="auto"/>
              <w:right w:val="single" w:sz="4" w:space="0" w:color="auto"/>
            </w:tcBorders>
            <w:vAlign w:val="center"/>
            <w:hideMark/>
          </w:tcPr>
          <w:p w14:paraId="0403217C"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0728466D"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2F2275CD" w14:textId="09FCEC2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1495,17</w:t>
            </w:r>
          </w:p>
        </w:tc>
        <w:tc>
          <w:tcPr>
            <w:tcW w:w="860" w:type="dxa"/>
            <w:tcBorders>
              <w:top w:val="nil"/>
              <w:left w:val="nil"/>
              <w:bottom w:val="single" w:sz="4" w:space="0" w:color="auto"/>
              <w:right w:val="single" w:sz="4" w:space="0" w:color="auto"/>
            </w:tcBorders>
            <w:shd w:val="clear" w:color="auto" w:fill="auto"/>
            <w:vAlign w:val="center"/>
            <w:hideMark/>
          </w:tcPr>
          <w:p w14:paraId="580E07C6" w14:textId="5ECFC07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1495,17</w:t>
            </w:r>
          </w:p>
        </w:tc>
        <w:tc>
          <w:tcPr>
            <w:tcW w:w="859" w:type="dxa"/>
            <w:tcBorders>
              <w:top w:val="nil"/>
              <w:left w:val="nil"/>
              <w:bottom w:val="single" w:sz="4" w:space="0" w:color="auto"/>
              <w:right w:val="single" w:sz="4" w:space="0" w:color="auto"/>
            </w:tcBorders>
            <w:shd w:val="clear" w:color="auto" w:fill="auto"/>
            <w:vAlign w:val="center"/>
            <w:hideMark/>
          </w:tcPr>
          <w:p w14:paraId="2D4D09A7" w14:textId="2E9B30D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1495,17</w:t>
            </w:r>
          </w:p>
        </w:tc>
        <w:tc>
          <w:tcPr>
            <w:tcW w:w="859" w:type="dxa"/>
            <w:tcBorders>
              <w:top w:val="nil"/>
              <w:left w:val="nil"/>
              <w:bottom w:val="single" w:sz="4" w:space="0" w:color="auto"/>
              <w:right w:val="single" w:sz="4" w:space="0" w:color="auto"/>
            </w:tcBorders>
            <w:shd w:val="clear" w:color="auto" w:fill="auto"/>
            <w:vAlign w:val="center"/>
            <w:hideMark/>
          </w:tcPr>
          <w:p w14:paraId="7F781385" w14:textId="4AB7847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1336,05</w:t>
            </w:r>
          </w:p>
        </w:tc>
        <w:tc>
          <w:tcPr>
            <w:tcW w:w="859" w:type="dxa"/>
            <w:tcBorders>
              <w:top w:val="nil"/>
              <w:left w:val="nil"/>
              <w:bottom w:val="single" w:sz="4" w:space="0" w:color="auto"/>
              <w:right w:val="single" w:sz="4" w:space="0" w:color="auto"/>
            </w:tcBorders>
            <w:shd w:val="clear" w:color="auto" w:fill="auto"/>
            <w:vAlign w:val="center"/>
            <w:hideMark/>
          </w:tcPr>
          <w:p w14:paraId="3C91DCF0" w14:textId="0D05D7B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1176,92</w:t>
            </w:r>
          </w:p>
        </w:tc>
        <w:tc>
          <w:tcPr>
            <w:tcW w:w="859" w:type="dxa"/>
            <w:tcBorders>
              <w:top w:val="nil"/>
              <w:left w:val="nil"/>
              <w:bottom w:val="single" w:sz="4" w:space="0" w:color="auto"/>
              <w:right w:val="single" w:sz="4" w:space="0" w:color="auto"/>
            </w:tcBorders>
            <w:shd w:val="clear" w:color="auto" w:fill="auto"/>
            <w:vAlign w:val="center"/>
            <w:hideMark/>
          </w:tcPr>
          <w:p w14:paraId="42D5B456" w14:textId="7885FC9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1017,79</w:t>
            </w:r>
          </w:p>
        </w:tc>
        <w:tc>
          <w:tcPr>
            <w:tcW w:w="859" w:type="dxa"/>
            <w:tcBorders>
              <w:top w:val="nil"/>
              <w:left w:val="nil"/>
              <w:bottom w:val="single" w:sz="4" w:space="0" w:color="auto"/>
              <w:right w:val="single" w:sz="4" w:space="0" w:color="auto"/>
            </w:tcBorders>
            <w:shd w:val="clear" w:color="auto" w:fill="auto"/>
            <w:vAlign w:val="center"/>
            <w:hideMark/>
          </w:tcPr>
          <w:p w14:paraId="1B741638" w14:textId="6486CAF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858,66</w:t>
            </w:r>
          </w:p>
        </w:tc>
        <w:tc>
          <w:tcPr>
            <w:tcW w:w="859" w:type="dxa"/>
            <w:tcBorders>
              <w:top w:val="nil"/>
              <w:left w:val="nil"/>
              <w:bottom w:val="single" w:sz="4" w:space="0" w:color="auto"/>
              <w:right w:val="single" w:sz="4" w:space="0" w:color="auto"/>
            </w:tcBorders>
            <w:shd w:val="clear" w:color="auto" w:fill="auto"/>
            <w:vAlign w:val="center"/>
            <w:hideMark/>
          </w:tcPr>
          <w:p w14:paraId="4F85270D" w14:textId="1FA1FCC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699,53</w:t>
            </w:r>
          </w:p>
        </w:tc>
        <w:tc>
          <w:tcPr>
            <w:tcW w:w="859" w:type="dxa"/>
            <w:tcBorders>
              <w:top w:val="nil"/>
              <w:left w:val="nil"/>
              <w:bottom w:val="single" w:sz="4" w:space="0" w:color="auto"/>
              <w:right w:val="single" w:sz="4" w:space="0" w:color="auto"/>
            </w:tcBorders>
            <w:shd w:val="clear" w:color="auto" w:fill="auto"/>
            <w:vAlign w:val="center"/>
            <w:hideMark/>
          </w:tcPr>
          <w:p w14:paraId="42380D37" w14:textId="24BE9FC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540,40</w:t>
            </w:r>
          </w:p>
        </w:tc>
        <w:tc>
          <w:tcPr>
            <w:tcW w:w="859" w:type="dxa"/>
            <w:tcBorders>
              <w:top w:val="nil"/>
              <w:left w:val="nil"/>
              <w:bottom w:val="single" w:sz="4" w:space="0" w:color="auto"/>
              <w:right w:val="single" w:sz="4" w:space="0" w:color="auto"/>
            </w:tcBorders>
            <w:shd w:val="clear" w:color="auto" w:fill="auto"/>
            <w:vAlign w:val="center"/>
            <w:hideMark/>
          </w:tcPr>
          <w:p w14:paraId="7B5FDB9B" w14:textId="04B8221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381,27</w:t>
            </w:r>
          </w:p>
        </w:tc>
        <w:tc>
          <w:tcPr>
            <w:tcW w:w="859" w:type="dxa"/>
            <w:tcBorders>
              <w:top w:val="nil"/>
              <w:left w:val="nil"/>
              <w:bottom w:val="single" w:sz="4" w:space="0" w:color="auto"/>
              <w:right w:val="single" w:sz="4" w:space="0" w:color="auto"/>
            </w:tcBorders>
            <w:shd w:val="clear" w:color="auto" w:fill="auto"/>
            <w:vAlign w:val="center"/>
            <w:hideMark/>
          </w:tcPr>
          <w:p w14:paraId="2778C757" w14:textId="3D7BBF5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222,15</w:t>
            </w:r>
          </w:p>
        </w:tc>
        <w:tc>
          <w:tcPr>
            <w:tcW w:w="801" w:type="dxa"/>
            <w:tcBorders>
              <w:top w:val="nil"/>
              <w:left w:val="nil"/>
              <w:bottom w:val="single" w:sz="4" w:space="0" w:color="auto"/>
              <w:right w:val="single" w:sz="4" w:space="0" w:color="auto"/>
            </w:tcBorders>
            <w:shd w:val="clear" w:color="auto" w:fill="auto"/>
            <w:vAlign w:val="center"/>
            <w:hideMark/>
          </w:tcPr>
          <w:p w14:paraId="5F841C29" w14:textId="069B9E2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63,02</w:t>
            </w:r>
          </w:p>
        </w:tc>
      </w:tr>
      <w:tr w:rsidR="0061276C" w:rsidRPr="00C74851" w14:paraId="2CF084F1"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0D84110"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4.4</w:t>
            </w:r>
          </w:p>
        </w:tc>
        <w:tc>
          <w:tcPr>
            <w:tcW w:w="1602" w:type="dxa"/>
            <w:vMerge/>
            <w:tcBorders>
              <w:top w:val="nil"/>
              <w:left w:val="single" w:sz="4" w:space="0" w:color="auto"/>
              <w:bottom w:val="single" w:sz="4" w:space="0" w:color="auto"/>
              <w:right w:val="single" w:sz="4" w:space="0" w:color="auto"/>
            </w:tcBorders>
            <w:vAlign w:val="center"/>
            <w:hideMark/>
          </w:tcPr>
          <w:p w14:paraId="7344C259"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2FE0D1BC"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5EDAE772" w14:textId="0C35713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87,95</w:t>
            </w:r>
          </w:p>
        </w:tc>
        <w:tc>
          <w:tcPr>
            <w:tcW w:w="860" w:type="dxa"/>
            <w:tcBorders>
              <w:top w:val="nil"/>
              <w:left w:val="nil"/>
              <w:bottom w:val="single" w:sz="4" w:space="0" w:color="auto"/>
              <w:right w:val="single" w:sz="4" w:space="0" w:color="auto"/>
            </w:tcBorders>
            <w:shd w:val="clear" w:color="auto" w:fill="auto"/>
            <w:vAlign w:val="center"/>
            <w:hideMark/>
          </w:tcPr>
          <w:p w14:paraId="0EEDEB91" w14:textId="4DBEA1B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87,95</w:t>
            </w:r>
          </w:p>
        </w:tc>
        <w:tc>
          <w:tcPr>
            <w:tcW w:w="859" w:type="dxa"/>
            <w:tcBorders>
              <w:top w:val="nil"/>
              <w:left w:val="nil"/>
              <w:bottom w:val="single" w:sz="4" w:space="0" w:color="auto"/>
              <w:right w:val="single" w:sz="4" w:space="0" w:color="auto"/>
            </w:tcBorders>
            <w:shd w:val="clear" w:color="auto" w:fill="auto"/>
            <w:vAlign w:val="center"/>
            <w:hideMark/>
          </w:tcPr>
          <w:p w14:paraId="5872C369" w14:textId="795205C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87,95</w:t>
            </w:r>
          </w:p>
        </w:tc>
        <w:tc>
          <w:tcPr>
            <w:tcW w:w="859" w:type="dxa"/>
            <w:tcBorders>
              <w:top w:val="nil"/>
              <w:left w:val="nil"/>
              <w:bottom w:val="single" w:sz="4" w:space="0" w:color="auto"/>
              <w:right w:val="single" w:sz="4" w:space="0" w:color="auto"/>
            </w:tcBorders>
            <w:shd w:val="clear" w:color="auto" w:fill="auto"/>
            <w:vAlign w:val="center"/>
            <w:hideMark/>
          </w:tcPr>
          <w:p w14:paraId="45BF73A7" w14:textId="4288981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78,59</w:t>
            </w:r>
          </w:p>
        </w:tc>
        <w:tc>
          <w:tcPr>
            <w:tcW w:w="859" w:type="dxa"/>
            <w:tcBorders>
              <w:top w:val="nil"/>
              <w:left w:val="nil"/>
              <w:bottom w:val="single" w:sz="4" w:space="0" w:color="auto"/>
              <w:right w:val="single" w:sz="4" w:space="0" w:color="auto"/>
            </w:tcBorders>
            <w:shd w:val="clear" w:color="auto" w:fill="auto"/>
            <w:vAlign w:val="center"/>
            <w:hideMark/>
          </w:tcPr>
          <w:p w14:paraId="5CC4A5B5" w14:textId="47326DF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69,23</w:t>
            </w:r>
          </w:p>
        </w:tc>
        <w:tc>
          <w:tcPr>
            <w:tcW w:w="859" w:type="dxa"/>
            <w:tcBorders>
              <w:top w:val="nil"/>
              <w:left w:val="nil"/>
              <w:bottom w:val="single" w:sz="4" w:space="0" w:color="auto"/>
              <w:right w:val="single" w:sz="4" w:space="0" w:color="auto"/>
            </w:tcBorders>
            <w:shd w:val="clear" w:color="auto" w:fill="auto"/>
            <w:vAlign w:val="center"/>
            <w:hideMark/>
          </w:tcPr>
          <w:p w14:paraId="7F15FB00" w14:textId="61FA33A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59,87</w:t>
            </w:r>
          </w:p>
        </w:tc>
        <w:tc>
          <w:tcPr>
            <w:tcW w:w="859" w:type="dxa"/>
            <w:tcBorders>
              <w:top w:val="nil"/>
              <w:left w:val="nil"/>
              <w:bottom w:val="single" w:sz="4" w:space="0" w:color="auto"/>
              <w:right w:val="single" w:sz="4" w:space="0" w:color="auto"/>
            </w:tcBorders>
            <w:shd w:val="clear" w:color="auto" w:fill="auto"/>
            <w:vAlign w:val="center"/>
            <w:hideMark/>
          </w:tcPr>
          <w:p w14:paraId="094B1E92" w14:textId="49E2706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50,51</w:t>
            </w:r>
          </w:p>
        </w:tc>
        <w:tc>
          <w:tcPr>
            <w:tcW w:w="859" w:type="dxa"/>
            <w:tcBorders>
              <w:top w:val="nil"/>
              <w:left w:val="nil"/>
              <w:bottom w:val="single" w:sz="4" w:space="0" w:color="auto"/>
              <w:right w:val="single" w:sz="4" w:space="0" w:color="auto"/>
            </w:tcBorders>
            <w:shd w:val="clear" w:color="auto" w:fill="auto"/>
            <w:vAlign w:val="center"/>
            <w:hideMark/>
          </w:tcPr>
          <w:p w14:paraId="21E08C5A" w14:textId="5F88FCE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41,15</w:t>
            </w:r>
          </w:p>
        </w:tc>
        <w:tc>
          <w:tcPr>
            <w:tcW w:w="859" w:type="dxa"/>
            <w:tcBorders>
              <w:top w:val="nil"/>
              <w:left w:val="nil"/>
              <w:bottom w:val="single" w:sz="4" w:space="0" w:color="auto"/>
              <w:right w:val="single" w:sz="4" w:space="0" w:color="auto"/>
            </w:tcBorders>
            <w:shd w:val="clear" w:color="auto" w:fill="auto"/>
            <w:vAlign w:val="center"/>
            <w:hideMark/>
          </w:tcPr>
          <w:p w14:paraId="3E750CD9" w14:textId="2BB268E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31,79</w:t>
            </w:r>
          </w:p>
        </w:tc>
        <w:tc>
          <w:tcPr>
            <w:tcW w:w="859" w:type="dxa"/>
            <w:tcBorders>
              <w:top w:val="nil"/>
              <w:left w:val="nil"/>
              <w:bottom w:val="single" w:sz="4" w:space="0" w:color="auto"/>
              <w:right w:val="single" w:sz="4" w:space="0" w:color="auto"/>
            </w:tcBorders>
            <w:shd w:val="clear" w:color="auto" w:fill="auto"/>
            <w:vAlign w:val="center"/>
            <w:hideMark/>
          </w:tcPr>
          <w:p w14:paraId="2B7AA47E" w14:textId="4D42F69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22,43</w:t>
            </w:r>
          </w:p>
        </w:tc>
        <w:tc>
          <w:tcPr>
            <w:tcW w:w="859" w:type="dxa"/>
            <w:tcBorders>
              <w:top w:val="nil"/>
              <w:left w:val="nil"/>
              <w:bottom w:val="single" w:sz="4" w:space="0" w:color="auto"/>
              <w:right w:val="single" w:sz="4" w:space="0" w:color="auto"/>
            </w:tcBorders>
            <w:shd w:val="clear" w:color="auto" w:fill="auto"/>
            <w:vAlign w:val="center"/>
            <w:hideMark/>
          </w:tcPr>
          <w:p w14:paraId="1B055070" w14:textId="7BDA22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13,07</w:t>
            </w:r>
          </w:p>
        </w:tc>
        <w:tc>
          <w:tcPr>
            <w:tcW w:w="801" w:type="dxa"/>
            <w:tcBorders>
              <w:top w:val="nil"/>
              <w:left w:val="nil"/>
              <w:bottom w:val="single" w:sz="4" w:space="0" w:color="auto"/>
              <w:right w:val="single" w:sz="4" w:space="0" w:color="auto"/>
            </w:tcBorders>
            <w:shd w:val="clear" w:color="auto" w:fill="auto"/>
            <w:vAlign w:val="center"/>
            <w:hideMark/>
          </w:tcPr>
          <w:p w14:paraId="35EBAA49" w14:textId="2E7BDC0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3,71</w:t>
            </w:r>
          </w:p>
        </w:tc>
      </w:tr>
      <w:tr w:rsidR="0061276C" w:rsidRPr="00C74851" w14:paraId="5A29034E"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2228E3E6"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5.1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15BBB9EF"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Очистные сооружения д. Скобелевка</w:t>
            </w:r>
          </w:p>
        </w:tc>
        <w:tc>
          <w:tcPr>
            <w:tcW w:w="1919" w:type="dxa"/>
            <w:tcBorders>
              <w:top w:val="nil"/>
              <w:left w:val="nil"/>
              <w:bottom w:val="single" w:sz="4" w:space="0" w:color="auto"/>
              <w:right w:val="single" w:sz="4" w:space="0" w:color="auto"/>
            </w:tcBorders>
            <w:shd w:val="clear" w:color="auto" w:fill="auto"/>
            <w:vAlign w:val="center"/>
            <w:hideMark/>
          </w:tcPr>
          <w:p w14:paraId="5DD8D552"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627CA046" w14:textId="0BC569A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60" w:type="dxa"/>
            <w:tcBorders>
              <w:top w:val="nil"/>
              <w:left w:val="nil"/>
              <w:bottom w:val="single" w:sz="4" w:space="0" w:color="auto"/>
              <w:right w:val="single" w:sz="4" w:space="0" w:color="auto"/>
            </w:tcBorders>
            <w:shd w:val="clear" w:color="auto" w:fill="auto"/>
            <w:vAlign w:val="center"/>
            <w:hideMark/>
          </w:tcPr>
          <w:p w14:paraId="621D9670" w14:textId="153B337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24212DF1" w14:textId="1C43E80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27EC3591" w14:textId="6DFE939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2BCFCC4D" w14:textId="2849EB4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5DDD6A88" w14:textId="11470A3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124CC4F7" w14:textId="7DF5056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262CFE3D" w14:textId="2DA997B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27224114" w14:textId="01A591E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68276AB7" w14:textId="5B5AFBE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4B35CF23" w14:textId="099201A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01" w:type="dxa"/>
            <w:tcBorders>
              <w:top w:val="nil"/>
              <w:left w:val="nil"/>
              <w:bottom w:val="single" w:sz="4" w:space="0" w:color="auto"/>
              <w:right w:val="single" w:sz="4" w:space="0" w:color="auto"/>
            </w:tcBorders>
            <w:shd w:val="clear" w:color="auto" w:fill="auto"/>
            <w:vAlign w:val="center"/>
            <w:hideMark/>
          </w:tcPr>
          <w:p w14:paraId="6A5857B1" w14:textId="247136A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r>
      <w:tr w:rsidR="0061276C" w:rsidRPr="00C74851" w14:paraId="35A23262" w14:textId="77777777" w:rsidTr="0061276C">
        <w:trPr>
          <w:trHeight w:val="6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7270B7A7"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5.2</w:t>
            </w:r>
          </w:p>
        </w:tc>
        <w:tc>
          <w:tcPr>
            <w:tcW w:w="1602" w:type="dxa"/>
            <w:vMerge/>
            <w:tcBorders>
              <w:top w:val="nil"/>
              <w:left w:val="single" w:sz="4" w:space="0" w:color="auto"/>
              <w:bottom w:val="single" w:sz="4" w:space="0" w:color="auto"/>
              <w:right w:val="single" w:sz="4" w:space="0" w:color="auto"/>
            </w:tcBorders>
            <w:vAlign w:val="center"/>
            <w:hideMark/>
          </w:tcPr>
          <w:p w14:paraId="69426638"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3358698E" w14:textId="459CB418"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61D6460C" w14:textId="33461DE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57,67</w:t>
            </w:r>
          </w:p>
        </w:tc>
        <w:tc>
          <w:tcPr>
            <w:tcW w:w="860" w:type="dxa"/>
            <w:tcBorders>
              <w:top w:val="nil"/>
              <w:left w:val="nil"/>
              <w:bottom w:val="single" w:sz="4" w:space="0" w:color="auto"/>
              <w:right w:val="single" w:sz="4" w:space="0" w:color="auto"/>
            </w:tcBorders>
            <w:shd w:val="clear" w:color="auto" w:fill="auto"/>
            <w:vAlign w:val="center"/>
            <w:hideMark/>
          </w:tcPr>
          <w:p w14:paraId="744A35EA" w14:textId="4D54CCE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57,67</w:t>
            </w:r>
          </w:p>
        </w:tc>
        <w:tc>
          <w:tcPr>
            <w:tcW w:w="859" w:type="dxa"/>
            <w:tcBorders>
              <w:top w:val="nil"/>
              <w:left w:val="nil"/>
              <w:bottom w:val="single" w:sz="4" w:space="0" w:color="auto"/>
              <w:right w:val="single" w:sz="4" w:space="0" w:color="auto"/>
            </w:tcBorders>
            <w:shd w:val="clear" w:color="auto" w:fill="auto"/>
            <w:vAlign w:val="center"/>
            <w:hideMark/>
          </w:tcPr>
          <w:p w14:paraId="5E034000" w14:textId="23A0498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57,67</w:t>
            </w:r>
          </w:p>
        </w:tc>
        <w:tc>
          <w:tcPr>
            <w:tcW w:w="859" w:type="dxa"/>
            <w:tcBorders>
              <w:top w:val="nil"/>
              <w:left w:val="nil"/>
              <w:bottom w:val="single" w:sz="4" w:space="0" w:color="auto"/>
              <w:right w:val="single" w:sz="4" w:space="0" w:color="auto"/>
            </w:tcBorders>
            <w:shd w:val="clear" w:color="auto" w:fill="auto"/>
            <w:vAlign w:val="center"/>
            <w:hideMark/>
          </w:tcPr>
          <w:p w14:paraId="3DBB32B7" w14:textId="2AAEC24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57,67</w:t>
            </w:r>
          </w:p>
        </w:tc>
        <w:tc>
          <w:tcPr>
            <w:tcW w:w="859" w:type="dxa"/>
            <w:tcBorders>
              <w:top w:val="nil"/>
              <w:left w:val="nil"/>
              <w:bottom w:val="single" w:sz="4" w:space="0" w:color="auto"/>
              <w:right w:val="single" w:sz="4" w:space="0" w:color="auto"/>
            </w:tcBorders>
            <w:shd w:val="clear" w:color="auto" w:fill="auto"/>
            <w:vAlign w:val="center"/>
            <w:hideMark/>
          </w:tcPr>
          <w:p w14:paraId="519573D7" w14:textId="56DCD53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57,67</w:t>
            </w:r>
          </w:p>
        </w:tc>
        <w:tc>
          <w:tcPr>
            <w:tcW w:w="859" w:type="dxa"/>
            <w:tcBorders>
              <w:top w:val="nil"/>
              <w:left w:val="nil"/>
              <w:bottom w:val="single" w:sz="4" w:space="0" w:color="auto"/>
              <w:right w:val="single" w:sz="4" w:space="0" w:color="auto"/>
            </w:tcBorders>
            <w:shd w:val="clear" w:color="auto" w:fill="auto"/>
            <w:vAlign w:val="center"/>
            <w:hideMark/>
          </w:tcPr>
          <w:p w14:paraId="6D89E561" w14:textId="5A37B92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57,67</w:t>
            </w:r>
          </w:p>
        </w:tc>
        <w:tc>
          <w:tcPr>
            <w:tcW w:w="859" w:type="dxa"/>
            <w:tcBorders>
              <w:top w:val="nil"/>
              <w:left w:val="nil"/>
              <w:bottom w:val="single" w:sz="4" w:space="0" w:color="auto"/>
              <w:right w:val="single" w:sz="4" w:space="0" w:color="auto"/>
            </w:tcBorders>
            <w:shd w:val="clear" w:color="auto" w:fill="auto"/>
            <w:vAlign w:val="center"/>
            <w:hideMark/>
          </w:tcPr>
          <w:p w14:paraId="5E31B81E" w14:textId="27F7BD6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57,67</w:t>
            </w:r>
          </w:p>
        </w:tc>
        <w:tc>
          <w:tcPr>
            <w:tcW w:w="859" w:type="dxa"/>
            <w:tcBorders>
              <w:top w:val="nil"/>
              <w:left w:val="nil"/>
              <w:bottom w:val="single" w:sz="4" w:space="0" w:color="auto"/>
              <w:right w:val="single" w:sz="4" w:space="0" w:color="auto"/>
            </w:tcBorders>
            <w:shd w:val="clear" w:color="auto" w:fill="auto"/>
            <w:vAlign w:val="center"/>
            <w:hideMark/>
          </w:tcPr>
          <w:p w14:paraId="347136BC" w14:textId="0C3B346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57,67</w:t>
            </w:r>
          </w:p>
        </w:tc>
        <w:tc>
          <w:tcPr>
            <w:tcW w:w="859" w:type="dxa"/>
            <w:tcBorders>
              <w:top w:val="nil"/>
              <w:left w:val="nil"/>
              <w:bottom w:val="single" w:sz="4" w:space="0" w:color="auto"/>
              <w:right w:val="single" w:sz="4" w:space="0" w:color="auto"/>
            </w:tcBorders>
            <w:shd w:val="clear" w:color="auto" w:fill="auto"/>
            <w:vAlign w:val="center"/>
            <w:hideMark/>
          </w:tcPr>
          <w:p w14:paraId="764D89FC" w14:textId="2E757C1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57,67</w:t>
            </w:r>
          </w:p>
        </w:tc>
        <w:tc>
          <w:tcPr>
            <w:tcW w:w="859" w:type="dxa"/>
            <w:tcBorders>
              <w:top w:val="nil"/>
              <w:left w:val="nil"/>
              <w:bottom w:val="single" w:sz="4" w:space="0" w:color="auto"/>
              <w:right w:val="single" w:sz="4" w:space="0" w:color="auto"/>
            </w:tcBorders>
            <w:shd w:val="clear" w:color="auto" w:fill="auto"/>
            <w:vAlign w:val="center"/>
            <w:hideMark/>
          </w:tcPr>
          <w:p w14:paraId="17B37186" w14:textId="174E799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57,67</w:t>
            </w:r>
          </w:p>
        </w:tc>
        <w:tc>
          <w:tcPr>
            <w:tcW w:w="859" w:type="dxa"/>
            <w:tcBorders>
              <w:top w:val="nil"/>
              <w:left w:val="nil"/>
              <w:bottom w:val="single" w:sz="4" w:space="0" w:color="auto"/>
              <w:right w:val="single" w:sz="4" w:space="0" w:color="auto"/>
            </w:tcBorders>
            <w:shd w:val="clear" w:color="auto" w:fill="auto"/>
            <w:vAlign w:val="center"/>
            <w:hideMark/>
          </w:tcPr>
          <w:p w14:paraId="5A16E796" w14:textId="5BD47AE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57,67</w:t>
            </w:r>
          </w:p>
        </w:tc>
        <w:tc>
          <w:tcPr>
            <w:tcW w:w="801" w:type="dxa"/>
            <w:tcBorders>
              <w:top w:val="nil"/>
              <w:left w:val="nil"/>
              <w:bottom w:val="single" w:sz="4" w:space="0" w:color="auto"/>
              <w:right w:val="single" w:sz="4" w:space="0" w:color="auto"/>
            </w:tcBorders>
            <w:shd w:val="clear" w:color="auto" w:fill="auto"/>
            <w:vAlign w:val="center"/>
            <w:hideMark/>
          </w:tcPr>
          <w:p w14:paraId="3BBF5164" w14:textId="658D130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57,67</w:t>
            </w:r>
          </w:p>
        </w:tc>
      </w:tr>
      <w:tr w:rsidR="0061276C" w:rsidRPr="00C74851" w14:paraId="66474F44"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2A73B743"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5.3</w:t>
            </w:r>
          </w:p>
        </w:tc>
        <w:tc>
          <w:tcPr>
            <w:tcW w:w="1602" w:type="dxa"/>
            <w:vMerge/>
            <w:tcBorders>
              <w:top w:val="nil"/>
              <w:left w:val="single" w:sz="4" w:space="0" w:color="auto"/>
              <w:bottom w:val="single" w:sz="4" w:space="0" w:color="auto"/>
              <w:right w:val="single" w:sz="4" w:space="0" w:color="auto"/>
            </w:tcBorders>
            <w:vAlign w:val="center"/>
            <w:hideMark/>
          </w:tcPr>
          <w:p w14:paraId="344A6121"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247CF606"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68F6FF25" w14:textId="6A09308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342,33</w:t>
            </w:r>
          </w:p>
        </w:tc>
        <w:tc>
          <w:tcPr>
            <w:tcW w:w="860" w:type="dxa"/>
            <w:tcBorders>
              <w:top w:val="nil"/>
              <w:left w:val="nil"/>
              <w:bottom w:val="single" w:sz="4" w:space="0" w:color="auto"/>
              <w:right w:val="single" w:sz="4" w:space="0" w:color="auto"/>
            </w:tcBorders>
            <w:shd w:val="clear" w:color="auto" w:fill="auto"/>
            <w:vAlign w:val="center"/>
            <w:hideMark/>
          </w:tcPr>
          <w:p w14:paraId="66A72CC5" w14:textId="23651A8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342,33</w:t>
            </w:r>
          </w:p>
        </w:tc>
        <w:tc>
          <w:tcPr>
            <w:tcW w:w="859" w:type="dxa"/>
            <w:tcBorders>
              <w:top w:val="nil"/>
              <w:left w:val="nil"/>
              <w:bottom w:val="single" w:sz="4" w:space="0" w:color="auto"/>
              <w:right w:val="single" w:sz="4" w:space="0" w:color="auto"/>
            </w:tcBorders>
            <w:shd w:val="clear" w:color="auto" w:fill="auto"/>
            <w:vAlign w:val="center"/>
            <w:hideMark/>
          </w:tcPr>
          <w:p w14:paraId="366D64D9" w14:textId="337960E1"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342,33</w:t>
            </w:r>
          </w:p>
        </w:tc>
        <w:tc>
          <w:tcPr>
            <w:tcW w:w="859" w:type="dxa"/>
            <w:tcBorders>
              <w:top w:val="nil"/>
              <w:left w:val="nil"/>
              <w:bottom w:val="single" w:sz="4" w:space="0" w:color="auto"/>
              <w:right w:val="single" w:sz="4" w:space="0" w:color="auto"/>
            </w:tcBorders>
            <w:shd w:val="clear" w:color="auto" w:fill="auto"/>
            <w:vAlign w:val="center"/>
            <w:hideMark/>
          </w:tcPr>
          <w:p w14:paraId="1DC2A629" w14:textId="0847A8E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342,33</w:t>
            </w:r>
          </w:p>
        </w:tc>
        <w:tc>
          <w:tcPr>
            <w:tcW w:w="859" w:type="dxa"/>
            <w:tcBorders>
              <w:top w:val="nil"/>
              <w:left w:val="nil"/>
              <w:bottom w:val="single" w:sz="4" w:space="0" w:color="auto"/>
              <w:right w:val="single" w:sz="4" w:space="0" w:color="auto"/>
            </w:tcBorders>
            <w:shd w:val="clear" w:color="auto" w:fill="auto"/>
            <w:vAlign w:val="center"/>
            <w:hideMark/>
          </w:tcPr>
          <w:p w14:paraId="4F6D37C1" w14:textId="32F026E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342,33</w:t>
            </w:r>
          </w:p>
        </w:tc>
        <w:tc>
          <w:tcPr>
            <w:tcW w:w="859" w:type="dxa"/>
            <w:tcBorders>
              <w:top w:val="nil"/>
              <w:left w:val="nil"/>
              <w:bottom w:val="single" w:sz="4" w:space="0" w:color="auto"/>
              <w:right w:val="single" w:sz="4" w:space="0" w:color="auto"/>
            </w:tcBorders>
            <w:shd w:val="clear" w:color="auto" w:fill="auto"/>
            <w:vAlign w:val="center"/>
            <w:hideMark/>
          </w:tcPr>
          <w:p w14:paraId="2C00BE2E" w14:textId="0DF24B9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342,33</w:t>
            </w:r>
          </w:p>
        </w:tc>
        <w:tc>
          <w:tcPr>
            <w:tcW w:w="859" w:type="dxa"/>
            <w:tcBorders>
              <w:top w:val="nil"/>
              <w:left w:val="nil"/>
              <w:bottom w:val="single" w:sz="4" w:space="0" w:color="auto"/>
              <w:right w:val="single" w:sz="4" w:space="0" w:color="auto"/>
            </w:tcBorders>
            <w:shd w:val="clear" w:color="auto" w:fill="auto"/>
            <w:vAlign w:val="center"/>
            <w:hideMark/>
          </w:tcPr>
          <w:p w14:paraId="338CC719" w14:textId="188B8F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342,33</w:t>
            </w:r>
          </w:p>
        </w:tc>
        <w:tc>
          <w:tcPr>
            <w:tcW w:w="859" w:type="dxa"/>
            <w:tcBorders>
              <w:top w:val="nil"/>
              <w:left w:val="nil"/>
              <w:bottom w:val="single" w:sz="4" w:space="0" w:color="auto"/>
              <w:right w:val="single" w:sz="4" w:space="0" w:color="auto"/>
            </w:tcBorders>
            <w:shd w:val="clear" w:color="auto" w:fill="auto"/>
            <w:vAlign w:val="center"/>
            <w:hideMark/>
          </w:tcPr>
          <w:p w14:paraId="3ABEE280" w14:textId="00ABF15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342,33</w:t>
            </w:r>
          </w:p>
        </w:tc>
        <w:tc>
          <w:tcPr>
            <w:tcW w:w="859" w:type="dxa"/>
            <w:tcBorders>
              <w:top w:val="nil"/>
              <w:left w:val="nil"/>
              <w:bottom w:val="single" w:sz="4" w:space="0" w:color="auto"/>
              <w:right w:val="single" w:sz="4" w:space="0" w:color="auto"/>
            </w:tcBorders>
            <w:shd w:val="clear" w:color="auto" w:fill="auto"/>
            <w:vAlign w:val="center"/>
            <w:hideMark/>
          </w:tcPr>
          <w:p w14:paraId="480408DD" w14:textId="22BD17F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342,33</w:t>
            </w:r>
          </w:p>
        </w:tc>
        <w:tc>
          <w:tcPr>
            <w:tcW w:w="859" w:type="dxa"/>
            <w:tcBorders>
              <w:top w:val="nil"/>
              <w:left w:val="nil"/>
              <w:bottom w:val="single" w:sz="4" w:space="0" w:color="auto"/>
              <w:right w:val="single" w:sz="4" w:space="0" w:color="auto"/>
            </w:tcBorders>
            <w:shd w:val="clear" w:color="auto" w:fill="auto"/>
            <w:vAlign w:val="center"/>
            <w:hideMark/>
          </w:tcPr>
          <w:p w14:paraId="5DD4E13F" w14:textId="4CFB55B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342,33</w:t>
            </w:r>
          </w:p>
        </w:tc>
        <w:tc>
          <w:tcPr>
            <w:tcW w:w="859" w:type="dxa"/>
            <w:tcBorders>
              <w:top w:val="nil"/>
              <w:left w:val="nil"/>
              <w:bottom w:val="single" w:sz="4" w:space="0" w:color="auto"/>
              <w:right w:val="single" w:sz="4" w:space="0" w:color="auto"/>
            </w:tcBorders>
            <w:shd w:val="clear" w:color="auto" w:fill="auto"/>
            <w:vAlign w:val="center"/>
            <w:hideMark/>
          </w:tcPr>
          <w:p w14:paraId="4AD21B5B" w14:textId="7173FD4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342,33</w:t>
            </w:r>
          </w:p>
        </w:tc>
        <w:tc>
          <w:tcPr>
            <w:tcW w:w="801" w:type="dxa"/>
            <w:tcBorders>
              <w:top w:val="nil"/>
              <w:left w:val="nil"/>
              <w:bottom w:val="single" w:sz="4" w:space="0" w:color="auto"/>
              <w:right w:val="single" w:sz="4" w:space="0" w:color="auto"/>
            </w:tcBorders>
            <w:shd w:val="clear" w:color="auto" w:fill="auto"/>
            <w:vAlign w:val="center"/>
            <w:hideMark/>
          </w:tcPr>
          <w:p w14:paraId="79705A5B" w14:textId="7558EDC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342,33</w:t>
            </w:r>
          </w:p>
        </w:tc>
      </w:tr>
      <w:tr w:rsidR="0061276C" w:rsidRPr="00C74851" w14:paraId="6976DA40"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58B8C76E"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5.4</w:t>
            </w:r>
          </w:p>
        </w:tc>
        <w:tc>
          <w:tcPr>
            <w:tcW w:w="1602" w:type="dxa"/>
            <w:vMerge/>
            <w:tcBorders>
              <w:top w:val="nil"/>
              <w:left w:val="single" w:sz="4" w:space="0" w:color="auto"/>
              <w:bottom w:val="single" w:sz="4" w:space="0" w:color="auto"/>
              <w:right w:val="single" w:sz="4" w:space="0" w:color="auto"/>
            </w:tcBorders>
            <w:vAlign w:val="center"/>
            <w:hideMark/>
          </w:tcPr>
          <w:p w14:paraId="43C7BE19"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60D49794"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56C7E214" w14:textId="7DD9CC61"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85,58</w:t>
            </w:r>
          </w:p>
        </w:tc>
        <w:tc>
          <w:tcPr>
            <w:tcW w:w="860" w:type="dxa"/>
            <w:tcBorders>
              <w:top w:val="nil"/>
              <w:left w:val="nil"/>
              <w:bottom w:val="single" w:sz="4" w:space="0" w:color="auto"/>
              <w:right w:val="single" w:sz="4" w:space="0" w:color="auto"/>
            </w:tcBorders>
            <w:shd w:val="clear" w:color="auto" w:fill="auto"/>
            <w:vAlign w:val="center"/>
            <w:hideMark/>
          </w:tcPr>
          <w:p w14:paraId="4D3906E3" w14:textId="57B04D3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85,58</w:t>
            </w:r>
          </w:p>
        </w:tc>
        <w:tc>
          <w:tcPr>
            <w:tcW w:w="859" w:type="dxa"/>
            <w:tcBorders>
              <w:top w:val="nil"/>
              <w:left w:val="nil"/>
              <w:bottom w:val="single" w:sz="4" w:space="0" w:color="auto"/>
              <w:right w:val="single" w:sz="4" w:space="0" w:color="auto"/>
            </w:tcBorders>
            <w:shd w:val="clear" w:color="auto" w:fill="auto"/>
            <w:vAlign w:val="center"/>
            <w:hideMark/>
          </w:tcPr>
          <w:p w14:paraId="1FCA0257" w14:textId="0831BDB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85,58</w:t>
            </w:r>
          </w:p>
        </w:tc>
        <w:tc>
          <w:tcPr>
            <w:tcW w:w="859" w:type="dxa"/>
            <w:tcBorders>
              <w:top w:val="nil"/>
              <w:left w:val="nil"/>
              <w:bottom w:val="single" w:sz="4" w:space="0" w:color="auto"/>
              <w:right w:val="single" w:sz="4" w:space="0" w:color="auto"/>
            </w:tcBorders>
            <w:shd w:val="clear" w:color="auto" w:fill="auto"/>
            <w:vAlign w:val="center"/>
            <w:hideMark/>
          </w:tcPr>
          <w:p w14:paraId="23C88F36" w14:textId="188D89D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85,58</w:t>
            </w:r>
          </w:p>
        </w:tc>
        <w:tc>
          <w:tcPr>
            <w:tcW w:w="859" w:type="dxa"/>
            <w:tcBorders>
              <w:top w:val="nil"/>
              <w:left w:val="nil"/>
              <w:bottom w:val="single" w:sz="4" w:space="0" w:color="auto"/>
              <w:right w:val="single" w:sz="4" w:space="0" w:color="auto"/>
            </w:tcBorders>
            <w:shd w:val="clear" w:color="auto" w:fill="auto"/>
            <w:vAlign w:val="center"/>
            <w:hideMark/>
          </w:tcPr>
          <w:p w14:paraId="602AC8A8" w14:textId="0C520B0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85,58</w:t>
            </w:r>
          </w:p>
        </w:tc>
        <w:tc>
          <w:tcPr>
            <w:tcW w:w="859" w:type="dxa"/>
            <w:tcBorders>
              <w:top w:val="nil"/>
              <w:left w:val="nil"/>
              <w:bottom w:val="single" w:sz="4" w:space="0" w:color="auto"/>
              <w:right w:val="single" w:sz="4" w:space="0" w:color="auto"/>
            </w:tcBorders>
            <w:shd w:val="clear" w:color="auto" w:fill="auto"/>
            <w:vAlign w:val="center"/>
            <w:hideMark/>
          </w:tcPr>
          <w:p w14:paraId="6460BE27" w14:textId="4E631611"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85,58</w:t>
            </w:r>
          </w:p>
        </w:tc>
        <w:tc>
          <w:tcPr>
            <w:tcW w:w="859" w:type="dxa"/>
            <w:tcBorders>
              <w:top w:val="nil"/>
              <w:left w:val="nil"/>
              <w:bottom w:val="single" w:sz="4" w:space="0" w:color="auto"/>
              <w:right w:val="single" w:sz="4" w:space="0" w:color="auto"/>
            </w:tcBorders>
            <w:shd w:val="clear" w:color="auto" w:fill="auto"/>
            <w:vAlign w:val="center"/>
            <w:hideMark/>
          </w:tcPr>
          <w:p w14:paraId="6E6BD84C" w14:textId="53FC545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85,58</w:t>
            </w:r>
          </w:p>
        </w:tc>
        <w:tc>
          <w:tcPr>
            <w:tcW w:w="859" w:type="dxa"/>
            <w:tcBorders>
              <w:top w:val="nil"/>
              <w:left w:val="nil"/>
              <w:bottom w:val="single" w:sz="4" w:space="0" w:color="auto"/>
              <w:right w:val="single" w:sz="4" w:space="0" w:color="auto"/>
            </w:tcBorders>
            <w:shd w:val="clear" w:color="auto" w:fill="auto"/>
            <w:vAlign w:val="center"/>
            <w:hideMark/>
          </w:tcPr>
          <w:p w14:paraId="3A55DEA9" w14:textId="2A54EE6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85,58</w:t>
            </w:r>
          </w:p>
        </w:tc>
        <w:tc>
          <w:tcPr>
            <w:tcW w:w="859" w:type="dxa"/>
            <w:tcBorders>
              <w:top w:val="nil"/>
              <w:left w:val="nil"/>
              <w:bottom w:val="single" w:sz="4" w:space="0" w:color="auto"/>
              <w:right w:val="single" w:sz="4" w:space="0" w:color="auto"/>
            </w:tcBorders>
            <w:shd w:val="clear" w:color="auto" w:fill="auto"/>
            <w:vAlign w:val="center"/>
            <w:hideMark/>
          </w:tcPr>
          <w:p w14:paraId="0B4BC766" w14:textId="4A4AA00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85,58</w:t>
            </w:r>
          </w:p>
        </w:tc>
        <w:tc>
          <w:tcPr>
            <w:tcW w:w="859" w:type="dxa"/>
            <w:tcBorders>
              <w:top w:val="nil"/>
              <w:left w:val="nil"/>
              <w:bottom w:val="single" w:sz="4" w:space="0" w:color="auto"/>
              <w:right w:val="single" w:sz="4" w:space="0" w:color="auto"/>
            </w:tcBorders>
            <w:shd w:val="clear" w:color="auto" w:fill="auto"/>
            <w:vAlign w:val="center"/>
            <w:hideMark/>
          </w:tcPr>
          <w:p w14:paraId="752D4AE6" w14:textId="6F84D65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85,58</w:t>
            </w:r>
          </w:p>
        </w:tc>
        <w:tc>
          <w:tcPr>
            <w:tcW w:w="859" w:type="dxa"/>
            <w:tcBorders>
              <w:top w:val="nil"/>
              <w:left w:val="nil"/>
              <w:bottom w:val="single" w:sz="4" w:space="0" w:color="auto"/>
              <w:right w:val="single" w:sz="4" w:space="0" w:color="auto"/>
            </w:tcBorders>
            <w:shd w:val="clear" w:color="auto" w:fill="auto"/>
            <w:vAlign w:val="center"/>
            <w:hideMark/>
          </w:tcPr>
          <w:p w14:paraId="659F5842" w14:textId="1E188CB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85,58</w:t>
            </w:r>
          </w:p>
        </w:tc>
        <w:tc>
          <w:tcPr>
            <w:tcW w:w="801" w:type="dxa"/>
            <w:tcBorders>
              <w:top w:val="nil"/>
              <w:left w:val="nil"/>
              <w:bottom w:val="single" w:sz="4" w:space="0" w:color="auto"/>
              <w:right w:val="single" w:sz="4" w:space="0" w:color="auto"/>
            </w:tcBorders>
            <w:shd w:val="clear" w:color="auto" w:fill="auto"/>
            <w:vAlign w:val="center"/>
            <w:hideMark/>
          </w:tcPr>
          <w:p w14:paraId="2D09BBD0" w14:textId="47ACA5C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85,58</w:t>
            </w:r>
          </w:p>
        </w:tc>
      </w:tr>
      <w:tr w:rsidR="0061276C" w:rsidRPr="00C74851" w14:paraId="183E7949"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0F9FB23A"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6.1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7C8520E6"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Очистные сооружения с. Ляды</w:t>
            </w:r>
          </w:p>
        </w:tc>
        <w:tc>
          <w:tcPr>
            <w:tcW w:w="1919" w:type="dxa"/>
            <w:tcBorders>
              <w:top w:val="nil"/>
              <w:left w:val="nil"/>
              <w:bottom w:val="single" w:sz="4" w:space="0" w:color="auto"/>
              <w:right w:val="single" w:sz="4" w:space="0" w:color="auto"/>
            </w:tcBorders>
            <w:shd w:val="clear" w:color="auto" w:fill="auto"/>
            <w:vAlign w:val="center"/>
            <w:hideMark/>
          </w:tcPr>
          <w:p w14:paraId="1A4C22D9"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75E1AC15" w14:textId="3559A7A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60" w:type="dxa"/>
            <w:tcBorders>
              <w:top w:val="nil"/>
              <w:left w:val="nil"/>
              <w:bottom w:val="single" w:sz="4" w:space="0" w:color="auto"/>
              <w:right w:val="single" w:sz="4" w:space="0" w:color="auto"/>
            </w:tcBorders>
            <w:shd w:val="clear" w:color="auto" w:fill="auto"/>
            <w:vAlign w:val="center"/>
            <w:hideMark/>
          </w:tcPr>
          <w:p w14:paraId="6D9385E1" w14:textId="58D3F9E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4F840A70" w14:textId="3396B08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179154B7" w14:textId="5E7C924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3D6BA4C8" w14:textId="302E903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659D5E40" w14:textId="1CB8F08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6135B608" w14:textId="74DFE3F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6495499D" w14:textId="3AFB96C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4E35FDC7" w14:textId="47ABBD2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08558ACC" w14:textId="488AA59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54BA5CDF" w14:textId="1BC3FCB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01" w:type="dxa"/>
            <w:tcBorders>
              <w:top w:val="nil"/>
              <w:left w:val="nil"/>
              <w:bottom w:val="single" w:sz="4" w:space="0" w:color="auto"/>
              <w:right w:val="single" w:sz="4" w:space="0" w:color="auto"/>
            </w:tcBorders>
            <w:shd w:val="clear" w:color="auto" w:fill="auto"/>
            <w:vAlign w:val="center"/>
            <w:hideMark/>
          </w:tcPr>
          <w:p w14:paraId="0C89A9A9" w14:textId="7F62CE5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r>
      <w:tr w:rsidR="0061276C" w:rsidRPr="00C74851" w14:paraId="627925BA"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2FBFA489"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6.2</w:t>
            </w:r>
          </w:p>
        </w:tc>
        <w:tc>
          <w:tcPr>
            <w:tcW w:w="1602" w:type="dxa"/>
            <w:vMerge/>
            <w:tcBorders>
              <w:top w:val="nil"/>
              <w:left w:val="single" w:sz="4" w:space="0" w:color="auto"/>
              <w:bottom w:val="single" w:sz="4" w:space="0" w:color="auto"/>
              <w:right w:val="single" w:sz="4" w:space="0" w:color="auto"/>
            </w:tcBorders>
            <w:vAlign w:val="center"/>
            <w:hideMark/>
          </w:tcPr>
          <w:p w14:paraId="6617EC64"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3ED4A340" w14:textId="085F01D2"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7E87AFCE" w14:textId="056DF21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78,09</w:t>
            </w:r>
          </w:p>
        </w:tc>
        <w:tc>
          <w:tcPr>
            <w:tcW w:w="860" w:type="dxa"/>
            <w:tcBorders>
              <w:top w:val="nil"/>
              <w:left w:val="nil"/>
              <w:bottom w:val="single" w:sz="4" w:space="0" w:color="auto"/>
              <w:right w:val="single" w:sz="4" w:space="0" w:color="auto"/>
            </w:tcBorders>
            <w:shd w:val="clear" w:color="auto" w:fill="auto"/>
            <w:vAlign w:val="center"/>
            <w:hideMark/>
          </w:tcPr>
          <w:p w14:paraId="36705EB5" w14:textId="665C6B8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78,09</w:t>
            </w:r>
          </w:p>
        </w:tc>
        <w:tc>
          <w:tcPr>
            <w:tcW w:w="859" w:type="dxa"/>
            <w:tcBorders>
              <w:top w:val="nil"/>
              <w:left w:val="nil"/>
              <w:bottom w:val="single" w:sz="4" w:space="0" w:color="auto"/>
              <w:right w:val="single" w:sz="4" w:space="0" w:color="auto"/>
            </w:tcBorders>
            <w:shd w:val="clear" w:color="auto" w:fill="auto"/>
            <w:vAlign w:val="center"/>
            <w:hideMark/>
          </w:tcPr>
          <w:p w14:paraId="0FEE1CC0" w14:textId="5479890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78,09</w:t>
            </w:r>
          </w:p>
        </w:tc>
        <w:tc>
          <w:tcPr>
            <w:tcW w:w="859" w:type="dxa"/>
            <w:tcBorders>
              <w:top w:val="nil"/>
              <w:left w:val="nil"/>
              <w:bottom w:val="single" w:sz="4" w:space="0" w:color="auto"/>
              <w:right w:val="single" w:sz="4" w:space="0" w:color="auto"/>
            </w:tcBorders>
            <w:shd w:val="clear" w:color="auto" w:fill="auto"/>
            <w:vAlign w:val="center"/>
            <w:hideMark/>
          </w:tcPr>
          <w:p w14:paraId="3CD1A0CE" w14:textId="6311EFE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78,09</w:t>
            </w:r>
          </w:p>
        </w:tc>
        <w:tc>
          <w:tcPr>
            <w:tcW w:w="859" w:type="dxa"/>
            <w:tcBorders>
              <w:top w:val="nil"/>
              <w:left w:val="nil"/>
              <w:bottom w:val="single" w:sz="4" w:space="0" w:color="auto"/>
              <w:right w:val="single" w:sz="4" w:space="0" w:color="auto"/>
            </w:tcBorders>
            <w:shd w:val="clear" w:color="auto" w:fill="auto"/>
            <w:vAlign w:val="center"/>
            <w:hideMark/>
          </w:tcPr>
          <w:p w14:paraId="5112DB5F" w14:textId="3D68C47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78,09</w:t>
            </w:r>
          </w:p>
        </w:tc>
        <w:tc>
          <w:tcPr>
            <w:tcW w:w="859" w:type="dxa"/>
            <w:tcBorders>
              <w:top w:val="nil"/>
              <w:left w:val="nil"/>
              <w:bottom w:val="single" w:sz="4" w:space="0" w:color="auto"/>
              <w:right w:val="single" w:sz="4" w:space="0" w:color="auto"/>
            </w:tcBorders>
            <w:shd w:val="clear" w:color="auto" w:fill="auto"/>
            <w:vAlign w:val="center"/>
            <w:hideMark/>
          </w:tcPr>
          <w:p w14:paraId="5B76B1DD" w14:textId="242F2A0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78,09</w:t>
            </w:r>
          </w:p>
        </w:tc>
        <w:tc>
          <w:tcPr>
            <w:tcW w:w="859" w:type="dxa"/>
            <w:tcBorders>
              <w:top w:val="nil"/>
              <w:left w:val="nil"/>
              <w:bottom w:val="single" w:sz="4" w:space="0" w:color="auto"/>
              <w:right w:val="single" w:sz="4" w:space="0" w:color="auto"/>
            </w:tcBorders>
            <w:shd w:val="clear" w:color="auto" w:fill="auto"/>
            <w:vAlign w:val="center"/>
            <w:hideMark/>
          </w:tcPr>
          <w:p w14:paraId="739249C4" w14:textId="7940132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78,09</w:t>
            </w:r>
          </w:p>
        </w:tc>
        <w:tc>
          <w:tcPr>
            <w:tcW w:w="859" w:type="dxa"/>
            <w:tcBorders>
              <w:top w:val="nil"/>
              <w:left w:val="nil"/>
              <w:bottom w:val="single" w:sz="4" w:space="0" w:color="auto"/>
              <w:right w:val="single" w:sz="4" w:space="0" w:color="auto"/>
            </w:tcBorders>
            <w:shd w:val="clear" w:color="auto" w:fill="auto"/>
            <w:vAlign w:val="center"/>
            <w:hideMark/>
          </w:tcPr>
          <w:p w14:paraId="4E24E647" w14:textId="7BB874B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78,09</w:t>
            </w:r>
          </w:p>
        </w:tc>
        <w:tc>
          <w:tcPr>
            <w:tcW w:w="859" w:type="dxa"/>
            <w:tcBorders>
              <w:top w:val="nil"/>
              <w:left w:val="nil"/>
              <w:bottom w:val="single" w:sz="4" w:space="0" w:color="auto"/>
              <w:right w:val="single" w:sz="4" w:space="0" w:color="auto"/>
            </w:tcBorders>
            <w:shd w:val="clear" w:color="auto" w:fill="auto"/>
            <w:vAlign w:val="center"/>
            <w:hideMark/>
          </w:tcPr>
          <w:p w14:paraId="78A31838" w14:textId="3CBE61F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78,09</w:t>
            </w:r>
          </w:p>
        </w:tc>
        <w:tc>
          <w:tcPr>
            <w:tcW w:w="859" w:type="dxa"/>
            <w:tcBorders>
              <w:top w:val="nil"/>
              <w:left w:val="nil"/>
              <w:bottom w:val="single" w:sz="4" w:space="0" w:color="auto"/>
              <w:right w:val="single" w:sz="4" w:space="0" w:color="auto"/>
            </w:tcBorders>
            <w:shd w:val="clear" w:color="auto" w:fill="auto"/>
            <w:vAlign w:val="center"/>
            <w:hideMark/>
          </w:tcPr>
          <w:p w14:paraId="23E501CC" w14:textId="1704A8C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78,09</w:t>
            </w:r>
          </w:p>
        </w:tc>
        <w:tc>
          <w:tcPr>
            <w:tcW w:w="859" w:type="dxa"/>
            <w:tcBorders>
              <w:top w:val="nil"/>
              <w:left w:val="nil"/>
              <w:bottom w:val="single" w:sz="4" w:space="0" w:color="auto"/>
              <w:right w:val="single" w:sz="4" w:space="0" w:color="auto"/>
            </w:tcBorders>
            <w:shd w:val="clear" w:color="auto" w:fill="auto"/>
            <w:vAlign w:val="center"/>
            <w:hideMark/>
          </w:tcPr>
          <w:p w14:paraId="2382C6DA" w14:textId="33C2DB2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78,09</w:t>
            </w:r>
          </w:p>
        </w:tc>
        <w:tc>
          <w:tcPr>
            <w:tcW w:w="801" w:type="dxa"/>
            <w:tcBorders>
              <w:top w:val="nil"/>
              <w:left w:val="nil"/>
              <w:bottom w:val="single" w:sz="4" w:space="0" w:color="auto"/>
              <w:right w:val="single" w:sz="4" w:space="0" w:color="auto"/>
            </w:tcBorders>
            <w:shd w:val="clear" w:color="auto" w:fill="auto"/>
            <w:vAlign w:val="center"/>
            <w:hideMark/>
          </w:tcPr>
          <w:p w14:paraId="6B136791" w14:textId="479E845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78,09</w:t>
            </w:r>
          </w:p>
        </w:tc>
      </w:tr>
      <w:tr w:rsidR="0061276C" w:rsidRPr="00C74851" w14:paraId="6903B78C"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5CA93ABE"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6.3</w:t>
            </w:r>
          </w:p>
        </w:tc>
        <w:tc>
          <w:tcPr>
            <w:tcW w:w="1602" w:type="dxa"/>
            <w:vMerge/>
            <w:tcBorders>
              <w:top w:val="nil"/>
              <w:left w:val="single" w:sz="4" w:space="0" w:color="auto"/>
              <w:bottom w:val="single" w:sz="4" w:space="0" w:color="auto"/>
              <w:right w:val="single" w:sz="4" w:space="0" w:color="auto"/>
            </w:tcBorders>
            <w:vAlign w:val="center"/>
            <w:hideMark/>
          </w:tcPr>
          <w:p w14:paraId="633F739F"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14438A7C"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7E2463DA" w14:textId="6E0EC56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321,91</w:t>
            </w:r>
          </w:p>
        </w:tc>
        <w:tc>
          <w:tcPr>
            <w:tcW w:w="860" w:type="dxa"/>
            <w:tcBorders>
              <w:top w:val="nil"/>
              <w:left w:val="nil"/>
              <w:bottom w:val="single" w:sz="4" w:space="0" w:color="auto"/>
              <w:right w:val="single" w:sz="4" w:space="0" w:color="auto"/>
            </w:tcBorders>
            <w:shd w:val="clear" w:color="auto" w:fill="auto"/>
            <w:vAlign w:val="center"/>
            <w:hideMark/>
          </w:tcPr>
          <w:p w14:paraId="551793DC" w14:textId="709C45F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321,91</w:t>
            </w:r>
          </w:p>
        </w:tc>
        <w:tc>
          <w:tcPr>
            <w:tcW w:w="859" w:type="dxa"/>
            <w:tcBorders>
              <w:top w:val="nil"/>
              <w:left w:val="nil"/>
              <w:bottom w:val="single" w:sz="4" w:space="0" w:color="auto"/>
              <w:right w:val="single" w:sz="4" w:space="0" w:color="auto"/>
            </w:tcBorders>
            <w:shd w:val="clear" w:color="auto" w:fill="auto"/>
            <w:vAlign w:val="center"/>
            <w:hideMark/>
          </w:tcPr>
          <w:p w14:paraId="04904DE5" w14:textId="4633295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321,91</w:t>
            </w:r>
          </w:p>
        </w:tc>
        <w:tc>
          <w:tcPr>
            <w:tcW w:w="859" w:type="dxa"/>
            <w:tcBorders>
              <w:top w:val="nil"/>
              <w:left w:val="nil"/>
              <w:bottom w:val="single" w:sz="4" w:space="0" w:color="auto"/>
              <w:right w:val="single" w:sz="4" w:space="0" w:color="auto"/>
            </w:tcBorders>
            <w:shd w:val="clear" w:color="auto" w:fill="auto"/>
            <w:vAlign w:val="center"/>
            <w:hideMark/>
          </w:tcPr>
          <w:p w14:paraId="2F08FE0B" w14:textId="3ADD2B5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321,91</w:t>
            </w:r>
          </w:p>
        </w:tc>
        <w:tc>
          <w:tcPr>
            <w:tcW w:w="859" w:type="dxa"/>
            <w:tcBorders>
              <w:top w:val="nil"/>
              <w:left w:val="nil"/>
              <w:bottom w:val="single" w:sz="4" w:space="0" w:color="auto"/>
              <w:right w:val="single" w:sz="4" w:space="0" w:color="auto"/>
            </w:tcBorders>
            <w:shd w:val="clear" w:color="auto" w:fill="auto"/>
            <w:vAlign w:val="center"/>
            <w:hideMark/>
          </w:tcPr>
          <w:p w14:paraId="0706BA26" w14:textId="0A2022F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321,91</w:t>
            </w:r>
          </w:p>
        </w:tc>
        <w:tc>
          <w:tcPr>
            <w:tcW w:w="859" w:type="dxa"/>
            <w:tcBorders>
              <w:top w:val="nil"/>
              <w:left w:val="nil"/>
              <w:bottom w:val="single" w:sz="4" w:space="0" w:color="auto"/>
              <w:right w:val="single" w:sz="4" w:space="0" w:color="auto"/>
            </w:tcBorders>
            <w:shd w:val="clear" w:color="auto" w:fill="auto"/>
            <w:vAlign w:val="center"/>
            <w:hideMark/>
          </w:tcPr>
          <w:p w14:paraId="28200897" w14:textId="7245157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321,91</w:t>
            </w:r>
          </w:p>
        </w:tc>
        <w:tc>
          <w:tcPr>
            <w:tcW w:w="859" w:type="dxa"/>
            <w:tcBorders>
              <w:top w:val="nil"/>
              <w:left w:val="nil"/>
              <w:bottom w:val="single" w:sz="4" w:space="0" w:color="auto"/>
              <w:right w:val="single" w:sz="4" w:space="0" w:color="auto"/>
            </w:tcBorders>
            <w:shd w:val="clear" w:color="auto" w:fill="auto"/>
            <w:vAlign w:val="center"/>
            <w:hideMark/>
          </w:tcPr>
          <w:p w14:paraId="6FF658F4" w14:textId="572CA9A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321,91</w:t>
            </w:r>
          </w:p>
        </w:tc>
        <w:tc>
          <w:tcPr>
            <w:tcW w:w="859" w:type="dxa"/>
            <w:tcBorders>
              <w:top w:val="nil"/>
              <w:left w:val="nil"/>
              <w:bottom w:val="single" w:sz="4" w:space="0" w:color="auto"/>
              <w:right w:val="single" w:sz="4" w:space="0" w:color="auto"/>
            </w:tcBorders>
            <w:shd w:val="clear" w:color="auto" w:fill="auto"/>
            <w:vAlign w:val="center"/>
            <w:hideMark/>
          </w:tcPr>
          <w:p w14:paraId="58BF6926" w14:textId="1D004F7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321,91</w:t>
            </w:r>
          </w:p>
        </w:tc>
        <w:tc>
          <w:tcPr>
            <w:tcW w:w="859" w:type="dxa"/>
            <w:tcBorders>
              <w:top w:val="nil"/>
              <w:left w:val="nil"/>
              <w:bottom w:val="single" w:sz="4" w:space="0" w:color="auto"/>
              <w:right w:val="single" w:sz="4" w:space="0" w:color="auto"/>
            </w:tcBorders>
            <w:shd w:val="clear" w:color="auto" w:fill="auto"/>
            <w:vAlign w:val="center"/>
            <w:hideMark/>
          </w:tcPr>
          <w:p w14:paraId="4231AED8" w14:textId="7BEF9FE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321,91</w:t>
            </w:r>
          </w:p>
        </w:tc>
        <w:tc>
          <w:tcPr>
            <w:tcW w:w="859" w:type="dxa"/>
            <w:tcBorders>
              <w:top w:val="nil"/>
              <w:left w:val="nil"/>
              <w:bottom w:val="single" w:sz="4" w:space="0" w:color="auto"/>
              <w:right w:val="single" w:sz="4" w:space="0" w:color="auto"/>
            </w:tcBorders>
            <w:shd w:val="clear" w:color="auto" w:fill="auto"/>
            <w:vAlign w:val="center"/>
            <w:hideMark/>
          </w:tcPr>
          <w:p w14:paraId="070D7EB9" w14:textId="0BBC99E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321,91</w:t>
            </w:r>
          </w:p>
        </w:tc>
        <w:tc>
          <w:tcPr>
            <w:tcW w:w="859" w:type="dxa"/>
            <w:tcBorders>
              <w:top w:val="nil"/>
              <w:left w:val="nil"/>
              <w:bottom w:val="single" w:sz="4" w:space="0" w:color="auto"/>
              <w:right w:val="single" w:sz="4" w:space="0" w:color="auto"/>
            </w:tcBorders>
            <w:shd w:val="clear" w:color="auto" w:fill="auto"/>
            <w:vAlign w:val="center"/>
            <w:hideMark/>
          </w:tcPr>
          <w:p w14:paraId="2BC3220D" w14:textId="398A523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321,91</w:t>
            </w:r>
          </w:p>
        </w:tc>
        <w:tc>
          <w:tcPr>
            <w:tcW w:w="801" w:type="dxa"/>
            <w:tcBorders>
              <w:top w:val="nil"/>
              <w:left w:val="nil"/>
              <w:bottom w:val="single" w:sz="4" w:space="0" w:color="auto"/>
              <w:right w:val="single" w:sz="4" w:space="0" w:color="auto"/>
            </w:tcBorders>
            <w:shd w:val="clear" w:color="auto" w:fill="auto"/>
            <w:vAlign w:val="center"/>
            <w:hideMark/>
          </w:tcPr>
          <w:p w14:paraId="77FE11F4" w14:textId="3A39E29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321,91</w:t>
            </w:r>
          </w:p>
        </w:tc>
      </w:tr>
      <w:tr w:rsidR="0061276C" w:rsidRPr="00C74851" w14:paraId="010F415D"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4EA56414"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6.4</w:t>
            </w:r>
          </w:p>
        </w:tc>
        <w:tc>
          <w:tcPr>
            <w:tcW w:w="1602" w:type="dxa"/>
            <w:vMerge/>
            <w:tcBorders>
              <w:top w:val="nil"/>
              <w:left w:val="single" w:sz="4" w:space="0" w:color="auto"/>
              <w:bottom w:val="single" w:sz="4" w:space="0" w:color="auto"/>
              <w:right w:val="single" w:sz="4" w:space="0" w:color="auto"/>
            </w:tcBorders>
            <w:vAlign w:val="center"/>
            <w:hideMark/>
          </w:tcPr>
          <w:p w14:paraId="39FD3486"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41D4C9AD"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1B49D940" w14:textId="2482AE5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80,48</w:t>
            </w:r>
          </w:p>
        </w:tc>
        <w:tc>
          <w:tcPr>
            <w:tcW w:w="860" w:type="dxa"/>
            <w:tcBorders>
              <w:top w:val="nil"/>
              <w:left w:val="nil"/>
              <w:bottom w:val="single" w:sz="4" w:space="0" w:color="auto"/>
              <w:right w:val="single" w:sz="4" w:space="0" w:color="auto"/>
            </w:tcBorders>
            <w:shd w:val="clear" w:color="auto" w:fill="auto"/>
            <w:vAlign w:val="center"/>
            <w:hideMark/>
          </w:tcPr>
          <w:p w14:paraId="7B203933" w14:textId="4E48D1D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80,48</w:t>
            </w:r>
          </w:p>
        </w:tc>
        <w:tc>
          <w:tcPr>
            <w:tcW w:w="859" w:type="dxa"/>
            <w:tcBorders>
              <w:top w:val="nil"/>
              <w:left w:val="nil"/>
              <w:bottom w:val="single" w:sz="4" w:space="0" w:color="auto"/>
              <w:right w:val="single" w:sz="4" w:space="0" w:color="auto"/>
            </w:tcBorders>
            <w:shd w:val="clear" w:color="auto" w:fill="auto"/>
            <w:vAlign w:val="center"/>
            <w:hideMark/>
          </w:tcPr>
          <w:p w14:paraId="1E3F4846" w14:textId="4EB2B39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80,48</w:t>
            </w:r>
          </w:p>
        </w:tc>
        <w:tc>
          <w:tcPr>
            <w:tcW w:w="859" w:type="dxa"/>
            <w:tcBorders>
              <w:top w:val="nil"/>
              <w:left w:val="nil"/>
              <w:bottom w:val="single" w:sz="4" w:space="0" w:color="auto"/>
              <w:right w:val="single" w:sz="4" w:space="0" w:color="auto"/>
            </w:tcBorders>
            <w:shd w:val="clear" w:color="auto" w:fill="auto"/>
            <w:vAlign w:val="center"/>
            <w:hideMark/>
          </w:tcPr>
          <w:p w14:paraId="7CC46AE3" w14:textId="77FF9E8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80,48</w:t>
            </w:r>
          </w:p>
        </w:tc>
        <w:tc>
          <w:tcPr>
            <w:tcW w:w="859" w:type="dxa"/>
            <w:tcBorders>
              <w:top w:val="nil"/>
              <w:left w:val="nil"/>
              <w:bottom w:val="single" w:sz="4" w:space="0" w:color="auto"/>
              <w:right w:val="single" w:sz="4" w:space="0" w:color="auto"/>
            </w:tcBorders>
            <w:shd w:val="clear" w:color="auto" w:fill="auto"/>
            <w:vAlign w:val="center"/>
            <w:hideMark/>
          </w:tcPr>
          <w:p w14:paraId="16456EEB" w14:textId="32B488B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80,48</w:t>
            </w:r>
          </w:p>
        </w:tc>
        <w:tc>
          <w:tcPr>
            <w:tcW w:w="859" w:type="dxa"/>
            <w:tcBorders>
              <w:top w:val="nil"/>
              <w:left w:val="nil"/>
              <w:bottom w:val="single" w:sz="4" w:space="0" w:color="auto"/>
              <w:right w:val="single" w:sz="4" w:space="0" w:color="auto"/>
            </w:tcBorders>
            <w:shd w:val="clear" w:color="auto" w:fill="auto"/>
            <w:vAlign w:val="center"/>
            <w:hideMark/>
          </w:tcPr>
          <w:p w14:paraId="00BCE8F1" w14:textId="74591D5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80,48</w:t>
            </w:r>
          </w:p>
        </w:tc>
        <w:tc>
          <w:tcPr>
            <w:tcW w:w="859" w:type="dxa"/>
            <w:tcBorders>
              <w:top w:val="nil"/>
              <w:left w:val="nil"/>
              <w:bottom w:val="single" w:sz="4" w:space="0" w:color="auto"/>
              <w:right w:val="single" w:sz="4" w:space="0" w:color="auto"/>
            </w:tcBorders>
            <w:shd w:val="clear" w:color="auto" w:fill="auto"/>
            <w:vAlign w:val="center"/>
            <w:hideMark/>
          </w:tcPr>
          <w:p w14:paraId="6A412889" w14:textId="0B6B55B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80,48</w:t>
            </w:r>
          </w:p>
        </w:tc>
        <w:tc>
          <w:tcPr>
            <w:tcW w:w="859" w:type="dxa"/>
            <w:tcBorders>
              <w:top w:val="nil"/>
              <w:left w:val="nil"/>
              <w:bottom w:val="single" w:sz="4" w:space="0" w:color="auto"/>
              <w:right w:val="single" w:sz="4" w:space="0" w:color="auto"/>
            </w:tcBorders>
            <w:shd w:val="clear" w:color="auto" w:fill="auto"/>
            <w:vAlign w:val="center"/>
            <w:hideMark/>
          </w:tcPr>
          <w:p w14:paraId="60BCF872" w14:textId="2245384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80,48</w:t>
            </w:r>
          </w:p>
        </w:tc>
        <w:tc>
          <w:tcPr>
            <w:tcW w:w="859" w:type="dxa"/>
            <w:tcBorders>
              <w:top w:val="nil"/>
              <w:left w:val="nil"/>
              <w:bottom w:val="single" w:sz="4" w:space="0" w:color="auto"/>
              <w:right w:val="single" w:sz="4" w:space="0" w:color="auto"/>
            </w:tcBorders>
            <w:shd w:val="clear" w:color="auto" w:fill="auto"/>
            <w:vAlign w:val="center"/>
            <w:hideMark/>
          </w:tcPr>
          <w:p w14:paraId="4C940933" w14:textId="1EDA115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80,48</w:t>
            </w:r>
          </w:p>
        </w:tc>
        <w:tc>
          <w:tcPr>
            <w:tcW w:w="859" w:type="dxa"/>
            <w:tcBorders>
              <w:top w:val="nil"/>
              <w:left w:val="nil"/>
              <w:bottom w:val="single" w:sz="4" w:space="0" w:color="auto"/>
              <w:right w:val="single" w:sz="4" w:space="0" w:color="auto"/>
            </w:tcBorders>
            <w:shd w:val="clear" w:color="auto" w:fill="auto"/>
            <w:vAlign w:val="center"/>
            <w:hideMark/>
          </w:tcPr>
          <w:p w14:paraId="6631D6EC" w14:textId="20A29EE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80,48</w:t>
            </w:r>
          </w:p>
        </w:tc>
        <w:tc>
          <w:tcPr>
            <w:tcW w:w="859" w:type="dxa"/>
            <w:tcBorders>
              <w:top w:val="nil"/>
              <w:left w:val="nil"/>
              <w:bottom w:val="single" w:sz="4" w:space="0" w:color="auto"/>
              <w:right w:val="single" w:sz="4" w:space="0" w:color="auto"/>
            </w:tcBorders>
            <w:shd w:val="clear" w:color="auto" w:fill="auto"/>
            <w:vAlign w:val="center"/>
            <w:hideMark/>
          </w:tcPr>
          <w:p w14:paraId="210EFD12" w14:textId="0BA4948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80,48</w:t>
            </w:r>
          </w:p>
        </w:tc>
        <w:tc>
          <w:tcPr>
            <w:tcW w:w="801" w:type="dxa"/>
            <w:tcBorders>
              <w:top w:val="nil"/>
              <w:left w:val="nil"/>
              <w:bottom w:val="single" w:sz="4" w:space="0" w:color="auto"/>
              <w:right w:val="single" w:sz="4" w:space="0" w:color="auto"/>
            </w:tcBorders>
            <w:shd w:val="clear" w:color="auto" w:fill="auto"/>
            <w:vAlign w:val="center"/>
            <w:hideMark/>
          </w:tcPr>
          <w:p w14:paraId="570F4D24" w14:textId="15C91C1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80,48</w:t>
            </w:r>
          </w:p>
        </w:tc>
      </w:tr>
      <w:tr w:rsidR="0061276C" w:rsidRPr="00C74851" w14:paraId="784C283A"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414B33C0"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7.1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7D0D119B"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Очистные сооружения с. Курашим</w:t>
            </w:r>
          </w:p>
        </w:tc>
        <w:tc>
          <w:tcPr>
            <w:tcW w:w="1919" w:type="dxa"/>
            <w:tcBorders>
              <w:top w:val="nil"/>
              <w:left w:val="nil"/>
              <w:bottom w:val="single" w:sz="4" w:space="0" w:color="auto"/>
              <w:right w:val="single" w:sz="4" w:space="0" w:color="auto"/>
            </w:tcBorders>
            <w:shd w:val="clear" w:color="auto" w:fill="auto"/>
            <w:vAlign w:val="center"/>
            <w:hideMark/>
          </w:tcPr>
          <w:p w14:paraId="79697033"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5D024F55" w14:textId="5822169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60" w:type="dxa"/>
            <w:tcBorders>
              <w:top w:val="nil"/>
              <w:left w:val="nil"/>
              <w:bottom w:val="single" w:sz="4" w:space="0" w:color="auto"/>
              <w:right w:val="single" w:sz="4" w:space="0" w:color="auto"/>
            </w:tcBorders>
            <w:shd w:val="clear" w:color="auto" w:fill="auto"/>
            <w:vAlign w:val="center"/>
            <w:hideMark/>
          </w:tcPr>
          <w:p w14:paraId="3CAA64FE" w14:textId="5A4301D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6FF13A70" w14:textId="32F886A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145BD68C" w14:textId="0A38D33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22427614" w14:textId="73271D3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6AB8A019" w14:textId="006429C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47E2E02F" w14:textId="26C17A0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65BF43A3" w14:textId="211453C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7592B8E0" w14:textId="2B866D9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18CB6276" w14:textId="536E380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4D8D10B9" w14:textId="0020B49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01" w:type="dxa"/>
            <w:tcBorders>
              <w:top w:val="nil"/>
              <w:left w:val="nil"/>
              <w:bottom w:val="single" w:sz="4" w:space="0" w:color="auto"/>
              <w:right w:val="single" w:sz="4" w:space="0" w:color="auto"/>
            </w:tcBorders>
            <w:shd w:val="clear" w:color="auto" w:fill="auto"/>
            <w:vAlign w:val="center"/>
            <w:hideMark/>
          </w:tcPr>
          <w:p w14:paraId="37C76A77" w14:textId="3567804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r>
      <w:tr w:rsidR="0061276C" w:rsidRPr="00C74851" w14:paraId="1F395E8C"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1CB02079"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7.2</w:t>
            </w:r>
          </w:p>
        </w:tc>
        <w:tc>
          <w:tcPr>
            <w:tcW w:w="1602" w:type="dxa"/>
            <w:vMerge/>
            <w:tcBorders>
              <w:top w:val="nil"/>
              <w:left w:val="single" w:sz="4" w:space="0" w:color="auto"/>
              <w:bottom w:val="single" w:sz="4" w:space="0" w:color="auto"/>
              <w:right w:val="single" w:sz="4" w:space="0" w:color="auto"/>
            </w:tcBorders>
            <w:vAlign w:val="center"/>
            <w:hideMark/>
          </w:tcPr>
          <w:p w14:paraId="2BDA8EE9"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7AA94906" w14:textId="7D4E7FFC"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4B6356DA" w14:textId="1B92E29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83,25</w:t>
            </w:r>
          </w:p>
        </w:tc>
        <w:tc>
          <w:tcPr>
            <w:tcW w:w="860" w:type="dxa"/>
            <w:tcBorders>
              <w:top w:val="nil"/>
              <w:left w:val="nil"/>
              <w:bottom w:val="single" w:sz="4" w:space="0" w:color="auto"/>
              <w:right w:val="single" w:sz="4" w:space="0" w:color="auto"/>
            </w:tcBorders>
            <w:shd w:val="clear" w:color="auto" w:fill="auto"/>
            <w:vAlign w:val="center"/>
            <w:hideMark/>
          </w:tcPr>
          <w:p w14:paraId="3D07C3C9" w14:textId="105A518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83,25</w:t>
            </w:r>
          </w:p>
        </w:tc>
        <w:tc>
          <w:tcPr>
            <w:tcW w:w="859" w:type="dxa"/>
            <w:tcBorders>
              <w:top w:val="nil"/>
              <w:left w:val="nil"/>
              <w:bottom w:val="single" w:sz="4" w:space="0" w:color="auto"/>
              <w:right w:val="single" w:sz="4" w:space="0" w:color="auto"/>
            </w:tcBorders>
            <w:shd w:val="clear" w:color="auto" w:fill="auto"/>
            <w:vAlign w:val="center"/>
            <w:hideMark/>
          </w:tcPr>
          <w:p w14:paraId="6DEEC0A5" w14:textId="287B751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83,25</w:t>
            </w:r>
          </w:p>
        </w:tc>
        <w:tc>
          <w:tcPr>
            <w:tcW w:w="859" w:type="dxa"/>
            <w:tcBorders>
              <w:top w:val="nil"/>
              <w:left w:val="nil"/>
              <w:bottom w:val="single" w:sz="4" w:space="0" w:color="auto"/>
              <w:right w:val="single" w:sz="4" w:space="0" w:color="auto"/>
            </w:tcBorders>
            <w:shd w:val="clear" w:color="auto" w:fill="auto"/>
            <w:vAlign w:val="center"/>
            <w:hideMark/>
          </w:tcPr>
          <w:p w14:paraId="7B6176D8" w14:textId="2F23171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83,25</w:t>
            </w:r>
          </w:p>
        </w:tc>
        <w:tc>
          <w:tcPr>
            <w:tcW w:w="859" w:type="dxa"/>
            <w:tcBorders>
              <w:top w:val="nil"/>
              <w:left w:val="nil"/>
              <w:bottom w:val="single" w:sz="4" w:space="0" w:color="auto"/>
              <w:right w:val="single" w:sz="4" w:space="0" w:color="auto"/>
            </w:tcBorders>
            <w:shd w:val="clear" w:color="auto" w:fill="auto"/>
            <w:vAlign w:val="center"/>
            <w:hideMark/>
          </w:tcPr>
          <w:p w14:paraId="651934E0" w14:textId="0BCDECE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83,25</w:t>
            </w:r>
          </w:p>
        </w:tc>
        <w:tc>
          <w:tcPr>
            <w:tcW w:w="859" w:type="dxa"/>
            <w:tcBorders>
              <w:top w:val="nil"/>
              <w:left w:val="nil"/>
              <w:bottom w:val="single" w:sz="4" w:space="0" w:color="auto"/>
              <w:right w:val="single" w:sz="4" w:space="0" w:color="auto"/>
            </w:tcBorders>
            <w:shd w:val="clear" w:color="auto" w:fill="auto"/>
            <w:vAlign w:val="center"/>
            <w:hideMark/>
          </w:tcPr>
          <w:p w14:paraId="130E71AF" w14:textId="7BD37B1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83,25</w:t>
            </w:r>
          </w:p>
        </w:tc>
        <w:tc>
          <w:tcPr>
            <w:tcW w:w="859" w:type="dxa"/>
            <w:tcBorders>
              <w:top w:val="nil"/>
              <w:left w:val="nil"/>
              <w:bottom w:val="single" w:sz="4" w:space="0" w:color="auto"/>
              <w:right w:val="single" w:sz="4" w:space="0" w:color="auto"/>
            </w:tcBorders>
            <w:shd w:val="clear" w:color="auto" w:fill="auto"/>
            <w:vAlign w:val="center"/>
            <w:hideMark/>
          </w:tcPr>
          <w:p w14:paraId="2C2C072A" w14:textId="26ED068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83,25</w:t>
            </w:r>
          </w:p>
        </w:tc>
        <w:tc>
          <w:tcPr>
            <w:tcW w:w="859" w:type="dxa"/>
            <w:tcBorders>
              <w:top w:val="nil"/>
              <w:left w:val="nil"/>
              <w:bottom w:val="single" w:sz="4" w:space="0" w:color="auto"/>
              <w:right w:val="single" w:sz="4" w:space="0" w:color="auto"/>
            </w:tcBorders>
            <w:shd w:val="clear" w:color="auto" w:fill="auto"/>
            <w:vAlign w:val="center"/>
            <w:hideMark/>
          </w:tcPr>
          <w:p w14:paraId="301B9FC4" w14:textId="793F542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83,25</w:t>
            </w:r>
          </w:p>
        </w:tc>
        <w:tc>
          <w:tcPr>
            <w:tcW w:w="859" w:type="dxa"/>
            <w:tcBorders>
              <w:top w:val="nil"/>
              <w:left w:val="nil"/>
              <w:bottom w:val="single" w:sz="4" w:space="0" w:color="auto"/>
              <w:right w:val="single" w:sz="4" w:space="0" w:color="auto"/>
            </w:tcBorders>
            <w:shd w:val="clear" w:color="auto" w:fill="auto"/>
            <w:vAlign w:val="center"/>
            <w:hideMark/>
          </w:tcPr>
          <w:p w14:paraId="2ECCDCF3" w14:textId="31D068C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83,25</w:t>
            </w:r>
          </w:p>
        </w:tc>
        <w:tc>
          <w:tcPr>
            <w:tcW w:w="859" w:type="dxa"/>
            <w:tcBorders>
              <w:top w:val="nil"/>
              <w:left w:val="nil"/>
              <w:bottom w:val="single" w:sz="4" w:space="0" w:color="auto"/>
              <w:right w:val="single" w:sz="4" w:space="0" w:color="auto"/>
            </w:tcBorders>
            <w:shd w:val="clear" w:color="auto" w:fill="auto"/>
            <w:vAlign w:val="center"/>
            <w:hideMark/>
          </w:tcPr>
          <w:p w14:paraId="04451958" w14:textId="02BAA3F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83,25</w:t>
            </w:r>
          </w:p>
        </w:tc>
        <w:tc>
          <w:tcPr>
            <w:tcW w:w="859" w:type="dxa"/>
            <w:tcBorders>
              <w:top w:val="nil"/>
              <w:left w:val="nil"/>
              <w:bottom w:val="single" w:sz="4" w:space="0" w:color="auto"/>
              <w:right w:val="single" w:sz="4" w:space="0" w:color="auto"/>
            </w:tcBorders>
            <w:shd w:val="clear" w:color="auto" w:fill="auto"/>
            <w:vAlign w:val="center"/>
            <w:hideMark/>
          </w:tcPr>
          <w:p w14:paraId="69E9E7E2" w14:textId="72CEAA1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83,25</w:t>
            </w:r>
          </w:p>
        </w:tc>
        <w:tc>
          <w:tcPr>
            <w:tcW w:w="801" w:type="dxa"/>
            <w:tcBorders>
              <w:top w:val="nil"/>
              <w:left w:val="nil"/>
              <w:bottom w:val="single" w:sz="4" w:space="0" w:color="auto"/>
              <w:right w:val="single" w:sz="4" w:space="0" w:color="auto"/>
            </w:tcBorders>
            <w:shd w:val="clear" w:color="auto" w:fill="auto"/>
            <w:vAlign w:val="center"/>
            <w:hideMark/>
          </w:tcPr>
          <w:p w14:paraId="4D71BBAB" w14:textId="71D540C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83,25</w:t>
            </w:r>
          </w:p>
        </w:tc>
      </w:tr>
      <w:tr w:rsidR="0061276C" w:rsidRPr="00C74851" w14:paraId="06C9B3E2"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76ECE903"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7.3</w:t>
            </w:r>
          </w:p>
        </w:tc>
        <w:tc>
          <w:tcPr>
            <w:tcW w:w="1602" w:type="dxa"/>
            <w:vMerge/>
            <w:tcBorders>
              <w:top w:val="nil"/>
              <w:left w:val="single" w:sz="4" w:space="0" w:color="auto"/>
              <w:bottom w:val="single" w:sz="4" w:space="0" w:color="auto"/>
              <w:right w:val="single" w:sz="4" w:space="0" w:color="auto"/>
            </w:tcBorders>
            <w:vAlign w:val="center"/>
            <w:hideMark/>
          </w:tcPr>
          <w:p w14:paraId="79B41538"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0C9EEC60"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47DEC90F" w14:textId="60C0DAF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316,75</w:t>
            </w:r>
          </w:p>
        </w:tc>
        <w:tc>
          <w:tcPr>
            <w:tcW w:w="860" w:type="dxa"/>
            <w:tcBorders>
              <w:top w:val="nil"/>
              <w:left w:val="nil"/>
              <w:bottom w:val="single" w:sz="4" w:space="0" w:color="auto"/>
              <w:right w:val="single" w:sz="4" w:space="0" w:color="auto"/>
            </w:tcBorders>
            <w:shd w:val="clear" w:color="auto" w:fill="auto"/>
            <w:vAlign w:val="center"/>
            <w:hideMark/>
          </w:tcPr>
          <w:p w14:paraId="48D42867" w14:textId="7245C39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316,75</w:t>
            </w:r>
          </w:p>
        </w:tc>
        <w:tc>
          <w:tcPr>
            <w:tcW w:w="859" w:type="dxa"/>
            <w:tcBorders>
              <w:top w:val="nil"/>
              <w:left w:val="nil"/>
              <w:bottom w:val="single" w:sz="4" w:space="0" w:color="auto"/>
              <w:right w:val="single" w:sz="4" w:space="0" w:color="auto"/>
            </w:tcBorders>
            <w:shd w:val="clear" w:color="auto" w:fill="auto"/>
            <w:vAlign w:val="center"/>
            <w:hideMark/>
          </w:tcPr>
          <w:p w14:paraId="0E1EDD19" w14:textId="7630D9F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316,75</w:t>
            </w:r>
          </w:p>
        </w:tc>
        <w:tc>
          <w:tcPr>
            <w:tcW w:w="859" w:type="dxa"/>
            <w:tcBorders>
              <w:top w:val="nil"/>
              <w:left w:val="nil"/>
              <w:bottom w:val="single" w:sz="4" w:space="0" w:color="auto"/>
              <w:right w:val="single" w:sz="4" w:space="0" w:color="auto"/>
            </w:tcBorders>
            <w:shd w:val="clear" w:color="auto" w:fill="auto"/>
            <w:vAlign w:val="center"/>
            <w:hideMark/>
          </w:tcPr>
          <w:p w14:paraId="5114CE37" w14:textId="169495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316,75</w:t>
            </w:r>
          </w:p>
        </w:tc>
        <w:tc>
          <w:tcPr>
            <w:tcW w:w="859" w:type="dxa"/>
            <w:tcBorders>
              <w:top w:val="nil"/>
              <w:left w:val="nil"/>
              <w:bottom w:val="single" w:sz="4" w:space="0" w:color="auto"/>
              <w:right w:val="single" w:sz="4" w:space="0" w:color="auto"/>
            </w:tcBorders>
            <w:shd w:val="clear" w:color="auto" w:fill="auto"/>
            <w:vAlign w:val="center"/>
            <w:hideMark/>
          </w:tcPr>
          <w:p w14:paraId="2637EE6C" w14:textId="185DD0C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316,75</w:t>
            </w:r>
          </w:p>
        </w:tc>
        <w:tc>
          <w:tcPr>
            <w:tcW w:w="859" w:type="dxa"/>
            <w:tcBorders>
              <w:top w:val="nil"/>
              <w:left w:val="nil"/>
              <w:bottom w:val="single" w:sz="4" w:space="0" w:color="auto"/>
              <w:right w:val="single" w:sz="4" w:space="0" w:color="auto"/>
            </w:tcBorders>
            <w:shd w:val="clear" w:color="auto" w:fill="auto"/>
            <w:vAlign w:val="center"/>
            <w:hideMark/>
          </w:tcPr>
          <w:p w14:paraId="4AC261ED" w14:textId="78C21F2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316,75</w:t>
            </w:r>
          </w:p>
        </w:tc>
        <w:tc>
          <w:tcPr>
            <w:tcW w:w="859" w:type="dxa"/>
            <w:tcBorders>
              <w:top w:val="nil"/>
              <w:left w:val="nil"/>
              <w:bottom w:val="single" w:sz="4" w:space="0" w:color="auto"/>
              <w:right w:val="single" w:sz="4" w:space="0" w:color="auto"/>
            </w:tcBorders>
            <w:shd w:val="clear" w:color="auto" w:fill="auto"/>
            <w:vAlign w:val="center"/>
            <w:hideMark/>
          </w:tcPr>
          <w:p w14:paraId="1E339FE2" w14:textId="67DC0B7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316,75</w:t>
            </w:r>
          </w:p>
        </w:tc>
        <w:tc>
          <w:tcPr>
            <w:tcW w:w="859" w:type="dxa"/>
            <w:tcBorders>
              <w:top w:val="nil"/>
              <w:left w:val="nil"/>
              <w:bottom w:val="single" w:sz="4" w:space="0" w:color="auto"/>
              <w:right w:val="single" w:sz="4" w:space="0" w:color="auto"/>
            </w:tcBorders>
            <w:shd w:val="clear" w:color="auto" w:fill="auto"/>
            <w:vAlign w:val="center"/>
            <w:hideMark/>
          </w:tcPr>
          <w:p w14:paraId="3D897253" w14:textId="64A958A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316,75</w:t>
            </w:r>
          </w:p>
        </w:tc>
        <w:tc>
          <w:tcPr>
            <w:tcW w:w="859" w:type="dxa"/>
            <w:tcBorders>
              <w:top w:val="nil"/>
              <w:left w:val="nil"/>
              <w:bottom w:val="single" w:sz="4" w:space="0" w:color="auto"/>
              <w:right w:val="single" w:sz="4" w:space="0" w:color="auto"/>
            </w:tcBorders>
            <w:shd w:val="clear" w:color="auto" w:fill="auto"/>
            <w:vAlign w:val="center"/>
            <w:hideMark/>
          </w:tcPr>
          <w:p w14:paraId="5CF3B018" w14:textId="5637A70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316,75</w:t>
            </w:r>
          </w:p>
        </w:tc>
        <w:tc>
          <w:tcPr>
            <w:tcW w:w="859" w:type="dxa"/>
            <w:tcBorders>
              <w:top w:val="nil"/>
              <w:left w:val="nil"/>
              <w:bottom w:val="single" w:sz="4" w:space="0" w:color="auto"/>
              <w:right w:val="single" w:sz="4" w:space="0" w:color="auto"/>
            </w:tcBorders>
            <w:shd w:val="clear" w:color="auto" w:fill="auto"/>
            <w:vAlign w:val="center"/>
            <w:hideMark/>
          </w:tcPr>
          <w:p w14:paraId="0BB76FAC" w14:textId="438A795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316,75</w:t>
            </w:r>
          </w:p>
        </w:tc>
        <w:tc>
          <w:tcPr>
            <w:tcW w:w="859" w:type="dxa"/>
            <w:tcBorders>
              <w:top w:val="nil"/>
              <w:left w:val="nil"/>
              <w:bottom w:val="single" w:sz="4" w:space="0" w:color="auto"/>
              <w:right w:val="single" w:sz="4" w:space="0" w:color="auto"/>
            </w:tcBorders>
            <w:shd w:val="clear" w:color="auto" w:fill="auto"/>
            <w:vAlign w:val="center"/>
            <w:hideMark/>
          </w:tcPr>
          <w:p w14:paraId="1743E2FE" w14:textId="60B39B6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316,75</w:t>
            </w:r>
          </w:p>
        </w:tc>
        <w:tc>
          <w:tcPr>
            <w:tcW w:w="801" w:type="dxa"/>
            <w:tcBorders>
              <w:top w:val="nil"/>
              <w:left w:val="nil"/>
              <w:bottom w:val="single" w:sz="4" w:space="0" w:color="auto"/>
              <w:right w:val="single" w:sz="4" w:space="0" w:color="auto"/>
            </w:tcBorders>
            <w:shd w:val="clear" w:color="auto" w:fill="auto"/>
            <w:vAlign w:val="center"/>
            <w:hideMark/>
          </w:tcPr>
          <w:p w14:paraId="2267E505" w14:textId="7E88743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316,75</w:t>
            </w:r>
          </w:p>
        </w:tc>
      </w:tr>
      <w:tr w:rsidR="0061276C" w:rsidRPr="00C74851" w14:paraId="40FB3AAE"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03068806"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7.4</w:t>
            </w:r>
          </w:p>
        </w:tc>
        <w:tc>
          <w:tcPr>
            <w:tcW w:w="1602" w:type="dxa"/>
            <w:vMerge/>
            <w:tcBorders>
              <w:top w:val="nil"/>
              <w:left w:val="single" w:sz="4" w:space="0" w:color="auto"/>
              <w:bottom w:val="single" w:sz="4" w:space="0" w:color="auto"/>
              <w:right w:val="single" w:sz="4" w:space="0" w:color="auto"/>
            </w:tcBorders>
            <w:vAlign w:val="center"/>
            <w:hideMark/>
          </w:tcPr>
          <w:p w14:paraId="2C9CF405"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1C4A333F"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659CB0AE" w14:textId="5F531D6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79,19</w:t>
            </w:r>
          </w:p>
        </w:tc>
        <w:tc>
          <w:tcPr>
            <w:tcW w:w="860" w:type="dxa"/>
            <w:tcBorders>
              <w:top w:val="nil"/>
              <w:left w:val="nil"/>
              <w:bottom w:val="single" w:sz="4" w:space="0" w:color="auto"/>
              <w:right w:val="single" w:sz="4" w:space="0" w:color="auto"/>
            </w:tcBorders>
            <w:shd w:val="clear" w:color="auto" w:fill="auto"/>
            <w:vAlign w:val="center"/>
            <w:hideMark/>
          </w:tcPr>
          <w:p w14:paraId="4732F746" w14:textId="570A2A5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79,19</w:t>
            </w:r>
          </w:p>
        </w:tc>
        <w:tc>
          <w:tcPr>
            <w:tcW w:w="859" w:type="dxa"/>
            <w:tcBorders>
              <w:top w:val="nil"/>
              <w:left w:val="nil"/>
              <w:bottom w:val="single" w:sz="4" w:space="0" w:color="auto"/>
              <w:right w:val="single" w:sz="4" w:space="0" w:color="auto"/>
            </w:tcBorders>
            <w:shd w:val="clear" w:color="auto" w:fill="auto"/>
            <w:vAlign w:val="center"/>
            <w:hideMark/>
          </w:tcPr>
          <w:p w14:paraId="09452022" w14:textId="2186A7A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79,19</w:t>
            </w:r>
          </w:p>
        </w:tc>
        <w:tc>
          <w:tcPr>
            <w:tcW w:w="859" w:type="dxa"/>
            <w:tcBorders>
              <w:top w:val="nil"/>
              <w:left w:val="nil"/>
              <w:bottom w:val="single" w:sz="4" w:space="0" w:color="auto"/>
              <w:right w:val="single" w:sz="4" w:space="0" w:color="auto"/>
            </w:tcBorders>
            <w:shd w:val="clear" w:color="auto" w:fill="auto"/>
            <w:vAlign w:val="center"/>
            <w:hideMark/>
          </w:tcPr>
          <w:p w14:paraId="3BEE7AD0" w14:textId="10010EF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79,19</w:t>
            </w:r>
          </w:p>
        </w:tc>
        <w:tc>
          <w:tcPr>
            <w:tcW w:w="859" w:type="dxa"/>
            <w:tcBorders>
              <w:top w:val="nil"/>
              <w:left w:val="nil"/>
              <w:bottom w:val="single" w:sz="4" w:space="0" w:color="auto"/>
              <w:right w:val="single" w:sz="4" w:space="0" w:color="auto"/>
            </w:tcBorders>
            <w:shd w:val="clear" w:color="auto" w:fill="auto"/>
            <w:vAlign w:val="center"/>
            <w:hideMark/>
          </w:tcPr>
          <w:p w14:paraId="46EA5BD2" w14:textId="2769DC9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79,19</w:t>
            </w:r>
          </w:p>
        </w:tc>
        <w:tc>
          <w:tcPr>
            <w:tcW w:w="859" w:type="dxa"/>
            <w:tcBorders>
              <w:top w:val="nil"/>
              <w:left w:val="nil"/>
              <w:bottom w:val="single" w:sz="4" w:space="0" w:color="auto"/>
              <w:right w:val="single" w:sz="4" w:space="0" w:color="auto"/>
            </w:tcBorders>
            <w:shd w:val="clear" w:color="auto" w:fill="auto"/>
            <w:vAlign w:val="center"/>
            <w:hideMark/>
          </w:tcPr>
          <w:p w14:paraId="27D17476" w14:textId="5EF7149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79,19</w:t>
            </w:r>
          </w:p>
        </w:tc>
        <w:tc>
          <w:tcPr>
            <w:tcW w:w="859" w:type="dxa"/>
            <w:tcBorders>
              <w:top w:val="nil"/>
              <w:left w:val="nil"/>
              <w:bottom w:val="single" w:sz="4" w:space="0" w:color="auto"/>
              <w:right w:val="single" w:sz="4" w:space="0" w:color="auto"/>
            </w:tcBorders>
            <w:shd w:val="clear" w:color="auto" w:fill="auto"/>
            <w:vAlign w:val="center"/>
            <w:hideMark/>
          </w:tcPr>
          <w:p w14:paraId="296D9F4C" w14:textId="4F6E8C8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79,19</w:t>
            </w:r>
          </w:p>
        </w:tc>
        <w:tc>
          <w:tcPr>
            <w:tcW w:w="859" w:type="dxa"/>
            <w:tcBorders>
              <w:top w:val="nil"/>
              <w:left w:val="nil"/>
              <w:bottom w:val="single" w:sz="4" w:space="0" w:color="auto"/>
              <w:right w:val="single" w:sz="4" w:space="0" w:color="auto"/>
            </w:tcBorders>
            <w:shd w:val="clear" w:color="auto" w:fill="auto"/>
            <w:vAlign w:val="center"/>
            <w:hideMark/>
          </w:tcPr>
          <w:p w14:paraId="6D84E493" w14:textId="5F38FD2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79,19</w:t>
            </w:r>
          </w:p>
        </w:tc>
        <w:tc>
          <w:tcPr>
            <w:tcW w:w="859" w:type="dxa"/>
            <w:tcBorders>
              <w:top w:val="nil"/>
              <w:left w:val="nil"/>
              <w:bottom w:val="single" w:sz="4" w:space="0" w:color="auto"/>
              <w:right w:val="single" w:sz="4" w:space="0" w:color="auto"/>
            </w:tcBorders>
            <w:shd w:val="clear" w:color="auto" w:fill="auto"/>
            <w:vAlign w:val="center"/>
            <w:hideMark/>
          </w:tcPr>
          <w:p w14:paraId="1E41BD90" w14:textId="3BA1012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79,19</w:t>
            </w:r>
          </w:p>
        </w:tc>
        <w:tc>
          <w:tcPr>
            <w:tcW w:w="859" w:type="dxa"/>
            <w:tcBorders>
              <w:top w:val="nil"/>
              <w:left w:val="nil"/>
              <w:bottom w:val="single" w:sz="4" w:space="0" w:color="auto"/>
              <w:right w:val="single" w:sz="4" w:space="0" w:color="auto"/>
            </w:tcBorders>
            <w:shd w:val="clear" w:color="auto" w:fill="auto"/>
            <w:vAlign w:val="center"/>
            <w:hideMark/>
          </w:tcPr>
          <w:p w14:paraId="5B11EEFD" w14:textId="4AA9446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79,19</w:t>
            </w:r>
          </w:p>
        </w:tc>
        <w:tc>
          <w:tcPr>
            <w:tcW w:w="859" w:type="dxa"/>
            <w:tcBorders>
              <w:top w:val="nil"/>
              <w:left w:val="nil"/>
              <w:bottom w:val="single" w:sz="4" w:space="0" w:color="auto"/>
              <w:right w:val="single" w:sz="4" w:space="0" w:color="auto"/>
            </w:tcBorders>
            <w:shd w:val="clear" w:color="auto" w:fill="auto"/>
            <w:vAlign w:val="center"/>
            <w:hideMark/>
          </w:tcPr>
          <w:p w14:paraId="5A0A4A28" w14:textId="19E6473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79,19</w:t>
            </w:r>
          </w:p>
        </w:tc>
        <w:tc>
          <w:tcPr>
            <w:tcW w:w="801" w:type="dxa"/>
            <w:tcBorders>
              <w:top w:val="nil"/>
              <w:left w:val="nil"/>
              <w:bottom w:val="single" w:sz="4" w:space="0" w:color="auto"/>
              <w:right w:val="single" w:sz="4" w:space="0" w:color="auto"/>
            </w:tcBorders>
            <w:shd w:val="clear" w:color="auto" w:fill="auto"/>
            <w:vAlign w:val="center"/>
            <w:hideMark/>
          </w:tcPr>
          <w:p w14:paraId="57CBD019" w14:textId="654A3A8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79,19</w:t>
            </w:r>
          </w:p>
        </w:tc>
      </w:tr>
      <w:tr w:rsidR="0061276C" w:rsidRPr="00C74851" w14:paraId="250FA38B"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0106F8C3"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8.1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0381F243"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Очистные сооружения с. Платошино</w:t>
            </w:r>
          </w:p>
        </w:tc>
        <w:tc>
          <w:tcPr>
            <w:tcW w:w="1919" w:type="dxa"/>
            <w:tcBorders>
              <w:top w:val="nil"/>
              <w:left w:val="nil"/>
              <w:bottom w:val="single" w:sz="4" w:space="0" w:color="auto"/>
              <w:right w:val="single" w:sz="4" w:space="0" w:color="auto"/>
            </w:tcBorders>
            <w:shd w:val="clear" w:color="auto" w:fill="auto"/>
            <w:vAlign w:val="center"/>
            <w:hideMark/>
          </w:tcPr>
          <w:p w14:paraId="2B37A845"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113F1952" w14:textId="6E9C988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60" w:type="dxa"/>
            <w:tcBorders>
              <w:top w:val="nil"/>
              <w:left w:val="nil"/>
              <w:bottom w:val="single" w:sz="4" w:space="0" w:color="auto"/>
              <w:right w:val="single" w:sz="4" w:space="0" w:color="auto"/>
            </w:tcBorders>
            <w:shd w:val="clear" w:color="auto" w:fill="auto"/>
            <w:vAlign w:val="center"/>
            <w:hideMark/>
          </w:tcPr>
          <w:p w14:paraId="3CBB2675" w14:textId="19761D8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72BF3985" w14:textId="3DCAA01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2D0E91C3" w14:textId="78A22E3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22FAB5CA" w14:textId="3BB8EEF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071CD8F5" w14:textId="3CFA23A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78BBE8EC" w14:textId="52001CD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5BE38F3B" w14:textId="1EC59F7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43FAC10C" w14:textId="4DAC037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05CCB172" w14:textId="3F4E3A5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59" w:type="dxa"/>
            <w:tcBorders>
              <w:top w:val="nil"/>
              <w:left w:val="nil"/>
              <w:bottom w:val="single" w:sz="4" w:space="0" w:color="auto"/>
              <w:right w:val="single" w:sz="4" w:space="0" w:color="auto"/>
            </w:tcBorders>
            <w:shd w:val="clear" w:color="auto" w:fill="auto"/>
            <w:vAlign w:val="center"/>
            <w:hideMark/>
          </w:tcPr>
          <w:p w14:paraId="18C00BDA" w14:textId="09CD818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c>
          <w:tcPr>
            <w:tcW w:w="801" w:type="dxa"/>
            <w:tcBorders>
              <w:top w:val="nil"/>
              <w:left w:val="nil"/>
              <w:bottom w:val="single" w:sz="4" w:space="0" w:color="auto"/>
              <w:right w:val="single" w:sz="4" w:space="0" w:color="auto"/>
            </w:tcBorders>
            <w:shd w:val="clear" w:color="auto" w:fill="auto"/>
            <w:vAlign w:val="center"/>
            <w:hideMark/>
          </w:tcPr>
          <w:p w14:paraId="1A936ED5" w14:textId="255E734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1700,00</w:t>
            </w:r>
          </w:p>
        </w:tc>
      </w:tr>
      <w:tr w:rsidR="0061276C" w:rsidRPr="00C74851" w14:paraId="264E6C92"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401CDE1"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8.2</w:t>
            </w:r>
          </w:p>
        </w:tc>
        <w:tc>
          <w:tcPr>
            <w:tcW w:w="1602" w:type="dxa"/>
            <w:vMerge/>
            <w:tcBorders>
              <w:top w:val="nil"/>
              <w:left w:val="single" w:sz="4" w:space="0" w:color="auto"/>
              <w:bottom w:val="single" w:sz="4" w:space="0" w:color="auto"/>
              <w:right w:val="single" w:sz="4" w:space="0" w:color="auto"/>
            </w:tcBorders>
            <w:vAlign w:val="center"/>
            <w:hideMark/>
          </w:tcPr>
          <w:p w14:paraId="34442E65"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36B4A39F" w14:textId="1C58CC6E"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4AF5D6D0" w14:textId="27A4C9A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323,90</w:t>
            </w:r>
          </w:p>
        </w:tc>
        <w:tc>
          <w:tcPr>
            <w:tcW w:w="860" w:type="dxa"/>
            <w:tcBorders>
              <w:top w:val="nil"/>
              <w:left w:val="nil"/>
              <w:bottom w:val="single" w:sz="4" w:space="0" w:color="auto"/>
              <w:right w:val="single" w:sz="4" w:space="0" w:color="auto"/>
            </w:tcBorders>
            <w:shd w:val="clear" w:color="auto" w:fill="auto"/>
            <w:vAlign w:val="center"/>
            <w:hideMark/>
          </w:tcPr>
          <w:p w14:paraId="543ED16A" w14:textId="66A1C8D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323,90</w:t>
            </w:r>
          </w:p>
        </w:tc>
        <w:tc>
          <w:tcPr>
            <w:tcW w:w="859" w:type="dxa"/>
            <w:tcBorders>
              <w:top w:val="nil"/>
              <w:left w:val="nil"/>
              <w:bottom w:val="single" w:sz="4" w:space="0" w:color="auto"/>
              <w:right w:val="single" w:sz="4" w:space="0" w:color="auto"/>
            </w:tcBorders>
            <w:shd w:val="clear" w:color="auto" w:fill="auto"/>
            <w:vAlign w:val="center"/>
            <w:hideMark/>
          </w:tcPr>
          <w:p w14:paraId="08F49FE9" w14:textId="6C39A2C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323,90</w:t>
            </w:r>
          </w:p>
        </w:tc>
        <w:tc>
          <w:tcPr>
            <w:tcW w:w="859" w:type="dxa"/>
            <w:tcBorders>
              <w:top w:val="nil"/>
              <w:left w:val="nil"/>
              <w:bottom w:val="single" w:sz="4" w:space="0" w:color="auto"/>
              <w:right w:val="single" w:sz="4" w:space="0" w:color="auto"/>
            </w:tcBorders>
            <w:shd w:val="clear" w:color="auto" w:fill="auto"/>
            <w:vAlign w:val="center"/>
            <w:hideMark/>
          </w:tcPr>
          <w:p w14:paraId="2BA75D4D" w14:textId="0FE66BD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323,90</w:t>
            </w:r>
          </w:p>
        </w:tc>
        <w:tc>
          <w:tcPr>
            <w:tcW w:w="859" w:type="dxa"/>
            <w:tcBorders>
              <w:top w:val="nil"/>
              <w:left w:val="nil"/>
              <w:bottom w:val="single" w:sz="4" w:space="0" w:color="auto"/>
              <w:right w:val="single" w:sz="4" w:space="0" w:color="auto"/>
            </w:tcBorders>
            <w:shd w:val="clear" w:color="auto" w:fill="auto"/>
            <w:vAlign w:val="center"/>
            <w:hideMark/>
          </w:tcPr>
          <w:p w14:paraId="4EB31A87" w14:textId="2D5D9AF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323,90</w:t>
            </w:r>
          </w:p>
        </w:tc>
        <w:tc>
          <w:tcPr>
            <w:tcW w:w="859" w:type="dxa"/>
            <w:tcBorders>
              <w:top w:val="nil"/>
              <w:left w:val="nil"/>
              <w:bottom w:val="single" w:sz="4" w:space="0" w:color="auto"/>
              <w:right w:val="single" w:sz="4" w:space="0" w:color="auto"/>
            </w:tcBorders>
            <w:shd w:val="clear" w:color="auto" w:fill="auto"/>
            <w:vAlign w:val="center"/>
            <w:hideMark/>
          </w:tcPr>
          <w:p w14:paraId="480D98CA" w14:textId="2574502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323,90</w:t>
            </w:r>
          </w:p>
        </w:tc>
        <w:tc>
          <w:tcPr>
            <w:tcW w:w="859" w:type="dxa"/>
            <w:tcBorders>
              <w:top w:val="nil"/>
              <w:left w:val="nil"/>
              <w:bottom w:val="single" w:sz="4" w:space="0" w:color="auto"/>
              <w:right w:val="single" w:sz="4" w:space="0" w:color="auto"/>
            </w:tcBorders>
            <w:shd w:val="clear" w:color="auto" w:fill="auto"/>
            <w:vAlign w:val="center"/>
            <w:hideMark/>
          </w:tcPr>
          <w:p w14:paraId="4CAB5EDD" w14:textId="23D3951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323,90</w:t>
            </w:r>
          </w:p>
        </w:tc>
        <w:tc>
          <w:tcPr>
            <w:tcW w:w="859" w:type="dxa"/>
            <w:tcBorders>
              <w:top w:val="nil"/>
              <w:left w:val="nil"/>
              <w:bottom w:val="single" w:sz="4" w:space="0" w:color="auto"/>
              <w:right w:val="single" w:sz="4" w:space="0" w:color="auto"/>
            </w:tcBorders>
            <w:shd w:val="clear" w:color="auto" w:fill="auto"/>
            <w:vAlign w:val="center"/>
            <w:hideMark/>
          </w:tcPr>
          <w:p w14:paraId="65632A30" w14:textId="3D0F51E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323,90</w:t>
            </w:r>
          </w:p>
        </w:tc>
        <w:tc>
          <w:tcPr>
            <w:tcW w:w="859" w:type="dxa"/>
            <w:tcBorders>
              <w:top w:val="nil"/>
              <w:left w:val="nil"/>
              <w:bottom w:val="single" w:sz="4" w:space="0" w:color="auto"/>
              <w:right w:val="single" w:sz="4" w:space="0" w:color="auto"/>
            </w:tcBorders>
            <w:shd w:val="clear" w:color="auto" w:fill="auto"/>
            <w:vAlign w:val="center"/>
            <w:hideMark/>
          </w:tcPr>
          <w:p w14:paraId="28564E7A" w14:textId="46A0B77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323,90</w:t>
            </w:r>
          </w:p>
        </w:tc>
        <w:tc>
          <w:tcPr>
            <w:tcW w:w="859" w:type="dxa"/>
            <w:tcBorders>
              <w:top w:val="nil"/>
              <w:left w:val="nil"/>
              <w:bottom w:val="single" w:sz="4" w:space="0" w:color="auto"/>
              <w:right w:val="single" w:sz="4" w:space="0" w:color="auto"/>
            </w:tcBorders>
            <w:shd w:val="clear" w:color="auto" w:fill="auto"/>
            <w:vAlign w:val="center"/>
            <w:hideMark/>
          </w:tcPr>
          <w:p w14:paraId="120D6C66" w14:textId="15D3118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323,90</w:t>
            </w:r>
          </w:p>
        </w:tc>
        <w:tc>
          <w:tcPr>
            <w:tcW w:w="859" w:type="dxa"/>
            <w:tcBorders>
              <w:top w:val="nil"/>
              <w:left w:val="nil"/>
              <w:bottom w:val="single" w:sz="4" w:space="0" w:color="auto"/>
              <w:right w:val="single" w:sz="4" w:space="0" w:color="auto"/>
            </w:tcBorders>
            <w:shd w:val="clear" w:color="auto" w:fill="auto"/>
            <w:vAlign w:val="center"/>
            <w:hideMark/>
          </w:tcPr>
          <w:p w14:paraId="280442DF" w14:textId="6C9C9F3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323,90</w:t>
            </w:r>
          </w:p>
        </w:tc>
        <w:tc>
          <w:tcPr>
            <w:tcW w:w="801" w:type="dxa"/>
            <w:tcBorders>
              <w:top w:val="nil"/>
              <w:left w:val="nil"/>
              <w:bottom w:val="single" w:sz="4" w:space="0" w:color="auto"/>
              <w:right w:val="single" w:sz="4" w:space="0" w:color="auto"/>
            </w:tcBorders>
            <w:shd w:val="clear" w:color="auto" w:fill="auto"/>
            <w:vAlign w:val="center"/>
            <w:hideMark/>
          </w:tcPr>
          <w:p w14:paraId="4686393B" w14:textId="0B0046D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323,90</w:t>
            </w:r>
          </w:p>
        </w:tc>
      </w:tr>
      <w:tr w:rsidR="0061276C" w:rsidRPr="00C74851" w14:paraId="0DBEA4E2"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29A7D23D"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8.3</w:t>
            </w:r>
          </w:p>
        </w:tc>
        <w:tc>
          <w:tcPr>
            <w:tcW w:w="1602" w:type="dxa"/>
            <w:vMerge/>
            <w:tcBorders>
              <w:top w:val="nil"/>
              <w:left w:val="single" w:sz="4" w:space="0" w:color="auto"/>
              <w:bottom w:val="single" w:sz="4" w:space="0" w:color="auto"/>
              <w:right w:val="single" w:sz="4" w:space="0" w:color="auto"/>
            </w:tcBorders>
            <w:vAlign w:val="center"/>
            <w:hideMark/>
          </w:tcPr>
          <w:p w14:paraId="263946A7"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7E583BFF"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1A02A2D8" w14:textId="1CFABDA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1376,10</w:t>
            </w:r>
          </w:p>
        </w:tc>
        <w:tc>
          <w:tcPr>
            <w:tcW w:w="860" w:type="dxa"/>
            <w:tcBorders>
              <w:top w:val="nil"/>
              <w:left w:val="nil"/>
              <w:bottom w:val="single" w:sz="4" w:space="0" w:color="auto"/>
              <w:right w:val="single" w:sz="4" w:space="0" w:color="auto"/>
            </w:tcBorders>
            <w:shd w:val="clear" w:color="auto" w:fill="auto"/>
            <w:vAlign w:val="center"/>
            <w:hideMark/>
          </w:tcPr>
          <w:p w14:paraId="722E0006" w14:textId="7BDFCB7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1376,10</w:t>
            </w:r>
          </w:p>
        </w:tc>
        <w:tc>
          <w:tcPr>
            <w:tcW w:w="859" w:type="dxa"/>
            <w:tcBorders>
              <w:top w:val="nil"/>
              <w:left w:val="nil"/>
              <w:bottom w:val="single" w:sz="4" w:space="0" w:color="auto"/>
              <w:right w:val="single" w:sz="4" w:space="0" w:color="auto"/>
            </w:tcBorders>
            <w:shd w:val="clear" w:color="auto" w:fill="auto"/>
            <w:vAlign w:val="center"/>
            <w:hideMark/>
          </w:tcPr>
          <w:p w14:paraId="69C3D1ED" w14:textId="16BE878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1376,10</w:t>
            </w:r>
          </w:p>
        </w:tc>
        <w:tc>
          <w:tcPr>
            <w:tcW w:w="859" w:type="dxa"/>
            <w:tcBorders>
              <w:top w:val="nil"/>
              <w:left w:val="nil"/>
              <w:bottom w:val="single" w:sz="4" w:space="0" w:color="auto"/>
              <w:right w:val="single" w:sz="4" w:space="0" w:color="auto"/>
            </w:tcBorders>
            <w:shd w:val="clear" w:color="auto" w:fill="auto"/>
            <w:vAlign w:val="center"/>
            <w:hideMark/>
          </w:tcPr>
          <w:p w14:paraId="185952BB" w14:textId="04E52D5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1376,10</w:t>
            </w:r>
          </w:p>
        </w:tc>
        <w:tc>
          <w:tcPr>
            <w:tcW w:w="859" w:type="dxa"/>
            <w:tcBorders>
              <w:top w:val="nil"/>
              <w:left w:val="nil"/>
              <w:bottom w:val="single" w:sz="4" w:space="0" w:color="auto"/>
              <w:right w:val="single" w:sz="4" w:space="0" w:color="auto"/>
            </w:tcBorders>
            <w:shd w:val="clear" w:color="auto" w:fill="auto"/>
            <w:vAlign w:val="center"/>
            <w:hideMark/>
          </w:tcPr>
          <w:p w14:paraId="35C79D69" w14:textId="77EDDFF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1376,10</w:t>
            </w:r>
          </w:p>
        </w:tc>
        <w:tc>
          <w:tcPr>
            <w:tcW w:w="859" w:type="dxa"/>
            <w:tcBorders>
              <w:top w:val="nil"/>
              <w:left w:val="nil"/>
              <w:bottom w:val="single" w:sz="4" w:space="0" w:color="auto"/>
              <w:right w:val="single" w:sz="4" w:space="0" w:color="auto"/>
            </w:tcBorders>
            <w:shd w:val="clear" w:color="auto" w:fill="auto"/>
            <w:vAlign w:val="center"/>
            <w:hideMark/>
          </w:tcPr>
          <w:p w14:paraId="45EE97F1" w14:textId="126862D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1376,10</w:t>
            </w:r>
          </w:p>
        </w:tc>
        <w:tc>
          <w:tcPr>
            <w:tcW w:w="859" w:type="dxa"/>
            <w:tcBorders>
              <w:top w:val="nil"/>
              <w:left w:val="nil"/>
              <w:bottom w:val="single" w:sz="4" w:space="0" w:color="auto"/>
              <w:right w:val="single" w:sz="4" w:space="0" w:color="auto"/>
            </w:tcBorders>
            <w:shd w:val="clear" w:color="auto" w:fill="auto"/>
            <w:vAlign w:val="center"/>
            <w:hideMark/>
          </w:tcPr>
          <w:p w14:paraId="6D47C75F" w14:textId="1E984F9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1376,10</w:t>
            </w:r>
          </w:p>
        </w:tc>
        <w:tc>
          <w:tcPr>
            <w:tcW w:w="859" w:type="dxa"/>
            <w:tcBorders>
              <w:top w:val="nil"/>
              <w:left w:val="nil"/>
              <w:bottom w:val="single" w:sz="4" w:space="0" w:color="auto"/>
              <w:right w:val="single" w:sz="4" w:space="0" w:color="auto"/>
            </w:tcBorders>
            <w:shd w:val="clear" w:color="auto" w:fill="auto"/>
            <w:vAlign w:val="center"/>
            <w:hideMark/>
          </w:tcPr>
          <w:p w14:paraId="75B88B02" w14:textId="4AB5DA3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1376,10</w:t>
            </w:r>
          </w:p>
        </w:tc>
        <w:tc>
          <w:tcPr>
            <w:tcW w:w="859" w:type="dxa"/>
            <w:tcBorders>
              <w:top w:val="nil"/>
              <w:left w:val="nil"/>
              <w:bottom w:val="single" w:sz="4" w:space="0" w:color="auto"/>
              <w:right w:val="single" w:sz="4" w:space="0" w:color="auto"/>
            </w:tcBorders>
            <w:shd w:val="clear" w:color="auto" w:fill="auto"/>
            <w:vAlign w:val="center"/>
            <w:hideMark/>
          </w:tcPr>
          <w:p w14:paraId="43B9C389" w14:textId="089F8A01"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1376,10</w:t>
            </w:r>
          </w:p>
        </w:tc>
        <w:tc>
          <w:tcPr>
            <w:tcW w:w="859" w:type="dxa"/>
            <w:tcBorders>
              <w:top w:val="nil"/>
              <w:left w:val="nil"/>
              <w:bottom w:val="single" w:sz="4" w:space="0" w:color="auto"/>
              <w:right w:val="single" w:sz="4" w:space="0" w:color="auto"/>
            </w:tcBorders>
            <w:shd w:val="clear" w:color="auto" w:fill="auto"/>
            <w:vAlign w:val="center"/>
            <w:hideMark/>
          </w:tcPr>
          <w:p w14:paraId="488F49B1" w14:textId="594A8EC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1376,10</w:t>
            </w:r>
          </w:p>
        </w:tc>
        <w:tc>
          <w:tcPr>
            <w:tcW w:w="859" w:type="dxa"/>
            <w:tcBorders>
              <w:top w:val="nil"/>
              <w:left w:val="nil"/>
              <w:bottom w:val="single" w:sz="4" w:space="0" w:color="auto"/>
              <w:right w:val="single" w:sz="4" w:space="0" w:color="auto"/>
            </w:tcBorders>
            <w:shd w:val="clear" w:color="auto" w:fill="auto"/>
            <w:vAlign w:val="center"/>
            <w:hideMark/>
          </w:tcPr>
          <w:p w14:paraId="3C0AECDC" w14:textId="51EADC5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1376,10</w:t>
            </w:r>
          </w:p>
        </w:tc>
        <w:tc>
          <w:tcPr>
            <w:tcW w:w="801" w:type="dxa"/>
            <w:tcBorders>
              <w:top w:val="nil"/>
              <w:left w:val="nil"/>
              <w:bottom w:val="single" w:sz="4" w:space="0" w:color="auto"/>
              <w:right w:val="single" w:sz="4" w:space="0" w:color="auto"/>
            </w:tcBorders>
            <w:shd w:val="clear" w:color="auto" w:fill="auto"/>
            <w:vAlign w:val="center"/>
            <w:hideMark/>
          </w:tcPr>
          <w:p w14:paraId="0A2D7A6F" w14:textId="152990F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1376,10</w:t>
            </w:r>
          </w:p>
        </w:tc>
      </w:tr>
      <w:tr w:rsidR="0061276C" w:rsidRPr="00C74851" w14:paraId="5FC79162"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5C81A30"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8.4</w:t>
            </w:r>
          </w:p>
        </w:tc>
        <w:tc>
          <w:tcPr>
            <w:tcW w:w="1602" w:type="dxa"/>
            <w:vMerge/>
            <w:tcBorders>
              <w:top w:val="nil"/>
              <w:left w:val="single" w:sz="4" w:space="0" w:color="auto"/>
              <w:bottom w:val="single" w:sz="4" w:space="0" w:color="auto"/>
              <w:right w:val="single" w:sz="4" w:space="0" w:color="auto"/>
            </w:tcBorders>
            <w:vAlign w:val="center"/>
            <w:hideMark/>
          </w:tcPr>
          <w:p w14:paraId="48A18418"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775572B1"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241DF8AC" w14:textId="0E145A1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80,95</w:t>
            </w:r>
          </w:p>
        </w:tc>
        <w:tc>
          <w:tcPr>
            <w:tcW w:w="860" w:type="dxa"/>
            <w:tcBorders>
              <w:top w:val="nil"/>
              <w:left w:val="nil"/>
              <w:bottom w:val="single" w:sz="4" w:space="0" w:color="auto"/>
              <w:right w:val="single" w:sz="4" w:space="0" w:color="auto"/>
            </w:tcBorders>
            <w:shd w:val="clear" w:color="auto" w:fill="auto"/>
            <w:vAlign w:val="center"/>
            <w:hideMark/>
          </w:tcPr>
          <w:p w14:paraId="2CD9A871" w14:textId="3AB6EB9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80,95</w:t>
            </w:r>
          </w:p>
        </w:tc>
        <w:tc>
          <w:tcPr>
            <w:tcW w:w="859" w:type="dxa"/>
            <w:tcBorders>
              <w:top w:val="nil"/>
              <w:left w:val="nil"/>
              <w:bottom w:val="single" w:sz="4" w:space="0" w:color="auto"/>
              <w:right w:val="single" w:sz="4" w:space="0" w:color="auto"/>
            </w:tcBorders>
            <w:shd w:val="clear" w:color="auto" w:fill="auto"/>
            <w:vAlign w:val="center"/>
            <w:hideMark/>
          </w:tcPr>
          <w:p w14:paraId="351FB53E" w14:textId="2397DEE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80,95</w:t>
            </w:r>
          </w:p>
        </w:tc>
        <w:tc>
          <w:tcPr>
            <w:tcW w:w="859" w:type="dxa"/>
            <w:tcBorders>
              <w:top w:val="nil"/>
              <w:left w:val="nil"/>
              <w:bottom w:val="single" w:sz="4" w:space="0" w:color="auto"/>
              <w:right w:val="single" w:sz="4" w:space="0" w:color="auto"/>
            </w:tcBorders>
            <w:shd w:val="clear" w:color="auto" w:fill="auto"/>
            <w:vAlign w:val="center"/>
            <w:hideMark/>
          </w:tcPr>
          <w:p w14:paraId="1C78DC39" w14:textId="2F1D6CE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80,95</w:t>
            </w:r>
          </w:p>
        </w:tc>
        <w:tc>
          <w:tcPr>
            <w:tcW w:w="859" w:type="dxa"/>
            <w:tcBorders>
              <w:top w:val="nil"/>
              <w:left w:val="nil"/>
              <w:bottom w:val="single" w:sz="4" w:space="0" w:color="auto"/>
              <w:right w:val="single" w:sz="4" w:space="0" w:color="auto"/>
            </w:tcBorders>
            <w:shd w:val="clear" w:color="auto" w:fill="auto"/>
            <w:vAlign w:val="center"/>
            <w:hideMark/>
          </w:tcPr>
          <w:p w14:paraId="63A5423C" w14:textId="6F58D80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80,95</w:t>
            </w:r>
          </w:p>
        </w:tc>
        <w:tc>
          <w:tcPr>
            <w:tcW w:w="859" w:type="dxa"/>
            <w:tcBorders>
              <w:top w:val="nil"/>
              <w:left w:val="nil"/>
              <w:bottom w:val="single" w:sz="4" w:space="0" w:color="auto"/>
              <w:right w:val="single" w:sz="4" w:space="0" w:color="auto"/>
            </w:tcBorders>
            <w:shd w:val="clear" w:color="auto" w:fill="auto"/>
            <w:vAlign w:val="center"/>
            <w:hideMark/>
          </w:tcPr>
          <w:p w14:paraId="55EAD53B" w14:textId="55A6C21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80,95</w:t>
            </w:r>
          </w:p>
        </w:tc>
        <w:tc>
          <w:tcPr>
            <w:tcW w:w="859" w:type="dxa"/>
            <w:tcBorders>
              <w:top w:val="nil"/>
              <w:left w:val="nil"/>
              <w:bottom w:val="single" w:sz="4" w:space="0" w:color="auto"/>
              <w:right w:val="single" w:sz="4" w:space="0" w:color="auto"/>
            </w:tcBorders>
            <w:shd w:val="clear" w:color="auto" w:fill="auto"/>
            <w:vAlign w:val="center"/>
            <w:hideMark/>
          </w:tcPr>
          <w:p w14:paraId="2D0325AE" w14:textId="1F63863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80,95</w:t>
            </w:r>
          </w:p>
        </w:tc>
        <w:tc>
          <w:tcPr>
            <w:tcW w:w="859" w:type="dxa"/>
            <w:tcBorders>
              <w:top w:val="nil"/>
              <w:left w:val="nil"/>
              <w:bottom w:val="single" w:sz="4" w:space="0" w:color="auto"/>
              <w:right w:val="single" w:sz="4" w:space="0" w:color="auto"/>
            </w:tcBorders>
            <w:shd w:val="clear" w:color="auto" w:fill="auto"/>
            <w:vAlign w:val="center"/>
            <w:hideMark/>
          </w:tcPr>
          <w:p w14:paraId="6CC9579B" w14:textId="7F9B9DE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80,95</w:t>
            </w:r>
          </w:p>
        </w:tc>
        <w:tc>
          <w:tcPr>
            <w:tcW w:w="859" w:type="dxa"/>
            <w:tcBorders>
              <w:top w:val="nil"/>
              <w:left w:val="nil"/>
              <w:bottom w:val="single" w:sz="4" w:space="0" w:color="auto"/>
              <w:right w:val="single" w:sz="4" w:space="0" w:color="auto"/>
            </w:tcBorders>
            <w:shd w:val="clear" w:color="auto" w:fill="auto"/>
            <w:vAlign w:val="center"/>
            <w:hideMark/>
          </w:tcPr>
          <w:p w14:paraId="0332B585" w14:textId="706BA15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80,95</w:t>
            </w:r>
          </w:p>
        </w:tc>
        <w:tc>
          <w:tcPr>
            <w:tcW w:w="859" w:type="dxa"/>
            <w:tcBorders>
              <w:top w:val="nil"/>
              <w:left w:val="nil"/>
              <w:bottom w:val="single" w:sz="4" w:space="0" w:color="auto"/>
              <w:right w:val="single" w:sz="4" w:space="0" w:color="auto"/>
            </w:tcBorders>
            <w:shd w:val="clear" w:color="auto" w:fill="auto"/>
            <w:vAlign w:val="center"/>
            <w:hideMark/>
          </w:tcPr>
          <w:p w14:paraId="4B6A6B7C" w14:textId="4357050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80,95</w:t>
            </w:r>
          </w:p>
        </w:tc>
        <w:tc>
          <w:tcPr>
            <w:tcW w:w="859" w:type="dxa"/>
            <w:tcBorders>
              <w:top w:val="nil"/>
              <w:left w:val="nil"/>
              <w:bottom w:val="single" w:sz="4" w:space="0" w:color="auto"/>
              <w:right w:val="single" w:sz="4" w:space="0" w:color="auto"/>
            </w:tcBorders>
            <w:shd w:val="clear" w:color="auto" w:fill="auto"/>
            <w:vAlign w:val="center"/>
            <w:hideMark/>
          </w:tcPr>
          <w:p w14:paraId="4CAA486B" w14:textId="4208FCD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80,95</w:t>
            </w:r>
          </w:p>
        </w:tc>
        <w:tc>
          <w:tcPr>
            <w:tcW w:w="801" w:type="dxa"/>
            <w:tcBorders>
              <w:top w:val="nil"/>
              <w:left w:val="nil"/>
              <w:bottom w:val="single" w:sz="4" w:space="0" w:color="auto"/>
              <w:right w:val="single" w:sz="4" w:space="0" w:color="auto"/>
            </w:tcBorders>
            <w:shd w:val="clear" w:color="auto" w:fill="auto"/>
            <w:vAlign w:val="center"/>
            <w:hideMark/>
          </w:tcPr>
          <w:p w14:paraId="3BA90F95" w14:textId="41DB8DF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80,95</w:t>
            </w:r>
          </w:p>
        </w:tc>
      </w:tr>
      <w:tr w:rsidR="0061276C" w:rsidRPr="00C74851" w14:paraId="1BDD8C7B"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062136AB"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9.1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433AFE56"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Очистные сооружения АО "Агросила Птицефабрика Пермская" п. Сылва</w:t>
            </w:r>
          </w:p>
        </w:tc>
        <w:tc>
          <w:tcPr>
            <w:tcW w:w="1919" w:type="dxa"/>
            <w:tcBorders>
              <w:top w:val="nil"/>
              <w:left w:val="nil"/>
              <w:bottom w:val="single" w:sz="4" w:space="0" w:color="auto"/>
              <w:right w:val="single" w:sz="4" w:space="0" w:color="auto"/>
            </w:tcBorders>
            <w:shd w:val="clear" w:color="auto" w:fill="auto"/>
            <w:vAlign w:val="center"/>
            <w:hideMark/>
          </w:tcPr>
          <w:p w14:paraId="493BF645"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1C63846B" w14:textId="65AD8C7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4400,00</w:t>
            </w:r>
          </w:p>
        </w:tc>
        <w:tc>
          <w:tcPr>
            <w:tcW w:w="860" w:type="dxa"/>
            <w:tcBorders>
              <w:top w:val="nil"/>
              <w:left w:val="nil"/>
              <w:bottom w:val="single" w:sz="4" w:space="0" w:color="auto"/>
              <w:right w:val="single" w:sz="4" w:space="0" w:color="auto"/>
            </w:tcBorders>
            <w:shd w:val="clear" w:color="auto" w:fill="auto"/>
            <w:vAlign w:val="center"/>
            <w:hideMark/>
          </w:tcPr>
          <w:p w14:paraId="30DBBE0F" w14:textId="2007753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4400,00</w:t>
            </w:r>
          </w:p>
        </w:tc>
        <w:tc>
          <w:tcPr>
            <w:tcW w:w="859" w:type="dxa"/>
            <w:tcBorders>
              <w:top w:val="nil"/>
              <w:left w:val="nil"/>
              <w:bottom w:val="single" w:sz="4" w:space="0" w:color="auto"/>
              <w:right w:val="single" w:sz="4" w:space="0" w:color="auto"/>
            </w:tcBorders>
            <w:shd w:val="clear" w:color="auto" w:fill="auto"/>
            <w:vAlign w:val="center"/>
            <w:hideMark/>
          </w:tcPr>
          <w:p w14:paraId="79172056" w14:textId="16533FF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4400,00</w:t>
            </w:r>
          </w:p>
        </w:tc>
        <w:tc>
          <w:tcPr>
            <w:tcW w:w="859" w:type="dxa"/>
            <w:tcBorders>
              <w:top w:val="nil"/>
              <w:left w:val="nil"/>
              <w:bottom w:val="single" w:sz="4" w:space="0" w:color="auto"/>
              <w:right w:val="single" w:sz="4" w:space="0" w:color="auto"/>
            </w:tcBorders>
            <w:shd w:val="clear" w:color="auto" w:fill="auto"/>
            <w:vAlign w:val="center"/>
            <w:hideMark/>
          </w:tcPr>
          <w:p w14:paraId="074069BF" w14:textId="6B9837D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4400,00</w:t>
            </w:r>
          </w:p>
        </w:tc>
        <w:tc>
          <w:tcPr>
            <w:tcW w:w="859" w:type="dxa"/>
            <w:tcBorders>
              <w:top w:val="nil"/>
              <w:left w:val="nil"/>
              <w:bottom w:val="single" w:sz="4" w:space="0" w:color="auto"/>
              <w:right w:val="single" w:sz="4" w:space="0" w:color="auto"/>
            </w:tcBorders>
            <w:shd w:val="clear" w:color="auto" w:fill="auto"/>
            <w:vAlign w:val="center"/>
            <w:hideMark/>
          </w:tcPr>
          <w:p w14:paraId="4D258A72" w14:textId="2017AF2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4400,00</w:t>
            </w:r>
          </w:p>
        </w:tc>
        <w:tc>
          <w:tcPr>
            <w:tcW w:w="859" w:type="dxa"/>
            <w:tcBorders>
              <w:top w:val="nil"/>
              <w:left w:val="nil"/>
              <w:bottom w:val="single" w:sz="4" w:space="0" w:color="auto"/>
              <w:right w:val="single" w:sz="4" w:space="0" w:color="auto"/>
            </w:tcBorders>
            <w:shd w:val="clear" w:color="auto" w:fill="auto"/>
            <w:vAlign w:val="center"/>
            <w:hideMark/>
          </w:tcPr>
          <w:p w14:paraId="343D0AE3" w14:textId="7A8D272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4400,00</w:t>
            </w:r>
          </w:p>
        </w:tc>
        <w:tc>
          <w:tcPr>
            <w:tcW w:w="859" w:type="dxa"/>
            <w:tcBorders>
              <w:top w:val="nil"/>
              <w:left w:val="nil"/>
              <w:bottom w:val="single" w:sz="4" w:space="0" w:color="auto"/>
              <w:right w:val="single" w:sz="4" w:space="0" w:color="auto"/>
            </w:tcBorders>
            <w:shd w:val="clear" w:color="auto" w:fill="auto"/>
            <w:vAlign w:val="center"/>
            <w:hideMark/>
          </w:tcPr>
          <w:p w14:paraId="24D76748" w14:textId="64B693B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4400,00</w:t>
            </w:r>
          </w:p>
        </w:tc>
        <w:tc>
          <w:tcPr>
            <w:tcW w:w="859" w:type="dxa"/>
            <w:tcBorders>
              <w:top w:val="nil"/>
              <w:left w:val="nil"/>
              <w:bottom w:val="single" w:sz="4" w:space="0" w:color="auto"/>
              <w:right w:val="single" w:sz="4" w:space="0" w:color="auto"/>
            </w:tcBorders>
            <w:shd w:val="clear" w:color="auto" w:fill="auto"/>
            <w:vAlign w:val="center"/>
            <w:hideMark/>
          </w:tcPr>
          <w:p w14:paraId="76A1ED33" w14:textId="677B97C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4400,00</w:t>
            </w:r>
          </w:p>
        </w:tc>
        <w:tc>
          <w:tcPr>
            <w:tcW w:w="859" w:type="dxa"/>
            <w:tcBorders>
              <w:top w:val="nil"/>
              <w:left w:val="nil"/>
              <w:bottom w:val="single" w:sz="4" w:space="0" w:color="auto"/>
              <w:right w:val="single" w:sz="4" w:space="0" w:color="auto"/>
            </w:tcBorders>
            <w:shd w:val="clear" w:color="auto" w:fill="auto"/>
            <w:vAlign w:val="center"/>
            <w:hideMark/>
          </w:tcPr>
          <w:p w14:paraId="3D15B8A3" w14:textId="5BFF87A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4400,00</w:t>
            </w:r>
          </w:p>
        </w:tc>
        <w:tc>
          <w:tcPr>
            <w:tcW w:w="859" w:type="dxa"/>
            <w:tcBorders>
              <w:top w:val="nil"/>
              <w:left w:val="nil"/>
              <w:bottom w:val="single" w:sz="4" w:space="0" w:color="auto"/>
              <w:right w:val="single" w:sz="4" w:space="0" w:color="auto"/>
            </w:tcBorders>
            <w:shd w:val="clear" w:color="auto" w:fill="auto"/>
            <w:vAlign w:val="center"/>
            <w:hideMark/>
          </w:tcPr>
          <w:p w14:paraId="0559097A" w14:textId="365F9E8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4400,00</w:t>
            </w:r>
          </w:p>
        </w:tc>
        <w:tc>
          <w:tcPr>
            <w:tcW w:w="859" w:type="dxa"/>
            <w:tcBorders>
              <w:top w:val="nil"/>
              <w:left w:val="nil"/>
              <w:bottom w:val="single" w:sz="4" w:space="0" w:color="auto"/>
              <w:right w:val="single" w:sz="4" w:space="0" w:color="auto"/>
            </w:tcBorders>
            <w:shd w:val="clear" w:color="auto" w:fill="auto"/>
            <w:vAlign w:val="center"/>
            <w:hideMark/>
          </w:tcPr>
          <w:p w14:paraId="43CD5301" w14:textId="69093C2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4400,00</w:t>
            </w:r>
          </w:p>
        </w:tc>
        <w:tc>
          <w:tcPr>
            <w:tcW w:w="801" w:type="dxa"/>
            <w:tcBorders>
              <w:top w:val="nil"/>
              <w:left w:val="nil"/>
              <w:bottom w:val="single" w:sz="4" w:space="0" w:color="auto"/>
              <w:right w:val="single" w:sz="4" w:space="0" w:color="auto"/>
            </w:tcBorders>
            <w:shd w:val="clear" w:color="auto" w:fill="auto"/>
            <w:vAlign w:val="center"/>
            <w:hideMark/>
          </w:tcPr>
          <w:p w14:paraId="36F6245B" w14:textId="6ECE80B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4400,00</w:t>
            </w:r>
          </w:p>
        </w:tc>
      </w:tr>
      <w:tr w:rsidR="0061276C" w:rsidRPr="00C74851" w14:paraId="790D6B7F"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1D6300DC"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9.2</w:t>
            </w:r>
          </w:p>
        </w:tc>
        <w:tc>
          <w:tcPr>
            <w:tcW w:w="1602" w:type="dxa"/>
            <w:vMerge/>
            <w:tcBorders>
              <w:top w:val="nil"/>
              <w:left w:val="single" w:sz="4" w:space="0" w:color="auto"/>
              <w:bottom w:val="single" w:sz="4" w:space="0" w:color="auto"/>
              <w:right w:val="single" w:sz="4" w:space="0" w:color="auto"/>
            </w:tcBorders>
            <w:vAlign w:val="center"/>
            <w:hideMark/>
          </w:tcPr>
          <w:p w14:paraId="7A24B7E8"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6DB04420" w14:textId="4E47F662"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1E3281C7" w14:textId="6ED3F80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2732,23</w:t>
            </w:r>
          </w:p>
        </w:tc>
        <w:tc>
          <w:tcPr>
            <w:tcW w:w="860" w:type="dxa"/>
            <w:tcBorders>
              <w:top w:val="nil"/>
              <w:left w:val="nil"/>
              <w:bottom w:val="single" w:sz="4" w:space="0" w:color="auto"/>
              <w:right w:val="single" w:sz="4" w:space="0" w:color="auto"/>
            </w:tcBorders>
            <w:shd w:val="clear" w:color="auto" w:fill="auto"/>
            <w:vAlign w:val="center"/>
            <w:hideMark/>
          </w:tcPr>
          <w:p w14:paraId="12A97667" w14:textId="3AA70BE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2732,23</w:t>
            </w:r>
          </w:p>
        </w:tc>
        <w:tc>
          <w:tcPr>
            <w:tcW w:w="859" w:type="dxa"/>
            <w:tcBorders>
              <w:top w:val="nil"/>
              <w:left w:val="nil"/>
              <w:bottom w:val="single" w:sz="4" w:space="0" w:color="auto"/>
              <w:right w:val="single" w:sz="4" w:space="0" w:color="auto"/>
            </w:tcBorders>
            <w:shd w:val="clear" w:color="auto" w:fill="auto"/>
            <w:vAlign w:val="center"/>
            <w:hideMark/>
          </w:tcPr>
          <w:p w14:paraId="0A300F5C" w14:textId="2C30ABA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2732,23</w:t>
            </w:r>
          </w:p>
        </w:tc>
        <w:tc>
          <w:tcPr>
            <w:tcW w:w="859" w:type="dxa"/>
            <w:tcBorders>
              <w:top w:val="nil"/>
              <w:left w:val="nil"/>
              <w:bottom w:val="single" w:sz="4" w:space="0" w:color="auto"/>
              <w:right w:val="single" w:sz="4" w:space="0" w:color="auto"/>
            </w:tcBorders>
            <w:shd w:val="clear" w:color="auto" w:fill="auto"/>
            <w:vAlign w:val="center"/>
            <w:hideMark/>
          </w:tcPr>
          <w:p w14:paraId="70C9E9E7" w14:textId="65FB2B7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2732,23</w:t>
            </w:r>
          </w:p>
        </w:tc>
        <w:tc>
          <w:tcPr>
            <w:tcW w:w="859" w:type="dxa"/>
            <w:tcBorders>
              <w:top w:val="nil"/>
              <w:left w:val="nil"/>
              <w:bottom w:val="single" w:sz="4" w:space="0" w:color="auto"/>
              <w:right w:val="single" w:sz="4" w:space="0" w:color="auto"/>
            </w:tcBorders>
            <w:shd w:val="clear" w:color="auto" w:fill="auto"/>
            <w:vAlign w:val="center"/>
            <w:hideMark/>
          </w:tcPr>
          <w:p w14:paraId="0D1F2693" w14:textId="41FF239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2732,23</w:t>
            </w:r>
          </w:p>
        </w:tc>
        <w:tc>
          <w:tcPr>
            <w:tcW w:w="859" w:type="dxa"/>
            <w:tcBorders>
              <w:top w:val="nil"/>
              <w:left w:val="nil"/>
              <w:bottom w:val="single" w:sz="4" w:space="0" w:color="auto"/>
              <w:right w:val="single" w:sz="4" w:space="0" w:color="auto"/>
            </w:tcBorders>
            <w:shd w:val="clear" w:color="auto" w:fill="auto"/>
            <w:vAlign w:val="center"/>
            <w:hideMark/>
          </w:tcPr>
          <w:p w14:paraId="7F179F5A" w14:textId="0C88C3B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2732,23</w:t>
            </w:r>
          </w:p>
        </w:tc>
        <w:tc>
          <w:tcPr>
            <w:tcW w:w="859" w:type="dxa"/>
            <w:tcBorders>
              <w:top w:val="nil"/>
              <w:left w:val="nil"/>
              <w:bottom w:val="single" w:sz="4" w:space="0" w:color="auto"/>
              <w:right w:val="single" w:sz="4" w:space="0" w:color="auto"/>
            </w:tcBorders>
            <w:shd w:val="clear" w:color="auto" w:fill="auto"/>
            <w:vAlign w:val="center"/>
            <w:hideMark/>
          </w:tcPr>
          <w:p w14:paraId="48494A9D" w14:textId="19F5D46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2732,23</w:t>
            </w:r>
          </w:p>
        </w:tc>
        <w:tc>
          <w:tcPr>
            <w:tcW w:w="859" w:type="dxa"/>
            <w:tcBorders>
              <w:top w:val="nil"/>
              <w:left w:val="nil"/>
              <w:bottom w:val="single" w:sz="4" w:space="0" w:color="auto"/>
              <w:right w:val="single" w:sz="4" w:space="0" w:color="auto"/>
            </w:tcBorders>
            <w:shd w:val="clear" w:color="auto" w:fill="auto"/>
            <w:vAlign w:val="center"/>
            <w:hideMark/>
          </w:tcPr>
          <w:p w14:paraId="3EC039E2" w14:textId="3CF838B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2732,23</w:t>
            </w:r>
          </w:p>
        </w:tc>
        <w:tc>
          <w:tcPr>
            <w:tcW w:w="859" w:type="dxa"/>
            <w:tcBorders>
              <w:top w:val="nil"/>
              <w:left w:val="nil"/>
              <w:bottom w:val="single" w:sz="4" w:space="0" w:color="auto"/>
              <w:right w:val="single" w:sz="4" w:space="0" w:color="auto"/>
            </w:tcBorders>
            <w:shd w:val="clear" w:color="auto" w:fill="auto"/>
            <w:vAlign w:val="center"/>
            <w:hideMark/>
          </w:tcPr>
          <w:p w14:paraId="6F796C90" w14:textId="4A3806D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2732,23</w:t>
            </w:r>
          </w:p>
        </w:tc>
        <w:tc>
          <w:tcPr>
            <w:tcW w:w="859" w:type="dxa"/>
            <w:tcBorders>
              <w:top w:val="nil"/>
              <w:left w:val="nil"/>
              <w:bottom w:val="single" w:sz="4" w:space="0" w:color="auto"/>
              <w:right w:val="single" w:sz="4" w:space="0" w:color="auto"/>
            </w:tcBorders>
            <w:shd w:val="clear" w:color="auto" w:fill="auto"/>
            <w:vAlign w:val="center"/>
            <w:hideMark/>
          </w:tcPr>
          <w:p w14:paraId="2046CBDF" w14:textId="1EC44DC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2732,23</w:t>
            </w:r>
          </w:p>
        </w:tc>
        <w:tc>
          <w:tcPr>
            <w:tcW w:w="859" w:type="dxa"/>
            <w:tcBorders>
              <w:top w:val="nil"/>
              <w:left w:val="nil"/>
              <w:bottom w:val="single" w:sz="4" w:space="0" w:color="auto"/>
              <w:right w:val="single" w:sz="4" w:space="0" w:color="auto"/>
            </w:tcBorders>
            <w:shd w:val="clear" w:color="auto" w:fill="auto"/>
            <w:vAlign w:val="center"/>
            <w:hideMark/>
          </w:tcPr>
          <w:p w14:paraId="5707F1B8" w14:textId="5B2FEBB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2732,23</w:t>
            </w:r>
          </w:p>
        </w:tc>
        <w:tc>
          <w:tcPr>
            <w:tcW w:w="801" w:type="dxa"/>
            <w:tcBorders>
              <w:top w:val="nil"/>
              <w:left w:val="nil"/>
              <w:bottom w:val="single" w:sz="4" w:space="0" w:color="auto"/>
              <w:right w:val="single" w:sz="4" w:space="0" w:color="auto"/>
            </w:tcBorders>
            <w:shd w:val="clear" w:color="auto" w:fill="auto"/>
            <w:vAlign w:val="center"/>
            <w:hideMark/>
          </w:tcPr>
          <w:p w14:paraId="66D0F329" w14:textId="1CDBAF7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2732,23</w:t>
            </w:r>
          </w:p>
        </w:tc>
      </w:tr>
      <w:tr w:rsidR="0061276C" w:rsidRPr="00C74851" w14:paraId="642B2EED"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12E1CDCB"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9.3</w:t>
            </w:r>
          </w:p>
        </w:tc>
        <w:tc>
          <w:tcPr>
            <w:tcW w:w="1602" w:type="dxa"/>
            <w:vMerge/>
            <w:tcBorders>
              <w:top w:val="nil"/>
              <w:left w:val="single" w:sz="4" w:space="0" w:color="auto"/>
              <w:bottom w:val="single" w:sz="4" w:space="0" w:color="auto"/>
              <w:right w:val="single" w:sz="4" w:space="0" w:color="auto"/>
            </w:tcBorders>
            <w:vAlign w:val="center"/>
            <w:hideMark/>
          </w:tcPr>
          <w:p w14:paraId="7BA09286"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5A221E35"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69EDB716" w14:textId="7E51753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1667,77</w:t>
            </w:r>
          </w:p>
        </w:tc>
        <w:tc>
          <w:tcPr>
            <w:tcW w:w="860" w:type="dxa"/>
            <w:tcBorders>
              <w:top w:val="nil"/>
              <w:left w:val="nil"/>
              <w:bottom w:val="single" w:sz="4" w:space="0" w:color="auto"/>
              <w:right w:val="single" w:sz="4" w:space="0" w:color="auto"/>
            </w:tcBorders>
            <w:shd w:val="clear" w:color="auto" w:fill="auto"/>
            <w:vAlign w:val="center"/>
            <w:hideMark/>
          </w:tcPr>
          <w:p w14:paraId="5F95AD0B" w14:textId="5264712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1667,77</w:t>
            </w:r>
          </w:p>
        </w:tc>
        <w:tc>
          <w:tcPr>
            <w:tcW w:w="859" w:type="dxa"/>
            <w:tcBorders>
              <w:top w:val="nil"/>
              <w:left w:val="nil"/>
              <w:bottom w:val="single" w:sz="4" w:space="0" w:color="auto"/>
              <w:right w:val="single" w:sz="4" w:space="0" w:color="auto"/>
            </w:tcBorders>
            <w:shd w:val="clear" w:color="auto" w:fill="auto"/>
            <w:vAlign w:val="center"/>
            <w:hideMark/>
          </w:tcPr>
          <w:p w14:paraId="0C1C67F9" w14:textId="373DE62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1667,77</w:t>
            </w:r>
          </w:p>
        </w:tc>
        <w:tc>
          <w:tcPr>
            <w:tcW w:w="859" w:type="dxa"/>
            <w:tcBorders>
              <w:top w:val="nil"/>
              <w:left w:val="nil"/>
              <w:bottom w:val="single" w:sz="4" w:space="0" w:color="auto"/>
              <w:right w:val="single" w:sz="4" w:space="0" w:color="auto"/>
            </w:tcBorders>
            <w:shd w:val="clear" w:color="auto" w:fill="auto"/>
            <w:vAlign w:val="center"/>
            <w:hideMark/>
          </w:tcPr>
          <w:p w14:paraId="38CD814A" w14:textId="7B17909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1667,77</w:t>
            </w:r>
          </w:p>
        </w:tc>
        <w:tc>
          <w:tcPr>
            <w:tcW w:w="859" w:type="dxa"/>
            <w:tcBorders>
              <w:top w:val="nil"/>
              <w:left w:val="nil"/>
              <w:bottom w:val="single" w:sz="4" w:space="0" w:color="auto"/>
              <w:right w:val="single" w:sz="4" w:space="0" w:color="auto"/>
            </w:tcBorders>
            <w:shd w:val="clear" w:color="auto" w:fill="auto"/>
            <w:vAlign w:val="center"/>
            <w:hideMark/>
          </w:tcPr>
          <w:p w14:paraId="3EE5D8D0" w14:textId="692A92A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1667,77</w:t>
            </w:r>
          </w:p>
        </w:tc>
        <w:tc>
          <w:tcPr>
            <w:tcW w:w="859" w:type="dxa"/>
            <w:tcBorders>
              <w:top w:val="nil"/>
              <w:left w:val="nil"/>
              <w:bottom w:val="single" w:sz="4" w:space="0" w:color="auto"/>
              <w:right w:val="single" w:sz="4" w:space="0" w:color="auto"/>
            </w:tcBorders>
            <w:shd w:val="clear" w:color="auto" w:fill="auto"/>
            <w:vAlign w:val="center"/>
            <w:hideMark/>
          </w:tcPr>
          <w:p w14:paraId="12BB70BE" w14:textId="3537479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1667,77</w:t>
            </w:r>
          </w:p>
        </w:tc>
        <w:tc>
          <w:tcPr>
            <w:tcW w:w="859" w:type="dxa"/>
            <w:tcBorders>
              <w:top w:val="nil"/>
              <w:left w:val="nil"/>
              <w:bottom w:val="single" w:sz="4" w:space="0" w:color="auto"/>
              <w:right w:val="single" w:sz="4" w:space="0" w:color="auto"/>
            </w:tcBorders>
            <w:shd w:val="clear" w:color="auto" w:fill="auto"/>
            <w:vAlign w:val="center"/>
            <w:hideMark/>
          </w:tcPr>
          <w:p w14:paraId="3BE0DFF2" w14:textId="40C0F08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1667,77</w:t>
            </w:r>
          </w:p>
        </w:tc>
        <w:tc>
          <w:tcPr>
            <w:tcW w:w="859" w:type="dxa"/>
            <w:tcBorders>
              <w:top w:val="nil"/>
              <w:left w:val="nil"/>
              <w:bottom w:val="single" w:sz="4" w:space="0" w:color="auto"/>
              <w:right w:val="single" w:sz="4" w:space="0" w:color="auto"/>
            </w:tcBorders>
            <w:shd w:val="clear" w:color="auto" w:fill="auto"/>
            <w:vAlign w:val="center"/>
            <w:hideMark/>
          </w:tcPr>
          <w:p w14:paraId="3CFC2639" w14:textId="3F54AD8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1667,77</w:t>
            </w:r>
          </w:p>
        </w:tc>
        <w:tc>
          <w:tcPr>
            <w:tcW w:w="859" w:type="dxa"/>
            <w:tcBorders>
              <w:top w:val="nil"/>
              <w:left w:val="nil"/>
              <w:bottom w:val="single" w:sz="4" w:space="0" w:color="auto"/>
              <w:right w:val="single" w:sz="4" w:space="0" w:color="auto"/>
            </w:tcBorders>
            <w:shd w:val="clear" w:color="auto" w:fill="auto"/>
            <w:vAlign w:val="center"/>
            <w:hideMark/>
          </w:tcPr>
          <w:p w14:paraId="30533458" w14:textId="1A521B4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1667,77</w:t>
            </w:r>
          </w:p>
        </w:tc>
        <w:tc>
          <w:tcPr>
            <w:tcW w:w="859" w:type="dxa"/>
            <w:tcBorders>
              <w:top w:val="nil"/>
              <w:left w:val="nil"/>
              <w:bottom w:val="single" w:sz="4" w:space="0" w:color="auto"/>
              <w:right w:val="single" w:sz="4" w:space="0" w:color="auto"/>
            </w:tcBorders>
            <w:shd w:val="clear" w:color="auto" w:fill="auto"/>
            <w:vAlign w:val="center"/>
            <w:hideMark/>
          </w:tcPr>
          <w:p w14:paraId="030BF36E" w14:textId="423604D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1667,77</w:t>
            </w:r>
          </w:p>
        </w:tc>
        <w:tc>
          <w:tcPr>
            <w:tcW w:w="859" w:type="dxa"/>
            <w:tcBorders>
              <w:top w:val="nil"/>
              <w:left w:val="nil"/>
              <w:bottom w:val="single" w:sz="4" w:space="0" w:color="auto"/>
              <w:right w:val="single" w:sz="4" w:space="0" w:color="auto"/>
            </w:tcBorders>
            <w:shd w:val="clear" w:color="auto" w:fill="auto"/>
            <w:vAlign w:val="center"/>
            <w:hideMark/>
          </w:tcPr>
          <w:p w14:paraId="7C86862B" w14:textId="71C71DA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1667,77</w:t>
            </w:r>
          </w:p>
        </w:tc>
        <w:tc>
          <w:tcPr>
            <w:tcW w:w="801" w:type="dxa"/>
            <w:tcBorders>
              <w:top w:val="nil"/>
              <w:left w:val="nil"/>
              <w:bottom w:val="single" w:sz="4" w:space="0" w:color="auto"/>
              <w:right w:val="single" w:sz="4" w:space="0" w:color="auto"/>
            </w:tcBorders>
            <w:shd w:val="clear" w:color="auto" w:fill="auto"/>
            <w:vAlign w:val="center"/>
            <w:hideMark/>
          </w:tcPr>
          <w:p w14:paraId="4FD61D34" w14:textId="1381E84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1667,77</w:t>
            </w:r>
          </w:p>
        </w:tc>
      </w:tr>
      <w:tr w:rsidR="0061276C" w:rsidRPr="00C74851" w14:paraId="4BFB7BC5"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7B42E89"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9.4</w:t>
            </w:r>
          </w:p>
        </w:tc>
        <w:tc>
          <w:tcPr>
            <w:tcW w:w="1602" w:type="dxa"/>
            <w:vMerge/>
            <w:tcBorders>
              <w:top w:val="nil"/>
              <w:left w:val="single" w:sz="4" w:space="0" w:color="auto"/>
              <w:bottom w:val="single" w:sz="4" w:space="0" w:color="auto"/>
              <w:right w:val="single" w:sz="4" w:space="0" w:color="auto"/>
            </w:tcBorders>
            <w:vAlign w:val="center"/>
            <w:hideMark/>
          </w:tcPr>
          <w:p w14:paraId="066A21F4"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30A53B7F"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4DE85745" w14:textId="3E88C04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37,90</w:t>
            </w:r>
          </w:p>
        </w:tc>
        <w:tc>
          <w:tcPr>
            <w:tcW w:w="860" w:type="dxa"/>
            <w:tcBorders>
              <w:top w:val="nil"/>
              <w:left w:val="nil"/>
              <w:bottom w:val="single" w:sz="4" w:space="0" w:color="auto"/>
              <w:right w:val="single" w:sz="4" w:space="0" w:color="auto"/>
            </w:tcBorders>
            <w:shd w:val="clear" w:color="auto" w:fill="auto"/>
            <w:vAlign w:val="center"/>
            <w:hideMark/>
          </w:tcPr>
          <w:p w14:paraId="6568CDA0" w14:textId="494443D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37,90</w:t>
            </w:r>
          </w:p>
        </w:tc>
        <w:tc>
          <w:tcPr>
            <w:tcW w:w="859" w:type="dxa"/>
            <w:tcBorders>
              <w:top w:val="nil"/>
              <w:left w:val="nil"/>
              <w:bottom w:val="single" w:sz="4" w:space="0" w:color="auto"/>
              <w:right w:val="single" w:sz="4" w:space="0" w:color="auto"/>
            </w:tcBorders>
            <w:shd w:val="clear" w:color="auto" w:fill="auto"/>
            <w:vAlign w:val="center"/>
            <w:hideMark/>
          </w:tcPr>
          <w:p w14:paraId="00A571FC" w14:textId="74F484D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37,90</w:t>
            </w:r>
          </w:p>
        </w:tc>
        <w:tc>
          <w:tcPr>
            <w:tcW w:w="859" w:type="dxa"/>
            <w:tcBorders>
              <w:top w:val="nil"/>
              <w:left w:val="nil"/>
              <w:bottom w:val="single" w:sz="4" w:space="0" w:color="auto"/>
              <w:right w:val="single" w:sz="4" w:space="0" w:color="auto"/>
            </w:tcBorders>
            <w:shd w:val="clear" w:color="auto" w:fill="auto"/>
            <w:vAlign w:val="center"/>
            <w:hideMark/>
          </w:tcPr>
          <w:p w14:paraId="66127183" w14:textId="141B051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37,90</w:t>
            </w:r>
          </w:p>
        </w:tc>
        <w:tc>
          <w:tcPr>
            <w:tcW w:w="859" w:type="dxa"/>
            <w:tcBorders>
              <w:top w:val="nil"/>
              <w:left w:val="nil"/>
              <w:bottom w:val="single" w:sz="4" w:space="0" w:color="auto"/>
              <w:right w:val="single" w:sz="4" w:space="0" w:color="auto"/>
            </w:tcBorders>
            <w:shd w:val="clear" w:color="auto" w:fill="auto"/>
            <w:vAlign w:val="center"/>
            <w:hideMark/>
          </w:tcPr>
          <w:p w14:paraId="6C99ABCB" w14:textId="796E34D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37,90</w:t>
            </w:r>
          </w:p>
        </w:tc>
        <w:tc>
          <w:tcPr>
            <w:tcW w:w="859" w:type="dxa"/>
            <w:tcBorders>
              <w:top w:val="nil"/>
              <w:left w:val="nil"/>
              <w:bottom w:val="single" w:sz="4" w:space="0" w:color="auto"/>
              <w:right w:val="single" w:sz="4" w:space="0" w:color="auto"/>
            </w:tcBorders>
            <w:shd w:val="clear" w:color="auto" w:fill="auto"/>
            <w:vAlign w:val="center"/>
            <w:hideMark/>
          </w:tcPr>
          <w:p w14:paraId="5E60840E" w14:textId="2E2BB231"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37,90</w:t>
            </w:r>
          </w:p>
        </w:tc>
        <w:tc>
          <w:tcPr>
            <w:tcW w:w="859" w:type="dxa"/>
            <w:tcBorders>
              <w:top w:val="nil"/>
              <w:left w:val="nil"/>
              <w:bottom w:val="single" w:sz="4" w:space="0" w:color="auto"/>
              <w:right w:val="single" w:sz="4" w:space="0" w:color="auto"/>
            </w:tcBorders>
            <w:shd w:val="clear" w:color="auto" w:fill="auto"/>
            <w:vAlign w:val="center"/>
            <w:hideMark/>
          </w:tcPr>
          <w:p w14:paraId="37B6E9EC" w14:textId="40C4DC6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37,90</w:t>
            </w:r>
          </w:p>
        </w:tc>
        <w:tc>
          <w:tcPr>
            <w:tcW w:w="859" w:type="dxa"/>
            <w:tcBorders>
              <w:top w:val="nil"/>
              <w:left w:val="nil"/>
              <w:bottom w:val="single" w:sz="4" w:space="0" w:color="auto"/>
              <w:right w:val="single" w:sz="4" w:space="0" w:color="auto"/>
            </w:tcBorders>
            <w:shd w:val="clear" w:color="auto" w:fill="auto"/>
            <w:vAlign w:val="center"/>
            <w:hideMark/>
          </w:tcPr>
          <w:p w14:paraId="7F38DE98" w14:textId="7508E90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37,90</w:t>
            </w:r>
          </w:p>
        </w:tc>
        <w:tc>
          <w:tcPr>
            <w:tcW w:w="859" w:type="dxa"/>
            <w:tcBorders>
              <w:top w:val="nil"/>
              <w:left w:val="nil"/>
              <w:bottom w:val="single" w:sz="4" w:space="0" w:color="auto"/>
              <w:right w:val="single" w:sz="4" w:space="0" w:color="auto"/>
            </w:tcBorders>
            <w:shd w:val="clear" w:color="auto" w:fill="auto"/>
            <w:vAlign w:val="center"/>
            <w:hideMark/>
          </w:tcPr>
          <w:p w14:paraId="43C06195" w14:textId="50B444B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37,90</w:t>
            </w:r>
          </w:p>
        </w:tc>
        <w:tc>
          <w:tcPr>
            <w:tcW w:w="859" w:type="dxa"/>
            <w:tcBorders>
              <w:top w:val="nil"/>
              <w:left w:val="nil"/>
              <w:bottom w:val="single" w:sz="4" w:space="0" w:color="auto"/>
              <w:right w:val="single" w:sz="4" w:space="0" w:color="auto"/>
            </w:tcBorders>
            <w:shd w:val="clear" w:color="auto" w:fill="auto"/>
            <w:vAlign w:val="center"/>
            <w:hideMark/>
          </w:tcPr>
          <w:p w14:paraId="466C6E6A" w14:textId="34BC1F9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37,90</w:t>
            </w:r>
          </w:p>
        </w:tc>
        <w:tc>
          <w:tcPr>
            <w:tcW w:w="859" w:type="dxa"/>
            <w:tcBorders>
              <w:top w:val="nil"/>
              <w:left w:val="nil"/>
              <w:bottom w:val="single" w:sz="4" w:space="0" w:color="auto"/>
              <w:right w:val="single" w:sz="4" w:space="0" w:color="auto"/>
            </w:tcBorders>
            <w:shd w:val="clear" w:color="auto" w:fill="auto"/>
            <w:vAlign w:val="center"/>
            <w:hideMark/>
          </w:tcPr>
          <w:p w14:paraId="48D4B7D1" w14:textId="0F96F20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37,90</w:t>
            </w:r>
          </w:p>
        </w:tc>
        <w:tc>
          <w:tcPr>
            <w:tcW w:w="801" w:type="dxa"/>
            <w:tcBorders>
              <w:top w:val="nil"/>
              <w:left w:val="nil"/>
              <w:bottom w:val="single" w:sz="4" w:space="0" w:color="auto"/>
              <w:right w:val="single" w:sz="4" w:space="0" w:color="auto"/>
            </w:tcBorders>
            <w:shd w:val="clear" w:color="auto" w:fill="auto"/>
            <w:vAlign w:val="center"/>
            <w:hideMark/>
          </w:tcPr>
          <w:p w14:paraId="239CA891" w14:textId="1BCFFDF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37,90</w:t>
            </w:r>
          </w:p>
        </w:tc>
      </w:tr>
      <w:tr w:rsidR="0061276C" w:rsidRPr="00C74851" w14:paraId="39B8059B" w14:textId="77777777" w:rsidTr="003F579E">
        <w:trPr>
          <w:trHeight w:val="2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09C81E25"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10.1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5D39224B"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 xml:space="preserve">Очистные сооружения п. Протасы </w:t>
            </w:r>
          </w:p>
        </w:tc>
        <w:tc>
          <w:tcPr>
            <w:tcW w:w="1919" w:type="dxa"/>
            <w:tcBorders>
              <w:top w:val="nil"/>
              <w:left w:val="nil"/>
              <w:bottom w:val="single" w:sz="4" w:space="0" w:color="auto"/>
              <w:right w:val="single" w:sz="4" w:space="0" w:color="auto"/>
            </w:tcBorders>
            <w:shd w:val="clear" w:color="auto" w:fill="auto"/>
            <w:vAlign w:val="center"/>
            <w:hideMark/>
          </w:tcPr>
          <w:p w14:paraId="73E58191"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46A88E36" w14:textId="152B61B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60" w:type="dxa"/>
            <w:tcBorders>
              <w:top w:val="nil"/>
              <w:left w:val="nil"/>
              <w:bottom w:val="single" w:sz="4" w:space="0" w:color="auto"/>
              <w:right w:val="single" w:sz="4" w:space="0" w:color="auto"/>
            </w:tcBorders>
            <w:shd w:val="clear" w:color="auto" w:fill="auto"/>
            <w:vAlign w:val="center"/>
            <w:hideMark/>
          </w:tcPr>
          <w:p w14:paraId="4B64953E" w14:textId="74EAD39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6CBE4D61" w14:textId="329DA85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5BAB649E" w14:textId="701821A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593FEE45" w14:textId="6A517C7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04A4A3FD" w14:textId="296216F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3B33C8FF" w14:textId="3027DD1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4CB2BF4B" w14:textId="60B0C86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0061863A" w14:textId="2F937D1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38671AB7" w14:textId="7D8F128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6678A86F" w14:textId="221DED0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01" w:type="dxa"/>
            <w:tcBorders>
              <w:top w:val="nil"/>
              <w:left w:val="nil"/>
              <w:bottom w:val="single" w:sz="4" w:space="0" w:color="auto"/>
              <w:right w:val="single" w:sz="4" w:space="0" w:color="auto"/>
            </w:tcBorders>
            <w:shd w:val="clear" w:color="auto" w:fill="auto"/>
            <w:vAlign w:val="center"/>
            <w:hideMark/>
          </w:tcPr>
          <w:p w14:paraId="3DE29D44" w14:textId="3670457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r>
      <w:tr w:rsidR="0061276C" w:rsidRPr="00C74851" w14:paraId="6AE2B751"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3BBE538"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10.2</w:t>
            </w:r>
          </w:p>
        </w:tc>
        <w:tc>
          <w:tcPr>
            <w:tcW w:w="1602" w:type="dxa"/>
            <w:vMerge/>
            <w:tcBorders>
              <w:top w:val="nil"/>
              <w:left w:val="single" w:sz="4" w:space="0" w:color="auto"/>
              <w:bottom w:val="single" w:sz="4" w:space="0" w:color="auto"/>
              <w:right w:val="single" w:sz="4" w:space="0" w:color="auto"/>
            </w:tcBorders>
            <w:vAlign w:val="center"/>
            <w:hideMark/>
          </w:tcPr>
          <w:p w14:paraId="3A559459"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0028EF9B" w14:textId="2E8C6974"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3D7CB58C" w14:textId="49F158C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70,69</w:t>
            </w:r>
          </w:p>
        </w:tc>
        <w:tc>
          <w:tcPr>
            <w:tcW w:w="860" w:type="dxa"/>
            <w:tcBorders>
              <w:top w:val="nil"/>
              <w:left w:val="nil"/>
              <w:bottom w:val="single" w:sz="4" w:space="0" w:color="auto"/>
              <w:right w:val="single" w:sz="4" w:space="0" w:color="auto"/>
            </w:tcBorders>
            <w:shd w:val="clear" w:color="auto" w:fill="auto"/>
            <w:vAlign w:val="center"/>
            <w:hideMark/>
          </w:tcPr>
          <w:p w14:paraId="744D8417" w14:textId="2C948E7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70,69</w:t>
            </w:r>
          </w:p>
        </w:tc>
        <w:tc>
          <w:tcPr>
            <w:tcW w:w="859" w:type="dxa"/>
            <w:tcBorders>
              <w:top w:val="nil"/>
              <w:left w:val="nil"/>
              <w:bottom w:val="single" w:sz="4" w:space="0" w:color="auto"/>
              <w:right w:val="single" w:sz="4" w:space="0" w:color="auto"/>
            </w:tcBorders>
            <w:shd w:val="clear" w:color="auto" w:fill="auto"/>
            <w:vAlign w:val="center"/>
            <w:hideMark/>
          </w:tcPr>
          <w:p w14:paraId="5CD1527A" w14:textId="2189222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70,69</w:t>
            </w:r>
          </w:p>
        </w:tc>
        <w:tc>
          <w:tcPr>
            <w:tcW w:w="859" w:type="dxa"/>
            <w:tcBorders>
              <w:top w:val="nil"/>
              <w:left w:val="nil"/>
              <w:bottom w:val="single" w:sz="4" w:space="0" w:color="auto"/>
              <w:right w:val="single" w:sz="4" w:space="0" w:color="auto"/>
            </w:tcBorders>
            <w:shd w:val="clear" w:color="auto" w:fill="auto"/>
            <w:vAlign w:val="center"/>
            <w:hideMark/>
          </w:tcPr>
          <w:p w14:paraId="6555F05A" w14:textId="1AFD50A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70,69</w:t>
            </w:r>
          </w:p>
        </w:tc>
        <w:tc>
          <w:tcPr>
            <w:tcW w:w="859" w:type="dxa"/>
            <w:tcBorders>
              <w:top w:val="nil"/>
              <w:left w:val="nil"/>
              <w:bottom w:val="single" w:sz="4" w:space="0" w:color="auto"/>
              <w:right w:val="single" w:sz="4" w:space="0" w:color="auto"/>
            </w:tcBorders>
            <w:shd w:val="clear" w:color="auto" w:fill="auto"/>
            <w:vAlign w:val="center"/>
            <w:hideMark/>
          </w:tcPr>
          <w:p w14:paraId="2CF2AB53" w14:textId="1D80FC0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70,69</w:t>
            </w:r>
          </w:p>
        </w:tc>
        <w:tc>
          <w:tcPr>
            <w:tcW w:w="859" w:type="dxa"/>
            <w:tcBorders>
              <w:top w:val="nil"/>
              <w:left w:val="nil"/>
              <w:bottom w:val="single" w:sz="4" w:space="0" w:color="auto"/>
              <w:right w:val="single" w:sz="4" w:space="0" w:color="auto"/>
            </w:tcBorders>
            <w:shd w:val="clear" w:color="auto" w:fill="auto"/>
            <w:vAlign w:val="center"/>
            <w:hideMark/>
          </w:tcPr>
          <w:p w14:paraId="74A367F1" w14:textId="6398F09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70,69</w:t>
            </w:r>
          </w:p>
        </w:tc>
        <w:tc>
          <w:tcPr>
            <w:tcW w:w="859" w:type="dxa"/>
            <w:tcBorders>
              <w:top w:val="nil"/>
              <w:left w:val="nil"/>
              <w:bottom w:val="single" w:sz="4" w:space="0" w:color="auto"/>
              <w:right w:val="single" w:sz="4" w:space="0" w:color="auto"/>
            </w:tcBorders>
            <w:shd w:val="clear" w:color="auto" w:fill="auto"/>
            <w:vAlign w:val="center"/>
            <w:hideMark/>
          </w:tcPr>
          <w:p w14:paraId="3BD76BC2" w14:textId="51A2BB3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70,69</w:t>
            </w:r>
          </w:p>
        </w:tc>
        <w:tc>
          <w:tcPr>
            <w:tcW w:w="859" w:type="dxa"/>
            <w:tcBorders>
              <w:top w:val="nil"/>
              <w:left w:val="nil"/>
              <w:bottom w:val="single" w:sz="4" w:space="0" w:color="auto"/>
              <w:right w:val="single" w:sz="4" w:space="0" w:color="auto"/>
            </w:tcBorders>
            <w:shd w:val="clear" w:color="auto" w:fill="auto"/>
            <w:vAlign w:val="center"/>
            <w:hideMark/>
          </w:tcPr>
          <w:p w14:paraId="524DB7D5" w14:textId="6891977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70,69</w:t>
            </w:r>
          </w:p>
        </w:tc>
        <w:tc>
          <w:tcPr>
            <w:tcW w:w="859" w:type="dxa"/>
            <w:tcBorders>
              <w:top w:val="nil"/>
              <w:left w:val="nil"/>
              <w:bottom w:val="single" w:sz="4" w:space="0" w:color="auto"/>
              <w:right w:val="single" w:sz="4" w:space="0" w:color="auto"/>
            </w:tcBorders>
            <w:shd w:val="clear" w:color="auto" w:fill="auto"/>
            <w:vAlign w:val="center"/>
            <w:hideMark/>
          </w:tcPr>
          <w:p w14:paraId="0A9255BA" w14:textId="2EE60D7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70,69</w:t>
            </w:r>
          </w:p>
        </w:tc>
        <w:tc>
          <w:tcPr>
            <w:tcW w:w="859" w:type="dxa"/>
            <w:tcBorders>
              <w:top w:val="nil"/>
              <w:left w:val="nil"/>
              <w:bottom w:val="single" w:sz="4" w:space="0" w:color="auto"/>
              <w:right w:val="single" w:sz="4" w:space="0" w:color="auto"/>
            </w:tcBorders>
            <w:shd w:val="clear" w:color="auto" w:fill="auto"/>
            <w:vAlign w:val="center"/>
            <w:hideMark/>
          </w:tcPr>
          <w:p w14:paraId="2AEF70E7" w14:textId="43FFD36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70,69</w:t>
            </w:r>
          </w:p>
        </w:tc>
        <w:tc>
          <w:tcPr>
            <w:tcW w:w="859" w:type="dxa"/>
            <w:tcBorders>
              <w:top w:val="nil"/>
              <w:left w:val="nil"/>
              <w:bottom w:val="single" w:sz="4" w:space="0" w:color="auto"/>
              <w:right w:val="single" w:sz="4" w:space="0" w:color="auto"/>
            </w:tcBorders>
            <w:shd w:val="clear" w:color="auto" w:fill="auto"/>
            <w:vAlign w:val="center"/>
            <w:hideMark/>
          </w:tcPr>
          <w:p w14:paraId="3ECB0777" w14:textId="5B3DB2F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70,69</w:t>
            </w:r>
          </w:p>
        </w:tc>
        <w:tc>
          <w:tcPr>
            <w:tcW w:w="801" w:type="dxa"/>
            <w:tcBorders>
              <w:top w:val="nil"/>
              <w:left w:val="nil"/>
              <w:bottom w:val="single" w:sz="4" w:space="0" w:color="auto"/>
              <w:right w:val="single" w:sz="4" w:space="0" w:color="auto"/>
            </w:tcBorders>
            <w:shd w:val="clear" w:color="auto" w:fill="auto"/>
            <w:vAlign w:val="center"/>
            <w:hideMark/>
          </w:tcPr>
          <w:p w14:paraId="0DEA26E4" w14:textId="4EF74C6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70,69</w:t>
            </w:r>
          </w:p>
        </w:tc>
      </w:tr>
      <w:tr w:rsidR="0061276C" w:rsidRPr="00C74851" w14:paraId="79668381"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169F8B00"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10.3</w:t>
            </w:r>
          </w:p>
        </w:tc>
        <w:tc>
          <w:tcPr>
            <w:tcW w:w="1602" w:type="dxa"/>
            <w:vMerge/>
            <w:tcBorders>
              <w:top w:val="nil"/>
              <w:left w:val="single" w:sz="4" w:space="0" w:color="auto"/>
              <w:bottom w:val="single" w:sz="4" w:space="0" w:color="auto"/>
              <w:right w:val="single" w:sz="4" w:space="0" w:color="auto"/>
            </w:tcBorders>
            <w:vAlign w:val="center"/>
            <w:hideMark/>
          </w:tcPr>
          <w:p w14:paraId="01A43A1F"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145676CE"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54187183" w14:textId="44364D6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60" w:type="dxa"/>
            <w:tcBorders>
              <w:top w:val="nil"/>
              <w:left w:val="nil"/>
              <w:bottom w:val="single" w:sz="4" w:space="0" w:color="auto"/>
              <w:right w:val="single" w:sz="4" w:space="0" w:color="auto"/>
            </w:tcBorders>
            <w:shd w:val="clear" w:color="auto" w:fill="auto"/>
            <w:vAlign w:val="center"/>
            <w:hideMark/>
          </w:tcPr>
          <w:p w14:paraId="48C7882B" w14:textId="69CA190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29BFA60D" w14:textId="1E5A5A4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3851FEB0" w14:textId="14AB5E1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3CA48818" w14:textId="542B261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0F05D89D" w14:textId="488176E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6E53B4FB" w14:textId="6A2499D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1C52F8FF" w14:textId="186C1991"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36271332" w14:textId="36FDACA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141846B9" w14:textId="72DD22F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025DEDB8" w14:textId="5CD1C99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01" w:type="dxa"/>
            <w:tcBorders>
              <w:top w:val="nil"/>
              <w:left w:val="nil"/>
              <w:bottom w:val="single" w:sz="4" w:space="0" w:color="auto"/>
              <w:right w:val="single" w:sz="4" w:space="0" w:color="auto"/>
            </w:tcBorders>
            <w:shd w:val="clear" w:color="auto" w:fill="auto"/>
            <w:vAlign w:val="center"/>
            <w:hideMark/>
          </w:tcPr>
          <w:p w14:paraId="68755C65" w14:textId="7428C27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r>
      <w:tr w:rsidR="0061276C" w:rsidRPr="00C74851" w14:paraId="1CD3D592"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CCFE385"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10.4</w:t>
            </w:r>
          </w:p>
        </w:tc>
        <w:tc>
          <w:tcPr>
            <w:tcW w:w="1602" w:type="dxa"/>
            <w:vMerge/>
            <w:tcBorders>
              <w:top w:val="nil"/>
              <w:left w:val="single" w:sz="4" w:space="0" w:color="auto"/>
              <w:bottom w:val="single" w:sz="4" w:space="0" w:color="auto"/>
              <w:right w:val="single" w:sz="4" w:space="0" w:color="auto"/>
            </w:tcBorders>
            <w:vAlign w:val="center"/>
            <w:hideMark/>
          </w:tcPr>
          <w:p w14:paraId="7E5868AA"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20B42BA2"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3AFAB2A7" w14:textId="3FE7D83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60" w:type="dxa"/>
            <w:tcBorders>
              <w:top w:val="nil"/>
              <w:left w:val="nil"/>
              <w:bottom w:val="single" w:sz="4" w:space="0" w:color="auto"/>
              <w:right w:val="single" w:sz="4" w:space="0" w:color="auto"/>
            </w:tcBorders>
            <w:shd w:val="clear" w:color="auto" w:fill="auto"/>
            <w:vAlign w:val="center"/>
            <w:hideMark/>
          </w:tcPr>
          <w:p w14:paraId="3EA4917A" w14:textId="791244B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4A6DC2DF" w14:textId="4FB79B2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6FD9BEC6" w14:textId="583E6F2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0F78A300" w14:textId="034BA33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2211EE39" w14:textId="38C9EB2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24ECD587" w14:textId="18EC163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2CC86733" w14:textId="3A987E8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1F2BCA20" w14:textId="6470A22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6DF5E2BF" w14:textId="1B66823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59" w:type="dxa"/>
            <w:tcBorders>
              <w:top w:val="nil"/>
              <w:left w:val="nil"/>
              <w:bottom w:val="single" w:sz="4" w:space="0" w:color="auto"/>
              <w:right w:val="single" w:sz="4" w:space="0" w:color="auto"/>
            </w:tcBorders>
            <w:shd w:val="clear" w:color="auto" w:fill="auto"/>
            <w:vAlign w:val="center"/>
            <w:hideMark/>
          </w:tcPr>
          <w:p w14:paraId="0D08B147" w14:textId="42231D8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c>
          <w:tcPr>
            <w:tcW w:w="801" w:type="dxa"/>
            <w:tcBorders>
              <w:top w:val="nil"/>
              <w:left w:val="nil"/>
              <w:bottom w:val="single" w:sz="4" w:space="0" w:color="auto"/>
              <w:right w:val="single" w:sz="4" w:space="0" w:color="auto"/>
            </w:tcBorders>
            <w:shd w:val="clear" w:color="auto" w:fill="auto"/>
            <w:vAlign w:val="center"/>
            <w:hideMark/>
          </w:tcPr>
          <w:p w14:paraId="218595E2" w14:textId="0712EA5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29,31</w:t>
            </w:r>
          </w:p>
        </w:tc>
      </w:tr>
      <w:tr w:rsidR="0061276C" w:rsidRPr="00C74851" w14:paraId="2635B391"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05B50D0C"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11.1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0DC23205"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Очистные сооружения сточных вод д. Мостовая</w:t>
            </w:r>
          </w:p>
        </w:tc>
        <w:tc>
          <w:tcPr>
            <w:tcW w:w="1919" w:type="dxa"/>
            <w:tcBorders>
              <w:top w:val="nil"/>
              <w:left w:val="nil"/>
              <w:bottom w:val="single" w:sz="4" w:space="0" w:color="auto"/>
              <w:right w:val="single" w:sz="4" w:space="0" w:color="auto"/>
            </w:tcBorders>
            <w:shd w:val="clear" w:color="auto" w:fill="auto"/>
            <w:vAlign w:val="center"/>
            <w:hideMark/>
          </w:tcPr>
          <w:p w14:paraId="6E05A72E"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69EB86D8" w14:textId="0460983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60" w:type="dxa"/>
            <w:tcBorders>
              <w:top w:val="nil"/>
              <w:left w:val="nil"/>
              <w:bottom w:val="single" w:sz="4" w:space="0" w:color="auto"/>
              <w:right w:val="single" w:sz="4" w:space="0" w:color="auto"/>
            </w:tcBorders>
            <w:shd w:val="clear" w:color="auto" w:fill="auto"/>
            <w:vAlign w:val="center"/>
            <w:hideMark/>
          </w:tcPr>
          <w:p w14:paraId="0BA1057B" w14:textId="17101E6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3B5C0092" w14:textId="2C098C2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538EC66B" w14:textId="67986C6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275EC77F" w14:textId="3F5C13D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7A1817B1" w14:textId="2775AF9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0951E939" w14:textId="29D1769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266CF65E" w14:textId="12B6714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3D3432A4" w14:textId="385EEC3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168783CA" w14:textId="17BF488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59" w:type="dxa"/>
            <w:tcBorders>
              <w:top w:val="nil"/>
              <w:left w:val="nil"/>
              <w:bottom w:val="single" w:sz="4" w:space="0" w:color="auto"/>
              <w:right w:val="single" w:sz="4" w:space="0" w:color="auto"/>
            </w:tcBorders>
            <w:shd w:val="clear" w:color="auto" w:fill="auto"/>
            <w:vAlign w:val="center"/>
            <w:hideMark/>
          </w:tcPr>
          <w:p w14:paraId="67D7976D" w14:textId="0FF97F7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c>
          <w:tcPr>
            <w:tcW w:w="801" w:type="dxa"/>
            <w:tcBorders>
              <w:top w:val="nil"/>
              <w:left w:val="nil"/>
              <w:bottom w:val="single" w:sz="4" w:space="0" w:color="auto"/>
              <w:right w:val="single" w:sz="4" w:space="0" w:color="auto"/>
            </w:tcBorders>
            <w:shd w:val="clear" w:color="auto" w:fill="auto"/>
            <w:vAlign w:val="center"/>
            <w:hideMark/>
          </w:tcPr>
          <w:p w14:paraId="54D90F88" w14:textId="60B14BF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100,00</w:t>
            </w:r>
          </w:p>
        </w:tc>
      </w:tr>
      <w:tr w:rsidR="0061276C" w:rsidRPr="00C74851" w14:paraId="44F24AB3"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75368F60"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11.2</w:t>
            </w:r>
          </w:p>
        </w:tc>
        <w:tc>
          <w:tcPr>
            <w:tcW w:w="1602" w:type="dxa"/>
            <w:vMerge/>
            <w:tcBorders>
              <w:top w:val="nil"/>
              <w:left w:val="single" w:sz="4" w:space="0" w:color="auto"/>
              <w:bottom w:val="single" w:sz="4" w:space="0" w:color="auto"/>
              <w:right w:val="single" w:sz="4" w:space="0" w:color="auto"/>
            </w:tcBorders>
            <w:vAlign w:val="center"/>
            <w:hideMark/>
          </w:tcPr>
          <w:p w14:paraId="49273D93"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0172193B" w14:textId="7BF30E89"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113EA455" w14:textId="3F354F2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25,87</w:t>
            </w:r>
          </w:p>
        </w:tc>
        <w:tc>
          <w:tcPr>
            <w:tcW w:w="860" w:type="dxa"/>
            <w:tcBorders>
              <w:top w:val="nil"/>
              <w:left w:val="nil"/>
              <w:bottom w:val="single" w:sz="4" w:space="0" w:color="auto"/>
              <w:right w:val="single" w:sz="4" w:space="0" w:color="auto"/>
            </w:tcBorders>
            <w:shd w:val="clear" w:color="auto" w:fill="auto"/>
            <w:vAlign w:val="center"/>
            <w:hideMark/>
          </w:tcPr>
          <w:p w14:paraId="2B3317B0" w14:textId="7E83C44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25,87</w:t>
            </w:r>
          </w:p>
        </w:tc>
        <w:tc>
          <w:tcPr>
            <w:tcW w:w="859" w:type="dxa"/>
            <w:tcBorders>
              <w:top w:val="nil"/>
              <w:left w:val="nil"/>
              <w:bottom w:val="single" w:sz="4" w:space="0" w:color="auto"/>
              <w:right w:val="single" w:sz="4" w:space="0" w:color="auto"/>
            </w:tcBorders>
            <w:shd w:val="clear" w:color="auto" w:fill="auto"/>
            <w:vAlign w:val="center"/>
            <w:hideMark/>
          </w:tcPr>
          <w:p w14:paraId="622092DD" w14:textId="309677C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25,87</w:t>
            </w:r>
          </w:p>
        </w:tc>
        <w:tc>
          <w:tcPr>
            <w:tcW w:w="859" w:type="dxa"/>
            <w:tcBorders>
              <w:top w:val="nil"/>
              <w:left w:val="nil"/>
              <w:bottom w:val="single" w:sz="4" w:space="0" w:color="auto"/>
              <w:right w:val="single" w:sz="4" w:space="0" w:color="auto"/>
            </w:tcBorders>
            <w:shd w:val="clear" w:color="auto" w:fill="auto"/>
            <w:vAlign w:val="center"/>
            <w:hideMark/>
          </w:tcPr>
          <w:p w14:paraId="16AF1B44" w14:textId="480C7FC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25,87</w:t>
            </w:r>
          </w:p>
        </w:tc>
        <w:tc>
          <w:tcPr>
            <w:tcW w:w="859" w:type="dxa"/>
            <w:tcBorders>
              <w:top w:val="nil"/>
              <w:left w:val="nil"/>
              <w:bottom w:val="single" w:sz="4" w:space="0" w:color="auto"/>
              <w:right w:val="single" w:sz="4" w:space="0" w:color="auto"/>
            </w:tcBorders>
            <w:shd w:val="clear" w:color="auto" w:fill="auto"/>
            <w:vAlign w:val="center"/>
            <w:hideMark/>
          </w:tcPr>
          <w:p w14:paraId="56B5BBF2" w14:textId="6E5F25B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25,87</w:t>
            </w:r>
          </w:p>
        </w:tc>
        <w:tc>
          <w:tcPr>
            <w:tcW w:w="859" w:type="dxa"/>
            <w:tcBorders>
              <w:top w:val="nil"/>
              <w:left w:val="nil"/>
              <w:bottom w:val="single" w:sz="4" w:space="0" w:color="auto"/>
              <w:right w:val="single" w:sz="4" w:space="0" w:color="auto"/>
            </w:tcBorders>
            <w:shd w:val="clear" w:color="auto" w:fill="auto"/>
            <w:vAlign w:val="center"/>
            <w:hideMark/>
          </w:tcPr>
          <w:p w14:paraId="14F80E41" w14:textId="5925790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25,87</w:t>
            </w:r>
          </w:p>
        </w:tc>
        <w:tc>
          <w:tcPr>
            <w:tcW w:w="859" w:type="dxa"/>
            <w:tcBorders>
              <w:top w:val="nil"/>
              <w:left w:val="nil"/>
              <w:bottom w:val="single" w:sz="4" w:space="0" w:color="auto"/>
              <w:right w:val="single" w:sz="4" w:space="0" w:color="auto"/>
            </w:tcBorders>
            <w:shd w:val="clear" w:color="auto" w:fill="auto"/>
            <w:vAlign w:val="center"/>
            <w:hideMark/>
          </w:tcPr>
          <w:p w14:paraId="0B479734" w14:textId="6470AA7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25,87</w:t>
            </w:r>
          </w:p>
        </w:tc>
        <w:tc>
          <w:tcPr>
            <w:tcW w:w="859" w:type="dxa"/>
            <w:tcBorders>
              <w:top w:val="nil"/>
              <w:left w:val="nil"/>
              <w:bottom w:val="single" w:sz="4" w:space="0" w:color="auto"/>
              <w:right w:val="single" w:sz="4" w:space="0" w:color="auto"/>
            </w:tcBorders>
            <w:shd w:val="clear" w:color="auto" w:fill="auto"/>
            <w:vAlign w:val="center"/>
            <w:hideMark/>
          </w:tcPr>
          <w:p w14:paraId="54805339" w14:textId="02C804E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25,87</w:t>
            </w:r>
          </w:p>
        </w:tc>
        <w:tc>
          <w:tcPr>
            <w:tcW w:w="859" w:type="dxa"/>
            <w:tcBorders>
              <w:top w:val="nil"/>
              <w:left w:val="nil"/>
              <w:bottom w:val="single" w:sz="4" w:space="0" w:color="auto"/>
              <w:right w:val="single" w:sz="4" w:space="0" w:color="auto"/>
            </w:tcBorders>
            <w:shd w:val="clear" w:color="auto" w:fill="auto"/>
            <w:vAlign w:val="center"/>
            <w:hideMark/>
          </w:tcPr>
          <w:p w14:paraId="5A05876C" w14:textId="59820C2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25,87</w:t>
            </w:r>
          </w:p>
        </w:tc>
        <w:tc>
          <w:tcPr>
            <w:tcW w:w="859" w:type="dxa"/>
            <w:tcBorders>
              <w:top w:val="nil"/>
              <w:left w:val="nil"/>
              <w:bottom w:val="single" w:sz="4" w:space="0" w:color="auto"/>
              <w:right w:val="single" w:sz="4" w:space="0" w:color="auto"/>
            </w:tcBorders>
            <w:shd w:val="clear" w:color="auto" w:fill="auto"/>
            <w:vAlign w:val="center"/>
            <w:hideMark/>
          </w:tcPr>
          <w:p w14:paraId="212932A5" w14:textId="6D6A8E6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25,87</w:t>
            </w:r>
          </w:p>
        </w:tc>
        <w:tc>
          <w:tcPr>
            <w:tcW w:w="859" w:type="dxa"/>
            <w:tcBorders>
              <w:top w:val="nil"/>
              <w:left w:val="nil"/>
              <w:bottom w:val="single" w:sz="4" w:space="0" w:color="auto"/>
              <w:right w:val="single" w:sz="4" w:space="0" w:color="auto"/>
            </w:tcBorders>
            <w:shd w:val="clear" w:color="auto" w:fill="auto"/>
            <w:vAlign w:val="center"/>
            <w:hideMark/>
          </w:tcPr>
          <w:p w14:paraId="4488B9CF" w14:textId="36CDC45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25,87</w:t>
            </w:r>
          </w:p>
        </w:tc>
        <w:tc>
          <w:tcPr>
            <w:tcW w:w="801" w:type="dxa"/>
            <w:tcBorders>
              <w:top w:val="nil"/>
              <w:left w:val="nil"/>
              <w:bottom w:val="single" w:sz="4" w:space="0" w:color="auto"/>
              <w:right w:val="single" w:sz="4" w:space="0" w:color="auto"/>
            </w:tcBorders>
            <w:shd w:val="clear" w:color="auto" w:fill="auto"/>
            <w:vAlign w:val="center"/>
            <w:hideMark/>
          </w:tcPr>
          <w:p w14:paraId="4C4D1A2F" w14:textId="6A0C884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25,87</w:t>
            </w:r>
          </w:p>
        </w:tc>
      </w:tr>
      <w:tr w:rsidR="0061276C" w:rsidRPr="00C74851" w14:paraId="1E5B5B5B"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1E2895C3"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11.3</w:t>
            </w:r>
          </w:p>
        </w:tc>
        <w:tc>
          <w:tcPr>
            <w:tcW w:w="1602" w:type="dxa"/>
            <w:vMerge/>
            <w:tcBorders>
              <w:top w:val="nil"/>
              <w:left w:val="single" w:sz="4" w:space="0" w:color="auto"/>
              <w:bottom w:val="single" w:sz="4" w:space="0" w:color="auto"/>
              <w:right w:val="single" w:sz="4" w:space="0" w:color="auto"/>
            </w:tcBorders>
            <w:vAlign w:val="center"/>
            <w:hideMark/>
          </w:tcPr>
          <w:p w14:paraId="1606206D"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0416AD20"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74FC4896" w14:textId="60202C4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60" w:type="dxa"/>
            <w:tcBorders>
              <w:top w:val="nil"/>
              <w:left w:val="nil"/>
              <w:bottom w:val="single" w:sz="4" w:space="0" w:color="auto"/>
              <w:right w:val="single" w:sz="4" w:space="0" w:color="auto"/>
            </w:tcBorders>
            <w:shd w:val="clear" w:color="auto" w:fill="auto"/>
            <w:vAlign w:val="center"/>
            <w:hideMark/>
          </w:tcPr>
          <w:p w14:paraId="0D79A9E4" w14:textId="74E46AA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0F774C00" w14:textId="01A599D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6EAB4A01" w14:textId="6A0BA51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3C42F66F" w14:textId="6A8CC0D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6FF4D3B8" w14:textId="0582C49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1E6B1A0E" w14:textId="326A28B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0DD34742" w14:textId="61E60B0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7D615CFB" w14:textId="6635275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1B38F741" w14:textId="75DA357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73724C01" w14:textId="2D50AEF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01" w:type="dxa"/>
            <w:tcBorders>
              <w:top w:val="nil"/>
              <w:left w:val="nil"/>
              <w:bottom w:val="single" w:sz="4" w:space="0" w:color="auto"/>
              <w:right w:val="single" w:sz="4" w:space="0" w:color="auto"/>
            </w:tcBorders>
            <w:shd w:val="clear" w:color="auto" w:fill="auto"/>
            <w:vAlign w:val="center"/>
            <w:hideMark/>
          </w:tcPr>
          <w:p w14:paraId="02DAC8F0" w14:textId="722621F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r>
      <w:tr w:rsidR="0061276C" w:rsidRPr="00C74851" w14:paraId="0A9D8771"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1CC866E"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11.4</w:t>
            </w:r>
          </w:p>
        </w:tc>
        <w:tc>
          <w:tcPr>
            <w:tcW w:w="1602" w:type="dxa"/>
            <w:vMerge/>
            <w:tcBorders>
              <w:top w:val="nil"/>
              <w:left w:val="single" w:sz="4" w:space="0" w:color="auto"/>
              <w:bottom w:val="single" w:sz="4" w:space="0" w:color="auto"/>
              <w:right w:val="single" w:sz="4" w:space="0" w:color="auto"/>
            </w:tcBorders>
            <w:vAlign w:val="center"/>
            <w:hideMark/>
          </w:tcPr>
          <w:p w14:paraId="0E4E08AC"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62AF78BD"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00B7C4BA" w14:textId="5D40540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60" w:type="dxa"/>
            <w:tcBorders>
              <w:top w:val="nil"/>
              <w:left w:val="nil"/>
              <w:bottom w:val="single" w:sz="4" w:space="0" w:color="auto"/>
              <w:right w:val="single" w:sz="4" w:space="0" w:color="auto"/>
            </w:tcBorders>
            <w:shd w:val="clear" w:color="auto" w:fill="auto"/>
            <w:vAlign w:val="center"/>
            <w:hideMark/>
          </w:tcPr>
          <w:p w14:paraId="2502D3C9" w14:textId="6CC199C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7883930B" w14:textId="6966E70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6AAD0E35" w14:textId="3B2E3B4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0C06FD92" w14:textId="0D982EB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033A7640" w14:textId="3B3763C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74D72F2B" w14:textId="743411F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7E396E1E" w14:textId="4CA53D3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7C428296" w14:textId="439517F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1E98A0EA" w14:textId="4B2CFBC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59" w:type="dxa"/>
            <w:tcBorders>
              <w:top w:val="nil"/>
              <w:left w:val="nil"/>
              <w:bottom w:val="single" w:sz="4" w:space="0" w:color="auto"/>
              <w:right w:val="single" w:sz="4" w:space="0" w:color="auto"/>
            </w:tcBorders>
            <w:shd w:val="clear" w:color="auto" w:fill="auto"/>
            <w:vAlign w:val="center"/>
            <w:hideMark/>
          </w:tcPr>
          <w:p w14:paraId="6062048D" w14:textId="31A2D39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c>
          <w:tcPr>
            <w:tcW w:w="801" w:type="dxa"/>
            <w:tcBorders>
              <w:top w:val="nil"/>
              <w:left w:val="nil"/>
              <w:bottom w:val="single" w:sz="4" w:space="0" w:color="auto"/>
              <w:right w:val="single" w:sz="4" w:space="0" w:color="auto"/>
            </w:tcBorders>
            <w:shd w:val="clear" w:color="auto" w:fill="auto"/>
            <w:vAlign w:val="center"/>
            <w:hideMark/>
          </w:tcPr>
          <w:p w14:paraId="2B55835E" w14:textId="7E5173D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74,13</w:t>
            </w:r>
          </w:p>
        </w:tc>
      </w:tr>
      <w:tr w:rsidR="0061276C" w:rsidRPr="00C74851" w14:paraId="0924CF64"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5861A8CE"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12.1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3595CDDD"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Очистные сооружения сточных вод п. Мулянка</w:t>
            </w:r>
          </w:p>
        </w:tc>
        <w:tc>
          <w:tcPr>
            <w:tcW w:w="1919" w:type="dxa"/>
            <w:tcBorders>
              <w:top w:val="nil"/>
              <w:left w:val="nil"/>
              <w:bottom w:val="single" w:sz="4" w:space="0" w:color="auto"/>
              <w:right w:val="single" w:sz="4" w:space="0" w:color="auto"/>
            </w:tcBorders>
            <w:shd w:val="clear" w:color="auto" w:fill="auto"/>
            <w:vAlign w:val="center"/>
            <w:hideMark/>
          </w:tcPr>
          <w:p w14:paraId="4F0767C2"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6A245A76" w14:textId="572A5E4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700,00</w:t>
            </w:r>
          </w:p>
        </w:tc>
        <w:tc>
          <w:tcPr>
            <w:tcW w:w="860" w:type="dxa"/>
            <w:tcBorders>
              <w:top w:val="nil"/>
              <w:left w:val="nil"/>
              <w:bottom w:val="single" w:sz="4" w:space="0" w:color="auto"/>
              <w:right w:val="single" w:sz="4" w:space="0" w:color="auto"/>
            </w:tcBorders>
            <w:shd w:val="clear" w:color="auto" w:fill="auto"/>
            <w:vAlign w:val="center"/>
            <w:hideMark/>
          </w:tcPr>
          <w:p w14:paraId="0FAF4AAB" w14:textId="62CCC52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700,00</w:t>
            </w:r>
          </w:p>
        </w:tc>
        <w:tc>
          <w:tcPr>
            <w:tcW w:w="859" w:type="dxa"/>
            <w:tcBorders>
              <w:top w:val="nil"/>
              <w:left w:val="nil"/>
              <w:bottom w:val="single" w:sz="4" w:space="0" w:color="auto"/>
              <w:right w:val="single" w:sz="4" w:space="0" w:color="auto"/>
            </w:tcBorders>
            <w:shd w:val="clear" w:color="auto" w:fill="auto"/>
            <w:vAlign w:val="center"/>
            <w:hideMark/>
          </w:tcPr>
          <w:p w14:paraId="52D047E1" w14:textId="0A6EC18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700,00</w:t>
            </w:r>
          </w:p>
        </w:tc>
        <w:tc>
          <w:tcPr>
            <w:tcW w:w="859" w:type="dxa"/>
            <w:tcBorders>
              <w:top w:val="nil"/>
              <w:left w:val="nil"/>
              <w:bottom w:val="single" w:sz="4" w:space="0" w:color="auto"/>
              <w:right w:val="single" w:sz="4" w:space="0" w:color="auto"/>
            </w:tcBorders>
            <w:shd w:val="clear" w:color="auto" w:fill="auto"/>
            <w:vAlign w:val="center"/>
            <w:hideMark/>
          </w:tcPr>
          <w:p w14:paraId="1B6260B3" w14:textId="6F8A5B2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700,00</w:t>
            </w:r>
          </w:p>
        </w:tc>
        <w:tc>
          <w:tcPr>
            <w:tcW w:w="859" w:type="dxa"/>
            <w:tcBorders>
              <w:top w:val="nil"/>
              <w:left w:val="nil"/>
              <w:bottom w:val="single" w:sz="4" w:space="0" w:color="auto"/>
              <w:right w:val="single" w:sz="4" w:space="0" w:color="auto"/>
            </w:tcBorders>
            <w:shd w:val="clear" w:color="auto" w:fill="auto"/>
            <w:vAlign w:val="center"/>
            <w:hideMark/>
          </w:tcPr>
          <w:p w14:paraId="28248454" w14:textId="42DAED4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700,00</w:t>
            </w:r>
          </w:p>
        </w:tc>
        <w:tc>
          <w:tcPr>
            <w:tcW w:w="859" w:type="dxa"/>
            <w:tcBorders>
              <w:top w:val="nil"/>
              <w:left w:val="nil"/>
              <w:bottom w:val="single" w:sz="4" w:space="0" w:color="auto"/>
              <w:right w:val="single" w:sz="4" w:space="0" w:color="auto"/>
            </w:tcBorders>
            <w:shd w:val="clear" w:color="auto" w:fill="auto"/>
            <w:vAlign w:val="center"/>
            <w:hideMark/>
          </w:tcPr>
          <w:p w14:paraId="1BF54111" w14:textId="7A03178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700,00</w:t>
            </w:r>
          </w:p>
        </w:tc>
        <w:tc>
          <w:tcPr>
            <w:tcW w:w="859" w:type="dxa"/>
            <w:tcBorders>
              <w:top w:val="nil"/>
              <w:left w:val="nil"/>
              <w:bottom w:val="single" w:sz="4" w:space="0" w:color="auto"/>
              <w:right w:val="single" w:sz="4" w:space="0" w:color="auto"/>
            </w:tcBorders>
            <w:shd w:val="clear" w:color="auto" w:fill="auto"/>
            <w:vAlign w:val="center"/>
            <w:hideMark/>
          </w:tcPr>
          <w:p w14:paraId="2ACDE5A5" w14:textId="3CE0EEB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700,00</w:t>
            </w:r>
          </w:p>
        </w:tc>
        <w:tc>
          <w:tcPr>
            <w:tcW w:w="859" w:type="dxa"/>
            <w:tcBorders>
              <w:top w:val="nil"/>
              <w:left w:val="nil"/>
              <w:bottom w:val="single" w:sz="4" w:space="0" w:color="auto"/>
              <w:right w:val="single" w:sz="4" w:space="0" w:color="auto"/>
            </w:tcBorders>
            <w:shd w:val="clear" w:color="auto" w:fill="auto"/>
            <w:vAlign w:val="center"/>
            <w:hideMark/>
          </w:tcPr>
          <w:p w14:paraId="37EFB4D2" w14:textId="4FD1525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700,00</w:t>
            </w:r>
          </w:p>
        </w:tc>
        <w:tc>
          <w:tcPr>
            <w:tcW w:w="859" w:type="dxa"/>
            <w:tcBorders>
              <w:top w:val="nil"/>
              <w:left w:val="nil"/>
              <w:bottom w:val="single" w:sz="4" w:space="0" w:color="auto"/>
              <w:right w:val="single" w:sz="4" w:space="0" w:color="auto"/>
            </w:tcBorders>
            <w:shd w:val="clear" w:color="auto" w:fill="auto"/>
            <w:vAlign w:val="center"/>
            <w:hideMark/>
          </w:tcPr>
          <w:p w14:paraId="01F8B9E1" w14:textId="5F296B0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700,00</w:t>
            </w:r>
          </w:p>
        </w:tc>
        <w:tc>
          <w:tcPr>
            <w:tcW w:w="859" w:type="dxa"/>
            <w:tcBorders>
              <w:top w:val="nil"/>
              <w:left w:val="nil"/>
              <w:bottom w:val="single" w:sz="4" w:space="0" w:color="auto"/>
              <w:right w:val="single" w:sz="4" w:space="0" w:color="auto"/>
            </w:tcBorders>
            <w:shd w:val="clear" w:color="auto" w:fill="auto"/>
            <w:vAlign w:val="center"/>
            <w:hideMark/>
          </w:tcPr>
          <w:p w14:paraId="3DFF9B32" w14:textId="519C74B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700,00</w:t>
            </w:r>
          </w:p>
        </w:tc>
        <w:tc>
          <w:tcPr>
            <w:tcW w:w="859" w:type="dxa"/>
            <w:tcBorders>
              <w:top w:val="nil"/>
              <w:left w:val="nil"/>
              <w:bottom w:val="single" w:sz="4" w:space="0" w:color="auto"/>
              <w:right w:val="single" w:sz="4" w:space="0" w:color="auto"/>
            </w:tcBorders>
            <w:shd w:val="clear" w:color="auto" w:fill="auto"/>
            <w:vAlign w:val="center"/>
            <w:hideMark/>
          </w:tcPr>
          <w:p w14:paraId="11F19853" w14:textId="122419C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700,00</w:t>
            </w:r>
          </w:p>
        </w:tc>
        <w:tc>
          <w:tcPr>
            <w:tcW w:w="801" w:type="dxa"/>
            <w:tcBorders>
              <w:top w:val="nil"/>
              <w:left w:val="nil"/>
              <w:bottom w:val="single" w:sz="4" w:space="0" w:color="auto"/>
              <w:right w:val="single" w:sz="4" w:space="0" w:color="auto"/>
            </w:tcBorders>
            <w:shd w:val="clear" w:color="auto" w:fill="auto"/>
            <w:vAlign w:val="center"/>
            <w:hideMark/>
          </w:tcPr>
          <w:p w14:paraId="7C6D5362" w14:textId="639DA2A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700,00</w:t>
            </w:r>
          </w:p>
        </w:tc>
      </w:tr>
      <w:tr w:rsidR="0061276C" w:rsidRPr="00C74851" w14:paraId="1406E45B"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434DB4F"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12.2</w:t>
            </w:r>
          </w:p>
        </w:tc>
        <w:tc>
          <w:tcPr>
            <w:tcW w:w="1602" w:type="dxa"/>
            <w:vMerge/>
            <w:tcBorders>
              <w:top w:val="nil"/>
              <w:left w:val="single" w:sz="4" w:space="0" w:color="auto"/>
              <w:bottom w:val="single" w:sz="4" w:space="0" w:color="auto"/>
              <w:right w:val="single" w:sz="4" w:space="0" w:color="auto"/>
            </w:tcBorders>
            <w:vAlign w:val="center"/>
            <w:hideMark/>
          </w:tcPr>
          <w:p w14:paraId="5ACE5770"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38FD598D" w14:textId="275976D4"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6A614558" w14:textId="215DAE9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89,52</w:t>
            </w:r>
          </w:p>
        </w:tc>
        <w:tc>
          <w:tcPr>
            <w:tcW w:w="860" w:type="dxa"/>
            <w:tcBorders>
              <w:top w:val="nil"/>
              <w:left w:val="nil"/>
              <w:bottom w:val="single" w:sz="4" w:space="0" w:color="auto"/>
              <w:right w:val="single" w:sz="4" w:space="0" w:color="auto"/>
            </w:tcBorders>
            <w:shd w:val="clear" w:color="auto" w:fill="auto"/>
            <w:vAlign w:val="center"/>
            <w:hideMark/>
          </w:tcPr>
          <w:p w14:paraId="30AE39FB" w14:textId="083388E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90,69</w:t>
            </w:r>
          </w:p>
        </w:tc>
        <w:tc>
          <w:tcPr>
            <w:tcW w:w="859" w:type="dxa"/>
            <w:tcBorders>
              <w:top w:val="nil"/>
              <w:left w:val="nil"/>
              <w:bottom w:val="single" w:sz="4" w:space="0" w:color="auto"/>
              <w:right w:val="single" w:sz="4" w:space="0" w:color="auto"/>
            </w:tcBorders>
            <w:shd w:val="clear" w:color="auto" w:fill="auto"/>
            <w:vAlign w:val="center"/>
            <w:hideMark/>
          </w:tcPr>
          <w:p w14:paraId="26F31313" w14:textId="58DEAF8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91,86</w:t>
            </w:r>
          </w:p>
        </w:tc>
        <w:tc>
          <w:tcPr>
            <w:tcW w:w="859" w:type="dxa"/>
            <w:tcBorders>
              <w:top w:val="nil"/>
              <w:left w:val="nil"/>
              <w:bottom w:val="single" w:sz="4" w:space="0" w:color="auto"/>
              <w:right w:val="single" w:sz="4" w:space="0" w:color="auto"/>
            </w:tcBorders>
            <w:shd w:val="clear" w:color="auto" w:fill="auto"/>
            <w:vAlign w:val="center"/>
            <w:hideMark/>
          </w:tcPr>
          <w:p w14:paraId="562F7EEA" w14:textId="17EBA33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93,03</w:t>
            </w:r>
          </w:p>
        </w:tc>
        <w:tc>
          <w:tcPr>
            <w:tcW w:w="859" w:type="dxa"/>
            <w:tcBorders>
              <w:top w:val="nil"/>
              <w:left w:val="nil"/>
              <w:bottom w:val="single" w:sz="4" w:space="0" w:color="auto"/>
              <w:right w:val="single" w:sz="4" w:space="0" w:color="auto"/>
            </w:tcBorders>
            <w:shd w:val="clear" w:color="auto" w:fill="auto"/>
            <w:vAlign w:val="center"/>
            <w:hideMark/>
          </w:tcPr>
          <w:p w14:paraId="7724CDFE" w14:textId="53B5613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94,20</w:t>
            </w:r>
          </w:p>
        </w:tc>
        <w:tc>
          <w:tcPr>
            <w:tcW w:w="859" w:type="dxa"/>
            <w:tcBorders>
              <w:top w:val="nil"/>
              <w:left w:val="nil"/>
              <w:bottom w:val="single" w:sz="4" w:space="0" w:color="auto"/>
              <w:right w:val="single" w:sz="4" w:space="0" w:color="auto"/>
            </w:tcBorders>
            <w:shd w:val="clear" w:color="auto" w:fill="auto"/>
            <w:vAlign w:val="center"/>
            <w:hideMark/>
          </w:tcPr>
          <w:p w14:paraId="59FF7432" w14:textId="07C39E0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95,37</w:t>
            </w:r>
          </w:p>
        </w:tc>
        <w:tc>
          <w:tcPr>
            <w:tcW w:w="859" w:type="dxa"/>
            <w:tcBorders>
              <w:top w:val="nil"/>
              <w:left w:val="nil"/>
              <w:bottom w:val="single" w:sz="4" w:space="0" w:color="auto"/>
              <w:right w:val="single" w:sz="4" w:space="0" w:color="auto"/>
            </w:tcBorders>
            <w:shd w:val="clear" w:color="auto" w:fill="auto"/>
            <w:vAlign w:val="center"/>
            <w:hideMark/>
          </w:tcPr>
          <w:p w14:paraId="381983CC" w14:textId="694EF1D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96,54</w:t>
            </w:r>
          </w:p>
        </w:tc>
        <w:tc>
          <w:tcPr>
            <w:tcW w:w="859" w:type="dxa"/>
            <w:tcBorders>
              <w:top w:val="nil"/>
              <w:left w:val="nil"/>
              <w:bottom w:val="single" w:sz="4" w:space="0" w:color="auto"/>
              <w:right w:val="single" w:sz="4" w:space="0" w:color="auto"/>
            </w:tcBorders>
            <w:shd w:val="clear" w:color="auto" w:fill="auto"/>
            <w:vAlign w:val="center"/>
            <w:hideMark/>
          </w:tcPr>
          <w:p w14:paraId="45E1F696" w14:textId="53AA4D6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97,71</w:t>
            </w:r>
          </w:p>
        </w:tc>
        <w:tc>
          <w:tcPr>
            <w:tcW w:w="859" w:type="dxa"/>
            <w:tcBorders>
              <w:top w:val="nil"/>
              <w:left w:val="nil"/>
              <w:bottom w:val="single" w:sz="4" w:space="0" w:color="auto"/>
              <w:right w:val="single" w:sz="4" w:space="0" w:color="auto"/>
            </w:tcBorders>
            <w:shd w:val="clear" w:color="auto" w:fill="auto"/>
            <w:vAlign w:val="center"/>
            <w:hideMark/>
          </w:tcPr>
          <w:p w14:paraId="08BDAB4B" w14:textId="6C5114B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98,88</w:t>
            </w:r>
          </w:p>
        </w:tc>
        <w:tc>
          <w:tcPr>
            <w:tcW w:w="859" w:type="dxa"/>
            <w:tcBorders>
              <w:top w:val="nil"/>
              <w:left w:val="nil"/>
              <w:bottom w:val="single" w:sz="4" w:space="0" w:color="auto"/>
              <w:right w:val="single" w:sz="4" w:space="0" w:color="auto"/>
            </w:tcBorders>
            <w:shd w:val="clear" w:color="auto" w:fill="auto"/>
            <w:vAlign w:val="center"/>
            <w:hideMark/>
          </w:tcPr>
          <w:p w14:paraId="6F6104B4" w14:textId="31E22B7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100,05</w:t>
            </w:r>
          </w:p>
        </w:tc>
        <w:tc>
          <w:tcPr>
            <w:tcW w:w="859" w:type="dxa"/>
            <w:tcBorders>
              <w:top w:val="nil"/>
              <w:left w:val="nil"/>
              <w:bottom w:val="single" w:sz="4" w:space="0" w:color="auto"/>
              <w:right w:val="single" w:sz="4" w:space="0" w:color="auto"/>
            </w:tcBorders>
            <w:shd w:val="clear" w:color="auto" w:fill="auto"/>
            <w:vAlign w:val="center"/>
            <w:hideMark/>
          </w:tcPr>
          <w:p w14:paraId="77FE70E3" w14:textId="6982D3D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101,22</w:t>
            </w:r>
          </w:p>
        </w:tc>
        <w:tc>
          <w:tcPr>
            <w:tcW w:w="801" w:type="dxa"/>
            <w:tcBorders>
              <w:top w:val="nil"/>
              <w:left w:val="nil"/>
              <w:bottom w:val="single" w:sz="4" w:space="0" w:color="auto"/>
              <w:right w:val="single" w:sz="4" w:space="0" w:color="auto"/>
            </w:tcBorders>
            <w:shd w:val="clear" w:color="auto" w:fill="auto"/>
            <w:vAlign w:val="center"/>
            <w:hideMark/>
          </w:tcPr>
          <w:p w14:paraId="773DAC46" w14:textId="361C7EA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102,39</w:t>
            </w:r>
          </w:p>
        </w:tc>
      </w:tr>
      <w:tr w:rsidR="0061276C" w:rsidRPr="00C74851" w14:paraId="2781B440"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7733253"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12.3</w:t>
            </w:r>
          </w:p>
        </w:tc>
        <w:tc>
          <w:tcPr>
            <w:tcW w:w="1602" w:type="dxa"/>
            <w:vMerge/>
            <w:tcBorders>
              <w:top w:val="nil"/>
              <w:left w:val="single" w:sz="4" w:space="0" w:color="auto"/>
              <w:bottom w:val="single" w:sz="4" w:space="0" w:color="auto"/>
              <w:right w:val="single" w:sz="4" w:space="0" w:color="auto"/>
            </w:tcBorders>
            <w:vAlign w:val="center"/>
            <w:hideMark/>
          </w:tcPr>
          <w:p w14:paraId="495E8DFE"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4B7A1C12"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2693AD5E" w14:textId="0B9EF4B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610,48</w:t>
            </w:r>
          </w:p>
        </w:tc>
        <w:tc>
          <w:tcPr>
            <w:tcW w:w="860" w:type="dxa"/>
            <w:tcBorders>
              <w:top w:val="nil"/>
              <w:left w:val="nil"/>
              <w:bottom w:val="single" w:sz="4" w:space="0" w:color="auto"/>
              <w:right w:val="single" w:sz="4" w:space="0" w:color="auto"/>
            </w:tcBorders>
            <w:shd w:val="clear" w:color="auto" w:fill="auto"/>
            <w:vAlign w:val="center"/>
            <w:hideMark/>
          </w:tcPr>
          <w:p w14:paraId="0A6EA5ED" w14:textId="4A71366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609,31</w:t>
            </w:r>
          </w:p>
        </w:tc>
        <w:tc>
          <w:tcPr>
            <w:tcW w:w="859" w:type="dxa"/>
            <w:tcBorders>
              <w:top w:val="nil"/>
              <w:left w:val="nil"/>
              <w:bottom w:val="single" w:sz="4" w:space="0" w:color="auto"/>
              <w:right w:val="single" w:sz="4" w:space="0" w:color="auto"/>
            </w:tcBorders>
            <w:shd w:val="clear" w:color="auto" w:fill="auto"/>
            <w:vAlign w:val="center"/>
            <w:hideMark/>
          </w:tcPr>
          <w:p w14:paraId="51E0201B" w14:textId="15BED50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608,14</w:t>
            </w:r>
          </w:p>
        </w:tc>
        <w:tc>
          <w:tcPr>
            <w:tcW w:w="859" w:type="dxa"/>
            <w:tcBorders>
              <w:top w:val="nil"/>
              <w:left w:val="nil"/>
              <w:bottom w:val="single" w:sz="4" w:space="0" w:color="auto"/>
              <w:right w:val="single" w:sz="4" w:space="0" w:color="auto"/>
            </w:tcBorders>
            <w:shd w:val="clear" w:color="auto" w:fill="auto"/>
            <w:vAlign w:val="center"/>
            <w:hideMark/>
          </w:tcPr>
          <w:p w14:paraId="1E3C8FB1" w14:textId="0BDC578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606,97</w:t>
            </w:r>
          </w:p>
        </w:tc>
        <w:tc>
          <w:tcPr>
            <w:tcW w:w="859" w:type="dxa"/>
            <w:tcBorders>
              <w:top w:val="nil"/>
              <w:left w:val="nil"/>
              <w:bottom w:val="single" w:sz="4" w:space="0" w:color="auto"/>
              <w:right w:val="single" w:sz="4" w:space="0" w:color="auto"/>
            </w:tcBorders>
            <w:shd w:val="clear" w:color="auto" w:fill="auto"/>
            <w:vAlign w:val="center"/>
            <w:hideMark/>
          </w:tcPr>
          <w:p w14:paraId="146131A6" w14:textId="3EF141A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605,80</w:t>
            </w:r>
          </w:p>
        </w:tc>
        <w:tc>
          <w:tcPr>
            <w:tcW w:w="859" w:type="dxa"/>
            <w:tcBorders>
              <w:top w:val="nil"/>
              <w:left w:val="nil"/>
              <w:bottom w:val="single" w:sz="4" w:space="0" w:color="auto"/>
              <w:right w:val="single" w:sz="4" w:space="0" w:color="auto"/>
            </w:tcBorders>
            <w:shd w:val="clear" w:color="auto" w:fill="auto"/>
            <w:vAlign w:val="center"/>
            <w:hideMark/>
          </w:tcPr>
          <w:p w14:paraId="6FBA778E" w14:textId="776CF8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604,63</w:t>
            </w:r>
          </w:p>
        </w:tc>
        <w:tc>
          <w:tcPr>
            <w:tcW w:w="859" w:type="dxa"/>
            <w:tcBorders>
              <w:top w:val="nil"/>
              <w:left w:val="nil"/>
              <w:bottom w:val="single" w:sz="4" w:space="0" w:color="auto"/>
              <w:right w:val="single" w:sz="4" w:space="0" w:color="auto"/>
            </w:tcBorders>
            <w:shd w:val="clear" w:color="auto" w:fill="auto"/>
            <w:vAlign w:val="center"/>
            <w:hideMark/>
          </w:tcPr>
          <w:p w14:paraId="5F898303" w14:textId="49FFBCC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603,46</w:t>
            </w:r>
          </w:p>
        </w:tc>
        <w:tc>
          <w:tcPr>
            <w:tcW w:w="859" w:type="dxa"/>
            <w:tcBorders>
              <w:top w:val="nil"/>
              <w:left w:val="nil"/>
              <w:bottom w:val="single" w:sz="4" w:space="0" w:color="auto"/>
              <w:right w:val="single" w:sz="4" w:space="0" w:color="auto"/>
            </w:tcBorders>
            <w:shd w:val="clear" w:color="auto" w:fill="auto"/>
            <w:vAlign w:val="center"/>
            <w:hideMark/>
          </w:tcPr>
          <w:p w14:paraId="3973F0D1" w14:textId="78977A3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602,29</w:t>
            </w:r>
          </w:p>
        </w:tc>
        <w:tc>
          <w:tcPr>
            <w:tcW w:w="859" w:type="dxa"/>
            <w:tcBorders>
              <w:top w:val="nil"/>
              <w:left w:val="nil"/>
              <w:bottom w:val="single" w:sz="4" w:space="0" w:color="auto"/>
              <w:right w:val="single" w:sz="4" w:space="0" w:color="auto"/>
            </w:tcBorders>
            <w:shd w:val="clear" w:color="auto" w:fill="auto"/>
            <w:vAlign w:val="center"/>
            <w:hideMark/>
          </w:tcPr>
          <w:p w14:paraId="2FEA5CE4" w14:textId="1233EE4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601,12</w:t>
            </w:r>
          </w:p>
        </w:tc>
        <w:tc>
          <w:tcPr>
            <w:tcW w:w="859" w:type="dxa"/>
            <w:tcBorders>
              <w:top w:val="nil"/>
              <w:left w:val="nil"/>
              <w:bottom w:val="single" w:sz="4" w:space="0" w:color="auto"/>
              <w:right w:val="single" w:sz="4" w:space="0" w:color="auto"/>
            </w:tcBorders>
            <w:shd w:val="clear" w:color="auto" w:fill="auto"/>
            <w:vAlign w:val="center"/>
            <w:hideMark/>
          </w:tcPr>
          <w:p w14:paraId="4CFA5DEF" w14:textId="38FB7F1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599,95</w:t>
            </w:r>
          </w:p>
        </w:tc>
        <w:tc>
          <w:tcPr>
            <w:tcW w:w="859" w:type="dxa"/>
            <w:tcBorders>
              <w:top w:val="nil"/>
              <w:left w:val="nil"/>
              <w:bottom w:val="single" w:sz="4" w:space="0" w:color="auto"/>
              <w:right w:val="single" w:sz="4" w:space="0" w:color="auto"/>
            </w:tcBorders>
            <w:shd w:val="clear" w:color="auto" w:fill="auto"/>
            <w:vAlign w:val="center"/>
            <w:hideMark/>
          </w:tcPr>
          <w:p w14:paraId="3BF28220" w14:textId="699AAFB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598,78</w:t>
            </w:r>
          </w:p>
        </w:tc>
        <w:tc>
          <w:tcPr>
            <w:tcW w:w="801" w:type="dxa"/>
            <w:tcBorders>
              <w:top w:val="nil"/>
              <w:left w:val="nil"/>
              <w:bottom w:val="single" w:sz="4" w:space="0" w:color="auto"/>
              <w:right w:val="single" w:sz="4" w:space="0" w:color="auto"/>
            </w:tcBorders>
            <w:shd w:val="clear" w:color="auto" w:fill="auto"/>
            <w:vAlign w:val="center"/>
            <w:hideMark/>
          </w:tcPr>
          <w:p w14:paraId="6176D978" w14:textId="2A590DA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597,61</w:t>
            </w:r>
          </w:p>
        </w:tc>
      </w:tr>
      <w:tr w:rsidR="0061276C" w:rsidRPr="00C74851" w14:paraId="49EB028D"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5ECC50E"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12.4</w:t>
            </w:r>
          </w:p>
        </w:tc>
        <w:tc>
          <w:tcPr>
            <w:tcW w:w="1602" w:type="dxa"/>
            <w:vMerge/>
            <w:tcBorders>
              <w:top w:val="nil"/>
              <w:left w:val="single" w:sz="4" w:space="0" w:color="auto"/>
              <w:bottom w:val="single" w:sz="4" w:space="0" w:color="auto"/>
              <w:right w:val="single" w:sz="4" w:space="0" w:color="auto"/>
            </w:tcBorders>
            <w:vAlign w:val="center"/>
            <w:hideMark/>
          </w:tcPr>
          <w:p w14:paraId="575080B4"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46665255"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5E7151A8" w14:textId="4DF3A4D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87,21</w:t>
            </w:r>
          </w:p>
        </w:tc>
        <w:tc>
          <w:tcPr>
            <w:tcW w:w="860" w:type="dxa"/>
            <w:tcBorders>
              <w:top w:val="nil"/>
              <w:left w:val="nil"/>
              <w:bottom w:val="single" w:sz="4" w:space="0" w:color="auto"/>
              <w:right w:val="single" w:sz="4" w:space="0" w:color="auto"/>
            </w:tcBorders>
            <w:shd w:val="clear" w:color="auto" w:fill="auto"/>
            <w:vAlign w:val="center"/>
            <w:hideMark/>
          </w:tcPr>
          <w:p w14:paraId="3C567E83" w14:textId="3418AAD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87,04</w:t>
            </w:r>
          </w:p>
        </w:tc>
        <w:tc>
          <w:tcPr>
            <w:tcW w:w="859" w:type="dxa"/>
            <w:tcBorders>
              <w:top w:val="nil"/>
              <w:left w:val="nil"/>
              <w:bottom w:val="single" w:sz="4" w:space="0" w:color="auto"/>
              <w:right w:val="single" w:sz="4" w:space="0" w:color="auto"/>
            </w:tcBorders>
            <w:shd w:val="clear" w:color="auto" w:fill="auto"/>
            <w:vAlign w:val="center"/>
            <w:hideMark/>
          </w:tcPr>
          <w:p w14:paraId="5D403151" w14:textId="2575E63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86,88</w:t>
            </w:r>
          </w:p>
        </w:tc>
        <w:tc>
          <w:tcPr>
            <w:tcW w:w="859" w:type="dxa"/>
            <w:tcBorders>
              <w:top w:val="nil"/>
              <w:left w:val="nil"/>
              <w:bottom w:val="single" w:sz="4" w:space="0" w:color="auto"/>
              <w:right w:val="single" w:sz="4" w:space="0" w:color="auto"/>
            </w:tcBorders>
            <w:shd w:val="clear" w:color="auto" w:fill="auto"/>
            <w:vAlign w:val="center"/>
            <w:hideMark/>
          </w:tcPr>
          <w:p w14:paraId="02B0E671" w14:textId="0633B6C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86,71</w:t>
            </w:r>
          </w:p>
        </w:tc>
        <w:tc>
          <w:tcPr>
            <w:tcW w:w="859" w:type="dxa"/>
            <w:tcBorders>
              <w:top w:val="nil"/>
              <w:left w:val="nil"/>
              <w:bottom w:val="single" w:sz="4" w:space="0" w:color="auto"/>
              <w:right w:val="single" w:sz="4" w:space="0" w:color="auto"/>
            </w:tcBorders>
            <w:shd w:val="clear" w:color="auto" w:fill="auto"/>
            <w:vAlign w:val="center"/>
            <w:hideMark/>
          </w:tcPr>
          <w:p w14:paraId="578533BF" w14:textId="211E798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86,54</w:t>
            </w:r>
          </w:p>
        </w:tc>
        <w:tc>
          <w:tcPr>
            <w:tcW w:w="859" w:type="dxa"/>
            <w:tcBorders>
              <w:top w:val="nil"/>
              <w:left w:val="nil"/>
              <w:bottom w:val="single" w:sz="4" w:space="0" w:color="auto"/>
              <w:right w:val="single" w:sz="4" w:space="0" w:color="auto"/>
            </w:tcBorders>
            <w:shd w:val="clear" w:color="auto" w:fill="auto"/>
            <w:vAlign w:val="center"/>
            <w:hideMark/>
          </w:tcPr>
          <w:p w14:paraId="2C1F1728" w14:textId="420676E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86,38</w:t>
            </w:r>
          </w:p>
        </w:tc>
        <w:tc>
          <w:tcPr>
            <w:tcW w:w="859" w:type="dxa"/>
            <w:tcBorders>
              <w:top w:val="nil"/>
              <w:left w:val="nil"/>
              <w:bottom w:val="single" w:sz="4" w:space="0" w:color="auto"/>
              <w:right w:val="single" w:sz="4" w:space="0" w:color="auto"/>
            </w:tcBorders>
            <w:shd w:val="clear" w:color="auto" w:fill="auto"/>
            <w:vAlign w:val="center"/>
            <w:hideMark/>
          </w:tcPr>
          <w:p w14:paraId="3FC8322C" w14:textId="1BB30F6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86,21</w:t>
            </w:r>
          </w:p>
        </w:tc>
        <w:tc>
          <w:tcPr>
            <w:tcW w:w="859" w:type="dxa"/>
            <w:tcBorders>
              <w:top w:val="nil"/>
              <w:left w:val="nil"/>
              <w:bottom w:val="single" w:sz="4" w:space="0" w:color="auto"/>
              <w:right w:val="single" w:sz="4" w:space="0" w:color="auto"/>
            </w:tcBorders>
            <w:shd w:val="clear" w:color="auto" w:fill="auto"/>
            <w:vAlign w:val="center"/>
            <w:hideMark/>
          </w:tcPr>
          <w:p w14:paraId="7E399740" w14:textId="5B167B4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86,04</w:t>
            </w:r>
          </w:p>
        </w:tc>
        <w:tc>
          <w:tcPr>
            <w:tcW w:w="859" w:type="dxa"/>
            <w:tcBorders>
              <w:top w:val="nil"/>
              <w:left w:val="nil"/>
              <w:bottom w:val="single" w:sz="4" w:space="0" w:color="auto"/>
              <w:right w:val="single" w:sz="4" w:space="0" w:color="auto"/>
            </w:tcBorders>
            <w:shd w:val="clear" w:color="auto" w:fill="auto"/>
            <w:vAlign w:val="center"/>
            <w:hideMark/>
          </w:tcPr>
          <w:p w14:paraId="026C6738" w14:textId="3BDD0FE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85,87</w:t>
            </w:r>
          </w:p>
        </w:tc>
        <w:tc>
          <w:tcPr>
            <w:tcW w:w="859" w:type="dxa"/>
            <w:tcBorders>
              <w:top w:val="nil"/>
              <w:left w:val="nil"/>
              <w:bottom w:val="single" w:sz="4" w:space="0" w:color="auto"/>
              <w:right w:val="single" w:sz="4" w:space="0" w:color="auto"/>
            </w:tcBorders>
            <w:shd w:val="clear" w:color="auto" w:fill="auto"/>
            <w:vAlign w:val="center"/>
            <w:hideMark/>
          </w:tcPr>
          <w:p w14:paraId="13C0714A" w14:textId="19A5A09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85,71</w:t>
            </w:r>
          </w:p>
        </w:tc>
        <w:tc>
          <w:tcPr>
            <w:tcW w:w="859" w:type="dxa"/>
            <w:tcBorders>
              <w:top w:val="nil"/>
              <w:left w:val="nil"/>
              <w:bottom w:val="single" w:sz="4" w:space="0" w:color="auto"/>
              <w:right w:val="single" w:sz="4" w:space="0" w:color="auto"/>
            </w:tcBorders>
            <w:shd w:val="clear" w:color="auto" w:fill="auto"/>
            <w:vAlign w:val="center"/>
            <w:hideMark/>
          </w:tcPr>
          <w:p w14:paraId="58C6E239" w14:textId="00102CD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85,54</w:t>
            </w:r>
          </w:p>
        </w:tc>
        <w:tc>
          <w:tcPr>
            <w:tcW w:w="801" w:type="dxa"/>
            <w:tcBorders>
              <w:top w:val="nil"/>
              <w:left w:val="nil"/>
              <w:bottom w:val="single" w:sz="4" w:space="0" w:color="auto"/>
              <w:right w:val="single" w:sz="4" w:space="0" w:color="auto"/>
            </w:tcBorders>
            <w:shd w:val="clear" w:color="auto" w:fill="auto"/>
            <w:vAlign w:val="center"/>
            <w:hideMark/>
          </w:tcPr>
          <w:p w14:paraId="60E19A58" w14:textId="1A84C92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85,37</w:t>
            </w:r>
          </w:p>
        </w:tc>
      </w:tr>
      <w:tr w:rsidR="0061276C" w:rsidRPr="00C74851" w14:paraId="0B31929E"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57CDBA3B"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13.1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0A6E4F90"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Очистные сооружения с. Лобаново</w:t>
            </w:r>
          </w:p>
        </w:tc>
        <w:tc>
          <w:tcPr>
            <w:tcW w:w="1919" w:type="dxa"/>
            <w:tcBorders>
              <w:top w:val="nil"/>
              <w:left w:val="nil"/>
              <w:bottom w:val="single" w:sz="4" w:space="0" w:color="auto"/>
              <w:right w:val="single" w:sz="4" w:space="0" w:color="auto"/>
            </w:tcBorders>
            <w:shd w:val="clear" w:color="auto" w:fill="auto"/>
            <w:vAlign w:val="center"/>
            <w:hideMark/>
          </w:tcPr>
          <w:p w14:paraId="44EF10E4"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2267E2E8" w14:textId="30ABBF8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1500,00</w:t>
            </w:r>
          </w:p>
        </w:tc>
        <w:tc>
          <w:tcPr>
            <w:tcW w:w="860" w:type="dxa"/>
            <w:tcBorders>
              <w:top w:val="nil"/>
              <w:left w:val="nil"/>
              <w:bottom w:val="single" w:sz="4" w:space="0" w:color="auto"/>
              <w:right w:val="single" w:sz="4" w:space="0" w:color="auto"/>
            </w:tcBorders>
            <w:shd w:val="clear" w:color="auto" w:fill="auto"/>
            <w:vAlign w:val="center"/>
            <w:hideMark/>
          </w:tcPr>
          <w:p w14:paraId="06789D3A" w14:textId="5878E45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1500,00</w:t>
            </w:r>
          </w:p>
        </w:tc>
        <w:tc>
          <w:tcPr>
            <w:tcW w:w="859" w:type="dxa"/>
            <w:tcBorders>
              <w:top w:val="nil"/>
              <w:left w:val="nil"/>
              <w:bottom w:val="single" w:sz="4" w:space="0" w:color="auto"/>
              <w:right w:val="single" w:sz="4" w:space="0" w:color="auto"/>
            </w:tcBorders>
            <w:shd w:val="clear" w:color="auto" w:fill="auto"/>
            <w:vAlign w:val="center"/>
            <w:hideMark/>
          </w:tcPr>
          <w:p w14:paraId="5C345D5C" w14:textId="1E42A46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1500,00</w:t>
            </w:r>
          </w:p>
        </w:tc>
        <w:tc>
          <w:tcPr>
            <w:tcW w:w="859" w:type="dxa"/>
            <w:tcBorders>
              <w:top w:val="nil"/>
              <w:left w:val="nil"/>
              <w:bottom w:val="single" w:sz="4" w:space="0" w:color="auto"/>
              <w:right w:val="single" w:sz="4" w:space="0" w:color="auto"/>
            </w:tcBorders>
            <w:shd w:val="clear" w:color="auto" w:fill="auto"/>
            <w:vAlign w:val="center"/>
            <w:hideMark/>
          </w:tcPr>
          <w:p w14:paraId="5FEE8177" w14:textId="09663D2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3000,00</w:t>
            </w:r>
          </w:p>
        </w:tc>
        <w:tc>
          <w:tcPr>
            <w:tcW w:w="859" w:type="dxa"/>
            <w:tcBorders>
              <w:top w:val="nil"/>
              <w:left w:val="nil"/>
              <w:bottom w:val="single" w:sz="4" w:space="0" w:color="auto"/>
              <w:right w:val="single" w:sz="4" w:space="0" w:color="auto"/>
            </w:tcBorders>
            <w:shd w:val="clear" w:color="auto" w:fill="auto"/>
            <w:vAlign w:val="center"/>
            <w:hideMark/>
          </w:tcPr>
          <w:p w14:paraId="5BE99369" w14:textId="3ABA8CF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3000,00</w:t>
            </w:r>
          </w:p>
        </w:tc>
        <w:tc>
          <w:tcPr>
            <w:tcW w:w="859" w:type="dxa"/>
            <w:tcBorders>
              <w:top w:val="nil"/>
              <w:left w:val="nil"/>
              <w:bottom w:val="single" w:sz="4" w:space="0" w:color="auto"/>
              <w:right w:val="single" w:sz="4" w:space="0" w:color="auto"/>
            </w:tcBorders>
            <w:shd w:val="clear" w:color="auto" w:fill="auto"/>
            <w:vAlign w:val="center"/>
            <w:hideMark/>
          </w:tcPr>
          <w:p w14:paraId="2AC9138A" w14:textId="3325DF8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3000,00</w:t>
            </w:r>
          </w:p>
        </w:tc>
        <w:tc>
          <w:tcPr>
            <w:tcW w:w="859" w:type="dxa"/>
            <w:tcBorders>
              <w:top w:val="nil"/>
              <w:left w:val="nil"/>
              <w:bottom w:val="single" w:sz="4" w:space="0" w:color="auto"/>
              <w:right w:val="single" w:sz="4" w:space="0" w:color="auto"/>
            </w:tcBorders>
            <w:shd w:val="clear" w:color="auto" w:fill="auto"/>
            <w:vAlign w:val="center"/>
            <w:hideMark/>
          </w:tcPr>
          <w:p w14:paraId="7EFF5A4A" w14:textId="7B8DBC9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3000,00</w:t>
            </w:r>
          </w:p>
        </w:tc>
        <w:tc>
          <w:tcPr>
            <w:tcW w:w="859" w:type="dxa"/>
            <w:tcBorders>
              <w:top w:val="nil"/>
              <w:left w:val="nil"/>
              <w:bottom w:val="single" w:sz="4" w:space="0" w:color="auto"/>
              <w:right w:val="single" w:sz="4" w:space="0" w:color="auto"/>
            </w:tcBorders>
            <w:shd w:val="clear" w:color="auto" w:fill="auto"/>
            <w:vAlign w:val="center"/>
            <w:hideMark/>
          </w:tcPr>
          <w:p w14:paraId="2537BBD3" w14:textId="2D56CF0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3000,00</w:t>
            </w:r>
          </w:p>
        </w:tc>
        <w:tc>
          <w:tcPr>
            <w:tcW w:w="859" w:type="dxa"/>
            <w:tcBorders>
              <w:top w:val="nil"/>
              <w:left w:val="nil"/>
              <w:bottom w:val="single" w:sz="4" w:space="0" w:color="auto"/>
              <w:right w:val="single" w:sz="4" w:space="0" w:color="auto"/>
            </w:tcBorders>
            <w:shd w:val="clear" w:color="auto" w:fill="auto"/>
            <w:vAlign w:val="center"/>
            <w:hideMark/>
          </w:tcPr>
          <w:p w14:paraId="662D59B4" w14:textId="2F4AC95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3000,00</w:t>
            </w:r>
          </w:p>
        </w:tc>
        <w:tc>
          <w:tcPr>
            <w:tcW w:w="859" w:type="dxa"/>
            <w:tcBorders>
              <w:top w:val="nil"/>
              <w:left w:val="nil"/>
              <w:bottom w:val="single" w:sz="4" w:space="0" w:color="auto"/>
              <w:right w:val="single" w:sz="4" w:space="0" w:color="auto"/>
            </w:tcBorders>
            <w:shd w:val="clear" w:color="auto" w:fill="auto"/>
            <w:vAlign w:val="center"/>
            <w:hideMark/>
          </w:tcPr>
          <w:p w14:paraId="74D7363D" w14:textId="3EEF097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3000,00</w:t>
            </w:r>
          </w:p>
        </w:tc>
        <w:tc>
          <w:tcPr>
            <w:tcW w:w="859" w:type="dxa"/>
            <w:tcBorders>
              <w:top w:val="nil"/>
              <w:left w:val="nil"/>
              <w:bottom w:val="single" w:sz="4" w:space="0" w:color="auto"/>
              <w:right w:val="single" w:sz="4" w:space="0" w:color="auto"/>
            </w:tcBorders>
            <w:shd w:val="clear" w:color="auto" w:fill="auto"/>
            <w:vAlign w:val="center"/>
            <w:hideMark/>
          </w:tcPr>
          <w:p w14:paraId="7F48B8EB" w14:textId="39102AD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3000,00</w:t>
            </w:r>
          </w:p>
        </w:tc>
        <w:tc>
          <w:tcPr>
            <w:tcW w:w="801" w:type="dxa"/>
            <w:tcBorders>
              <w:top w:val="nil"/>
              <w:left w:val="nil"/>
              <w:bottom w:val="single" w:sz="4" w:space="0" w:color="auto"/>
              <w:right w:val="single" w:sz="4" w:space="0" w:color="auto"/>
            </w:tcBorders>
            <w:shd w:val="clear" w:color="auto" w:fill="auto"/>
            <w:vAlign w:val="center"/>
            <w:hideMark/>
          </w:tcPr>
          <w:p w14:paraId="23EB0BD4" w14:textId="45B0E18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3000,00</w:t>
            </w:r>
          </w:p>
        </w:tc>
      </w:tr>
      <w:tr w:rsidR="0061276C" w:rsidRPr="00C74851" w14:paraId="104F0C89"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07D27FA2"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13.2</w:t>
            </w:r>
          </w:p>
        </w:tc>
        <w:tc>
          <w:tcPr>
            <w:tcW w:w="1602" w:type="dxa"/>
            <w:vMerge/>
            <w:tcBorders>
              <w:top w:val="nil"/>
              <w:left w:val="single" w:sz="4" w:space="0" w:color="auto"/>
              <w:bottom w:val="single" w:sz="4" w:space="0" w:color="auto"/>
              <w:right w:val="single" w:sz="4" w:space="0" w:color="auto"/>
            </w:tcBorders>
            <w:vAlign w:val="center"/>
            <w:hideMark/>
          </w:tcPr>
          <w:p w14:paraId="3177213A"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42426A76" w14:textId="1028094D"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08FB1A25" w14:textId="1F7E7E1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60" w:type="dxa"/>
            <w:tcBorders>
              <w:top w:val="nil"/>
              <w:left w:val="nil"/>
              <w:bottom w:val="single" w:sz="4" w:space="0" w:color="auto"/>
              <w:right w:val="single" w:sz="4" w:space="0" w:color="auto"/>
            </w:tcBorders>
            <w:shd w:val="clear" w:color="auto" w:fill="auto"/>
            <w:vAlign w:val="center"/>
            <w:hideMark/>
          </w:tcPr>
          <w:p w14:paraId="2426B8C9" w14:textId="63AB622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959,86</w:t>
            </w:r>
          </w:p>
        </w:tc>
        <w:tc>
          <w:tcPr>
            <w:tcW w:w="859" w:type="dxa"/>
            <w:tcBorders>
              <w:top w:val="nil"/>
              <w:left w:val="nil"/>
              <w:bottom w:val="single" w:sz="4" w:space="0" w:color="auto"/>
              <w:right w:val="single" w:sz="4" w:space="0" w:color="auto"/>
            </w:tcBorders>
            <w:shd w:val="clear" w:color="auto" w:fill="auto"/>
            <w:vAlign w:val="center"/>
            <w:hideMark/>
          </w:tcPr>
          <w:p w14:paraId="7C8BCB76" w14:textId="43E2481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1097,79</w:t>
            </w:r>
          </w:p>
        </w:tc>
        <w:tc>
          <w:tcPr>
            <w:tcW w:w="859" w:type="dxa"/>
            <w:tcBorders>
              <w:top w:val="nil"/>
              <w:left w:val="nil"/>
              <w:bottom w:val="single" w:sz="4" w:space="0" w:color="auto"/>
              <w:right w:val="single" w:sz="4" w:space="0" w:color="auto"/>
            </w:tcBorders>
            <w:shd w:val="clear" w:color="auto" w:fill="auto"/>
            <w:vAlign w:val="center"/>
            <w:hideMark/>
          </w:tcPr>
          <w:p w14:paraId="1A0962E8" w14:textId="1E9F508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1235,73</w:t>
            </w:r>
          </w:p>
        </w:tc>
        <w:tc>
          <w:tcPr>
            <w:tcW w:w="859" w:type="dxa"/>
            <w:tcBorders>
              <w:top w:val="nil"/>
              <w:left w:val="nil"/>
              <w:bottom w:val="single" w:sz="4" w:space="0" w:color="auto"/>
              <w:right w:val="single" w:sz="4" w:space="0" w:color="auto"/>
            </w:tcBorders>
            <w:shd w:val="clear" w:color="auto" w:fill="auto"/>
            <w:vAlign w:val="center"/>
            <w:hideMark/>
          </w:tcPr>
          <w:p w14:paraId="75242DA1" w14:textId="3A7E6AA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1373,67</w:t>
            </w:r>
          </w:p>
        </w:tc>
        <w:tc>
          <w:tcPr>
            <w:tcW w:w="859" w:type="dxa"/>
            <w:tcBorders>
              <w:top w:val="nil"/>
              <w:left w:val="nil"/>
              <w:bottom w:val="single" w:sz="4" w:space="0" w:color="auto"/>
              <w:right w:val="single" w:sz="4" w:space="0" w:color="auto"/>
            </w:tcBorders>
            <w:shd w:val="clear" w:color="auto" w:fill="auto"/>
            <w:vAlign w:val="center"/>
            <w:hideMark/>
          </w:tcPr>
          <w:p w14:paraId="07F7610B" w14:textId="1D7E4B5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1511,61</w:t>
            </w:r>
          </w:p>
        </w:tc>
        <w:tc>
          <w:tcPr>
            <w:tcW w:w="859" w:type="dxa"/>
            <w:tcBorders>
              <w:top w:val="nil"/>
              <w:left w:val="nil"/>
              <w:bottom w:val="single" w:sz="4" w:space="0" w:color="auto"/>
              <w:right w:val="single" w:sz="4" w:space="0" w:color="auto"/>
            </w:tcBorders>
            <w:shd w:val="clear" w:color="auto" w:fill="auto"/>
            <w:vAlign w:val="center"/>
            <w:hideMark/>
          </w:tcPr>
          <w:p w14:paraId="385297AC" w14:textId="35FBC61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1649,55</w:t>
            </w:r>
          </w:p>
        </w:tc>
        <w:tc>
          <w:tcPr>
            <w:tcW w:w="859" w:type="dxa"/>
            <w:tcBorders>
              <w:top w:val="nil"/>
              <w:left w:val="nil"/>
              <w:bottom w:val="single" w:sz="4" w:space="0" w:color="auto"/>
              <w:right w:val="single" w:sz="4" w:space="0" w:color="auto"/>
            </w:tcBorders>
            <w:shd w:val="clear" w:color="auto" w:fill="auto"/>
            <w:vAlign w:val="center"/>
            <w:hideMark/>
          </w:tcPr>
          <w:p w14:paraId="53916F8F" w14:textId="4BAAFD0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1787,48</w:t>
            </w:r>
          </w:p>
        </w:tc>
        <w:tc>
          <w:tcPr>
            <w:tcW w:w="859" w:type="dxa"/>
            <w:tcBorders>
              <w:top w:val="nil"/>
              <w:left w:val="nil"/>
              <w:bottom w:val="single" w:sz="4" w:space="0" w:color="auto"/>
              <w:right w:val="single" w:sz="4" w:space="0" w:color="auto"/>
            </w:tcBorders>
            <w:shd w:val="clear" w:color="auto" w:fill="auto"/>
            <w:vAlign w:val="center"/>
            <w:hideMark/>
          </w:tcPr>
          <w:p w14:paraId="0D71A522" w14:textId="67BA7B4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1925,42</w:t>
            </w:r>
          </w:p>
        </w:tc>
        <w:tc>
          <w:tcPr>
            <w:tcW w:w="859" w:type="dxa"/>
            <w:tcBorders>
              <w:top w:val="nil"/>
              <w:left w:val="nil"/>
              <w:bottom w:val="single" w:sz="4" w:space="0" w:color="auto"/>
              <w:right w:val="single" w:sz="4" w:space="0" w:color="auto"/>
            </w:tcBorders>
            <w:shd w:val="clear" w:color="auto" w:fill="auto"/>
            <w:vAlign w:val="center"/>
            <w:hideMark/>
          </w:tcPr>
          <w:p w14:paraId="5BD8B735" w14:textId="347FED9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2063,36</w:t>
            </w:r>
          </w:p>
        </w:tc>
        <w:tc>
          <w:tcPr>
            <w:tcW w:w="859" w:type="dxa"/>
            <w:tcBorders>
              <w:top w:val="nil"/>
              <w:left w:val="nil"/>
              <w:bottom w:val="single" w:sz="4" w:space="0" w:color="auto"/>
              <w:right w:val="single" w:sz="4" w:space="0" w:color="auto"/>
            </w:tcBorders>
            <w:shd w:val="clear" w:color="auto" w:fill="auto"/>
            <w:vAlign w:val="center"/>
            <w:hideMark/>
          </w:tcPr>
          <w:p w14:paraId="23F94C64" w14:textId="13BC8D8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2201,30</w:t>
            </w:r>
          </w:p>
        </w:tc>
        <w:tc>
          <w:tcPr>
            <w:tcW w:w="801" w:type="dxa"/>
            <w:tcBorders>
              <w:top w:val="nil"/>
              <w:left w:val="nil"/>
              <w:bottom w:val="single" w:sz="4" w:space="0" w:color="auto"/>
              <w:right w:val="single" w:sz="4" w:space="0" w:color="auto"/>
            </w:tcBorders>
            <w:shd w:val="clear" w:color="auto" w:fill="auto"/>
            <w:vAlign w:val="center"/>
            <w:hideMark/>
          </w:tcPr>
          <w:p w14:paraId="2DF44D87" w14:textId="4177950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2339,24</w:t>
            </w:r>
          </w:p>
        </w:tc>
      </w:tr>
      <w:tr w:rsidR="0061276C" w:rsidRPr="00C74851" w14:paraId="5D8E1CB9"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43A0AB1A"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13.3</w:t>
            </w:r>
          </w:p>
        </w:tc>
        <w:tc>
          <w:tcPr>
            <w:tcW w:w="1602" w:type="dxa"/>
            <w:vMerge/>
            <w:tcBorders>
              <w:top w:val="nil"/>
              <w:left w:val="single" w:sz="4" w:space="0" w:color="auto"/>
              <w:bottom w:val="single" w:sz="4" w:space="0" w:color="auto"/>
              <w:right w:val="single" w:sz="4" w:space="0" w:color="auto"/>
            </w:tcBorders>
            <w:vAlign w:val="center"/>
            <w:hideMark/>
          </w:tcPr>
          <w:p w14:paraId="05D0DB4B"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38796D5D"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25656D91" w14:textId="1925C89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н/д</w:t>
            </w:r>
          </w:p>
        </w:tc>
        <w:tc>
          <w:tcPr>
            <w:tcW w:w="860" w:type="dxa"/>
            <w:tcBorders>
              <w:top w:val="nil"/>
              <w:left w:val="nil"/>
              <w:bottom w:val="single" w:sz="4" w:space="0" w:color="auto"/>
              <w:right w:val="single" w:sz="4" w:space="0" w:color="auto"/>
            </w:tcBorders>
            <w:shd w:val="clear" w:color="auto" w:fill="auto"/>
            <w:vAlign w:val="center"/>
            <w:hideMark/>
          </w:tcPr>
          <w:p w14:paraId="3F2912EA" w14:textId="024AA53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540,14</w:t>
            </w:r>
          </w:p>
        </w:tc>
        <w:tc>
          <w:tcPr>
            <w:tcW w:w="859" w:type="dxa"/>
            <w:tcBorders>
              <w:top w:val="nil"/>
              <w:left w:val="nil"/>
              <w:bottom w:val="single" w:sz="4" w:space="0" w:color="auto"/>
              <w:right w:val="single" w:sz="4" w:space="0" w:color="auto"/>
            </w:tcBorders>
            <w:shd w:val="clear" w:color="auto" w:fill="auto"/>
            <w:vAlign w:val="center"/>
            <w:hideMark/>
          </w:tcPr>
          <w:p w14:paraId="25C7808A" w14:textId="2AB44B3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402,21</w:t>
            </w:r>
          </w:p>
        </w:tc>
        <w:tc>
          <w:tcPr>
            <w:tcW w:w="859" w:type="dxa"/>
            <w:tcBorders>
              <w:top w:val="nil"/>
              <w:left w:val="nil"/>
              <w:bottom w:val="single" w:sz="4" w:space="0" w:color="auto"/>
              <w:right w:val="single" w:sz="4" w:space="0" w:color="auto"/>
            </w:tcBorders>
            <w:shd w:val="clear" w:color="auto" w:fill="auto"/>
            <w:vAlign w:val="center"/>
            <w:hideMark/>
          </w:tcPr>
          <w:p w14:paraId="719AE654" w14:textId="58DD7DC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1764,27</w:t>
            </w:r>
          </w:p>
        </w:tc>
        <w:tc>
          <w:tcPr>
            <w:tcW w:w="859" w:type="dxa"/>
            <w:tcBorders>
              <w:top w:val="nil"/>
              <w:left w:val="nil"/>
              <w:bottom w:val="single" w:sz="4" w:space="0" w:color="auto"/>
              <w:right w:val="single" w:sz="4" w:space="0" w:color="auto"/>
            </w:tcBorders>
            <w:shd w:val="clear" w:color="auto" w:fill="auto"/>
            <w:vAlign w:val="center"/>
            <w:hideMark/>
          </w:tcPr>
          <w:p w14:paraId="5E830732" w14:textId="42FB9A0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1626,33</w:t>
            </w:r>
          </w:p>
        </w:tc>
        <w:tc>
          <w:tcPr>
            <w:tcW w:w="859" w:type="dxa"/>
            <w:tcBorders>
              <w:top w:val="nil"/>
              <w:left w:val="nil"/>
              <w:bottom w:val="single" w:sz="4" w:space="0" w:color="auto"/>
              <w:right w:val="single" w:sz="4" w:space="0" w:color="auto"/>
            </w:tcBorders>
            <w:shd w:val="clear" w:color="auto" w:fill="auto"/>
            <w:vAlign w:val="center"/>
            <w:hideMark/>
          </w:tcPr>
          <w:p w14:paraId="63B7EB8B" w14:textId="472F2A2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1488,39</w:t>
            </w:r>
          </w:p>
        </w:tc>
        <w:tc>
          <w:tcPr>
            <w:tcW w:w="859" w:type="dxa"/>
            <w:tcBorders>
              <w:top w:val="nil"/>
              <w:left w:val="nil"/>
              <w:bottom w:val="single" w:sz="4" w:space="0" w:color="auto"/>
              <w:right w:val="single" w:sz="4" w:space="0" w:color="auto"/>
            </w:tcBorders>
            <w:shd w:val="clear" w:color="auto" w:fill="auto"/>
            <w:vAlign w:val="center"/>
            <w:hideMark/>
          </w:tcPr>
          <w:p w14:paraId="21D4204B" w14:textId="6FA523B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1350,45</w:t>
            </w:r>
          </w:p>
        </w:tc>
        <w:tc>
          <w:tcPr>
            <w:tcW w:w="859" w:type="dxa"/>
            <w:tcBorders>
              <w:top w:val="nil"/>
              <w:left w:val="nil"/>
              <w:bottom w:val="single" w:sz="4" w:space="0" w:color="auto"/>
              <w:right w:val="single" w:sz="4" w:space="0" w:color="auto"/>
            </w:tcBorders>
            <w:shd w:val="clear" w:color="auto" w:fill="auto"/>
            <w:vAlign w:val="center"/>
            <w:hideMark/>
          </w:tcPr>
          <w:p w14:paraId="61E7AD31" w14:textId="7FDDA04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1212,52</w:t>
            </w:r>
          </w:p>
        </w:tc>
        <w:tc>
          <w:tcPr>
            <w:tcW w:w="859" w:type="dxa"/>
            <w:tcBorders>
              <w:top w:val="nil"/>
              <w:left w:val="nil"/>
              <w:bottom w:val="single" w:sz="4" w:space="0" w:color="auto"/>
              <w:right w:val="single" w:sz="4" w:space="0" w:color="auto"/>
            </w:tcBorders>
            <w:shd w:val="clear" w:color="auto" w:fill="auto"/>
            <w:vAlign w:val="center"/>
            <w:hideMark/>
          </w:tcPr>
          <w:p w14:paraId="0FEC29BD" w14:textId="028422A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1074,58</w:t>
            </w:r>
          </w:p>
        </w:tc>
        <w:tc>
          <w:tcPr>
            <w:tcW w:w="859" w:type="dxa"/>
            <w:tcBorders>
              <w:top w:val="nil"/>
              <w:left w:val="nil"/>
              <w:bottom w:val="single" w:sz="4" w:space="0" w:color="auto"/>
              <w:right w:val="single" w:sz="4" w:space="0" w:color="auto"/>
            </w:tcBorders>
            <w:shd w:val="clear" w:color="auto" w:fill="auto"/>
            <w:vAlign w:val="center"/>
            <w:hideMark/>
          </w:tcPr>
          <w:p w14:paraId="7209F194" w14:textId="60E616D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936,64</w:t>
            </w:r>
          </w:p>
        </w:tc>
        <w:tc>
          <w:tcPr>
            <w:tcW w:w="859" w:type="dxa"/>
            <w:tcBorders>
              <w:top w:val="nil"/>
              <w:left w:val="nil"/>
              <w:bottom w:val="single" w:sz="4" w:space="0" w:color="auto"/>
              <w:right w:val="single" w:sz="4" w:space="0" w:color="auto"/>
            </w:tcBorders>
            <w:shd w:val="clear" w:color="auto" w:fill="auto"/>
            <w:vAlign w:val="center"/>
            <w:hideMark/>
          </w:tcPr>
          <w:p w14:paraId="0285A445" w14:textId="0072BF5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798,70</w:t>
            </w:r>
          </w:p>
        </w:tc>
        <w:tc>
          <w:tcPr>
            <w:tcW w:w="801" w:type="dxa"/>
            <w:tcBorders>
              <w:top w:val="nil"/>
              <w:left w:val="nil"/>
              <w:bottom w:val="single" w:sz="4" w:space="0" w:color="auto"/>
              <w:right w:val="single" w:sz="4" w:space="0" w:color="auto"/>
            </w:tcBorders>
            <w:shd w:val="clear" w:color="auto" w:fill="auto"/>
            <w:vAlign w:val="center"/>
            <w:hideMark/>
          </w:tcPr>
          <w:p w14:paraId="5BFB94F3" w14:textId="0038432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660,76</w:t>
            </w:r>
          </w:p>
        </w:tc>
      </w:tr>
      <w:tr w:rsidR="0061276C" w:rsidRPr="00C74851" w14:paraId="7A729540"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2FF0CC03"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13.4</w:t>
            </w:r>
          </w:p>
        </w:tc>
        <w:tc>
          <w:tcPr>
            <w:tcW w:w="1602" w:type="dxa"/>
            <w:vMerge/>
            <w:tcBorders>
              <w:top w:val="nil"/>
              <w:left w:val="single" w:sz="4" w:space="0" w:color="auto"/>
              <w:bottom w:val="single" w:sz="4" w:space="0" w:color="auto"/>
              <w:right w:val="single" w:sz="4" w:space="0" w:color="auto"/>
            </w:tcBorders>
            <w:vAlign w:val="center"/>
            <w:hideMark/>
          </w:tcPr>
          <w:p w14:paraId="43CF4AA8"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026FF862"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1C9889EA" w14:textId="29E79A72"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rFonts w:eastAsia="Times New Roman" w:cs="Times New Roman"/>
                <w:i/>
                <w:iCs/>
                <w:color w:val="000000"/>
                <w:sz w:val="18"/>
                <w:szCs w:val="18"/>
                <w:lang w:eastAsia="ru-RU"/>
              </w:rPr>
              <w:t>н/д</w:t>
            </w:r>
          </w:p>
        </w:tc>
        <w:tc>
          <w:tcPr>
            <w:tcW w:w="860" w:type="dxa"/>
            <w:tcBorders>
              <w:top w:val="nil"/>
              <w:left w:val="nil"/>
              <w:bottom w:val="single" w:sz="4" w:space="0" w:color="auto"/>
              <w:right w:val="single" w:sz="4" w:space="0" w:color="auto"/>
            </w:tcBorders>
            <w:shd w:val="clear" w:color="auto" w:fill="auto"/>
            <w:vAlign w:val="center"/>
            <w:hideMark/>
          </w:tcPr>
          <w:p w14:paraId="22EFA656" w14:textId="7683A7F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36,01</w:t>
            </w:r>
          </w:p>
        </w:tc>
        <w:tc>
          <w:tcPr>
            <w:tcW w:w="859" w:type="dxa"/>
            <w:tcBorders>
              <w:top w:val="nil"/>
              <w:left w:val="nil"/>
              <w:bottom w:val="single" w:sz="4" w:space="0" w:color="auto"/>
              <w:right w:val="single" w:sz="4" w:space="0" w:color="auto"/>
            </w:tcBorders>
            <w:shd w:val="clear" w:color="auto" w:fill="auto"/>
            <w:vAlign w:val="center"/>
            <w:hideMark/>
          </w:tcPr>
          <w:p w14:paraId="5ECCF0EE" w14:textId="1A77B9C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26,81</w:t>
            </w:r>
          </w:p>
        </w:tc>
        <w:tc>
          <w:tcPr>
            <w:tcW w:w="859" w:type="dxa"/>
            <w:tcBorders>
              <w:top w:val="nil"/>
              <w:left w:val="nil"/>
              <w:bottom w:val="single" w:sz="4" w:space="0" w:color="auto"/>
              <w:right w:val="single" w:sz="4" w:space="0" w:color="auto"/>
            </w:tcBorders>
            <w:shd w:val="clear" w:color="auto" w:fill="auto"/>
            <w:vAlign w:val="center"/>
            <w:hideMark/>
          </w:tcPr>
          <w:p w14:paraId="7743C36F" w14:textId="1B2421D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58,81</w:t>
            </w:r>
          </w:p>
        </w:tc>
        <w:tc>
          <w:tcPr>
            <w:tcW w:w="859" w:type="dxa"/>
            <w:tcBorders>
              <w:top w:val="nil"/>
              <w:left w:val="nil"/>
              <w:bottom w:val="single" w:sz="4" w:space="0" w:color="auto"/>
              <w:right w:val="single" w:sz="4" w:space="0" w:color="auto"/>
            </w:tcBorders>
            <w:shd w:val="clear" w:color="auto" w:fill="auto"/>
            <w:vAlign w:val="center"/>
            <w:hideMark/>
          </w:tcPr>
          <w:p w14:paraId="7DAD6584" w14:textId="487D4CC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54,21</w:t>
            </w:r>
          </w:p>
        </w:tc>
        <w:tc>
          <w:tcPr>
            <w:tcW w:w="859" w:type="dxa"/>
            <w:tcBorders>
              <w:top w:val="nil"/>
              <w:left w:val="nil"/>
              <w:bottom w:val="single" w:sz="4" w:space="0" w:color="auto"/>
              <w:right w:val="single" w:sz="4" w:space="0" w:color="auto"/>
            </w:tcBorders>
            <w:shd w:val="clear" w:color="auto" w:fill="auto"/>
            <w:vAlign w:val="center"/>
            <w:hideMark/>
          </w:tcPr>
          <w:p w14:paraId="001C8440" w14:textId="1942269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49,61</w:t>
            </w:r>
          </w:p>
        </w:tc>
        <w:tc>
          <w:tcPr>
            <w:tcW w:w="859" w:type="dxa"/>
            <w:tcBorders>
              <w:top w:val="nil"/>
              <w:left w:val="nil"/>
              <w:bottom w:val="single" w:sz="4" w:space="0" w:color="auto"/>
              <w:right w:val="single" w:sz="4" w:space="0" w:color="auto"/>
            </w:tcBorders>
            <w:shd w:val="clear" w:color="auto" w:fill="auto"/>
            <w:vAlign w:val="center"/>
            <w:hideMark/>
          </w:tcPr>
          <w:p w14:paraId="610A3223" w14:textId="3928B6C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45,02</w:t>
            </w:r>
          </w:p>
        </w:tc>
        <w:tc>
          <w:tcPr>
            <w:tcW w:w="859" w:type="dxa"/>
            <w:tcBorders>
              <w:top w:val="nil"/>
              <w:left w:val="nil"/>
              <w:bottom w:val="single" w:sz="4" w:space="0" w:color="auto"/>
              <w:right w:val="single" w:sz="4" w:space="0" w:color="auto"/>
            </w:tcBorders>
            <w:shd w:val="clear" w:color="auto" w:fill="auto"/>
            <w:vAlign w:val="center"/>
            <w:hideMark/>
          </w:tcPr>
          <w:p w14:paraId="5F324CF8" w14:textId="074FD8F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40,42</w:t>
            </w:r>
          </w:p>
        </w:tc>
        <w:tc>
          <w:tcPr>
            <w:tcW w:w="859" w:type="dxa"/>
            <w:tcBorders>
              <w:top w:val="nil"/>
              <w:left w:val="nil"/>
              <w:bottom w:val="single" w:sz="4" w:space="0" w:color="auto"/>
              <w:right w:val="single" w:sz="4" w:space="0" w:color="auto"/>
            </w:tcBorders>
            <w:shd w:val="clear" w:color="auto" w:fill="auto"/>
            <w:vAlign w:val="center"/>
            <w:hideMark/>
          </w:tcPr>
          <w:p w14:paraId="27BFAFAB" w14:textId="2E2A69FD"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35,82</w:t>
            </w:r>
          </w:p>
        </w:tc>
        <w:tc>
          <w:tcPr>
            <w:tcW w:w="859" w:type="dxa"/>
            <w:tcBorders>
              <w:top w:val="nil"/>
              <w:left w:val="nil"/>
              <w:bottom w:val="single" w:sz="4" w:space="0" w:color="auto"/>
              <w:right w:val="single" w:sz="4" w:space="0" w:color="auto"/>
            </w:tcBorders>
            <w:shd w:val="clear" w:color="auto" w:fill="auto"/>
            <w:vAlign w:val="center"/>
            <w:hideMark/>
          </w:tcPr>
          <w:p w14:paraId="7FC30A56" w14:textId="6A49EBD6"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31,22</w:t>
            </w:r>
          </w:p>
        </w:tc>
        <w:tc>
          <w:tcPr>
            <w:tcW w:w="859" w:type="dxa"/>
            <w:tcBorders>
              <w:top w:val="nil"/>
              <w:left w:val="nil"/>
              <w:bottom w:val="single" w:sz="4" w:space="0" w:color="auto"/>
              <w:right w:val="single" w:sz="4" w:space="0" w:color="auto"/>
            </w:tcBorders>
            <w:shd w:val="clear" w:color="auto" w:fill="auto"/>
            <w:vAlign w:val="center"/>
            <w:hideMark/>
          </w:tcPr>
          <w:p w14:paraId="78706F90" w14:textId="0299B3E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26,62</w:t>
            </w:r>
          </w:p>
        </w:tc>
        <w:tc>
          <w:tcPr>
            <w:tcW w:w="801" w:type="dxa"/>
            <w:tcBorders>
              <w:top w:val="nil"/>
              <w:left w:val="nil"/>
              <w:bottom w:val="single" w:sz="4" w:space="0" w:color="auto"/>
              <w:right w:val="single" w:sz="4" w:space="0" w:color="auto"/>
            </w:tcBorders>
            <w:shd w:val="clear" w:color="auto" w:fill="auto"/>
            <w:vAlign w:val="center"/>
            <w:hideMark/>
          </w:tcPr>
          <w:p w14:paraId="0C74DDED" w14:textId="7DB757B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22,03</w:t>
            </w:r>
          </w:p>
        </w:tc>
      </w:tr>
      <w:tr w:rsidR="0061276C" w:rsidRPr="00C74851" w14:paraId="07DE8D87"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18D4B562"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14.1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333F3144"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Очистные сооружения с. Нижний Пальник</w:t>
            </w:r>
          </w:p>
        </w:tc>
        <w:tc>
          <w:tcPr>
            <w:tcW w:w="1919" w:type="dxa"/>
            <w:tcBorders>
              <w:top w:val="nil"/>
              <w:left w:val="nil"/>
              <w:bottom w:val="single" w:sz="4" w:space="0" w:color="auto"/>
              <w:right w:val="single" w:sz="4" w:space="0" w:color="auto"/>
            </w:tcBorders>
            <w:shd w:val="clear" w:color="auto" w:fill="auto"/>
            <w:vAlign w:val="center"/>
            <w:hideMark/>
          </w:tcPr>
          <w:p w14:paraId="1A51CE2E"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4F5F7155" w14:textId="0F5824D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60" w:type="dxa"/>
            <w:tcBorders>
              <w:top w:val="nil"/>
              <w:left w:val="nil"/>
              <w:bottom w:val="single" w:sz="4" w:space="0" w:color="auto"/>
              <w:right w:val="single" w:sz="4" w:space="0" w:color="auto"/>
            </w:tcBorders>
            <w:shd w:val="clear" w:color="auto" w:fill="auto"/>
            <w:vAlign w:val="center"/>
            <w:hideMark/>
          </w:tcPr>
          <w:p w14:paraId="1B8BB3AE" w14:textId="1E8C5AE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5978DFF8" w14:textId="4D9EC51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0D350B0F" w14:textId="3028670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46F5E962" w14:textId="150E8E6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63073183" w14:textId="5433C5D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2603516C" w14:textId="2ADA0A7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6857661D" w14:textId="1CCAB74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7BF5441E" w14:textId="35F73BC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0B432E16" w14:textId="4DF150C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2B4BA6C9" w14:textId="3779FF6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01" w:type="dxa"/>
            <w:tcBorders>
              <w:top w:val="nil"/>
              <w:left w:val="nil"/>
              <w:bottom w:val="single" w:sz="4" w:space="0" w:color="auto"/>
              <w:right w:val="single" w:sz="4" w:space="0" w:color="auto"/>
            </w:tcBorders>
            <w:shd w:val="clear" w:color="auto" w:fill="auto"/>
            <w:vAlign w:val="center"/>
            <w:hideMark/>
          </w:tcPr>
          <w:p w14:paraId="104A279E" w14:textId="34E46F7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r>
      <w:tr w:rsidR="0061276C" w:rsidRPr="00C74851" w14:paraId="32115860"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7FE81F33"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14.2</w:t>
            </w:r>
          </w:p>
        </w:tc>
        <w:tc>
          <w:tcPr>
            <w:tcW w:w="1602" w:type="dxa"/>
            <w:vMerge/>
            <w:tcBorders>
              <w:top w:val="nil"/>
              <w:left w:val="single" w:sz="4" w:space="0" w:color="auto"/>
              <w:bottom w:val="single" w:sz="4" w:space="0" w:color="auto"/>
              <w:right w:val="single" w:sz="4" w:space="0" w:color="auto"/>
            </w:tcBorders>
            <w:vAlign w:val="center"/>
            <w:hideMark/>
          </w:tcPr>
          <w:p w14:paraId="0701D959"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6CFBDB82" w14:textId="025318D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15210290" w14:textId="69CC0F1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60" w:type="dxa"/>
            <w:tcBorders>
              <w:top w:val="nil"/>
              <w:left w:val="nil"/>
              <w:bottom w:val="single" w:sz="4" w:space="0" w:color="auto"/>
              <w:right w:val="single" w:sz="4" w:space="0" w:color="auto"/>
            </w:tcBorders>
            <w:shd w:val="clear" w:color="auto" w:fill="auto"/>
            <w:vAlign w:val="center"/>
            <w:hideMark/>
          </w:tcPr>
          <w:p w14:paraId="2E6C1D5D" w14:textId="428D4A1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25,77</w:t>
            </w:r>
          </w:p>
        </w:tc>
        <w:tc>
          <w:tcPr>
            <w:tcW w:w="859" w:type="dxa"/>
            <w:tcBorders>
              <w:top w:val="nil"/>
              <w:left w:val="nil"/>
              <w:bottom w:val="single" w:sz="4" w:space="0" w:color="auto"/>
              <w:right w:val="single" w:sz="4" w:space="0" w:color="auto"/>
            </w:tcBorders>
            <w:shd w:val="clear" w:color="auto" w:fill="auto"/>
            <w:vAlign w:val="center"/>
            <w:hideMark/>
          </w:tcPr>
          <w:p w14:paraId="04AF4477" w14:textId="4634A31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25,77</w:t>
            </w:r>
          </w:p>
        </w:tc>
        <w:tc>
          <w:tcPr>
            <w:tcW w:w="859" w:type="dxa"/>
            <w:tcBorders>
              <w:top w:val="nil"/>
              <w:left w:val="nil"/>
              <w:bottom w:val="single" w:sz="4" w:space="0" w:color="auto"/>
              <w:right w:val="single" w:sz="4" w:space="0" w:color="auto"/>
            </w:tcBorders>
            <w:shd w:val="clear" w:color="auto" w:fill="auto"/>
            <w:vAlign w:val="center"/>
            <w:hideMark/>
          </w:tcPr>
          <w:p w14:paraId="52E24E3D" w14:textId="6399A32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25,77</w:t>
            </w:r>
          </w:p>
        </w:tc>
        <w:tc>
          <w:tcPr>
            <w:tcW w:w="859" w:type="dxa"/>
            <w:tcBorders>
              <w:top w:val="nil"/>
              <w:left w:val="nil"/>
              <w:bottom w:val="single" w:sz="4" w:space="0" w:color="auto"/>
              <w:right w:val="single" w:sz="4" w:space="0" w:color="auto"/>
            </w:tcBorders>
            <w:shd w:val="clear" w:color="auto" w:fill="auto"/>
            <w:vAlign w:val="center"/>
            <w:hideMark/>
          </w:tcPr>
          <w:p w14:paraId="4EE05F2A" w14:textId="5AC7741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25,77</w:t>
            </w:r>
          </w:p>
        </w:tc>
        <w:tc>
          <w:tcPr>
            <w:tcW w:w="859" w:type="dxa"/>
            <w:tcBorders>
              <w:top w:val="nil"/>
              <w:left w:val="nil"/>
              <w:bottom w:val="single" w:sz="4" w:space="0" w:color="auto"/>
              <w:right w:val="single" w:sz="4" w:space="0" w:color="auto"/>
            </w:tcBorders>
            <w:shd w:val="clear" w:color="auto" w:fill="auto"/>
            <w:vAlign w:val="center"/>
            <w:hideMark/>
          </w:tcPr>
          <w:p w14:paraId="10AFA268" w14:textId="6EF33AE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25,77</w:t>
            </w:r>
          </w:p>
        </w:tc>
        <w:tc>
          <w:tcPr>
            <w:tcW w:w="859" w:type="dxa"/>
            <w:tcBorders>
              <w:top w:val="nil"/>
              <w:left w:val="nil"/>
              <w:bottom w:val="single" w:sz="4" w:space="0" w:color="auto"/>
              <w:right w:val="single" w:sz="4" w:space="0" w:color="auto"/>
            </w:tcBorders>
            <w:shd w:val="clear" w:color="auto" w:fill="auto"/>
            <w:vAlign w:val="center"/>
            <w:hideMark/>
          </w:tcPr>
          <w:p w14:paraId="3CF62295" w14:textId="1811645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25,77</w:t>
            </w:r>
          </w:p>
        </w:tc>
        <w:tc>
          <w:tcPr>
            <w:tcW w:w="859" w:type="dxa"/>
            <w:tcBorders>
              <w:top w:val="nil"/>
              <w:left w:val="nil"/>
              <w:bottom w:val="single" w:sz="4" w:space="0" w:color="auto"/>
              <w:right w:val="single" w:sz="4" w:space="0" w:color="auto"/>
            </w:tcBorders>
            <w:shd w:val="clear" w:color="auto" w:fill="auto"/>
            <w:vAlign w:val="center"/>
            <w:hideMark/>
          </w:tcPr>
          <w:p w14:paraId="49998DD0" w14:textId="3C91E3A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25,77</w:t>
            </w:r>
          </w:p>
        </w:tc>
        <w:tc>
          <w:tcPr>
            <w:tcW w:w="859" w:type="dxa"/>
            <w:tcBorders>
              <w:top w:val="nil"/>
              <w:left w:val="nil"/>
              <w:bottom w:val="single" w:sz="4" w:space="0" w:color="auto"/>
              <w:right w:val="single" w:sz="4" w:space="0" w:color="auto"/>
            </w:tcBorders>
            <w:shd w:val="clear" w:color="auto" w:fill="auto"/>
            <w:vAlign w:val="center"/>
            <w:hideMark/>
          </w:tcPr>
          <w:p w14:paraId="22E23CAE" w14:textId="151131D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25,77</w:t>
            </w:r>
          </w:p>
        </w:tc>
        <w:tc>
          <w:tcPr>
            <w:tcW w:w="859" w:type="dxa"/>
            <w:tcBorders>
              <w:top w:val="nil"/>
              <w:left w:val="nil"/>
              <w:bottom w:val="single" w:sz="4" w:space="0" w:color="auto"/>
              <w:right w:val="single" w:sz="4" w:space="0" w:color="auto"/>
            </w:tcBorders>
            <w:shd w:val="clear" w:color="auto" w:fill="auto"/>
            <w:vAlign w:val="center"/>
            <w:hideMark/>
          </w:tcPr>
          <w:p w14:paraId="5C3EAA10" w14:textId="5FE3378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25,77</w:t>
            </w:r>
          </w:p>
        </w:tc>
        <w:tc>
          <w:tcPr>
            <w:tcW w:w="859" w:type="dxa"/>
            <w:tcBorders>
              <w:top w:val="nil"/>
              <w:left w:val="nil"/>
              <w:bottom w:val="single" w:sz="4" w:space="0" w:color="auto"/>
              <w:right w:val="single" w:sz="4" w:space="0" w:color="auto"/>
            </w:tcBorders>
            <w:shd w:val="clear" w:color="auto" w:fill="auto"/>
            <w:vAlign w:val="center"/>
            <w:hideMark/>
          </w:tcPr>
          <w:p w14:paraId="6B0F1342" w14:textId="5B975B5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25,77</w:t>
            </w:r>
          </w:p>
        </w:tc>
        <w:tc>
          <w:tcPr>
            <w:tcW w:w="801" w:type="dxa"/>
            <w:tcBorders>
              <w:top w:val="nil"/>
              <w:left w:val="nil"/>
              <w:bottom w:val="single" w:sz="4" w:space="0" w:color="auto"/>
              <w:right w:val="single" w:sz="4" w:space="0" w:color="auto"/>
            </w:tcBorders>
            <w:shd w:val="clear" w:color="auto" w:fill="auto"/>
            <w:vAlign w:val="center"/>
            <w:hideMark/>
          </w:tcPr>
          <w:p w14:paraId="3C62B6F3" w14:textId="5517F54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25,77</w:t>
            </w:r>
          </w:p>
        </w:tc>
      </w:tr>
      <w:tr w:rsidR="0061276C" w:rsidRPr="00C74851" w14:paraId="70C10C64"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5E783B62"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14.3</w:t>
            </w:r>
          </w:p>
        </w:tc>
        <w:tc>
          <w:tcPr>
            <w:tcW w:w="1602" w:type="dxa"/>
            <w:vMerge/>
            <w:tcBorders>
              <w:top w:val="nil"/>
              <w:left w:val="single" w:sz="4" w:space="0" w:color="auto"/>
              <w:bottom w:val="single" w:sz="4" w:space="0" w:color="auto"/>
              <w:right w:val="single" w:sz="4" w:space="0" w:color="auto"/>
            </w:tcBorders>
            <w:vAlign w:val="center"/>
            <w:hideMark/>
          </w:tcPr>
          <w:p w14:paraId="458AF6A4"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7F24DBD3"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44121D38" w14:textId="570C4F0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60" w:type="dxa"/>
            <w:tcBorders>
              <w:top w:val="nil"/>
              <w:left w:val="nil"/>
              <w:bottom w:val="single" w:sz="4" w:space="0" w:color="auto"/>
              <w:right w:val="single" w:sz="4" w:space="0" w:color="auto"/>
            </w:tcBorders>
            <w:shd w:val="clear" w:color="auto" w:fill="auto"/>
            <w:vAlign w:val="center"/>
            <w:hideMark/>
          </w:tcPr>
          <w:p w14:paraId="05F7D905" w14:textId="03B5F2B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104D48F8" w14:textId="64131C4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7FF515C0" w14:textId="1241C13A"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785067C6" w14:textId="023542F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3FAA0F0A" w14:textId="56B47FC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7A0FD310" w14:textId="4DE10E0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4C21043F" w14:textId="42AE7B3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29ACD368" w14:textId="11F0F7F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6637138C" w14:textId="45F7B88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69F5C8BC" w14:textId="743888A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01" w:type="dxa"/>
            <w:tcBorders>
              <w:top w:val="nil"/>
              <w:left w:val="nil"/>
              <w:bottom w:val="single" w:sz="4" w:space="0" w:color="auto"/>
              <w:right w:val="single" w:sz="4" w:space="0" w:color="auto"/>
            </w:tcBorders>
            <w:shd w:val="clear" w:color="auto" w:fill="auto"/>
            <w:vAlign w:val="center"/>
            <w:hideMark/>
          </w:tcPr>
          <w:p w14:paraId="1522BD33" w14:textId="3D46DCA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r>
      <w:tr w:rsidR="0061276C" w:rsidRPr="00C74851" w14:paraId="058089BD"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39054161"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14.4</w:t>
            </w:r>
          </w:p>
        </w:tc>
        <w:tc>
          <w:tcPr>
            <w:tcW w:w="1602" w:type="dxa"/>
            <w:vMerge/>
            <w:tcBorders>
              <w:top w:val="nil"/>
              <w:left w:val="single" w:sz="4" w:space="0" w:color="auto"/>
              <w:bottom w:val="single" w:sz="4" w:space="0" w:color="auto"/>
              <w:right w:val="single" w:sz="4" w:space="0" w:color="auto"/>
            </w:tcBorders>
            <w:vAlign w:val="center"/>
            <w:hideMark/>
          </w:tcPr>
          <w:p w14:paraId="19A9F331"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27E3672F"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59FA3B62" w14:textId="3506F51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60" w:type="dxa"/>
            <w:tcBorders>
              <w:top w:val="nil"/>
              <w:left w:val="nil"/>
              <w:bottom w:val="single" w:sz="4" w:space="0" w:color="auto"/>
              <w:right w:val="single" w:sz="4" w:space="0" w:color="auto"/>
            </w:tcBorders>
            <w:shd w:val="clear" w:color="auto" w:fill="auto"/>
            <w:vAlign w:val="center"/>
            <w:hideMark/>
          </w:tcPr>
          <w:p w14:paraId="6FC4F91D" w14:textId="5B8DE1E6"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7295B78E" w14:textId="05E87B6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74AFC3AF" w14:textId="4984050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15F30F95" w14:textId="088EA3C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28A9761C" w14:textId="4922FCA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0824E5BE" w14:textId="0A22F17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0A8E6E23" w14:textId="378AF19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1523EC77" w14:textId="3D94E20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1E334A1A" w14:textId="5874AFB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59" w:type="dxa"/>
            <w:tcBorders>
              <w:top w:val="nil"/>
              <w:left w:val="nil"/>
              <w:bottom w:val="single" w:sz="4" w:space="0" w:color="auto"/>
              <w:right w:val="single" w:sz="4" w:space="0" w:color="auto"/>
            </w:tcBorders>
            <w:shd w:val="clear" w:color="auto" w:fill="auto"/>
            <w:vAlign w:val="center"/>
            <w:hideMark/>
          </w:tcPr>
          <w:p w14:paraId="30AE9C1E" w14:textId="211C405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c>
          <w:tcPr>
            <w:tcW w:w="801" w:type="dxa"/>
            <w:tcBorders>
              <w:top w:val="nil"/>
              <w:left w:val="nil"/>
              <w:bottom w:val="single" w:sz="4" w:space="0" w:color="auto"/>
              <w:right w:val="single" w:sz="4" w:space="0" w:color="auto"/>
            </w:tcBorders>
            <w:shd w:val="clear" w:color="auto" w:fill="auto"/>
            <w:vAlign w:val="center"/>
            <w:hideMark/>
          </w:tcPr>
          <w:p w14:paraId="35A7E81E" w14:textId="770D15A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н/д</w:t>
            </w:r>
          </w:p>
        </w:tc>
      </w:tr>
      <w:tr w:rsidR="0061276C" w:rsidRPr="00C74851" w14:paraId="652B2F64"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2F30CC09"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15.1</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7E104DD5"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Очистные сооружения с. Кояново</w:t>
            </w:r>
          </w:p>
        </w:tc>
        <w:tc>
          <w:tcPr>
            <w:tcW w:w="1919" w:type="dxa"/>
            <w:tcBorders>
              <w:top w:val="nil"/>
              <w:left w:val="nil"/>
              <w:bottom w:val="single" w:sz="4" w:space="0" w:color="auto"/>
              <w:right w:val="single" w:sz="4" w:space="0" w:color="auto"/>
            </w:tcBorders>
            <w:shd w:val="clear" w:color="auto" w:fill="auto"/>
            <w:vAlign w:val="center"/>
            <w:hideMark/>
          </w:tcPr>
          <w:p w14:paraId="5286D90B"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Проектная мощность КОС</w:t>
            </w:r>
          </w:p>
        </w:tc>
        <w:tc>
          <w:tcPr>
            <w:tcW w:w="860" w:type="dxa"/>
            <w:tcBorders>
              <w:top w:val="nil"/>
              <w:left w:val="nil"/>
              <w:bottom w:val="single" w:sz="4" w:space="0" w:color="auto"/>
              <w:right w:val="single" w:sz="4" w:space="0" w:color="auto"/>
            </w:tcBorders>
            <w:shd w:val="clear" w:color="auto" w:fill="auto"/>
            <w:vAlign w:val="center"/>
            <w:hideMark/>
          </w:tcPr>
          <w:p w14:paraId="1A414DCB" w14:textId="4433973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60" w:type="dxa"/>
            <w:tcBorders>
              <w:top w:val="nil"/>
              <w:left w:val="nil"/>
              <w:bottom w:val="single" w:sz="4" w:space="0" w:color="auto"/>
              <w:right w:val="single" w:sz="4" w:space="0" w:color="auto"/>
            </w:tcBorders>
            <w:shd w:val="clear" w:color="auto" w:fill="auto"/>
            <w:vAlign w:val="center"/>
            <w:hideMark/>
          </w:tcPr>
          <w:p w14:paraId="56523392" w14:textId="3A09006B"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59" w:type="dxa"/>
            <w:tcBorders>
              <w:top w:val="nil"/>
              <w:left w:val="nil"/>
              <w:bottom w:val="single" w:sz="4" w:space="0" w:color="auto"/>
              <w:right w:val="single" w:sz="4" w:space="0" w:color="auto"/>
            </w:tcBorders>
            <w:shd w:val="clear" w:color="auto" w:fill="auto"/>
            <w:vAlign w:val="center"/>
            <w:hideMark/>
          </w:tcPr>
          <w:p w14:paraId="2A91452D" w14:textId="738E19E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59" w:type="dxa"/>
            <w:tcBorders>
              <w:top w:val="nil"/>
              <w:left w:val="nil"/>
              <w:bottom w:val="single" w:sz="4" w:space="0" w:color="auto"/>
              <w:right w:val="single" w:sz="4" w:space="0" w:color="auto"/>
            </w:tcBorders>
            <w:shd w:val="clear" w:color="auto" w:fill="auto"/>
            <w:vAlign w:val="center"/>
            <w:hideMark/>
          </w:tcPr>
          <w:p w14:paraId="2217A0B9" w14:textId="036F1C89"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59" w:type="dxa"/>
            <w:tcBorders>
              <w:top w:val="nil"/>
              <w:left w:val="nil"/>
              <w:bottom w:val="single" w:sz="4" w:space="0" w:color="auto"/>
              <w:right w:val="single" w:sz="4" w:space="0" w:color="auto"/>
            </w:tcBorders>
            <w:shd w:val="clear" w:color="auto" w:fill="auto"/>
            <w:vAlign w:val="center"/>
            <w:hideMark/>
          </w:tcPr>
          <w:p w14:paraId="7F7D96B8" w14:textId="018EDC2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100C15EB" w14:textId="2A5410EC"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3AB1A2A0" w14:textId="5BA2121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4BB8AE30" w14:textId="06A97108"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06FF4E05" w14:textId="2258418D"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0B60BC7C" w14:textId="1C81D70F"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59" w:type="dxa"/>
            <w:tcBorders>
              <w:top w:val="nil"/>
              <w:left w:val="nil"/>
              <w:bottom w:val="single" w:sz="4" w:space="0" w:color="auto"/>
              <w:right w:val="single" w:sz="4" w:space="0" w:color="auto"/>
            </w:tcBorders>
            <w:shd w:val="clear" w:color="auto" w:fill="auto"/>
            <w:vAlign w:val="center"/>
            <w:hideMark/>
          </w:tcPr>
          <w:p w14:paraId="192B8A09" w14:textId="5327D5D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c>
          <w:tcPr>
            <w:tcW w:w="801" w:type="dxa"/>
            <w:tcBorders>
              <w:top w:val="nil"/>
              <w:left w:val="nil"/>
              <w:bottom w:val="single" w:sz="4" w:space="0" w:color="auto"/>
              <w:right w:val="single" w:sz="4" w:space="0" w:color="auto"/>
            </w:tcBorders>
            <w:shd w:val="clear" w:color="auto" w:fill="auto"/>
            <w:vAlign w:val="center"/>
            <w:hideMark/>
          </w:tcPr>
          <w:p w14:paraId="365B3C75" w14:textId="6F43827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400,00</w:t>
            </w:r>
          </w:p>
        </w:tc>
      </w:tr>
      <w:tr w:rsidR="0061276C" w:rsidRPr="00C74851" w14:paraId="598D1BC1" w14:textId="77777777" w:rsidTr="003F579E">
        <w:trPr>
          <w:trHeight w:val="48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44C5F5D4"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15.2</w:t>
            </w:r>
          </w:p>
        </w:tc>
        <w:tc>
          <w:tcPr>
            <w:tcW w:w="1602" w:type="dxa"/>
            <w:vMerge/>
            <w:tcBorders>
              <w:top w:val="nil"/>
              <w:left w:val="single" w:sz="4" w:space="0" w:color="auto"/>
              <w:bottom w:val="single" w:sz="4" w:space="0" w:color="auto"/>
              <w:right w:val="single" w:sz="4" w:space="0" w:color="auto"/>
            </w:tcBorders>
            <w:vAlign w:val="center"/>
            <w:hideMark/>
          </w:tcPr>
          <w:p w14:paraId="7974B26F"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0CEE4629" w14:textId="3871E6A2"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Требуемая мощность КОС (максимальн</w:t>
            </w:r>
            <w:r>
              <w:rPr>
                <w:rFonts w:eastAsia="Times New Roman" w:cs="Times New Roman"/>
                <w:color w:val="000000"/>
                <w:sz w:val="18"/>
                <w:szCs w:val="18"/>
                <w:lang w:eastAsia="ru-RU"/>
              </w:rPr>
              <w:t xml:space="preserve">ый </w:t>
            </w:r>
            <w:r w:rsidRPr="00C74851">
              <w:rPr>
                <w:rFonts w:eastAsia="Times New Roman" w:cs="Times New Roman"/>
                <w:color w:val="000000"/>
                <w:sz w:val="18"/>
                <w:szCs w:val="18"/>
                <w:lang w:eastAsia="ru-RU"/>
              </w:rPr>
              <w:t>суточный объем стоков)</w:t>
            </w:r>
          </w:p>
        </w:tc>
        <w:tc>
          <w:tcPr>
            <w:tcW w:w="860" w:type="dxa"/>
            <w:tcBorders>
              <w:top w:val="nil"/>
              <w:left w:val="nil"/>
              <w:bottom w:val="single" w:sz="4" w:space="0" w:color="auto"/>
              <w:right w:val="single" w:sz="4" w:space="0" w:color="auto"/>
            </w:tcBorders>
            <w:shd w:val="clear" w:color="auto" w:fill="auto"/>
            <w:vAlign w:val="center"/>
            <w:hideMark/>
          </w:tcPr>
          <w:p w14:paraId="2C0653DC" w14:textId="18CFE45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60" w:type="dxa"/>
            <w:tcBorders>
              <w:top w:val="nil"/>
              <w:left w:val="nil"/>
              <w:bottom w:val="single" w:sz="4" w:space="0" w:color="auto"/>
              <w:right w:val="single" w:sz="4" w:space="0" w:color="auto"/>
            </w:tcBorders>
            <w:shd w:val="clear" w:color="auto" w:fill="auto"/>
            <w:vAlign w:val="center"/>
            <w:hideMark/>
          </w:tcPr>
          <w:p w14:paraId="09CBE4E9" w14:textId="45E914E7"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59" w:type="dxa"/>
            <w:tcBorders>
              <w:top w:val="nil"/>
              <w:left w:val="nil"/>
              <w:bottom w:val="single" w:sz="4" w:space="0" w:color="auto"/>
              <w:right w:val="single" w:sz="4" w:space="0" w:color="auto"/>
            </w:tcBorders>
            <w:shd w:val="clear" w:color="auto" w:fill="auto"/>
            <w:vAlign w:val="center"/>
            <w:hideMark/>
          </w:tcPr>
          <w:p w14:paraId="6E1964C8" w14:textId="6C5801D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59" w:type="dxa"/>
            <w:tcBorders>
              <w:top w:val="nil"/>
              <w:left w:val="nil"/>
              <w:bottom w:val="single" w:sz="4" w:space="0" w:color="auto"/>
              <w:right w:val="single" w:sz="4" w:space="0" w:color="auto"/>
            </w:tcBorders>
            <w:shd w:val="clear" w:color="auto" w:fill="auto"/>
            <w:vAlign w:val="center"/>
            <w:hideMark/>
          </w:tcPr>
          <w:p w14:paraId="5F3C37F4" w14:textId="54D771A2"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0,00</w:t>
            </w:r>
          </w:p>
        </w:tc>
        <w:tc>
          <w:tcPr>
            <w:tcW w:w="859" w:type="dxa"/>
            <w:tcBorders>
              <w:top w:val="nil"/>
              <w:left w:val="nil"/>
              <w:bottom w:val="single" w:sz="4" w:space="0" w:color="auto"/>
              <w:right w:val="single" w:sz="4" w:space="0" w:color="auto"/>
            </w:tcBorders>
            <w:shd w:val="clear" w:color="auto" w:fill="auto"/>
            <w:vAlign w:val="center"/>
            <w:hideMark/>
          </w:tcPr>
          <w:p w14:paraId="243B69AD" w14:textId="77ECAEF5"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343,54</w:t>
            </w:r>
          </w:p>
        </w:tc>
        <w:tc>
          <w:tcPr>
            <w:tcW w:w="859" w:type="dxa"/>
            <w:tcBorders>
              <w:top w:val="nil"/>
              <w:left w:val="nil"/>
              <w:bottom w:val="single" w:sz="4" w:space="0" w:color="auto"/>
              <w:right w:val="single" w:sz="4" w:space="0" w:color="auto"/>
            </w:tcBorders>
            <w:shd w:val="clear" w:color="auto" w:fill="auto"/>
            <w:vAlign w:val="center"/>
            <w:hideMark/>
          </w:tcPr>
          <w:p w14:paraId="1651EA1E" w14:textId="1314CD6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343,54</w:t>
            </w:r>
          </w:p>
        </w:tc>
        <w:tc>
          <w:tcPr>
            <w:tcW w:w="859" w:type="dxa"/>
            <w:tcBorders>
              <w:top w:val="nil"/>
              <w:left w:val="nil"/>
              <w:bottom w:val="single" w:sz="4" w:space="0" w:color="auto"/>
              <w:right w:val="single" w:sz="4" w:space="0" w:color="auto"/>
            </w:tcBorders>
            <w:shd w:val="clear" w:color="auto" w:fill="auto"/>
            <w:vAlign w:val="center"/>
            <w:hideMark/>
          </w:tcPr>
          <w:p w14:paraId="5F8F3353" w14:textId="56F3FA4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343,54</w:t>
            </w:r>
          </w:p>
        </w:tc>
        <w:tc>
          <w:tcPr>
            <w:tcW w:w="859" w:type="dxa"/>
            <w:tcBorders>
              <w:top w:val="nil"/>
              <w:left w:val="nil"/>
              <w:bottom w:val="single" w:sz="4" w:space="0" w:color="auto"/>
              <w:right w:val="single" w:sz="4" w:space="0" w:color="auto"/>
            </w:tcBorders>
            <w:shd w:val="clear" w:color="auto" w:fill="auto"/>
            <w:vAlign w:val="center"/>
            <w:hideMark/>
          </w:tcPr>
          <w:p w14:paraId="13B0DA5C" w14:textId="438332B4"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343,54</w:t>
            </w:r>
          </w:p>
        </w:tc>
        <w:tc>
          <w:tcPr>
            <w:tcW w:w="859" w:type="dxa"/>
            <w:tcBorders>
              <w:top w:val="nil"/>
              <w:left w:val="nil"/>
              <w:bottom w:val="single" w:sz="4" w:space="0" w:color="auto"/>
              <w:right w:val="single" w:sz="4" w:space="0" w:color="auto"/>
            </w:tcBorders>
            <w:shd w:val="clear" w:color="auto" w:fill="auto"/>
            <w:vAlign w:val="center"/>
            <w:hideMark/>
          </w:tcPr>
          <w:p w14:paraId="02B5C1C9" w14:textId="0B72CD23"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343,54</w:t>
            </w:r>
          </w:p>
        </w:tc>
        <w:tc>
          <w:tcPr>
            <w:tcW w:w="859" w:type="dxa"/>
            <w:tcBorders>
              <w:top w:val="nil"/>
              <w:left w:val="nil"/>
              <w:bottom w:val="single" w:sz="4" w:space="0" w:color="auto"/>
              <w:right w:val="single" w:sz="4" w:space="0" w:color="auto"/>
            </w:tcBorders>
            <w:shd w:val="clear" w:color="auto" w:fill="auto"/>
            <w:vAlign w:val="center"/>
            <w:hideMark/>
          </w:tcPr>
          <w:p w14:paraId="11D7DEA4" w14:textId="4E87CB60"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343,54</w:t>
            </w:r>
          </w:p>
        </w:tc>
        <w:tc>
          <w:tcPr>
            <w:tcW w:w="859" w:type="dxa"/>
            <w:tcBorders>
              <w:top w:val="nil"/>
              <w:left w:val="nil"/>
              <w:bottom w:val="single" w:sz="4" w:space="0" w:color="auto"/>
              <w:right w:val="single" w:sz="4" w:space="0" w:color="auto"/>
            </w:tcBorders>
            <w:shd w:val="clear" w:color="auto" w:fill="auto"/>
            <w:vAlign w:val="center"/>
            <w:hideMark/>
          </w:tcPr>
          <w:p w14:paraId="2184E9E9" w14:textId="5C67192E"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343,54</w:t>
            </w:r>
          </w:p>
        </w:tc>
        <w:tc>
          <w:tcPr>
            <w:tcW w:w="801" w:type="dxa"/>
            <w:tcBorders>
              <w:top w:val="nil"/>
              <w:left w:val="nil"/>
              <w:bottom w:val="single" w:sz="4" w:space="0" w:color="auto"/>
              <w:right w:val="single" w:sz="4" w:space="0" w:color="auto"/>
            </w:tcBorders>
            <w:shd w:val="clear" w:color="auto" w:fill="auto"/>
            <w:vAlign w:val="center"/>
            <w:hideMark/>
          </w:tcPr>
          <w:p w14:paraId="030E6032" w14:textId="30C9FB51" w:rsidR="0061276C" w:rsidRPr="00C74851" w:rsidRDefault="0061276C" w:rsidP="0061276C">
            <w:pPr>
              <w:spacing w:line="240" w:lineRule="auto"/>
              <w:ind w:firstLine="0"/>
              <w:jc w:val="center"/>
              <w:rPr>
                <w:rFonts w:eastAsia="Times New Roman" w:cs="Times New Roman"/>
                <w:color w:val="000000"/>
                <w:sz w:val="18"/>
                <w:szCs w:val="18"/>
                <w:lang w:eastAsia="ru-RU"/>
              </w:rPr>
            </w:pPr>
            <w:r>
              <w:rPr>
                <w:color w:val="000000"/>
                <w:sz w:val="18"/>
                <w:szCs w:val="18"/>
              </w:rPr>
              <w:t>343,54</w:t>
            </w:r>
          </w:p>
        </w:tc>
      </w:tr>
      <w:tr w:rsidR="0061276C" w:rsidRPr="00C74851" w14:paraId="1E1690CC"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156EA0CC"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15.3</w:t>
            </w:r>
          </w:p>
        </w:tc>
        <w:tc>
          <w:tcPr>
            <w:tcW w:w="1602" w:type="dxa"/>
            <w:vMerge/>
            <w:tcBorders>
              <w:top w:val="nil"/>
              <w:left w:val="single" w:sz="4" w:space="0" w:color="auto"/>
              <w:bottom w:val="single" w:sz="4" w:space="0" w:color="auto"/>
              <w:right w:val="single" w:sz="4" w:space="0" w:color="auto"/>
            </w:tcBorders>
            <w:vAlign w:val="center"/>
            <w:hideMark/>
          </w:tcPr>
          <w:p w14:paraId="501B68E2"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46937779"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Резерв (+) / Дефицит (-)</w:t>
            </w:r>
          </w:p>
        </w:tc>
        <w:tc>
          <w:tcPr>
            <w:tcW w:w="860" w:type="dxa"/>
            <w:tcBorders>
              <w:top w:val="nil"/>
              <w:left w:val="nil"/>
              <w:bottom w:val="single" w:sz="4" w:space="0" w:color="auto"/>
              <w:right w:val="single" w:sz="4" w:space="0" w:color="auto"/>
            </w:tcBorders>
            <w:shd w:val="clear" w:color="auto" w:fill="auto"/>
            <w:vAlign w:val="center"/>
            <w:hideMark/>
          </w:tcPr>
          <w:p w14:paraId="225B40D7" w14:textId="5B9AF2FE"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0,00</w:t>
            </w:r>
          </w:p>
        </w:tc>
        <w:tc>
          <w:tcPr>
            <w:tcW w:w="860" w:type="dxa"/>
            <w:tcBorders>
              <w:top w:val="nil"/>
              <w:left w:val="nil"/>
              <w:bottom w:val="single" w:sz="4" w:space="0" w:color="auto"/>
              <w:right w:val="single" w:sz="4" w:space="0" w:color="auto"/>
            </w:tcBorders>
            <w:shd w:val="clear" w:color="auto" w:fill="auto"/>
            <w:vAlign w:val="center"/>
            <w:hideMark/>
          </w:tcPr>
          <w:p w14:paraId="21D33074" w14:textId="6DB1CAC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0,00</w:t>
            </w:r>
          </w:p>
        </w:tc>
        <w:tc>
          <w:tcPr>
            <w:tcW w:w="859" w:type="dxa"/>
            <w:tcBorders>
              <w:top w:val="nil"/>
              <w:left w:val="nil"/>
              <w:bottom w:val="single" w:sz="4" w:space="0" w:color="auto"/>
              <w:right w:val="single" w:sz="4" w:space="0" w:color="auto"/>
            </w:tcBorders>
            <w:shd w:val="clear" w:color="auto" w:fill="auto"/>
            <w:vAlign w:val="center"/>
            <w:hideMark/>
          </w:tcPr>
          <w:p w14:paraId="3DF69C65" w14:textId="5F84DFC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0,00</w:t>
            </w:r>
          </w:p>
        </w:tc>
        <w:tc>
          <w:tcPr>
            <w:tcW w:w="859" w:type="dxa"/>
            <w:tcBorders>
              <w:top w:val="nil"/>
              <w:left w:val="nil"/>
              <w:bottom w:val="single" w:sz="4" w:space="0" w:color="auto"/>
              <w:right w:val="single" w:sz="4" w:space="0" w:color="auto"/>
            </w:tcBorders>
            <w:shd w:val="clear" w:color="auto" w:fill="auto"/>
            <w:vAlign w:val="center"/>
            <w:hideMark/>
          </w:tcPr>
          <w:p w14:paraId="38DAA8C2" w14:textId="689DA61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0,00</w:t>
            </w:r>
          </w:p>
        </w:tc>
        <w:tc>
          <w:tcPr>
            <w:tcW w:w="859" w:type="dxa"/>
            <w:tcBorders>
              <w:top w:val="nil"/>
              <w:left w:val="nil"/>
              <w:bottom w:val="single" w:sz="4" w:space="0" w:color="auto"/>
              <w:right w:val="single" w:sz="4" w:space="0" w:color="auto"/>
            </w:tcBorders>
            <w:shd w:val="clear" w:color="auto" w:fill="auto"/>
            <w:vAlign w:val="center"/>
            <w:hideMark/>
          </w:tcPr>
          <w:p w14:paraId="3788DAB1" w14:textId="56E67315"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56,46</w:t>
            </w:r>
          </w:p>
        </w:tc>
        <w:tc>
          <w:tcPr>
            <w:tcW w:w="859" w:type="dxa"/>
            <w:tcBorders>
              <w:top w:val="nil"/>
              <w:left w:val="nil"/>
              <w:bottom w:val="single" w:sz="4" w:space="0" w:color="auto"/>
              <w:right w:val="single" w:sz="4" w:space="0" w:color="auto"/>
            </w:tcBorders>
            <w:shd w:val="clear" w:color="auto" w:fill="auto"/>
            <w:vAlign w:val="center"/>
            <w:hideMark/>
          </w:tcPr>
          <w:p w14:paraId="183A8554" w14:textId="7D93D041"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56,46</w:t>
            </w:r>
          </w:p>
        </w:tc>
        <w:tc>
          <w:tcPr>
            <w:tcW w:w="859" w:type="dxa"/>
            <w:tcBorders>
              <w:top w:val="nil"/>
              <w:left w:val="nil"/>
              <w:bottom w:val="single" w:sz="4" w:space="0" w:color="auto"/>
              <w:right w:val="single" w:sz="4" w:space="0" w:color="auto"/>
            </w:tcBorders>
            <w:shd w:val="clear" w:color="auto" w:fill="auto"/>
            <w:vAlign w:val="center"/>
            <w:hideMark/>
          </w:tcPr>
          <w:p w14:paraId="1819B6DE" w14:textId="393B3DC8"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56,46</w:t>
            </w:r>
          </w:p>
        </w:tc>
        <w:tc>
          <w:tcPr>
            <w:tcW w:w="859" w:type="dxa"/>
            <w:tcBorders>
              <w:top w:val="nil"/>
              <w:left w:val="nil"/>
              <w:bottom w:val="single" w:sz="4" w:space="0" w:color="auto"/>
              <w:right w:val="single" w:sz="4" w:space="0" w:color="auto"/>
            </w:tcBorders>
            <w:shd w:val="clear" w:color="auto" w:fill="auto"/>
            <w:vAlign w:val="center"/>
            <w:hideMark/>
          </w:tcPr>
          <w:p w14:paraId="2D8923D6" w14:textId="01803EA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56,46</w:t>
            </w:r>
          </w:p>
        </w:tc>
        <w:tc>
          <w:tcPr>
            <w:tcW w:w="859" w:type="dxa"/>
            <w:tcBorders>
              <w:top w:val="nil"/>
              <w:left w:val="nil"/>
              <w:bottom w:val="single" w:sz="4" w:space="0" w:color="auto"/>
              <w:right w:val="single" w:sz="4" w:space="0" w:color="auto"/>
            </w:tcBorders>
            <w:shd w:val="clear" w:color="auto" w:fill="auto"/>
            <w:vAlign w:val="center"/>
            <w:hideMark/>
          </w:tcPr>
          <w:p w14:paraId="0130A3A2" w14:textId="46AA6AD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56,46</w:t>
            </w:r>
          </w:p>
        </w:tc>
        <w:tc>
          <w:tcPr>
            <w:tcW w:w="859" w:type="dxa"/>
            <w:tcBorders>
              <w:top w:val="nil"/>
              <w:left w:val="nil"/>
              <w:bottom w:val="single" w:sz="4" w:space="0" w:color="auto"/>
              <w:right w:val="single" w:sz="4" w:space="0" w:color="auto"/>
            </w:tcBorders>
            <w:shd w:val="clear" w:color="auto" w:fill="auto"/>
            <w:vAlign w:val="center"/>
            <w:hideMark/>
          </w:tcPr>
          <w:p w14:paraId="42023DFE" w14:textId="67781E80"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56,46</w:t>
            </w:r>
          </w:p>
        </w:tc>
        <w:tc>
          <w:tcPr>
            <w:tcW w:w="859" w:type="dxa"/>
            <w:tcBorders>
              <w:top w:val="nil"/>
              <w:left w:val="nil"/>
              <w:bottom w:val="single" w:sz="4" w:space="0" w:color="auto"/>
              <w:right w:val="single" w:sz="4" w:space="0" w:color="auto"/>
            </w:tcBorders>
            <w:shd w:val="clear" w:color="auto" w:fill="auto"/>
            <w:vAlign w:val="center"/>
            <w:hideMark/>
          </w:tcPr>
          <w:p w14:paraId="6B10FF55" w14:textId="0667BA01"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56,46</w:t>
            </w:r>
          </w:p>
        </w:tc>
        <w:tc>
          <w:tcPr>
            <w:tcW w:w="801" w:type="dxa"/>
            <w:tcBorders>
              <w:top w:val="nil"/>
              <w:left w:val="nil"/>
              <w:bottom w:val="single" w:sz="4" w:space="0" w:color="auto"/>
              <w:right w:val="single" w:sz="4" w:space="0" w:color="auto"/>
            </w:tcBorders>
            <w:shd w:val="clear" w:color="auto" w:fill="auto"/>
            <w:vAlign w:val="center"/>
            <w:hideMark/>
          </w:tcPr>
          <w:p w14:paraId="06203ED1" w14:textId="36D13FCC"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56,46</w:t>
            </w:r>
          </w:p>
        </w:tc>
      </w:tr>
      <w:tr w:rsidR="0061276C" w:rsidRPr="00C74851" w14:paraId="35775122" w14:textId="77777777" w:rsidTr="003F579E">
        <w:trPr>
          <w:trHeight w:val="240"/>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2BDB6C7" w14:textId="77777777" w:rsidR="0061276C" w:rsidRPr="00C74851" w:rsidRDefault="0061276C" w:rsidP="0061276C">
            <w:pPr>
              <w:spacing w:line="240" w:lineRule="auto"/>
              <w:ind w:firstLine="0"/>
              <w:jc w:val="center"/>
              <w:rPr>
                <w:rFonts w:eastAsia="Times New Roman" w:cs="Times New Roman"/>
                <w:color w:val="000000"/>
                <w:sz w:val="18"/>
                <w:szCs w:val="18"/>
                <w:lang w:eastAsia="ru-RU"/>
              </w:rPr>
            </w:pPr>
            <w:r w:rsidRPr="00C74851">
              <w:rPr>
                <w:rFonts w:eastAsia="Times New Roman" w:cs="Times New Roman"/>
                <w:color w:val="000000"/>
                <w:sz w:val="18"/>
                <w:szCs w:val="18"/>
                <w:lang w:eastAsia="ru-RU"/>
              </w:rPr>
              <w:t>15.4</w:t>
            </w:r>
          </w:p>
        </w:tc>
        <w:tc>
          <w:tcPr>
            <w:tcW w:w="1602" w:type="dxa"/>
            <w:vMerge/>
            <w:tcBorders>
              <w:top w:val="nil"/>
              <w:left w:val="single" w:sz="4" w:space="0" w:color="auto"/>
              <w:bottom w:val="single" w:sz="4" w:space="0" w:color="auto"/>
              <w:right w:val="single" w:sz="4" w:space="0" w:color="auto"/>
            </w:tcBorders>
            <w:vAlign w:val="center"/>
            <w:hideMark/>
          </w:tcPr>
          <w:p w14:paraId="2319D3E0" w14:textId="77777777" w:rsidR="0061276C" w:rsidRPr="00C74851" w:rsidRDefault="0061276C" w:rsidP="0061276C">
            <w:pPr>
              <w:spacing w:line="240" w:lineRule="auto"/>
              <w:ind w:firstLine="0"/>
              <w:jc w:val="left"/>
              <w:rPr>
                <w:rFonts w:eastAsia="Times New Roman" w:cs="Times New Roman"/>
                <w:color w:val="000000"/>
                <w:sz w:val="18"/>
                <w:szCs w:val="18"/>
                <w:lang w:eastAsia="ru-RU"/>
              </w:rPr>
            </w:pPr>
          </w:p>
        </w:tc>
        <w:tc>
          <w:tcPr>
            <w:tcW w:w="1919" w:type="dxa"/>
            <w:tcBorders>
              <w:top w:val="nil"/>
              <w:left w:val="nil"/>
              <w:bottom w:val="single" w:sz="4" w:space="0" w:color="auto"/>
              <w:right w:val="single" w:sz="4" w:space="0" w:color="auto"/>
            </w:tcBorders>
            <w:shd w:val="clear" w:color="auto" w:fill="auto"/>
            <w:vAlign w:val="center"/>
            <w:hideMark/>
          </w:tcPr>
          <w:p w14:paraId="30E1FB36" w14:textId="7777777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sidRPr="00C74851">
              <w:rPr>
                <w:rFonts w:eastAsia="Times New Roman" w:cs="Times New Roman"/>
                <w:i/>
                <w:iCs/>
                <w:color w:val="000000"/>
                <w:sz w:val="18"/>
                <w:szCs w:val="18"/>
                <w:lang w:eastAsia="ru-RU"/>
              </w:rPr>
              <w:t>тоже, в %</w:t>
            </w:r>
          </w:p>
        </w:tc>
        <w:tc>
          <w:tcPr>
            <w:tcW w:w="860" w:type="dxa"/>
            <w:tcBorders>
              <w:top w:val="nil"/>
              <w:left w:val="nil"/>
              <w:bottom w:val="single" w:sz="4" w:space="0" w:color="auto"/>
              <w:right w:val="single" w:sz="4" w:space="0" w:color="auto"/>
            </w:tcBorders>
            <w:shd w:val="clear" w:color="auto" w:fill="auto"/>
            <w:vAlign w:val="center"/>
            <w:hideMark/>
          </w:tcPr>
          <w:p w14:paraId="686F215A" w14:textId="73478AB4"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0,00</w:t>
            </w:r>
          </w:p>
        </w:tc>
        <w:tc>
          <w:tcPr>
            <w:tcW w:w="860" w:type="dxa"/>
            <w:tcBorders>
              <w:top w:val="nil"/>
              <w:left w:val="nil"/>
              <w:bottom w:val="single" w:sz="4" w:space="0" w:color="auto"/>
              <w:right w:val="single" w:sz="4" w:space="0" w:color="auto"/>
            </w:tcBorders>
            <w:shd w:val="clear" w:color="auto" w:fill="auto"/>
            <w:vAlign w:val="center"/>
            <w:hideMark/>
          </w:tcPr>
          <w:p w14:paraId="0A5F78A1" w14:textId="318429C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0,00</w:t>
            </w:r>
          </w:p>
        </w:tc>
        <w:tc>
          <w:tcPr>
            <w:tcW w:w="859" w:type="dxa"/>
            <w:tcBorders>
              <w:top w:val="nil"/>
              <w:left w:val="nil"/>
              <w:bottom w:val="single" w:sz="4" w:space="0" w:color="auto"/>
              <w:right w:val="single" w:sz="4" w:space="0" w:color="auto"/>
            </w:tcBorders>
            <w:shd w:val="clear" w:color="auto" w:fill="auto"/>
            <w:vAlign w:val="center"/>
            <w:hideMark/>
          </w:tcPr>
          <w:p w14:paraId="0BA3606E" w14:textId="57438C9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0,00</w:t>
            </w:r>
          </w:p>
        </w:tc>
        <w:tc>
          <w:tcPr>
            <w:tcW w:w="859" w:type="dxa"/>
            <w:tcBorders>
              <w:top w:val="nil"/>
              <w:left w:val="nil"/>
              <w:bottom w:val="single" w:sz="4" w:space="0" w:color="auto"/>
              <w:right w:val="single" w:sz="4" w:space="0" w:color="auto"/>
            </w:tcBorders>
            <w:shd w:val="clear" w:color="auto" w:fill="auto"/>
            <w:vAlign w:val="center"/>
            <w:hideMark/>
          </w:tcPr>
          <w:p w14:paraId="15B70852" w14:textId="3F1F4F67"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0,00</w:t>
            </w:r>
          </w:p>
        </w:tc>
        <w:tc>
          <w:tcPr>
            <w:tcW w:w="859" w:type="dxa"/>
            <w:tcBorders>
              <w:top w:val="nil"/>
              <w:left w:val="nil"/>
              <w:bottom w:val="single" w:sz="4" w:space="0" w:color="auto"/>
              <w:right w:val="single" w:sz="4" w:space="0" w:color="auto"/>
            </w:tcBorders>
            <w:shd w:val="clear" w:color="auto" w:fill="auto"/>
            <w:vAlign w:val="center"/>
            <w:hideMark/>
          </w:tcPr>
          <w:p w14:paraId="29C6F9A6" w14:textId="44E4A41B"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14,11</w:t>
            </w:r>
          </w:p>
        </w:tc>
        <w:tc>
          <w:tcPr>
            <w:tcW w:w="859" w:type="dxa"/>
            <w:tcBorders>
              <w:top w:val="nil"/>
              <w:left w:val="nil"/>
              <w:bottom w:val="single" w:sz="4" w:space="0" w:color="auto"/>
              <w:right w:val="single" w:sz="4" w:space="0" w:color="auto"/>
            </w:tcBorders>
            <w:shd w:val="clear" w:color="auto" w:fill="auto"/>
            <w:vAlign w:val="center"/>
            <w:hideMark/>
          </w:tcPr>
          <w:p w14:paraId="51641033" w14:textId="330AC50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14,11</w:t>
            </w:r>
          </w:p>
        </w:tc>
        <w:tc>
          <w:tcPr>
            <w:tcW w:w="859" w:type="dxa"/>
            <w:tcBorders>
              <w:top w:val="nil"/>
              <w:left w:val="nil"/>
              <w:bottom w:val="single" w:sz="4" w:space="0" w:color="auto"/>
              <w:right w:val="single" w:sz="4" w:space="0" w:color="auto"/>
            </w:tcBorders>
            <w:shd w:val="clear" w:color="auto" w:fill="auto"/>
            <w:vAlign w:val="center"/>
            <w:hideMark/>
          </w:tcPr>
          <w:p w14:paraId="06CE4587" w14:textId="0EDBFEE3"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14,11</w:t>
            </w:r>
          </w:p>
        </w:tc>
        <w:tc>
          <w:tcPr>
            <w:tcW w:w="859" w:type="dxa"/>
            <w:tcBorders>
              <w:top w:val="nil"/>
              <w:left w:val="nil"/>
              <w:bottom w:val="single" w:sz="4" w:space="0" w:color="auto"/>
              <w:right w:val="single" w:sz="4" w:space="0" w:color="auto"/>
            </w:tcBorders>
            <w:shd w:val="clear" w:color="auto" w:fill="auto"/>
            <w:vAlign w:val="center"/>
            <w:hideMark/>
          </w:tcPr>
          <w:p w14:paraId="324E0D15" w14:textId="030C674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14,11</w:t>
            </w:r>
          </w:p>
        </w:tc>
        <w:tc>
          <w:tcPr>
            <w:tcW w:w="859" w:type="dxa"/>
            <w:tcBorders>
              <w:top w:val="nil"/>
              <w:left w:val="nil"/>
              <w:bottom w:val="single" w:sz="4" w:space="0" w:color="auto"/>
              <w:right w:val="single" w:sz="4" w:space="0" w:color="auto"/>
            </w:tcBorders>
            <w:shd w:val="clear" w:color="auto" w:fill="auto"/>
            <w:vAlign w:val="center"/>
            <w:hideMark/>
          </w:tcPr>
          <w:p w14:paraId="7758AB94" w14:textId="5A4783DF"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14,11</w:t>
            </w:r>
          </w:p>
        </w:tc>
        <w:tc>
          <w:tcPr>
            <w:tcW w:w="859" w:type="dxa"/>
            <w:tcBorders>
              <w:top w:val="nil"/>
              <w:left w:val="nil"/>
              <w:bottom w:val="single" w:sz="4" w:space="0" w:color="auto"/>
              <w:right w:val="single" w:sz="4" w:space="0" w:color="auto"/>
            </w:tcBorders>
            <w:shd w:val="clear" w:color="auto" w:fill="auto"/>
            <w:vAlign w:val="center"/>
            <w:hideMark/>
          </w:tcPr>
          <w:p w14:paraId="1FBB3B83" w14:textId="4521BE2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14,11</w:t>
            </w:r>
          </w:p>
        </w:tc>
        <w:tc>
          <w:tcPr>
            <w:tcW w:w="859" w:type="dxa"/>
            <w:tcBorders>
              <w:top w:val="nil"/>
              <w:left w:val="nil"/>
              <w:bottom w:val="single" w:sz="4" w:space="0" w:color="auto"/>
              <w:right w:val="single" w:sz="4" w:space="0" w:color="auto"/>
            </w:tcBorders>
            <w:shd w:val="clear" w:color="auto" w:fill="auto"/>
            <w:vAlign w:val="center"/>
            <w:hideMark/>
          </w:tcPr>
          <w:p w14:paraId="6CE6D60C" w14:textId="333D0C5A"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14,11</w:t>
            </w:r>
          </w:p>
        </w:tc>
        <w:tc>
          <w:tcPr>
            <w:tcW w:w="801" w:type="dxa"/>
            <w:tcBorders>
              <w:top w:val="nil"/>
              <w:left w:val="nil"/>
              <w:bottom w:val="single" w:sz="4" w:space="0" w:color="auto"/>
              <w:right w:val="single" w:sz="4" w:space="0" w:color="auto"/>
            </w:tcBorders>
            <w:shd w:val="clear" w:color="auto" w:fill="auto"/>
            <w:vAlign w:val="center"/>
            <w:hideMark/>
          </w:tcPr>
          <w:p w14:paraId="6EAE72CF" w14:textId="1CB149E9" w:rsidR="0061276C" w:rsidRPr="00C74851" w:rsidRDefault="0061276C" w:rsidP="0061276C">
            <w:pPr>
              <w:spacing w:line="240" w:lineRule="auto"/>
              <w:ind w:firstLine="0"/>
              <w:jc w:val="center"/>
              <w:rPr>
                <w:rFonts w:eastAsia="Times New Roman" w:cs="Times New Roman"/>
                <w:i/>
                <w:iCs/>
                <w:color w:val="000000"/>
                <w:sz w:val="18"/>
                <w:szCs w:val="18"/>
                <w:lang w:eastAsia="ru-RU"/>
              </w:rPr>
            </w:pPr>
            <w:r>
              <w:rPr>
                <w:i/>
                <w:iCs/>
                <w:color w:val="000000"/>
                <w:sz w:val="18"/>
                <w:szCs w:val="18"/>
              </w:rPr>
              <w:t>14,11</w:t>
            </w:r>
          </w:p>
        </w:tc>
      </w:tr>
    </w:tbl>
    <w:p w14:paraId="61490729" w14:textId="77777777" w:rsidR="001E4956" w:rsidRDefault="001E4956" w:rsidP="00476AC2"/>
    <w:p w14:paraId="7A2DDA83" w14:textId="5EA45475" w:rsidR="001E4956" w:rsidRDefault="001E4956" w:rsidP="00476AC2">
      <w:pPr>
        <w:sectPr w:rsidR="001E4956" w:rsidSect="00DA019F">
          <w:pgSz w:w="16838" w:h="11906" w:orient="landscape"/>
          <w:pgMar w:top="1134" w:right="850" w:bottom="1134" w:left="1701" w:header="708" w:footer="708" w:gutter="0"/>
          <w:cols w:space="708"/>
          <w:docGrid w:linePitch="360"/>
        </w:sectPr>
      </w:pPr>
    </w:p>
    <w:p w14:paraId="3AE2B667" w14:textId="33B35C5A" w:rsidR="00476AC2" w:rsidRPr="003A3B31" w:rsidRDefault="00BB5531" w:rsidP="00476AC2">
      <w:pPr>
        <w:pStyle w:val="2"/>
      </w:pPr>
      <w:bookmarkStart w:id="102" w:name="_Toc207180683"/>
      <w:r>
        <w:rPr>
          <w:bCs/>
        </w:rPr>
        <w:t>Результаты анализа гидравлических режимов и режимов работы элементов централизованной системы водоотведения</w:t>
      </w:r>
      <w:bookmarkEnd w:id="102"/>
    </w:p>
    <w:p w14:paraId="63D84729" w14:textId="124E97BA" w:rsidR="00DA019F" w:rsidRPr="00BD4359" w:rsidRDefault="00DA019F" w:rsidP="00DA019F">
      <w:r w:rsidRPr="00BD4359">
        <w:t xml:space="preserve">Гидравлический расчёт канализационных сетей систем водоотведения </w:t>
      </w:r>
      <w:r>
        <w:t xml:space="preserve">Пермского муниципального округа </w:t>
      </w:r>
      <w:r w:rsidRPr="00BD4359">
        <w:t xml:space="preserve">выполнен согласно </w:t>
      </w:r>
      <w:r w:rsidRPr="00DA019F">
        <w:t>СП 32.13330.2018 «СНиП 2.04.03-85 Канализация. Наружные сети и сооружения»</w:t>
      </w:r>
      <w:r w:rsidRPr="00BD4359">
        <w:t>.</w:t>
      </w:r>
    </w:p>
    <w:p w14:paraId="7B2EE5E7" w14:textId="6AD929E8" w:rsidR="00DA019F" w:rsidRPr="00BD4359" w:rsidRDefault="00DA019F" w:rsidP="00DA019F">
      <w:r w:rsidRPr="00BD4359">
        <w:t xml:space="preserve">Канализационные самотечные трубопроводы (лотки, каналы) рассчитаны в соответствии с п. 5.2.1 </w:t>
      </w:r>
      <w:r w:rsidRPr="00DA019F">
        <w:t>СП 32.13330.2018 «СНиП 2.04.03-85 Канализация. Наружные сети и сооружения»</w:t>
      </w:r>
      <w:r>
        <w:t xml:space="preserve"> </w:t>
      </w:r>
      <w:r w:rsidRPr="00BD4359">
        <w:t xml:space="preserve">на расчётный максимальный секундный расход сточных вод. Напорные участки сети водоотведения рассчитаны согласно требованиям, п. 5.2.2 </w:t>
      </w:r>
      <w:r w:rsidRPr="00DA019F">
        <w:t>СП 32.13330.2018 «СНиП 2.04.03-85 Канализация. Наружные сети и сооружения»</w:t>
      </w:r>
      <w:r w:rsidRPr="00BD4359">
        <w:t xml:space="preserve">. Расчёты проведены на основании </w:t>
      </w:r>
      <w:r>
        <w:t xml:space="preserve">предоставленных </w:t>
      </w:r>
      <w:r w:rsidRPr="00BD4359">
        <w:t>исходных данных.</w:t>
      </w:r>
    </w:p>
    <w:p w14:paraId="5136D257" w14:textId="77777777" w:rsidR="00DA019F" w:rsidRPr="00BD4359" w:rsidRDefault="00DA019F" w:rsidP="00DA019F">
      <w:r w:rsidRPr="00BD4359">
        <w:t>Моделирование сети хозяйственно-бытовой канализации и проведение гидравлических расчётов было выполнено в программно-расчётном комплексе «</w:t>
      </w:r>
      <w:r w:rsidRPr="00BD4359">
        <w:rPr>
          <w:lang w:val="en-US"/>
        </w:rPr>
        <w:t>Zulu</w:t>
      </w:r>
      <w:r w:rsidRPr="00BD4359">
        <w:t xml:space="preserve"> 2021» в модуле «</w:t>
      </w:r>
      <w:r w:rsidRPr="00BD4359">
        <w:rPr>
          <w:lang w:val="en-US"/>
        </w:rPr>
        <w:t>ZuluDrain</w:t>
      </w:r>
      <w:r w:rsidRPr="00BD4359">
        <w:t>».</w:t>
      </w:r>
    </w:p>
    <w:p w14:paraId="3F304486" w14:textId="4F97F736" w:rsidR="00DA019F" w:rsidRPr="00BD4359" w:rsidRDefault="00DA019F" w:rsidP="00DA019F">
      <w:r>
        <w:t>Модуль «</w:t>
      </w:r>
      <w:r w:rsidRPr="00BD4359">
        <w:rPr>
          <w:lang w:val="en-US"/>
        </w:rPr>
        <w:t>ZuluDrain</w:t>
      </w:r>
      <w:r>
        <w:t>»</w:t>
      </w:r>
      <w:r w:rsidRPr="00BD4359">
        <w:t xml:space="preserve"> позволяет:</w:t>
      </w:r>
    </w:p>
    <w:p w14:paraId="39C19841" w14:textId="77777777" w:rsidR="00DA019F" w:rsidRPr="00BD4359" w:rsidRDefault="00DA019F" w:rsidP="003D123D">
      <w:pPr>
        <w:pStyle w:val="ac"/>
        <w:numPr>
          <w:ilvl w:val="0"/>
          <w:numId w:val="22"/>
        </w:numPr>
      </w:pPr>
      <w:r w:rsidRPr="00BD4359">
        <w:t>проводить плановый ежегодный анализ состояния сети и оценивать эффективность её работы;</w:t>
      </w:r>
    </w:p>
    <w:p w14:paraId="52FACBB4" w14:textId="77777777" w:rsidR="00DA019F" w:rsidRPr="00BD4359" w:rsidRDefault="00DA019F" w:rsidP="003D123D">
      <w:pPr>
        <w:pStyle w:val="ac"/>
        <w:numPr>
          <w:ilvl w:val="0"/>
          <w:numId w:val="22"/>
        </w:numPr>
      </w:pPr>
      <w:r w:rsidRPr="00BD4359">
        <w:t>выявить «узкие» места в системе водоотведения, определить переполняющиеся участки канализационной самотечной сети;</w:t>
      </w:r>
    </w:p>
    <w:p w14:paraId="7A65AD47" w14:textId="77777777" w:rsidR="00DA019F" w:rsidRPr="00BD4359" w:rsidRDefault="00DA019F" w:rsidP="003D123D">
      <w:pPr>
        <w:pStyle w:val="ac"/>
        <w:numPr>
          <w:ilvl w:val="0"/>
          <w:numId w:val="22"/>
        </w:numPr>
      </w:pPr>
      <w:r w:rsidRPr="00BD4359">
        <w:t>выявить участки со скрытыми засорами на основе сопоставления результатов расчёта с данными обследования сети;</w:t>
      </w:r>
    </w:p>
    <w:p w14:paraId="29B5646C" w14:textId="77777777" w:rsidR="00DA019F" w:rsidRPr="00BD4359" w:rsidRDefault="00DA019F" w:rsidP="003D123D">
      <w:pPr>
        <w:pStyle w:val="ac"/>
        <w:numPr>
          <w:ilvl w:val="0"/>
          <w:numId w:val="22"/>
        </w:numPr>
      </w:pPr>
      <w:r w:rsidRPr="00BD4359">
        <w:t>моделировать последствия крупных сбросов, связанных с дождями и весенними паводками.</w:t>
      </w:r>
    </w:p>
    <w:p w14:paraId="2EDA3ECE" w14:textId="231FCA08" w:rsidR="00DA019F" w:rsidRPr="00BD4359" w:rsidRDefault="00C6026F" w:rsidP="00DA019F">
      <w:r>
        <w:t>Результаты анализа гидравлических режимов работы элементов централизованных систем водоотведения Пермского муниципального округа представлены в Томе 4 «Приложения».</w:t>
      </w:r>
    </w:p>
    <w:p w14:paraId="0B9DF728" w14:textId="77777777" w:rsidR="00476AC2" w:rsidRPr="003A3B31" w:rsidRDefault="00476AC2" w:rsidP="00476AC2"/>
    <w:p w14:paraId="461F60B8" w14:textId="0B1FB3ED" w:rsidR="00476AC2" w:rsidRPr="003A3B31" w:rsidRDefault="00BB5531" w:rsidP="00476AC2">
      <w:pPr>
        <w:pStyle w:val="2"/>
      </w:pPr>
      <w:bookmarkStart w:id="103" w:name="_Toc207180684"/>
      <w:r>
        <w:t>Анализ резервов производственных мощностей очистных сооружений системы водоотведения и возможности расширения зоны их действия</w:t>
      </w:r>
      <w:bookmarkEnd w:id="103"/>
    </w:p>
    <w:p w14:paraId="3CCE4C9C" w14:textId="503C2668" w:rsidR="00476AC2" w:rsidRPr="003A3B31" w:rsidRDefault="00DA019F" w:rsidP="00DA019F">
      <w:r>
        <w:t>В результате расчета резервов производственный мощностей (см. п. 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 выявлено, что при реализации проектов планировок</w:t>
      </w:r>
      <w:r w:rsidR="00BB5B81">
        <w:t xml:space="preserve"> и, как следствие, увеличении</w:t>
      </w:r>
      <w:r>
        <w:t xml:space="preserve"> объема </w:t>
      </w:r>
      <w:r w:rsidR="00BB5B81">
        <w:t xml:space="preserve">принимаемых </w:t>
      </w:r>
      <w:r>
        <w:t xml:space="preserve">сточных вод </w:t>
      </w:r>
      <w:r w:rsidR="00BB5B81">
        <w:t>от абонентов на очистных сооружениях с. Лобаново производственной мощности недостаточно</w:t>
      </w:r>
      <w:r>
        <w:t xml:space="preserve">. Исходя из выявленного дефицита мощности предложено мероприятие по реконструкции очистных сооружений с увеличением производительности до </w:t>
      </w:r>
      <w:r w:rsidR="00BB5B81">
        <w:t>3000</w:t>
      </w:r>
      <w:r w:rsidR="009600ED">
        <w:t>,0</w:t>
      </w:r>
      <w:r>
        <w:t xml:space="preserve"> м</w:t>
      </w:r>
      <w:r w:rsidRPr="009008C6">
        <w:rPr>
          <w:vertAlign w:val="superscript"/>
        </w:rPr>
        <w:t>3</w:t>
      </w:r>
      <w:r>
        <w:t>/сутки</w:t>
      </w:r>
      <w:r w:rsidR="009600ED">
        <w:t>.</w:t>
      </w:r>
    </w:p>
    <w:p w14:paraId="515DC760" w14:textId="77777777" w:rsidR="00476AC2" w:rsidRPr="003A3B31" w:rsidRDefault="00476AC2" w:rsidP="00DA019F"/>
    <w:p w14:paraId="15B68B63" w14:textId="77777777" w:rsidR="00476AC2" w:rsidRPr="003A3B31" w:rsidRDefault="00476AC2" w:rsidP="00476AC2">
      <w:pPr>
        <w:sectPr w:rsidR="00476AC2" w:rsidRPr="003A3B31">
          <w:pgSz w:w="11906" w:h="16838"/>
          <w:pgMar w:top="1134" w:right="850" w:bottom="1134" w:left="1701" w:header="708" w:footer="708" w:gutter="0"/>
          <w:cols w:space="708"/>
          <w:docGrid w:linePitch="360"/>
        </w:sectPr>
      </w:pPr>
    </w:p>
    <w:p w14:paraId="170E22D1" w14:textId="12901333" w:rsidR="00476AC2" w:rsidRPr="003A3B31" w:rsidRDefault="00BB5531" w:rsidP="00476AC2">
      <w:pPr>
        <w:pStyle w:val="1"/>
      </w:pPr>
      <w:bookmarkStart w:id="104" w:name="_Toc207180685"/>
      <w: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04"/>
    </w:p>
    <w:p w14:paraId="145A7B34" w14:textId="70ED3FC1" w:rsidR="00476AC2" w:rsidRPr="003A3B31" w:rsidRDefault="000F4C33" w:rsidP="00476AC2">
      <w:pPr>
        <w:pStyle w:val="2"/>
      </w:pPr>
      <w:bookmarkStart w:id="105" w:name="_Toc207180686"/>
      <w:r>
        <w:t>Основные направления, принципы, задачи и плановые значения показателей развития централизованной системы водоотведения</w:t>
      </w:r>
      <w:bookmarkEnd w:id="105"/>
    </w:p>
    <w:p w14:paraId="5894E1CA" w14:textId="4BAADEE1" w:rsidR="00196EEC" w:rsidRDefault="00196EEC" w:rsidP="002A41CD">
      <w:pPr>
        <w:rPr>
          <w:rFonts w:eastAsia="Times New Roman" w:cs="Times New Roman"/>
          <w:szCs w:val="24"/>
        </w:rPr>
      </w:pPr>
      <w:r>
        <w:rPr>
          <w:rFonts w:eastAsia="Times New Roman" w:cs="Times New Roman"/>
          <w:szCs w:val="24"/>
        </w:rPr>
        <w:t xml:space="preserve">Основными направлениями развития централизованных систем водоотведения являются: замена устаревших сетей и оборудования, внедрение автоматизированных систем управления для повышения эффективности работы, внедрение современных технологий очистки, повышение стандартов очистки для снижения негативного воздействия на окружающую среду, увеличение охвата населенных пунктов централизованными системами водоотведения, использование информационных технологий в целях прогнозирования аварийных ситуаций и планирования профилактических работ. </w:t>
      </w:r>
    </w:p>
    <w:p w14:paraId="064F3463" w14:textId="3263033C" w:rsidR="006C5FE0" w:rsidRPr="006C5FE0" w:rsidRDefault="006C5FE0" w:rsidP="006C5FE0">
      <w:r w:rsidRPr="006C5FE0">
        <w:t>Принципами развития централизованных систем водоотведения являются:</w:t>
      </w:r>
    </w:p>
    <w:p w14:paraId="772AF165" w14:textId="77777777" w:rsidR="00196EEC" w:rsidRDefault="00196EEC" w:rsidP="003D123D">
      <w:pPr>
        <w:pStyle w:val="ac"/>
        <w:numPr>
          <w:ilvl w:val="0"/>
          <w:numId w:val="24"/>
        </w:numPr>
      </w:pPr>
      <w:r>
        <w:t>надежность и безопасность работы системы;</w:t>
      </w:r>
    </w:p>
    <w:p w14:paraId="13C4E771" w14:textId="77777777" w:rsidR="00196EEC" w:rsidRDefault="00196EEC" w:rsidP="003D123D">
      <w:pPr>
        <w:pStyle w:val="ac"/>
        <w:numPr>
          <w:ilvl w:val="0"/>
          <w:numId w:val="24"/>
        </w:numPr>
      </w:pPr>
      <w:r>
        <w:t>экологическая безопасность и снижение воздействия на окружающую среду;</w:t>
      </w:r>
    </w:p>
    <w:p w14:paraId="2E60B12D" w14:textId="77777777" w:rsidR="00196EEC" w:rsidRDefault="00196EEC" w:rsidP="003D123D">
      <w:pPr>
        <w:pStyle w:val="ac"/>
        <w:numPr>
          <w:ilvl w:val="0"/>
          <w:numId w:val="24"/>
        </w:numPr>
      </w:pPr>
      <w:r>
        <w:t>модульность и возможность расширения инфраструктуры;</w:t>
      </w:r>
    </w:p>
    <w:p w14:paraId="4A80E62F" w14:textId="4D949CC3" w:rsidR="006C5FE0" w:rsidRPr="006C5FE0" w:rsidRDefault="00196EEC" w:rsidP="00196EEC">
      <w:pPr>
        <w:pStyle w:val="ac"/>
        <w:numPr>
          <w:ilvl w:val="0"/>
          <w:numId w:val="24"/>
        </w:numPr>
      </w:pPr>
      <w:r>
        <w:t>обеспечение высокого качества поставляемых услуг населению и предприятиям</w:t>
      </w:r>
      <w:r w:rsidR="006C5FE0" w:rsidRPr="006C5FE0">
        <w:t>.</w:t>
      </w:r>
    </w:p>
    <w:p w14:paraId="095DB10C" w14:textId="55737CA0" w:rsidR="002A41CD" w:rsidRPr="006C5FE0" w:rsidRDefault="002A41CD" w:rsidP="002A41CD">
      <w:r w:rsidRPr="006C5FE0">
        <w:t>Основными задачами развития централизованн</w:t>
      </w:r>
      <w:r w:rsidR="006C5FE0" w:rsidRPr="006C5FE0">
        <w:t>ых</w:t>
      </w:r>
      <w:r w:rsidRPr="006C5FE0">
        <w:t xml:space="preserve"> систем водоотведения </w:t>
      </w:r>
      <w:r w:rsidR="006C5FE0" w:rsidRPr="006C5FE0">
        <w:t>Пермского муниципального округа</w:t>
      </w:r>
      <w:r w:rsidRPr="006C5FE0">
        <w:t xml:space="preserve"> являются:</w:t>
      </w:r>
    </w:p>
    <w:p w14:paraId="31EA5A2D" w14:textId="29A4AA55" w:rsidR="006C5FE0" w:rsidRPr="006C5FE0" w:rsidRDefault="006C5FE0" w:rsidP="003D123D">
      <w:pPr>
        <w:pStyle w:val="ac"/>
        <w:numPr>
          <w:ilvl w:val="0"/>
          <w:numId w:val="23"/>
        </w:numPr>
      </w:pPr>
      <w:r w:rsidRPr="006C5FE0">
        <w:t>строительство объектов и сетей водоотведения с целью обеспечения перспективных потребителей системами централизованного водоотведения;</w:t>
      </w:r>
    </w:p>
    <w:p w14:paraId="5935C002" w14:textId="4630BA31" w:rsidR="006C5FE0" w:rsidRPr="006C5FE0" w:rsidRDefault="006C5FE0" w:rsidP="003D123D">
      <w:pPr>
        <w:pStyle w:val="ac"/>
        <w:numPr>
          <w:ilvl w:val="0"/>
          <w:numId w:val="23"/>
        </w:numPr>
      </w:pPr>
      <w:r w:rsidRPr="006C5FE0">
        <w:t>реконструкция канализационных сетей и объектов с целью повышения надежности систем;</w:t>
      </w:r>
    </w:p>
    <w:p w14:paraId="4E40C622" w14:textId="1BDF029A" w:rsidR="006C5FE0" w:rsidRPr="006C5FE0" w:rsidRDefault="006C5FE0" w:rsidP="003D123D">
      <w:pPr>
        <w:pStyle w:val="ac"/>
        <w:numPr>
          <w:ilvl w:val="0"/>
          <w:numId w:val="23"/>
        </w:numPr>
      </w:pPr>
      <w:r w:rsidRPr="006C5FE0">
        <w:t>модернизация очистных сооружений в целях снижения негативного влияния централизованных систем водоотведения на экосистему.</w:t>
      </w:r>
    </w:p>
    <w:p w14:paraId="22CF21B6" w14:textId="77777777" w:rsidR="006C5FE0" w:rsidRDefault="006C5FE0" w:rsidP="006C5FE0">
      <w:r>
        <w:t>К плановым значениям показателей развития централизованных систем водоотведения относятся:</w:t>
      </w:r>
    </w:p>
    <w:p w14:paraId="02C0D3EA" w14:textId="77777777" w:rsidR="006C5FE0" w:rsidRDefault="006C5FE0" w:rsidP="003D123D">
      <w:pPr>
        <w:pStyle w:val="ac"/>
        <w:numPr>
          <w:ilvl w:val="0"/>
          <w:numId w:val="26"/>
        </w:numPr>
      </w:pPr>
      <w:r w:rsidRPr="003A3B31">
        <w:t>показатели надежности и бесперебойности водоотведения;</w:t>
      </w:r>
    </w:p>
    <w:p w14:paraId="635801B4" w14:textId="77777777" w:rsidR="006C5FE0" w:rsidRDefault="006C5FE0" w:rsidP="003D123D">
      <w:pPr>
        <w:pStyle w:val="ac"/>
        <w:numPr>
          <w:ilvl w:val="0"/>
          <w:numId w:val="26"/>
        </w:numPr>
      </w:pPr>
      <w:r w:rsidRPr="003A3B31">
        <w:t>показатели очистки сточных вод;</w:t>
      </w:r>
    </w:p>
    <w:p w14:paraId="730908C2" w14:textId="65D2CEE5" w:rsidR="006C5FE0" w:rsidRPr="003A3B31" w:rsidRDefault="006C5FE0" w:rsidP="003D123D">
      <w:pPr>
        <w:pStyle w:val="ac"/>
        <w:numPr>
          <w:ilvl w:val="0"/>
          <w:numId w:val="26"/>
        </w:numPr>
      </w:pPr>
      <w:r w:rsidRPr="003A3B31">
        <w:t>показатели эффективности использования ресурсов при транспортировке сточных вод;</w:t>
      </w:r>
    </w:p>
    <w:p w14:paraId="19303070" w14:textId="5EFA5294" w:rsidR="006C5FE0" w:rsidRPr="006C5FE0" w:rsidRDefault="006C5FE0" w:rsidP="003D123D">
      <w:pPr>
        <w:pStyle w:val="ac"/>
        <w:numPr>
          <w:ilvl w:val="0"/>
          <w:numId w:val="25"/>
        </w:numPr>
      </w:pPr>
      <w:r w:rsidRPr="003A3B31">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E35341B" w14:textId="2DC4EF6C" w:rsidR="00476AC2" w:rsidRPr="003A3B31" w:rsidRDefault="006C5FE0" w:rsidP="002A41CD">
      <w:r>
        <w:t>Более подробно плановые значения показателей развития систем представлены в разделе 7 «Плановые значения показателей развития централизованных систем водоотведения».</w:t>
      </w:r>
    </w:p>
    <w:p w14:paraId="0A1CF52F" w14:textId="77777777" w:rsidR="00476AC2" w:rsidRPr="003A3B31" w:rsidRDefault="00476AC2" w:rsidP="002A41CD"/>
    <w:p w14:paraId="13F6CBD7" w14:textId="4134FBC1" w:rsidR="00476AC2" w:rsidRPr="003A3B31" w:rsidRDefault="000F4C33" w:rsidP="00476AC2">
      <w:pPr>
        <w:pStyle w:val="2"/>
      </w:pPr>
      <w:bookmarkStart w:id="106" w:name="_Toc207180687"/>
      <w:r>
        <w:t>Перечень основных мероприятий по реализации схем водоотведения с разбивкой по годам и группам, установленным пунктом 10 (1) Постановление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bookmarkEnd w:id="106"/>
    </w:p>
    <w:p w14:paraId="7DF6C0AE" w14:textId="4A742CE1" w:rsidR="00476AC2" w:rsidRDefault="002A41CD" w:rsidP="00476AC2">
      <w:r>
        <w:t xml:space="preserve">В период с 2025 по 2035 гг. на территории Пермского муниципального округа </w:t>
      </w:r>
      <w:r w:rsidR="006C5FE0">
        <w:t>в соответствии с документами территориального планирования, градостроительного развития, инвестиционными и производственными программами планируются следующие типы мероприятий:</w:t>
      </w:r>
    </w:p>
    <w:p w14:paraId="7500B902" w14:textId="4E9768A8" w:rsidR="006C5FE0" w:rsidRPr="006C5FE0" w:rsidRDefault="006C5FE0" w:rsidP="003D123D">
      <w:pPr>
        <w:pStyle w:val="ac"/>
        <w:numPr>
          <w:ilvl w:val="0"/>
          <w:numId w:val="27"/>
        </w:numPr>
      </w:pPr>
      <w:r>
        <w:t>строительство</w:t>
      </w:r>
      <w:r>
        <w:rPr>
          <w:color w:val="000000"/>
        </w:rPr>
        <w:t>,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p w14:paraId="314EB567" w14:textId="2584AE7D" w:rsidR="006C5FE0" w:rsidRPr="006C5FE0" w:rsidRDefault="006C5FE0" w:rsidP="003D123D">
      <w:pPr>
        <w:pStyle w:val="ac"/>
        <w:numPr>
          <w:ilvl w:val="0"/>
          <w:numId w:val="27"/>
        </w:numPr>
      </w:pPr>
      <w:r>
        <w:rPr>
          <w:color w:val="000000"/>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p w14:paraId="5BAB00EC" w14:textId="24D61658" w:rsidR="006C5FE0" w:rsidRPr="006C5FE0" w:rsidRDefault="006C5FE0" w:rsidP="003D123D">
      <w:pPr>
        <w:pStyle w:val="ac"/>
        <w:numPr>
          <w:ilvl w:val="0"/>
          <w:numId w:val="27"/>
        </w:numPr>
      </w:pPr>
      <w:r>
        <w:rPr>
          <w:color w:val="000000"/>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p w14:paraId="2F9DE350" w14:textId="2F1B310F" w:rsidR="006C5FE0" w:rsidRPr="006C5FE0" w:rsidRDefault="006C5FE0" w:rsidP="003D123D">
      <w:pPr>
        <w:pStyle w:val="ac"/>
        <w:numPr>
          <w:ilvl w:val="0"/>
          <w:numId w:val="27"/>
        </w:numPr>
      </w:pPr>
      <w:r>
        <w:rPr>
          <w:color w:val="000000"/>
        </w:rPr>
        <w:t>осуществление мероприятий, направленных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p>
    <w:p w14:paraId="49F90BC4" w14:textId="3E622016" w:rsidR="006C5FE0" w:rsidRPr="006C5FE0" w:rsidRDefault="006C5FE0" w:rsidP="003D123D">
      <w:pPr>
        <w:pStyle w:val="ac"/>
        <w:numPr>
          <w:ilvl w:val="0"/>
          <w:numId w:val="27"/>
        </w:numPr>
      </w:pPr>
      <w:r>
        <w:rPr>
          <w:color w:val="000000"/>
        </w:rPr>
        <w:t>вывод из эксплуатации, консервация и демонтаж объектов централизованных систем водоотведения;</w:t>
      </w:r>
    </w:p>
    <w:p w14:paraId="240AB8D8" w14:textId="5230EA44" w:rsidR="006C5FE0" w:rsidRPr="006C5FE0" w:rsidRDefault="006C5FE0" w:rsidP="003D123D">
      <w:pPr>
        <w:pStyle w:val="ac"/>
        <w:numPr>
          <w:ilvl w:val="0"/>
          <w:numId w:val="27"/>
        </w:numPr>
      </w:pPr>
      <w:r>
        <w:rPr>
          <w:color w:val="000000"/>
        </w:rPr>
        <w:t>реализация мероприятий, предусматривающих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водоотведения с использованием централизованных систем водоотведения.</w:t>
      </w:r>
    </w:p>
    <w:p w14:paraId="1BCC63A6" w14:textId="77777777" w:rsidR="006C5FE0" w:rsidRPr="003A3B31" w:rsidRDefault="006C5FE0" w:rsidP="006C5FE0"/>
    <w:p w14:paraId="7E4AE1A5" w14:textId="00E3F108" w:rsidR="00476AC2" w:rsidRDefault="000F4C33" w:rsidP="000F4C33">
      <w:pPr>
        <w:pStyle w:val="3"/>
        <w:rPr>
          <w:color w:val="000000"/>
        </w:rPr>
      </w:pPr>
      <w:bookmarkStart w:id="107" w:name="_Toc207180688"/>
      <w:r>
        <w:t>Строительство</w:t>
      </w:r>
      <w:r>
        <w:rPr>
          <w:color w:val="000000"/>
        </w:rPr>
        <w:t>,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bookmarkEnd w:id="107"/>
    </w:p>
    <w:p w14:paraId="43A266A5" w14:textId="2638A8F6" w:rsidR="000F4C33" w:rsidRDefault="006C5FE0" w:rsidP="000F4C33">
      <w:r>
        <w:t>В таблице 4.1 представлены мероприятия по строительству, модернизации и (или) реконструкции объектов централизованных систем водоотведения в целях подключения объектов капитального строительства абонентов на территории Пермского муниципального округа.</w:t>
      </w:r>
    </w:p>
    <w:p w14:paraId="6AAC23A7" w14:textId="77777777" w:rsidR="006C5FE0" w:rsidRDefault="006C5FE0" w:rsidP="006C5FE0">
      <w:pPr>
        <w:ind w:firstLine="0"/>
      </w:pPr>
    </w:p>
    <w:p w14:paraId="014A4DB0" w14:textId="11FD865E" w:rsidR="006C5FE0" w:rsidRDefault="006C5FE0" w:rsidP="006C5FE0">
      <w:pPr>
        <w:ind w:firstLine="0"/>
        <w:rPr>
          <w:rFonts w:eastAsiaTheme="majorEastAsia" w:cstheme="majorBidi"/>
          <w:b/>
          <w:spacing w:val="-10"/>
          <w:kern w:val="28"/>
          <w:sz w:val="20"/>
          <w:szCs w:val="52"/>
        </w:rPr>
      </w:pPr>
      <w:bookmarkStart w:id="108" w:name="_Toc210898275"/>
      <w:r>
        <w:rPr>
          <w:rFonts w:eastAsiaTheme="majorEastAsia" w:cstheme="majorBidi"/>
          <w:b/>
          <w:spacing w:val="-10"/>
          <w:kern w:val="28"/>
          <w:sz w:val="20"/>
          <w:szCs w:val="52"/>
        </w:rPr>
        <w:t>Т</w:t>
      </w:r>
      <w:r w:rsidRPr="00820A2F">
        <w:rPr>
          <w:rFonts w:eastAsiaTheme="majorEastAsia" w:cstheme="majorBidi"/>
          <w:b/>
          <w:spacing w:val="-10"/>
          <w:kern w:val="28"/>
          <w:sz w:val="20"/>
          <w:szCs w:val="52"/>
        </w:rPr>
        <w:t xml:space="preserve">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4</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1</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Перечень мероприятий по строительству</w:t>
      </w:r>
      <w:r w:rsidRPr="006C5FE0">
        <w:rPr>
          <w:rFonts w:eastAsiaTheme="majorEastAsia" w:cstheme="majorBidi"/>
          <w:b/>
          <w:spacing w:val="-10"/>
          <w:kern w:val="28"/>
          <w:sz w:val="20"/>
          <w:szCs w:val="52"/>
        </w:rPr>
        <w:t>, модернизации и (или) реконструкции объектов централизованных систем водоотведения в целях подключения объектов капитального строительства абонентов</w:t>
      </w:r>
      <w:bookmarkEnd w:id="108"/>
    </w:p>
    <w:tbl>
      <w:tblPr>
        <w:tblW w:w="9388" w:type="dxa"/>
        <w:tblLook w:val="04A0" w:firstRow="1" w:lastRow="0" w:firstColumn="1" w:lastColumn="0" w:noHBand="0" w:noVBand="1"/>
      </w:tblPr>
      <w:tblGrid>
        <w:gridCol w:w="960"/>
        <w:gridCol w:w="1900"/>
        <w:gridCol w:w="3798"/>
        <w:gridCol w:w="1275"/>
        <w:gridCol w:w="1455"/>
      </w:tblGrid>
      <w:tr w:rsidR="00B42977" w:rsidRPr="00B42977" w14:paraId="6CED6F41" w14:textId="77777777" w:rsidTr="00B42977">
        <w:trPr>
          <w:trHeight w:val="72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732A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п/п</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FD00FE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Территориальное деление</w:t>
            </w:r>
          </w:p>
        </w:tc>
        <w:tc>
          <w:tcPr>
            <w:tcW w:w="3798" w:type="dxa"/>
            <w:tcBorders>
              <w:top w:val="single" w:sz="4" w:space="0" w:color="auto"/>
              <w:left w:val="nil"/>
              <w:bottom w:val="single" w:sz="4" w:space="0" w:color="auto"/>
              <w:right w:val="single" w:sz="4" w:space="0" w:color="auto"/>
            </w:tcBorders>
            <w:shd w:val="clear" w:color="auto" w:fill="auto"/>
            <w:vAlign w:val="center"/>
            <w:hideMark/>
          </w:tcPr>
          <w:p w14:paraId="3C000BA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Наименование мероприятия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8CCF37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Год начала реализации</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19A5139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Год окончания реализации мероприятия</w:t>
            </w:r>
          </w:p>
        </w:tc>
      </w:tr>
      <w:tr w:rsidR="00B42977" w:rsidRPr="00B42977" w14:paraId="72ED89EA" w14:textId="77777777" w:rsidTr="00B42977">
        <w:trPr>
          <w:trHeight w:val="240"/>
        </w:trPr>
        <w:tc>
          <w:tcPr>
            <w:tcW w:w="938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BD203ED" w14:textId="77777777" w:rsidR="00B42977" w:rsidRPr="00B42977" w:rsidRDefault="00B42977" w:rsidP="00B42977">
            <w:pPr>
              <w:spacing w:line="240" w:lineRule="auto"/>
              <w:ind w:firstLine="0"/>
              <w:jc w:val="left"/>
              <w:rPr>
                <w:rFonts w:eastAsia="Times New Roman" w:cs="Times New Roman"/>
                <w:b/>
                <w:bCs/>
                <w:color w:val="000000"/>
                <w:sz w:val="18"/>
                <w:szCs w:val="18"/>
                <w:lang w:eastAsia="ru-RU"/>
              </w:rPr>
            </w:pPr>
            <w:r w:rsidRPr="00B42977">
              <w:rPr>
                <w:rFonts w:eastAsia="Times New Roman" w:cs="Times New Roman"/>
                <w:b/>
                <w:bCs/>
                <w:color w:val="000000"/>
                <w:sz w:val="18"/>
                <w:szCs w:val="18"/>
                <w:lang w:eastAsia="ru-RU"/>
              </w:rPr>
              <w:t>Группа 1. 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r>
      <w:tr w:rsidR="00B42977" w:rsidRPr="00B42977" w14:paraId="43BD06D3" w14:textId="77777777" w:rsidTr="00B4297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D0C8BA"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1.1</w:t>
            </w:r>
          </w:p>
        </w:tc>
        <w:tc>
          <w:tcPr>
            <w:tcW w:w="8428" w:type="dxa"/>
            <w:gridSpan w:val="4"/>
            <w:tcBorders>
              <w:top w:val="single" w:sz="4" w:space="0" w:color="auto"/>
              <w:left w:val="nil"/>
              <w:bottom w:val="single" w:sz="4" w:space="0" w:color="auto"/>
              <w:right w:val="single" w:sz="4" w:space="0" w:color="auto"/>
            </w:tcBorders>
            <w:shd w:val="clear" w:color="auto" w:fill="auto"/>
            <w:vAlign w:val="center"/>
            <w:hideMark/>
          </w:tcPr>
          <w:p w14:paraId="6DB13EA4"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Строительство новых сетей водоотведения в целях подключения объектов капитального строительства абонентов</w:t>
            </w:r>
          </w:p>
        </w:tc>
      </w:tr>
      <w:tr w:rsidR="00B42977" w:rsidRPr="00B42977" w14:paraId="206FAB84"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5BBA03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w:t>
            </w:r>
          </w:p>
        </w:tc>
        <w:tc>
          <w:tcPr>
            <w:tcW w:w="1900" w:type="dxa"/>
            <w:tcBorders>
              <w:top w:val="nil"/>
              <w:left w:val="nil"/>
              <w:bottom w:val="single" w:sz="4" w:space="0" w:color="auto"/>
              <w:right w:val="single" w:sz="4" w:space="0" w:color="auto"/>
            </w:tcBorders>
            <w:shd w:val="clear" w:color="auto" w:fill="auto"/>
            <w:vAlign w:val="center"/>
            <w:hideMark/>
          </w:tcPr>
          <w:p w14:paraId="49FD8C4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798" w:type="dxa"/>
            <w:tcBorders>
              <w:top w:val="nil"/>
              <w:left w:val="nil"/>
              <w:bottom w:val="single" w:sz="4" w:space="0" w:color="auto"/>
              <w:right w:val="single" w:sz="4" w:space="0" w:color="auto"/>
            </w:tcBorders>
            <w:shd w:val="clear" w:color="auto" w:fill="auto"/>
            <w:vAlign w:val="center"/>
            <w:hideMark/>
          </w:tcPr>
          <w:p w14:paraId="1EFC8CF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комплексного развития территории части д. Кондратово</w:t>
            </w:r>
          </w:p>
        </w:tc>
        <w:tc>
          <w:tcPr>
            <w:tcW w:w="1275" w:type="dxa"/>
            <w:tcBorders>
              <w:top w:val="nil"/>
              <w:left w:val="nil"/>
              <w:bottom w:val="single" w:sz="4" w:space="0" w:color="auto"/>
              <w:right w:val="single" w:sz="4" w:space="0" w:color="auto"/>
            </w:tcBorders>
            <w:shd w:val="clear" w:color="auto" w:fill="auto"/>
            <w:vAlign w:val="center"/>
            <w:hideMark/>
          </w:tcPr>
          <w:p w14:paraId="59B99B0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2021</w:t>
            </w:r>
          </w:p>
        </w:tc>
        <w:tc>
          <w:tcPr>
            <w:tcW w:w="1455" w:type="dxa"/>
            <w:tcBorders>
              <w:top w:val="nil"/>
              <w:left w:val="nil"/>
              <w:bottom w:val="single" w:sz="4" w:space="0" w:color="auto"/>
              <w:right w:val="single" w:sz="4" w:space="0" w:color="auto"/>
            </w:tcBorders>
            <w:shd w:val="clear" w:color="auto" w:fill="auto"/>
            <w:vAlign w:val="center"/>
            <w:hideMark/>
          </w:tcPr>
          <w:p w14:paraId="407D429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2034</w:t>
            </w:r>
          </w:p>
        </w:tc>
      </w:tr>
      <w:tr w:rsidR="00B42977" w:rsidRPr="00B42977" w14:paraId="4575AEFC"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139D9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1.1.2</w:t>
            </w:r>
          </w:p>
        </w:tc>
        <w:tc>
          <w:tcPr>
            <w:tcW w:w="1900" w:type="dxa"/>
            <w:tcBorders>
              <w:top w:val="nil"/>
              <w:left w:val="nil"/>
              <w:bottom w:val="single" w:sz="4" w:space="0" w:color="auto"/>
              <w:right w:val="single" w:sz="4" w:space="0" w:color="auto"/>
            </w:tcBorders>
            <w:shd w:val="clear" w:color="auto" w:fill="auto"/>
            <w:vAlign w:val="center"/>
            <w:hideMark/>
          </w:tcPr>
          <w:p w14:paraId="4690FA3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798" w:type="dxa"/>
            <w:tcBorders>
              <w:top w:val="nil"/>
              <w:left w:val="nil"/>
              <w:bottom w:val="single" w:sz="4" w:space="0" w:color="auto"/>
              <w:right w:val="single" w:sz="4" w:space="0" w:color="auto"/>
            </w:tcBorders>
            <w:shd w:val="clear" w:color="auto" w:fill="auto"/>
            <w:vAlign w:val="center"/>
            <w:hideMark/>
          </w:tcPr>
          <w:p w14:paraId="42DB62A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разгрузочного коллектора от КНС ул. Яблокова до точки подключения к ЦСВ ООО "Новогор-Прикамье"</w:t>
            </w:r>
          </w:p>
        </w:tc>
        <w:tc>
          <w:tcPr>
            <w:tcW w:w="1275" w:type="dxa"/>
            <w:tcBorders>
              <w:top w:val="nil"/>
              <w:left w:val="nil"/>
              <w:bottom w:val="single" w:sz="4" w:space="0" w:color="auto"/>
              <w:right w:val="single" w:sz="4" w:space="0" w:color="auto"/>
            </w:tcBorders>
            <w:shd w:val="clear" w:color="auto" w:fill="auto"/>
            <w:vAlign w:val="center"/>
            <w:hideMark/>
          </w:tcPr>
          <w:p w14:paraId="7564584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55" w:type="dxa"/>
            <w:tcBorders>
              <w:top w:val="nil"/>
              <w:left w:val="nil"/>
              <w:bottom w:val="single" w:sz="4" w:space="0" w:color="auto"/>
              <w:right w:val="single" w:sz="4" w:space="0" w:color="auto"/>
            </w:tcBorders>
            <w:shd w:val="clear" w:color="auto" w:fill="auto"/>
            <w:vAlign w:val="center"/>
            <w:hideMark/>
          </w:tcPr>
          <w:p w14:paraId="259AFA0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2032</w:t>
            </w:r>
          </w:p>
        </w:tc>
      </w:tr>
      <w:tr w:rsidR="00B42977" w:rsidRPr="00B42977" w14:paraId="5C0A06BA" w14:textId="77777777" w:rsidTr="00B42977">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C6E35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1.1.3</w:t>
            </w:r>
          </w:p>
        </w:tc>
        <w:tc>
          <w:tcPr>
            <w:tcW w:w="1900" w:type="dxa"/>
            <w:tcBorders>
              <w:top w:val="nil"/>
              <w:left w:val="nil"/>
              <w:bottom w:val="single" w:sz="4" w:space="0" w:color="auto"/>
              <w:right w:val="single" w:sz="4" w:space="0" w:color="auto"/>
            </w:tcBorders>
            <w:shd w:val="clear" w:color="auto" w:fill="auto"/>
            <w:vAlign w:val="center"/>
            <w:hideMark/>
          </w:tcPr>
          <w:p w14:paraId="3F0C931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Песьянка</w:t>
            </w:r>
          </w:p>
        </w:tc>
        <w:tc>
          <w:tcPr>
            <w:tcW w:w="3798" w:type="dxa"/>
            <w:tcBorders>
              <w:top w:val="nil"/>
              <w:left w:val="nil"/>
              <w:bottom w:val="single" w:sz="4" w:space="0" w:color="auto"/>
              <w:right w:val="single" w:sz="4" w:space="0" w:color="auto"/>
            </w:tcBorders>
            <w:shd w:val="clear" w:color="auto" w:fill="auto"/>
            <w:vAlign w:val="center"/>
            <w:hideMark/>
          </w:tcPr>
          <w:p w14:paraId="6073B75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д. Песьянка в отношении земельных участков с кадастровыми номерами 59:32:1790001:2592, 59:32:1790001:2593, 59:32:1790001:602, 59:32:1790001:603, 59:32:1790001:322, 59:32:1790001:528</w:t>
            </w:r>
          </w:p>
        </w:tc>
        <w:tc>
          <w:tcPr>
            <w:tcW w:w="1275" w:type="dxa"/>
            <w:tcBorders>
              <w:top w:val="nil"/>
              <w:left w:val="nil"/>
              <w:bottom w:val="single" w:sz="4" w:space="0" w:color="auto"/>
              <w:right w:val="single" w:sz="4" w:space="0" w:color="auto"/>
            </w:tcBorders>
            <w:shd w:val="clear" w:color="auto" w:fill="auto"/>
            <w:vAlign w:val="center"/>
            <w:hideMark/>
          </w:tcPr>
          <w:p w14:paraId="524C6FB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2023</w:t>
            </w:r>
          </w:p>
        </w:tc>
        <w:tc>
          <w:tcPr>
            <w:tcW w:w="1455" w:type="dxa"/>
            <w:tcBorders>
              <w:top w:val="nil"/>
              <w:left w:val="nil"/>
              <w:bottom w:val="single" w:sz="4" w:space="0" w:color="auto"/>
              <w:right w:val="single" w:sz="4" w:space="0" w:color="auto"/>
            </w:tcBorders>
            <w:shd w:val="clear" w:color="auto" w:fill="auto"/>
            <w:vAlign w:val="center"/>
            <w:hideMark/>
          </w:tcPr>
          <w:p w14:paraId="5966E91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2038</w:t>
            </w:r>
          </w:p>
        </w:tc>
      </w:tr>
      <w:tr w:rsidR="00B42977" w:rsidRPr="00B42977" w14:paraId="67E4521B"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B0FDD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1.1.4</w:t>
            </w:r>
          </w:p>
        </w:tc>
        <w:tc>
          <w:tcPr>
            <w:tcW w:w="1900" w:type="dxa"/>
            <w:tcBorders>
              <w:top w:val="nil"/>
              <w:left w:val="nil"/>
              <w:bottom w:val="single" w:sz="4" w:space="0" w:color="auto"/>
              <w:right w:val="single" w:sz="4" w:space="0" w:color="auto"/>
            </w:tcBorders>
            <w:shd w:val="clear" w:color="auto" w:fill="auto"/>
            <w:vAlign w:val="center"/>
            <w:hideMark/>
          </w:tcPr>
          <w:p w14:paraId="2C05F22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Петровка</w:t>
            </w:r>
          </w:p>
        </w:tc>
        <w:tc>
          <w:tcPr>
            <w:tcW w:w="3798" w:type="dxa"/>
            <w:tcBorders>
              <w:top w:val="nil"/>
              <w:left w:val="nil"/>
              <w:bottom w:val="single" w:sz="4" w:space="0" w:color="auto"/>
              <w:right w:val="single" w:sz="4" w:space="0" w:color="auto"/>
            </w:tcBorders>
            <w:shd w:val="clear" w:color="auto" w:fill="auto"/>
            <w:vAlign w:val="center"/>
            <w:hideMark/>
          </w:tcPr>
          <w:p w14:paraId="7B27709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д. Петровка</w:t>
            </w:r>
          </w:p>
        </w:tc>
        <w:tc>
          <w:tcPr>
            <w:tcW w:w="1275" w:type="dxa"/>
            <w:tcBorders>
              <w:top w:val="nil"/>
              <w:left w:val="nil"/>
              <w:bottom w:val="single" w:sz="4" w:space="0" w:color="auto"/>
              <w:right w:val="single" w:sz="4" w:space="0" w:color="auto"/>
            </w:tcBorders>
            <w:shd w:val="clear" w:color="auto" w:fill="auto"/>
            <w:vAlign w:val="center"/>
            <w:hideMark/>
          </w:tcPr>
          <w:p w14:paraId="3318754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2025</w:t>
            </w:r>
          </w:p>
        </w:tc>
        <w:tc>
          <w:tcPr>
            <w:tcW w:w="1455" w:type="dxa"/>
            <w:tcBorders>
              <w:top w:val="nil"/>
              <w:left w:val="nil"/>
              <w:bottom w:val="single" w:sz="4" w:space="0" w:color="auto"/>
              <w:right w:val="single" w:sz="4" w:space="0" w:color="auto"/>
            </w:tcBorders>
            <w:shd w:val="clear" w:color="auto" w:fill="auto"/>
            <w:vAlign w:val="center"/>
            <w:hideMark/>
          </w:tcPr>
          <w:p w14:paraId="4C5805D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2040</w:t>
            </w:r>
          </w:p>
        </w:tc>
      </w:tr>
      <w:tr w:rsidR="00B42977" w:rsidRPr="00B42977" w14:paraId="2D9CE750"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2EC99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1.1.5</w:t>
            </w:r>
          </w:p>
        </w:tc>
        <w:tc>
          <w:tcPr>
            <w:tcW w:w="1900" w:type="dxa"/>
            <w:tcBorders>
              <w:top w:val="nil"/>
              <w:left w:val="nil"/>
              <w:bottom w:val="single" w:sz="4" w:space="0" w:color="auto"/>
              <w:right w:val="single" w:sz="4" w:space="0" w:color="auto"/>
            </w:tcBorders>
            <w:shd w:val="clear" w:color="auto" w:fill="auto"/>
            <w:vAlign w:val="center"/>
            <w:hideMark/>
          </w:tcPr>
          <w:p w14:paraId="46F7D83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Ясыри</w:t>
            </w:r>
          </w:p>
        </w:tc>
        <w:tc>
          <w:tcPr>
            <w:tcW w:w="3798" w:type="dxa"/>
            <w:tcBorders>
              <w:top w:val="nil"/>
              <w:left w:val="nil"/>
              <w:bottom w:val="single" w:sz="4" w:space="0" w:color="auto"/>
              <w:right w:val="single" w:sz="4" w:space="0" w:color="auto"/>
            </w:tcBorders>
            <w:shd w:val="clear" w:color="auto" w:fill="auto"/>
            <w:vAlign w:val="center"/>
            <w:hideMark/>
          </w:tcPr>
          <w:p w14:paraId="2D2F226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д. Ясыри</w:t>
            </w:r>
          </w:p>
        </w:tc>
        <w:tc>
          <w:tcPr>
            <w:tcW w:w="1275" w:type="dxa"/>
            <w:tcBorders>
              <w:top w:val="nil"/>
              <w:left w:val="nil"/>
              <w:bottom w:val="single" w:sz="4" w:space="0" w:color="auto"/>
              <w:right w:val="single" w:sz="4" w:space="0" w:color="auto"/>
            </w:tcBorders>
            <w:shd w:val="clear" w:color="auto" w:fill="auto"/>
            <w:vAlign w:val="center"/>
            <w:hideMark/>
          </w:tcPr>
          <w:p w14:paraId="0446C00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2023</w:t>
            </w:r>
          </w:p>
        </w:tc>
        <w:tc>
          <w:tcPr>
            <w:tcW w:w="1455" w:type="dxa"/>
            <w:tcBorders>
              <w:top w:val="nil"/>
              <w:left w:val="nil"/>
              <w:bottom w:val="single" w:sz="4" w:space="0" w:color="auto"/>
              <w:right w:val="single" w:sz="4" w:space="0" w:color="auto"/>
            </w:tcBorders>
            <w:shd w:val="clear" w:color="auto" w:fill="auto"/>
            <w:vAlign w:val="center"/>
            <w:hideMark/>
          </w:tcPr>
          <w:p w14:paraId="294094E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2038</w:t>
            </w:r>
          </w:p>
        </w:tc>
      </w:tr>
      <w:tr w:rsidR="00B42977" w:rsidRPr="00B42977" w14:paraId="32C43099"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62C4E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1.1.6</w:t>
            </w:r>
          </w:p>
        </w:tc>
        <w:tc>
          <w:tcPr>
            <w:tcW w:w="1900" w:type="dxa"/>
            <w:tcBorders>
              <w:top w:val="nil"/>
              <w:left w:val="nil"/>
              <w:bottom w:val="single" w:sz="4" w:space="0" w:color="auto"/>
              <w:right w:val="single" w:sz="4" w:space="0" w:color="auto"/>
            </w:tcBorders>
            <w:shd w:val="clear" w:color="auto" w:fill="auto"/>
            <w:vAlign w:val="center"/>
            <w:hideMark/>
          </w:tcPr>
          <w:p w14:paraId="2328876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Красный Восход</w:t>
            </w:r>
          </w:p>
        </w:tc>
        <w:tc>
          <w:tcPr>
            <w:tcW w:w="3798" w:type="dxa"/>
            <w:tcBorders>
              <w:top w:val="nil"/>
              <w:left w:val="nil"/>
              <w:bottom w:val="single" w:sz="4" w:space="0" w:color="auto"/>
              <w:right w:val="single" w:sz="4" w:space="0" w:color="auto"/>
            </w:tcBorders>
            <w:shd w:val="clear" w:color="auto" w:fill="auto"/>
            <w:vAlign w:val="center"/>
            <w:hideMark/>
          </w:tcPr>
          <w:p w14:paraId="64DFE20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п. Красный Восход, включающей часть земельного участка с кадастровым номером 59:32:3290001:3768</w:t>
            </w:r>
          </w:p>
        </w:tc>
        <w:tc>
          <w:tcPr>
            <w:tcW w:w="1275" w:type="dxa"/>
            <w:tcBorders>
              <w:top w:val="nil"/>
              <w:left w:val="nil"/>
              <w:bottom w:val="single" w:sz="4" w:space="0" w:color="auto"/>
              <w:right w:val="single" w:sz="4" w:space="0" w:color="auto"/>
            </w:tcBorders>
            <w:shd w:val="clear" w:color="auto" w:fill="auto"/>
            <w:vAlign w:val="center"/>
            <w:hideMark/>
          </w:tcPr>
          <w:p w14:paraId="7BEEC4F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c>
          <w:tcPr>
            <w:tcW w:w="1455" w:type="dxa"/>
            <w:tcBorders>
              <w:top w:val="nil"/>
              <w:left w:val="nil"/>
              <w:bottom w:val="single" w:sz="4" w:space="0" w:color="auto"/>
              <w:right w:val="single" w:sz="4" w:space="0" w:color="auto"/>
            </w:tcBorders>
            <w:shd w:val="clear" w:color="auto" w:fill="auto"/>
            <w:vAlign w:val="center"/>
            <w:hideMark/>
          </w:tcPr>
          <w:p w14:paraId="120707D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2042</w:t>
            </w:r>
          </w:p>
        </w:tc>
      </w:tr>
      <w:tr w:rsidR="00B42977" w:rsidRPr="00B42977" w14:paraId="0B0FA809"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893C9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1.1.7</w:t>
            </w:r>
          </w:p>
        </w:tc>
        <w:tc>
          <w:tcPr>
            <w:tcW w:w="1900" w:type="dxa"/>
            <w:tcBorders>
              <w:top w:val="nil"/>
              <w:left w:val="nil"/>
              <w:bottom w:val="single" w:sz="4" w:space="0" w:color="auto"/>
              <w:right w:val="single" w:sz="4" w:space="0" w:color="auto"/>
            </w:tcBorders>
            <w:shd w:val="clear" w:color="auto" w:fill="auto"/>
            <w:vAlign w:val="center"/>
            <w:hideMark/>
          </w:tcPr>
          <w:p w14:paraId="4AE652F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798" w:type="dxa"/>
            <w:tcBorders>
              <w:top w:val="nil"/>
              <w:left w:val="nil"/>
              <w:bottom w:val="single" w:sz="4" w:space="0" w:color="auto"/>
              <w:right w:val="single" w:sz="4" w:space="0" w:color="auto"/>
            </w:tcBorders>
            <w:shd w:val="clear" w:color="auto" w:fill="auto"/>
            <w:vAlign w:val="center"/>
            <w:hideMark/>
          </w:tcPr>
          <w:p w14:paraId="010A572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п. Мулянка в районе ул. Октябрьская, включающей земельный участок с кадастровым номером 59:32:1220001:309</w:t>
            </w:r>
          </w:p>
        </w:tc>
        <w:tc>
          <w:tcPr>
            <w:tcW w:w="1275" w:type="dxa"/>
            <w:tcBorders>
              <w:top w:val="nil"/>
              <w:left w:val="nil"/>
              <w:bottom w:val="single" w:sz="4" w:space="0" w:color="auto"/>
              <w:right w:val="single" w:sz="4" w:space="0" w:color="auto"/>
            </w:tcBorders>
            <w:shd w:val="clear" w:color="auto" w:fill="auto"/>
            <w:vAlign w:val="center"/>
            <w:hideMark/>
          </w:tcPr>
          <w:p w14:paraId="04BD4EB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2025</w:t>
            </w:r>
          </w:p>
        </w:tc>
        <w:tc>
          <w:tcPr>
            <w:tcW w:w="1455" w:type="dxa"/>
            <w:tcBorders>
              <w:top w:val="nil"/>
              <w:left w:val="nil"/>
              <w:bottom w:val="single" w:sz="4" w:space="0" w:color="auto"/>
              <w:right w:val="single" w:sz="4" w:space="0" w:color="auto"/>
            </w:tcBorders>
            <w:shd w:val="clear" w:color="auto" w:fill="auto"/>
            <w:vAlign w:val="center"/>
            <w:hideMark/>
          </w:tcPr>
          <w:p w14:paraId="6D810E5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2035</w:t>
            </w:r>
          </w:p>
        </w:tc>
      </w:tr>
      <w:tr w:rsidR="00B42977" w:rsidRPr="00B42977" w14:paraId="130C685E"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AE0AB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1.1.8</w:t>
            </w:r>
          </w:p>
        </w:tc>
        <w:tc>
          <w:tcPr>
            <w:tcW w:w="1900" w:type="dxa"/>
            <w:tcBorders>
              <w:top w:val="nil"/>
              <w:left w:val="nil"/>
              <w:bottom w:val="single" w:sz="4" w:space="0" w:color="auto"/>
              <w:right w:val="single" w:sz="4" w:space="0" w:color="auto"/>
            </w:tcBorders>
            <w:shd w:val="clear" w:color="auto" w:fill="auto"/>
            <w:vAlign w:val="center"/>
            <w:hideMark/>
          </w:tcPr>
          <w:p w14:paraId="19DD866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Ферма</w:t>
            </w:r>
          </w:p>
        </w:tc>
        <w:tc>
          <w:tcPr>
            <w:tcW w:w="3798" w:type="dxa"/>
            <w:tcBorders>
              <w:top w:val="nil"/>
              <w:left w:val="nil"/>
              <w:bottom w:val="single" w:sz="4" w:space="0" w:color="auto"/>
              <w:right w:val="single" w:sz="4" w:space="0" w:color="auto"/>
            </w:tcBorders>
            <w:shd w:val="clear" w:color="auto" w:fill="auto"/>
            <w:vAlign w:val="center"/>
            <w:hideMark/>
          </w:tcPr>
          <w:p w14:paraId="62796C7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кадастрового квартала 59:32:0370003 в районе ул. Строителей</w:t>
            </w:r>
          </w:p>
        </w:tc>
        <w:tc>
          <w:tcPr>
            <w:tcW w:w="1275" w:type="dxa"/>
            <w:tcBorders>
              <w:top w:val="nil"/>
              <w:left w:val="nil"/>
              <w:bottom w:val="single" w:sz="4" w:space="0" w:color="auto"/>
              <w:right w:val="single" w:sz="4" w:space="0" w:color="auto"/>
            </w:tcBorders>
            <w:shd w:val="clear" w:color="auto" w:fill="auto"/>
            <w:vAlign w:val="center"/>
            <w:hideMark/>
          </w:tcPr>
          <w:p w14:paraId="6743E02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2025</w:t>
            </w:r>
          </w:p>
        </w:tc>
        <w:tc>
          <w:tcPr>
            <w:tcW w:w="1455" w:type="dxa"/>
            <w:tcBorders>
              <w:top w:val="nil"/>
              <w:left w:val="nil"/>
              <w:bottom w:val="single" w:sz="4" w:space="0" w:color="auto"/>
              <w:right w:val="single" w:sz="4" w:space="0" w:color="auto"/>
            </w:tcBorders>
            <w:shd w:val="clear" w:color="auto" w:fill="auto"/>
            <w:vAlign w:val="center"/>
            <w:hideMark/>
          </w:tcPr>
          <w:p w14:paraId="31FB5C3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2040</w:t>
            </w:r>
          </w:p>
        </w:tc>
      </w:tr>
      <w:tr w:rsidR="00B42977" w:rsidRPr="00B42977" w14:paraId="07B5FF72"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0CAA3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1.1.9</w:t>
            </w:r>
          </w:p>
        </w:tc>
        <w:tc>
          <w:tcPr>
            <w:tcW w:w="1900" w:type="dxa"/>
            <w:tcBorders>
              <w:top w:val="nil"/>
              <w:left w:val="nil"/>
              <w:bottom w:val="single" w:sz="4" w:space="0" w:color="auto"/>
              <w:right w:val="single" w:sz="4" w:space="0" w:color="auto"/>
            </w:tcBorders>
            <w:shd w:val="clear" w:color="auto" w:fill="auto"/>
            <w:vAlign w:val="center"/>
            <w:hideMark/>
          </w:tcPr>
          <w:p w14:paraId="26EA4E6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Бершеть</w:t>
            </w:r>
          </w:p>
        </w:tc>
        <w:tc>
          <w:tcPr>
            <w:tcW w:w="3798" w:type="dxa"/>
            <w:tcBorders>
              <w:top w:val="nil"/>
              <w:left w:val="nil"/>
              <w:bottom w:val="single" w:sz="4" w:space="0" w:color="auto"/>
              <w:right w:val="single" w:sz="4" w:space="0" w:color="auto"/>
            </w:tcBorders>
            <w:shd w:val="clear" w:color="auto" w:fill="auto"/>
            <w:vAlign w:val="center"/>
            <w:hideMark/>
          </w:tcPr>
          <w:p w14:paraId="05CDAFA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с. Бершеть в районе ул. Школьная, в отношении земельного участка с кадастровым номером 59:32:0180005:1505</w:t>
            </w:r>
          </w:p>
        </w:tc>
        <w:tc>
          <w:tcPr>
            <w:tcW w:w="1275" w:type="dxa"/>
            <w:tcBorders>
              <w:top w:val="nil"/>
              <w:left w:val="nil"/>
              <w:bottom w:val="single" w:sz="4" w:space="0" w:color="auto"/>
              <w:right w:val="single" w:sz="4" w:space="0" w:color="auto"/>
            </w:tcBorders>
            <w:shd w:val="clear" w:color="auto" w:fill="auto"/>
            <w:vAlign w:val="center"/>
            <w:hideMark/>
          </w:tcPr>
          <w:p w14:paraId="3ED7D63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c>
          <w:tcPr>
            <w:tcW w:w="1455" w:type="dxa"/>
            <w:tcBorders>
              <w:top w:val="nil"/>
              <w:left w:val="nil"/>
              <w:bottom w:val="single" w:sz="4" w:space="0" w:color="auto"/>
              <w:right w:val="single" w:sz="4" w:space="0" w:color="auto"/>
            </w:tcBorders>
            <w:shd w:val="clear" w:color="auto" w:fill="auto"/>
            <w:vAlign w:val="center"/>
            <w:hideMark/>
          </w:tcPr>
          <w:p w14:paraId="7942835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2040</w:t>
            </w:r>
          </w:p>
        </w:tc>
      </w:tr>
      <w:tr w:rsidR="00B42977" w:rsidRPr="00B42977" w14:paraId="518815C2"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1573A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1.1.10</w:t>
            </w:r>
          </w:p>
        </w:tc>
        <w:tc>
          <w:tcPr>
            <w:tcW w:w="1900" w:type="dxa"/>
            <w:tcBorders>
              <w:top w:val="nil"/>
              <w:left w:val="nil"/>
              <w:bottom w:val="single" w:sz="4" w:space="0" w:color="auto"/>
              <w:right w:val="single" w:sz="4" w:space="0" w:color="auto"/>
            </w:tcBorders>
            <w:shd w:val="clear" w:color="auto" w:fill="auto"/>
            <w:vAlign w:val="center"/>
            <w:hideMark/>
          </w:tcPr>
          <w:p w14:paraId="0E03CE0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Гамово</w:t>
            </w:r>
          </w:p>
        </w:tc>
        <w:tc>
          <w:tcPr>
            <w:tcW w:w="3798" w:type="dxa"/>
            <w:tcBorders>
              <w:top w:val="nil"/>
              <w:left w:val="nil"/>
              <w:bottom w:val="single" w:sz="4" w:space="0" w:color="auto"/>
              <w:right w:val="single" w:sz="4" w:space="0" w:color="auto"/>
            </w:tcBorders>
            <w:shd w:val="clear" w:color="auto" w:fill="auto"/>
            <w:vAlign w:val="center"/>
            <w:hideMark/>
          </w:tcPr>
          <w:p w14:paraId="43049BA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кадастрового квартала 59:32:0250002</w:t>
            </w:r>
          </w:p>
        </w:tc>
        <w:tc>
          <w:tcPr>
            <w:tcW w:w="1275" w:type="dxa"/>
            <w:tcBorders>
              <w:top w:val="nil"/>
              <w:left w:val="nil"/>
              <w:bottom w:val="single" w:sz="4" w:space="0" w:color="auto"/>
              <w:right w:val="single" w:sz="4" w:space="0" w:color="auto"/>
            </w:tcBorders>
            <w:shd w:val="clear" w:color="auto" w:fill="auto"/>
            <w:vAlign w:val="center"/>
            <w:hideMark/>
          </w:tcPr>
          <w:p w14:paraId="22D4CBE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c>
          <w:tcPr>
            <w:tcW w:w="1455" w:type="dxa"/>
            <w:tcBorders>
              <w:top w:val="nil"/>
              <w:left w:val="nil"/>
              <w:bottom w:val="single" w:sz="4" w:space="0" w:color="auto"/>
              <w:right w:val="single" w:sz="4" w:space="0" w:color="auto"/>
            </w:tcBorders>
            <w:shd w:val="clear" w:color="auto" w:fill="auto"/>
            <w:vAlign w:val="center"/>
            <w:hideMark/>
          </w:tcPr>
          <w:p w14:paraId="589E71F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B42977" w:rsidRPr="00B42977" w14:paraId="43B81966" w14:textId="77777777" w:rsidTr="00B4297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B7904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1.1.11</w:t>
            </w:r>
          </w:p>
        </w:tc>
        <w:tc>
          <w:tcPr>
            <w:tcW w:w="1900" w:type="dxa"/>
            <w:tcBorders>
              <w:top w:val="nil"/>
              <w:left w:val="nil"/>
              <w:bottom w:val="single" w:sz="4" w:space="0" w:color="auto"/>
              <w:right w:val="single" w:sz="4" w:space="0" w:color="auto"/>
            </w:tcBorders>
            <w:shd w:val="clear" w:color="auto" w:fill="auto"/>
            <w:vAlign w:val="center"/>
            <w:hideMark/>
          </w:tcPr>
          <w:p w14:paraId="592828E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Кояново</w:t>
            </w:r>
          </w:p>
        </w:tc>
        <w:tc>
          <w:tcPr>
            <w:tcW w:w="3798" w:type="dxa"/>
            <w:tcBorders>
              <w:top w:val="nil"/>
              <w:left w:val="nil"/>
              <w:bottom w:val="single" w:sz="4" w:space="0" w:color="auto"/>
              <w:right w:val="single" w:sz="4" w:space="0" w:color="auto"/>
            </w:tcBorders>
            <w:shd w:val="clear" w:color="auto" w:fill="auto"/>
            <w:vAlign w:val="center"/>
            <w:hideMark/>
          </w:tcPr>
          <w:p w14:paraId="74B6DA3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с. Кояново</w:t>
            </w:r>
          </w:p>
        </w:tc>
        <w:tc>
          <w:tcPr>
            <w:tcW w:w="1275" w:type="dxa"/>
            <w:tcBorders>
              <w:top w:val="nil"/>
              <w:left w:val="nil"/>
              <w:bottom w:val="single" w:sz="4" w:space="0" w:color="auto"/>
              <w:right w:val="single" w:sz="4" w:space="0" w:color="auto"/>
            </w:tcBorders>
            <w:shd w:val="clear" w:color="auto" w:fill="auto"/>
            <w:vAlign w:val="center"/>
            <w:hideMark/>
          </w:tcPr>
          <w:p w14:paraId="25DF8E0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55" w:type="dxa"/>
            <w:tcBorders>
              <w:top w:val="nil"/>
              <w:left w:val="nil"/>
              <w:bottom w:val="single" w:sz="4" w:space="0" w:color="auto"/>
              <w:right w:val="single" w:sz="4" w:space="0" w:color="auto"/>
            </w:tcBorders>
            <w:shd w:val="clear" w:color="auto" w:fill="auto"/>
            <w:vAlign w:val="center"/>
            <w:hideMark/>
          </w:tcPr>
          <w:p w14:paraId="0C58BF8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2035</w:t>
            </w:r>
          </w:p>
        </w:tc>
      </w:tr>
      <w:tr w:rsidR="00B42977" w:rsidRPr="00B42977" w14:paraId="45779A49"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B32DD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1.1.12</w:t>
            </w:r>
          </w:p>
        </w:tc>
        <w:tc>
          <w:tcPr>
            <w:tcW w:w="1900" w:type="dxa"/>
            <w:tcBorders>
              <w:top w:val="nil"/>
              <w:left w:val="nil"/>
              <w:bottom w:val="single" w:sz="4" w:space="0" w:color="auto"/>
              <w:right w:val="single" w:sz="4" w:space="0" w:color="auto"/>
            </w:tcBorders>
            <w:shd w:val="clear" w:color="auto" w:fill="auto"/>
            <w:vAlign w:val="center"/>
            <w:hideMark/>
          </w:tcPr>
          <w:p w14:paraId="5CF2EF3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Култаево</w:t>
            </w:r>
          </w:p>
        </w:tc>
        <w:tc>
          <w:tcPr>
            <w:tcW w:w="3798" w:type="dxa"/>
            <w:tcBorders>
              <w:top w:val="nil"/>
              <w:left w:val="nil"/>
              <w:bottom w:val="single" w:sz="4" w:space="0" w:color="auto"/>
              <w:right w:val="single" w:sz="4" w:space="0" w:color="auto"/>
            </w:tcBorders>
            <w:shd w:val="clear" w:color="auto" w:fill="auto"/>
            <w:vAlign w:val="center"/>
            <w:hideMark/>
          </w:tcPr>
          <w:p w14:paraId="6ECF135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коттеджного поселка "Южный ветер"</w:t>
            </w:r>
          </w:p>
        </w:tc>
        <w:tc>
          <w:tcPr>
            <w:tcW w:w="1275" w:type="dxa"/>
            <w:tcBorders>
              <w:top w:val="nil"/>
              <w:left w:val="nil"/>
              <w:bottom w:val="single" w:sz="4" w:space="0" w:color="auto"/>
              <w:right w:val="single" w:sz="4" w:space="0" w:color="auto"/>
            </w:tcBorders>
            <w:shd w:val="clear" w:color="auto" w:fill="auto"/>
            <w:vAlign w:val="center"/>
            <w:hideMark/>
          </w:tcPr>
          <w:p w14:paraId="19253FE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c>
          <w:tcPr>
            <w:tcW w:w="1455" w:type="dxa"/>
            <w:tcBorders>
              <w:top w:val="nil"/>
              <w:left w:val="nil"/>
              <w:bottom w:val="single" w:sz="4" w:space="0" w:color="auto"/>
              <w:right w:val="single" w:sz="4" w:space="0" w:color="auto"/>
            </w:tcBorders>
            <w:shd w:val="clear" w:color="auto" w:fill="auto"/>
            <w:vAlign w:val="center"/>
            <w:hideMark/>
          </w:tcPr>
          <w:p w14:paraId="4511585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2040</w:t>
            </w:r>
          </w:p>
        </w:tc>
      </w:tr>
      <w:tr w:rsidR="00B42977" w:rsidRPr="00B42977" w14:paraId="7068DFDA"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66CCB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1.1.13</w:t>
            </w:r>
          </w:p>
        </w:tc>
        <w:tc>
          <w:tcPr>
            <w:tcW w:w="1900" w:type="dxa"/>
            <w:tcBorders>
              <w:top w:val="nil"/>
              <w:left w:val="nil"/>
              <w:bottom w:val="single" w:sz="4" w:space="0" w:color="auto"/>
              <w:right w:val="single" w:sz="4" w:space="0" w:color="auto"/>
            </w:tcBorders>
            <w:shd w:val="clear" w:color="auto" w:fill="auto"/>
            <w:vAlign w:val="center"/>
            <w:hideMark/>
          </w:tcPr>
          <w:p w14:paraId="3AC78AE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Култаево</w:t>
            </w:r>
          </w:p>
        </w:tc>
        <w:tc>
          <w:tcPr>
            <w:tcW w:w="3798" w:type="dxa"/>
            <w:tcBorders>
              <w:top w:val="nil"/>
              <w:left w:val="nil"/>
              <w:bottom w:val="single" w:sz="4" w:space="0" w:color="auto"/>
              <w:right w:val="single" w:sz="4" w:space="0" w:color="auto"/>
            </w:tcBorders>
            <w:shd w:val="clear" w:color="auto" w:fill="auto"/>
            <w:vAlign w:val="center"/>
            <w:hideMark/>
          </w:tcPr>
          <w:p w14:paraId="1428894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Култаево-4</w:t>
            </w:r>
          </w:p>
        </w:tc>
        <w:tc>
          <w:tcPr>
            <w:tcW w:w="1275" w:type="dxa"/>
            <w:tcBorders>
              <w:top w:val="nil"/>
              <w:left w:val="nil"/>
              <w:bottom w:val="single" w:sz="4" w:space="0" w:color="auto"/>
              <w:right w:val="single" w:sz="4" w:space="0" w:color="auto"/>
            </w:tcBorders>
            <w:shd w:val="clear" w:color="auto" w:fill="auto"/>
            <w:vAlign w:val="center"/>
            <w:hideMark/>
          </w:tcPr>
          <w:p w14:paraId="7227159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2025</w:t>
            </w:r>
          </w:p>
        </w:tc>
        <w:tc>
          <w:tcPr>
            <w:tcW w:w="1455" w:type="dxa"/>
            <w:tcBorders>
              <w:top w:val="nil"/>
              <w:left w:val="nil"/>
              <w:bottom w:val="single" w:sz="4" w:space="0" w:color="auto"/>
              <w:right w:val="single" w:sz="4" w:space="0" w:color="auto"/>
            </w:tcBorders>
            <w:shd w:val="clear" w:color="auto" w:fill="auto"/>
            <w:vAlign w:val="center"/>
            <w:hideMark/>
          </w:tcPr>
          <w:p w14:paraId="6074803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2040</w:t>
            </w:r>
          </w:p>
        </w:tc>
      </w:tr>
      <w:tr w:rsidR="00B42977" w:rsidRPr="00B42977" w14:paraId="28B49C67"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60AEC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1.1.14</w:t>
            </w:r>
          </w:p>
        </w:tc>
        <w:tc>
          <w:tcPr>
            <w:tcW w:w="1900" w:type="dxa"/>
            <w:tcBorders>
              <w:top w:val="nil"/>
              <w:left w:val="nil"/>
              <w:bottom w:val="single" w:sz="4" w:space="0" w:color="auto"/>
              <w:right w:val="single" w:sz="4" w:space="0" w:color="auto"/>
            </w:tcBorders>
            <w:shd w:val="clear" w:color="auto" w:fill="auto"/>
            <w:vAlign w:val="center"/>
            <w:hideMark/>
          </w:tcPr>
          <w:p w14:paraId="521DB01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Култаево</w:t>
            </w:r>
          </w:p>
        </w:tc>
        <w:tc>
          <w:tcPr>
            <w:tcW w:w="3798" w:type="dxa"/>
            <w:tcBorders>
              <w:top w:val="nil"/>
              <w:left w:val="nil"/>
              <w:bottom w:val="single" w:sz="4" w:space="0" w:color="auto"/>
              <w:right w:val="single" w:sz="4" w:space="0" w:color="auto"/>
            </w:tcBorders>
            <w:shd w:val="clear" w:color="auto" w:fill="auto"/>
            <w:vAlign w:val="center"/>
            <w:hideMark/>
          </w:tcPr>
          <w:p w14:paraId="57F8DA6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с. Култаево для размещения объектов местного значения - детского дошкольного учреждения</w:t>
            </w:r>
          </w:p>
        </w:tc>
        <w:tc>
          <w:tcPr>
            <w:tcW w:w="1275" w:type="dxa"/>
            <w:tcBorders>
              <w:top w:val="nil"/>
              <w:left w:val="nil"/>
              <w:bottom w:val="single" w:sz="4" w:space="0" w:color="auto"/>
              <w:right w:val="single" w:sz="4" w:space="0" w:color="auto"/>
            </w:tcBorders>
            <w:shd w:val="clear" w:color="auto" w:fill="auto"/>
            <w:vAlign w:val="center"/>
            <w:hideMark/>
          </w:tcPr>
          <w:p w14:paraId="00DFFB9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2035</w:t>
            </w:r>
          </w:p>
        </w:tc>
        <w:tc>
          <w:tcPr>
            <w:tcW w:w="1455" w:type="dxa"/>
            <w:tcBorders>
              <w:top w:val="nil"/>
              <w:left w:val="nil"/>
              <w:bottom w:val="single" w:sz="4" w:space="0" w:color="auto"/>
              <w:right w:val="single" w:sz="4" w:space="0" w:color="auto"/>
            </w:tcBorders>
            <w:shd w:val="clear" w:color="auto" w:fill="auto"/>
            <w:vAlign w:val="center"/>
            <w:hideMark/>
          </w:tcPr>
          <w:p w14:paraId="2BC4671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2040</w:t>
            </w:r>
          </w:p>
        </w:tc>
      </w:tr>
      <w:tr w:rsidR="00B42977" w:rsidRPr="00B42977" w14:paraId="089AF7B3"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E0EAB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1.1.15</w:t>
            </w:r>
          </w:p>
        </w:tc>
        <w:tc>
          <w:tcPr>
            <w:tcW w:w="1900" w:type="dxa"/>
            <w:tcBorders>
              <w:top w:val="nil"/>
              <w:left w:val="nil"/>
              <w:bottom w:val="single" w:sz="4" w:space="0" w:color="auto"/>
              <w:right w:val="single" w:sz="4" w:space="0" w:color="auto"/>
            </w:tcBorders>
            <w:shd w:val="clear" w:color="auto" w:fill="auto"/>
            <w:vAlign w:val="center"/>
            <w:hideMark/>
          </w:tcPr>
          <w:p w14:paraId="5699D8D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798" w:type="dxa"/>
            <w:tcBorders>
              <w:top w:val="nil"/>
              <w:left w:val="nil"/>
              <w:bottom w:val="single" w:sz="4" w:space="0" w:color="auto"/>
              <w:right w:val="single" w:sz="4" w:space="0" w:color="auto"/>
            </w:tcBorders>
            <w:shd w:val="clear" w:color="auto" w:fill="auto"/>
            <w:vAlign w:val="center"/>
            <w:hideMark/>
          </w:tcPr>
          <w:p w14:paraId="671FBA0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кадастрового квартала 59:32:0890001</w:t>
            </w:r>
          </w:p>
        </w:tc>
        <w:tc>
          <w:tcPr>
            <w:tcW w:w="1275" w:type="dxa"/>
            <w:tcBorders>
              <w:top w:val="nil"/>
              <w:left w:val="nil"/>
              <w:bottom w:val="single" w:sz="4" w:space="0" w:color="auto"/>
              <w:right w:val="single" w:sz="4" w:space="0" w:color="auto"/>
            </w:tcBorders>
            <w:shd w:val="clear" w:color="auto" w:fill="auto"/>
            <w:vAlign w:val="center"/>
            <w:hideMark/>
          </w:tcPr>
          <w:p w14:paraId="4731917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2025</w:t>
            </w:r>
          </w:p>
        </w:tc>
        <w:tc>
          <w:tcPr>
            <w:tcW w:w="1455" w:type="dxa"/>
            <w:tcBorders>
              <w:top w:val="nil"/>
              <w:left w:val="nil"/>
              <w:bottom w:val="single" w:sz="4" w:space="0" w:color="auto"/>
              <w:right w:val="single" w:sz="4" w:space="0" w:color="auto"/>
            </w:tcBorders>
            <w:shd w:val="clear" w:color="auto" w:fill="auto"/>
            <w:vAlign w:val="center"/>
            <w:hideMark/>
          </w:tcPr>
          <w:p w14:paraId="53A5542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2035</w:t>
            </w:r>
          </w:p>
        </w:tc>
      </w:tr>
      <w:tr w:rsidR="00B42977" w:rsidRPr="00B42977" w14:paraId="4A563DB6"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1D4E1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1.1.16</w:t>
            </w:r>
          </w:p>
        </w:tc>
        <w:tc>
          <w:tcPr>
            <w:tcW w:w="1900" w:type="dxa"/>
            <w:tcBorders>
              <w:top w:val="nil"/>
              <w:left w:val="nil"/>
              <w:bottom w:val="single" w:sz="4" w:space="0" w:color="auto"/>
              <w:right w:val="single" w:sz="4" w:space="0" w:color="auto"/>
            </w:tcBorders>
            <w:shd w:val="clear" w:color="auto" w:fill="auto"/>
            <w:vAlign w:val="center"/>
            <w:hideMark/>
          </w:tcPr>
          <w:p w14:paraId="4B49ADC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798" w:type="dxa"/>
            <w:tcBorders>
              <w:top w:val="nil"/>
              <w:left w:val="nil"/>
              <w:bottom w:val="single" w:sz="4" w:space="0" w:color="auto"/>
              <w:right w:val="single" w:sz="4" w:space="0" w:color="auto"/>
            </w:tcBorders>
            <w:shd w:val="clear" w:color="auto" w:fill="auto"/>
            <w:vAlign w:val="center"/>
            <w:hideMark/>
          </w:tcPr>
          <w:p w14:paraId="649DB5C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западной части села</w:t>
            </w:r>
          </w:p>
        </w:tc>
        <w:tc>
          <w:tcPr>
            <w:tcW w:w="1275" w:type="dxa"/>
            <w:tcBorders>
              <w:top w:val="nil"/>
              <w:left w:val="nil"/>
              <w:bottom w:val="single" w:sz="4" w:space="0" w:color="auto"/>
              <w:right w:val="single" w:sz="4" w:space="0" w:color="auto"/>
            </w:tcBorders>
            <w:shd w:val="clear" w:color="auto" w:fill="auto"/>
            <w:vAlign w:val="center"/>
            <w:hideMark/>
          </w:tcPr>
          <w:p w14:paraId="1153ED3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2025</w:t>
            </w:r>
          </w:p>
        </w:tc>
        <w:tc>
          <w:tcPr>
            <w:tcW w:w="1455" w:type="dxa"/>
            <w:tcBorders>
              <w:top w:val="nil"/>
              <w:left w:val="nil"/>
              <w:bottom w:val="single" w:sz="4" w:space="0" w:color="auto"/>
              <w:right w:val="single" w:sz="4" w:space="0" w:color="auto"/>
            </w:tcBorders>
            <w:shd w:val="clear" w:color="auto" w:fill="auto"/>
            <w:vAlign w:val="center"/>
            <w:hideMark/>
          </w:tcPr>
          <w:p w14:paraId="5BBF060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2035</w:t>
            </w:r>
          </w:p>
        </w:tc>
      </w:tr>
      <w:tr w:rsidR="00B42977" w:rsidRPr="00B42977" w14:paraId="58D99530"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8A57C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1.1.17</w:t>
            </w:r>
          </w:p>
        </w:tc>
        <w:tc>
          <w:tcPr>
            <w:tcW w:w="1900" w:type="dxa"/>
            <w:tcBorders>
              <w:top w:val="nil"/>
              <w:left w:val="nil"/>
              <w:bottom w:val="single" w:sz="4" w:space="0" w:color="auto"/>
              <w:right w:val="single" w:sz="4" w:space="0" w:color="auto"/>
            </w:tcBorders>
            <w:shd w:val="clear" w:color="auto" w:fill="auto"/>
            <w:vAlign w:val="center"/>
            <w:hideMark/>
          </w:tcPr>
          <w:p w14:paraId="7B56D71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Усть-Качка</w:t>
            </w:r>
          </w:p>
        </w:tc>
        <w:tc>
          <w:tcPr>
            <w:tcW w:w="3798" w:type="dxa"/>
            <w:tcBorders>
              <w:top w:val="nil"/>
              <w:left w:val="nil"/>
              <w:bottom w:val="single" w:sz="4" w:space="0" w:color="auto"/>
              <w:right w:val="single" w:sz="4" w:space="0" w:color="auto"/>
            </w:tcBorders>
            <w:shd w:val="clear" w:color="auto" w:fill="auto"/>
            <w:vAlign w:val="center"/>
            <w:hideMark/>
          </w:tcPr>
          <w:p w14:paraId="4D859C9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с. Усть-Качка</w:t>
            </w:r>
          </w:p>
        </w:tc>
        <w:tc>
          <w:tcPr>
            <w:tcW w:w="1275" w:type="dxa"/>
            <w:tcBorders>
              <w:top w:val="nil"/>
              <w:left w:val="nil"/>
              <w:bottom w:val="single" w:sz="4" w:space="0" w:color="auto"/>
              <w:right w:val="single" w:sz="4" w:space="0" w:color="auto"/>
            </w:tcBorders>
            <w:shd w:val="clear" w:color="auto" w:fill="auto"/>
            <w:vAlign w:val="center"/>
            <w:hideMark/>
          </w:tcPr>
          <w:p w14:paraId="19D5189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2035</w:t>
            </w:r>
          </w:p>
        </w:tc>
        <w:tc>
          <w:tcPr>
            <w:tcW w:w="1455" w:type="dxa"/>
            <w:tcBorders>
              <w:top w:val="nil"/>
              <w:left w:val="nil"/>
              <w:bottom w:val="single" w:sz="4" w:space="0" w:color="auto"/>
              <w:right w:val="single" w:sz="4" w:space="0" w:color="auto"/>
            </w:tcBorders>
            <w:shd w:val="clear" w:color="auto" w:fill="auto"/>
            <w:vAlign w:val="center"/>
            <w:hideMark/>
          </w:tcPr>
          <w:p w14:paraId="1F1DE4A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2042</w:t>
            </w:r>
          </w:p>
        </w:tc>
      </w:tr>
      <w:tr w:rsidR="00B42977" w:rsidRPr="00B42977" w14:paraId="7FF45C4E"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3D26F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1.1.18</w:t>
            </w:r>
          </w:p>
        </w:tc>
        <w:tc>
          <w:tcPr>
            <w:tcW w:w="1900" w:type="dxa"/>
            <w:tcBorders>
              <w:top w:val="nil"/>
              <w:left w:val="nil"/>
              <w:bottom w:val="single" w:sz="4" w:space="0" w:color="auto"/>
              <w:right w:val="single" w:sz="4" w:space="0" w:color="auto"/>
            </w:tcBorders>
            <w:shd w:val="clear" w:color="auto" w:fill="auto"/>
            <w:vAlign w:val="center"/>
            <w:hideMark/>
          </w:tcPr>
          <w:p w14:paraId="7B0C5AA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Фролы</w:t>
            </w:r>
          </w:p>
        </w:tc>
        <w:tc>
          <w:tcPr>
            <w:tcW w:w="3798" w:type="dxa"/>
            <w:tcBorders>
              <w:top w:val="nil"/>
              <w:left w:val="nil"/>
              <w:bottom w:val="single" w:sz="4" w:space="0" w:color="auto"/>
              <w:right w:val="single" w:sz="4" w:space="0" w:color="auto"/>
            </w:tcBorders>
            <w:shd w:val="clear" w:color="auto" w:fill="auto"/>
            <w:vAlign w:val="center"/>
            <w:hideMark/>
          </w:tcPr>
          <w:p w14:paraId="23FE5D6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с. Фролы, включающей земельные участки, предусматривающие размещение объектов местного значения</w:t>
            </w:r>
          </w:p>
        </w:tc>
        <w:tc>
          <w:tcPr>
            <w:tcW w:w="1275" w:type="dxa"/>
            <w:tcBorders>
              <w:top w:val="nil"/>
              <w:left w:val="nil"/>
              <w:bottom w:val="single" w:sz="4" w:space="0" w:color="auto"/>
              <w:right w:val="single" w:sz="4" w:space="0" w:color="auto"/>
            </w:tcBorders>
            <w:shd w:val="clear" w:color="auto" w:fill="auto"/>
            <w:vAlign w:val="center"/>
            <w:hideMark/>
          </w:tcPr>
          <w:p w14:paraId="705152B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c>
          <w:tcPr>
            <w:tcW w:w="1455" w:type="dxa"/>
            <w:tcBorders>
              <w:top w:val="nil"/>
              <w:left w:val="nil"/>
              <w:bottom w:val="single" w:sz="4" w:space="0" w:color="auto"/>
              <w:right w:val="single" w:sz="4" w:space="0" w:color="auto"/>
            </w:tcBorders>
            <w:shd w:val="clear" w:color="auto" w:fill="auto"/>
            <w:vAlign w:val="center"/>
            <w:hideMark/>
          </w:tcPr>
          <w:p w14:paraId="7AE00A3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2044</w:t>
            </w:r>
          </w:p>
        </w:tc>
      </w:tr>
      <w:tr w:rsidR="00B42977" w:rsidRPr="00B42977" w14:paraId="2DAC2745"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86206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1.1.19</w:t>
            </w:r>
          </w:p>
        </w:tc>
        <w:tc>
          <w:tcPr>
            <w:tcW w:w="1900" w:type="dxa"/>
            <w:tcBorders>
              <w:top w:val="nil"/>
              <w:left w:val="nil"/>
              <w:bottom w:val="single" w:sz="4" w:space="0" w:color="auto"/>
              <w:right w:val="single" w:sz="4" w:space="0" w:color="auto"/>
            </w:tcBorders>
            <w:shd w:val="clear" w:color="auto" w:fill="auto"/>
            <w:vAlign w:val="center"/>
            <w:hideMark/>
          </w:tcPr>
          <w:p w14:paraId="2097252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Фролы</w:t>
            </w:r>
          </w:p>
        </w:tc>
        <w:tc>
          <w:tcPr>
            <w:tcW w:w="3798" w:type="dxa"/>
            <w:tcBorders>
              <w:top w:val="nil"/>
              <w:left w:val="nil"/>
              <w:bottom w:val="single" w:sz="4" w:space="0" w:color="auto"/>
              <w:right w:val="single" w:sz="4" w:space="0" w:color="auto"/>
            </w:tcBorders>
            <w:shd w:val="clear" w:color="auto" w:fill="auto"/>
            <w:vAlign w:val="center"/>
            <w:hideMark/>
          </w:tcPr>
          <w:p w14:paraId="6179396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с. Фролы в районе ул. Весенняя, включающей земельный участок с кадастровым номером 59:32:2050001:3042</w:t>
            </w:r>
          </w:p>
        </w:tc>
        <w:tc>
          <w:tcPr>
            <w:tcW w:w="1275" w:type="dxa"/>
            <w:tcBorders>
              <w:top w:val="nil"/>
              <w:left w:val="nil"/>
              <w:bottom w:val="single" w:sz="4" w:space="0" w:color="auto"/>
              <w:right w:val="single" w:sz="4" w:space="0" w:color="auto"/>
            </w:tcBorders>
            <w:shd w:val="clear" w:color="auto" w:fill="auto"/>
            <w:vAlign w:val="center"/>
            <w:hideMark/>
          </w:tcPr>
          <w:p w14:paraId="029C4EB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2034</w:t>
            </w:r>
          </w:p>
        </w:tc>
        <w:tc>
          <w:tcPr>
            <w:tcW w:w="1455" w:type="dxa"/>
            <w:tcBorders>
              <w:top w:val="nil"/>
              <w:left w:val="nil"/>
              <w:bottom w:val="single" w:sz="4" w:space="0" w:color="auto"/>
              <w:right w:val="single" w:sz="4" w:space="0" w:color="auto"/>
            </w:tcBorders>
            <w:shd w:val="clear" w:color="auto" w:fill="auto"/>
            <w:vAlign w:val="center"/>
            <w:hideMark/>
          </w:tcPr>
          <w:p w14:paraId="418530C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2034</w:t>
            </w:r>
          </w:p>
        </w:tc>
      </w:tr>
      <w:tr w:rsidR="00B42977" w:rsidRPr="00B42977" w14:paraId="0A4414F9"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6B53A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1.1.20</w:t>
            </w:r>
          </w:p>
        </w:tc>
        <w:tc>
          <w:tcPr>
            <w:tcW w:w="1900" w:type="dxa"/>
            <w:tcBorders>
              <w:top w:val="nil"/>
              <w:left w:val="nil"/>
              <w:bottom w:val="single" w:sz="4" w:space="0" w:color="auto"/>
              <w:right w:val="single" w:sz="4" w:space="0" w:color="auto"/>
            </w:tcBorders>
            <w:shd w:val="clear" w:color="auto" w:fill="auto"/>
            <w:vAlign w:val="center"/>
            <w:hideMark/>
          </w:tcPr>
          <w:p w14:paraId="7075732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Фролы</w:t>
            </w:r>
          </w:p>
        </w:tc>
        <w:tc>
          <w:tcPr>
            <w:tcW w:w="3798" w:type="dxa"/>
            <w:tcBorders>
              <w:top w:val="nil"/>
              <w:left w:val="nil"/>
              <w:bottom w:val="single" w:sz="4" w:space="0" w:color="auto"/>
              <w:right w:val="single" w:sz="4" w:space="0" w:color="auto"/>
            </w:tcBorders>
            <w:shd w:val="clear" w:color="auto" w:fill="auto"/>
            <w:vAlign w:val="center"/>
            <w:hideMark/>
          </w:tcPr>
          <w:p w14:paraId="64D07E0E" w14:textId="7CC6BDE8"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целях реализации проекта планировки территории земельного участка с кадастровым номером 59:32:3430001:892</w:t>
            </w:r>
          </w:p>
        </w:tc>
        <w:tc>
          <w:tcPr>
            <w:tcW w:w="1275" w:type="dxa"/>
            <w:tcBorders>
              <w:top w:val="nil"/>
              <w:left w:val="nil"/>
              <w:bottom w:val="single" w:sz="4" w:space="0" w:color="auto"/>
              <w:right w:val="single" w:sz="4" w:space="0" w:color="auto"/>
            </w:tcBorders>
            <w:shd w:val="clear" w:color="auto" w:fill="auto"/>
            <w:vAlign w:val="center"/>
            <w:hideMark/>
          </w:tcPr>
          <w:p w14:paraId="2D80D0E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c>
          <w:tcPr>
            <w:tcW w:w="1455" w:type="dxa"/>
            <w:tcBorders>
              <w:top w:val="nil"/>
              <w:left w:val="nil"/>
              <w:bottom w:val="single" w:sz="4" w:space="0" w:color="auto"/>
              <w:right w:val="single" w:sz="4" w:space="0" w:color="auto"/>
            </w:tcBorders>
            <w:shd w:val="clear" w:color="auto" w:fill="auto"/>
            <w:vAlign w:val="center"/>
            <w:hideMark/>
          </w:tcPr>
          <w:p w14:paraId="41DB046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2034</w:t>
            </w:r>
          </w:p>
        </w:tc>
      </w:tr>
      <w:tr w:rsidR="005D03BF" w:rsidRPr="00B42977" w14:paraId="3FC330F3"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tcPr>
          <w:p w14:paraId="7975E85D" w14:textId="5C51ABB0" w:rsidR="005D03BF" w:rsidRPr="00B42977" w:rsidRDefault="005D03BF" w:rsidP="00B42977">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1.1.21</w:t>
            </w:r>
          </w:p>
        </w:tc>
        <w:tc>
          <w:tcPr>
            <w:tcW w:w="1900" w:type="dxa"/>
            <w:tcBorders>
              <w:top w:val="nil"/>
              <w:left w:val="nil"/>
              <w:bottom w:val="single" w:sz="4" w:space="0" w:color="auto"/>
              <w:right w:val="single" w:sz="4" w:space="0" w:color="auto"/>
            </w:tcBorders>
            <w:shd w:val="clear" w:color="auto" w:fill="auto"/>
            <w:vAlign w:val="center"/>
          </w:tcPr>
          <w:p w14:paraId="3B604147" w14:textId="3BC14F58" w:rsidR="005D03BF" w:rsidRPr="00B42977" w:rsidRDefault="005D03BF" w:rsidP="00B42977">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с. Култаево</w:t>
            </w:r>
          </w:p>
        </w:tc>
        <w:tc>
          <w:tcPr>
            <w:tcW w:w="3798" w:type="dxa"/>
            <w:tcBorders>
              <w:top w:val="nil"/>
              <w:left w:val="nil"/>
              <w:bottom w:val="single" w:sz="4" w:space="0" w:color="auto"/>
              <w:right w:val="single" w:sz="4" w:space="0" w:color="auto"/>
            </w:tcBorders>
            <w:shd w:val="clear" w:color="auto" w:fill="auto"/>
            <w:vAlign w:val="center"/>
          </w:tcPr>
          <w:p w14:paraId="76B5269E" w14:textId="6F23B4FD" w:rsidR="005D03BF" w:rsidRPr="00B42977" w:rsidRDefault="005D03BF" w:rsidP="00B42977">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Проведение проектно-изыскательских работ и строительство сетей водоотведения по ул. Рождественская </w:t>
            </w:r>
          </w:p>
        </w:tc>
        <w:tc>
          <w:tcPr>
            <w:tcW w:w="1275" w:type="dxa"/>
            <w:tcBorders>
              <w:top w:val="nil"/>
              <w:left w:val="nil"/>
              <w:bottom w:val="single" w:sz="4" w:space="0" w:color="auto"/>
              <w:right w:val="single" w:sz="4" w:space="0" w:color="auto"/>
            </w:tcBorders>
            <w:shd w:val="clear" w:color="auto" w:fill="auto"/>
            <w:vAlign w:val="center"/>
          </w:tcPr>
          <w:p w14:paraId="1E9775D5" w14:textId="0319385E" w:rsidR="005D03BF" w:rsidRPr="00B42977" w:rsidRDefault="005D03BF" w:rsidP="00B42977">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2025</w:t>
            </w:r>
          </w:p>
        </w:tc>
        <w:tc>
          <w:tcPr>
            <w:tcW w:w="1455" w:type="dxa"/>
            <w:tcBorders>
              <w:top w:val="nil"/>
              <w:left w:val="nil"/>
              <w:bottom w:val="single" w:sz="4" w:space="0" w:color="auto"/>
              <w:right w:val="single" w:sz="4" w:space="0" w:color="auto"/>
            </w:tcBorders>
            <w:shd w:val="clear" w:color="auto" w:fill="auto"/>
            <w:vAlign w:val="center"/>
          </w:tcPr>
          <w:p w14:paraId="33903EBA" w14:textId="6BD42F81" w:rsidR="005D03BF" w:rsidRPr="00B42977" w:rsidRDefault="005D03BF" w:rsidP="00B42977">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2027</w:t>
            </w:r>
          </w:p>
        </w:tc>
      </w:tr>
      <w:tr w:rsidR="00B42977" w:rsidRPr="00B42977" w14:paraId="633ED68D" w14:textId="77777777" w:rsidTr="00B4297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E5411D"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1.2</w:t>
            </w:r>
          </w:p>
        </w:tc>
        <w:tc>
          <w:tcPr>
            <w:tcW w:w="8428" w:type="dxa"/>
            <w:gridSpan w:val="4"/>
            <w:tcBorders>
              <w:top w:val="single" w:sz="4" w:space="0" w:color="auto"/>
              <w:left w:val="nil"/>
              <w:bottom w:val="single" w:sz="4" w:space="0" w:color="auto"/>
              <w:right w:val="single" w:sz="4" w:space="0" w:color="auto"/>
            </w:tcBorders>
            <w:shd w:val="clear" w:color="auto" w:fill="auto"/>
            <w:vAlign w:val="center"/>
            <w:hideMark/>
          </w:tcPr>
          <w:p w14:paraId="25FFD944"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Строительство иных объектов централизованных систем водоотведения (за исключением сетей водоотведения)</w:t>
            </w:r>
          </w:p>
        </w:tc>
      </w:tr>
      <w:tr w:rsidR="00B42977" w:rsidRPr="00B42977" w14:paraId="19A77462"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B9B8A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1.2.1</w:t>
            </w:r>
          </w:p>
        </w:tc>
        <w:tc>
          <w:tcPr>
            <w:tcW w:w="1900" w:type="dxa"/>
            <w:tcBorders>
              <w:top w:val="nil"/>
              <w:left w:val="nil"/>
              <w:bottom w:val="single" w:sz="4" w:space="0" w:color="auto"/>
              <w:right w:val="single" w:sz="4" w:space="0" w:color="auto"/>
            </w:tcBorders>
            <w:shd w:val="clear" w:color="auto" w:fill="auto"/>
            <w:vAlign w:val="center"/>
            <w:hideMark/>
          </w:tcPr>
          <w:p w14:paraId="7BEF0D2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Култаево</w:t>
            </w:r>
          </w:p>
        </w:tc>
        <w:tc>
          <w:tcPr>
            <w:tcW w:w="3798" w:type="dxa"/>
            <w:tcBorders>
              <w:top w:val="nil"/>
              <w:left w:val="nil"/>
              <w:bottom w:val="single" w:sz="4" w:space="0" w:color="auto"/>
              <w:right w:val="single" w:sz="4" w:space="0" w:color="auto"/>
            </w:tcBorders>
            <w:shd w:val="clear" w:color="auto" w:fill="auto"/>
            <w:vAlign w:val="center"/>
            <w:hideMark/>
          </w:tcPr>
          <w:p w14:paraId="1CD7990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двух локальных очистных сооружений в целях реализации проекта планировки территории Култаево-4</w:t>
            </w:r>
          </w:p>
        </w:tc>
        <w:tc>
          <w:tcPr>
            <w:tcW w:w="1275" w:type="dxa"/>
            <w:tcBorders>
              <w:top w:val="nil"/>
              <w:left w:val="nil"/>
              <w:bottom w:val="single" w:sz="4" w:space="0" w:color="auto"/>
              <w:right w:val="single" w:sz="4" w:space="0" w:color="auto"/>
            </w:tcBorders>
            <w:shd w:val="clear" w:color="auto" w:fill="auto"/>
            <w:vAlign w:val="center"/>
            <w:hideMark/>
          </w:tcPr>
          <w:p w14:paraId="1617A7D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2025</w:t>
            </w:r>
          </w:p>
        </w:tc>
        <w:tc>
          <w:tcPr>
            <w:tcW w:w="1455" w:type="dxa"/>
            <w:tcBorders>
              <w:top w:val="nil"/>
              <w:left w:val="nil"/>
              <w:bottom w:val="single" w:sz="4" w:space="0" w:color="auto"/>
              <w:right w:val="single" w:sz="4" w:space="0" w:color="auto"/>
            </w:tcBorders>
            <w:shd w:val="clear" w:color="auto" w:fill="auto"/>
            <w:vAlign w:val="center"/>
            <w:hideMark/>
          </w:tcPr>
          <w:p w14:paraId="248EE9A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2040</w:t>
            </w:r>
          </w:p>
        </w:tc>
      </w:tr>
      <w:tr w:rsidR="00B42977" w:rsidRPr="00B42977" w14:paraId="2C829E5A"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28819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1.2.2</w:t>
            </w:r>
          </w:p>
        </w:tc>
        <w:tc>
          <w:tcPr>
            <w:tcW w:w="1900" w:type="dxa"/>
            <w:tcBorders>
              <w:top w:val="nil"/>
              <w:left w:val="nil"/>
              <w:bottom w:val="single" w:sz="4" w:space="0" w:color="auto"/>
              <w:right w:val="single" w:sz="4" w:space="0" w:color="auto"/>
            </w:tcBorders>
            <w:shd w:val="clear" w:color="auto" w:fill="auto"/>
            <w:vAlign w:val="center"/>
            <w:hideMark/>
          </w:tcPr>
          <w:p w14:paraId="5501056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Кояново</w:t>
            </w:r>
          </w:p>
        </w:tc>
        <w:tc>
          <w:tcPr>
            <w:tcW w:w="3798" w:type="dxa"/>
            <w:tcBorders>
              <w:top w:val="nil"/>
              <w:left w:val="nil"/>
              <w:bottom w:val="single" w:sz="4" w:space="0" w:color="auto"/>
              <w:right w:val="single" w:sz="4" w:space="0" w:color="auto"/>
            </w:tcBorders>
            <w:shd w:val="clear" w:color="auto" w:fill="auto"/>
            <w:vAlign w:val="center"/>
            <w:hideMark/>
          </w:tcPr>
          <w:p w14:paraId="23382D9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трех канализационных насосных станций на территории с. Кояново</w:t>
            </w:r>
          </w:p>
        </w:tc>
        <w:tc>
          <w:tcPr>
            <w:tcW w:w="1275" w:type="dxa"/>
            <w:tcBorders>
              <w:top w:val="nil"/>
              <w:left w:val="nil"/>
              <w:bottom w:val="single" w:sz="4" w:space="0" w:color="auto"/>
              <w:right w:val="single" w:sz="4" w:space="0" w:color="auto"/>
            </w:tcBorders>
            <w:shd w:val="clear" w:color="auto" w:fill="auto"/>
            <w:vAlign w:val="center"/>
            <w:hideMark/>
          </w:tcPr>
          <w:p w14:paraId="3D38A03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55" w:type="dxa"/>
            <w:tcBorders>
              <w:top w:val="nil"/>
              <w:left w:val="nil"/>
              <w:bottom w:val="single" w:sz="4" w:space="0" w:color="auto"/>
              <w:right w:val="single" w:sz="4" w:space="0" w:color="auto"/>
            </w:tcBorders>
            <w:shd w:val="clear" w:color="auto" w:fill="auto"/>
            <w:vAlign w:val="center"/>
            <w:hideMark/>
          </w:tcPr>
          <w:p w14:paraId="4066381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r>
      <w:tr w:rsidR="00B42977" w:rsidRPr="00B42977" w14:paraId="4FA804F3"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01ADE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1.2.3</w:t>
            </w:r>
          </w:p>
        </w:tc>
        <w:tc>
          <w:tcPr>
            <w:tcW w:w="1900" w:type="dxa"/>
            <w:tcBorders>
              <w:top w:val="nil"/>
              <w:left w:val="nil"/>
              <w:bottom w:val="single" w:sz="4" w:space="0" w:color="auto"/>
              <w:right w:val="single" w:sz="4" w:space="0" w:color="auto"/>
            </w:tcBorders>
            <w:shd w:val="clear" w:color="auto" w:fill="auto"/>
            <w:vAlign w:val="center"/>
            <w:hideMark/>
          </w:tcPr>
          <w:p w14:paraId="1D7A1EA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Кояново</w:t>
            </w:r>
          </w:p>
        </w:tc>
        <w:tc>
          <w:tcPr>
            <w:tcW w:w="3798" w:type="dxa"/>
            <w:tcBorders>
              <w:top w:val="nil"/>
              <w:left w:val="nil"/>
              <w:bottom w:val="single" w:sz="4" w:space="0" w:color="auto"/>
              <w:right w:val="single" w:sz="4" w:space="0" w:color="auto"/>
            </w:tcBorders>
            <w:shd w:val="clear" w:color="auto" w:fill="auto"/>
            <w:vAlign w:val="center"/>
            <w:hideMark/>
          </w:tcPr>
          <w:p w14:paraId="70F710C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локальных очистных сооружений в с. Кояново</w:t>
            </w:r>
          </w:p>
        </w:tc>
        <w:tc>
          <w:tcPr>
            <w:tcW w:w="1275" w:type="dxa"/>
            <w:tcBorders>
              <w:top w:val="nil"/>
              <w:left w:val="nil"/>
              <w:bottom w:val="single" w:sz="4" w:space="0" w:color="auto"/>
              <w:right w:val="single" w:sz="4" w:space="0" w:color="auto"/>
            </w:tcBorders>
            <w:shd w:val="clear" w:color="auto" w:fill="auto"/>
            <w:vAlign w:val="center"/>
            <w:hideMark/>
          </w:tcPr>
          <w:p w14:paraId="514ADAB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55" w:type="dxa"/>
            <w:tcBorders>
              <w:top w:val="nil"/>
              <w:left w:val="nil"/>
              <w:bottom w:val="single" w:sz="4" w:space="0" w:color="auto"/>
              <w:right w:val="single" w:sz="4" w:space="0" w:color="auto"/>
            </w:tcBorders>
            <w:shd w:val="clear" w:color="auto" w:fill="auto"/>
            <w:vAlign w:val="center"/>
            <w:hideMark/>
          </w:tcPr>
          <w:p w14:paraId="3FB64CA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r>
      <w:tr w:rsidR="00B42977" w:rsidRPr="00B42977" w14:paraId="59154A9D"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D2CD6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1.2.4</w:t>
            </w:r>
          </w:p>
        </w:tc>
        <w:tc>
          <w:tcPr>
            <w:tcW w:w="1900" w:type="dxa"/>
            <w:tcBorders>
              <w:top w:val="nil"/>
              <w:left w:val="nil"/>
              <w:bottom w:val="single" w:sz="4" w:space="0" w:color="auto"/>
              <w:right w:val="single" w:sz="4" w:space="0" w:color="auto"/>
            </w:tcBorders>
            <w:shd w:val="clear" w:color="auto" w:fill="auto"/>
            <w:vAlign w:val="center"/>
            <w:hideMark/>
          </w:tcPr>
          <w:p w14:paraId="611E83D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Платошино</w:t>
            </w:r>
          </w:p>
        </w:tc>
        <w:tc>
          <w:tcPr>
            <w:tcW w:w="3798" w:type="dxa"/>
            <w:tcBorders>
              <w:top w:val="nil"/>
              <w:left w:val="nil"/>
              <w:bottom w:val="single" w:sz="4" w:space="0" w:color="auto"/>
              <w:right w:val="single" w:sz="4" w:space="0" w:color="auto"/>
            </w:tcBorders>
            <w:shd w:val="clear" w:color="auto" w:fill="auto"/>
            <w:vAlign w:val="center"/>
            <w:hideMark/>
          </w:tcPr>
          <w:p w14:paraId="6AB4BB8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локальных очистных сооружений в с. Платошино</w:t>
            </w:r>
          </w:p>
        </w:tc>
        <w:tc>
          <w:tcPr>
            <w:tcW w:w="1275" w:type="dxa"/>
            <w:tcBorders>
              <w:top w:val="nil"/>
              <w:left w:val="nil"/>
              <w:bottom w:val="single" w:sz="4" w:space="0" w:color="auto"/>
              <w:right w:val="single" w:sz="4" w:space="0" w:color="auto"/>
            </w:tcBorders>
            <w:shd w:val="clear" w:color="auto" w:fill="auto"/>
            <w:vAlign w:val="center"/>
            <w:hideMark/>
          </w:tcPr>
          <w:p w14:paraId="328AFD8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c>
          <w:tcPr>
            <w:tcW w:w="1455" w:type="dxa"/>
            <w:tcBorders>
              <w:top w:val="nil"/>
              <w:left w:val="nil"/>
              <w:bottom w:val="single" w:sz="4" w:space="0" w:color="auto"/>
              <w:right w:val="single" w:sz="4" w:space="0" w:color="auto"/>
            </w:tcBorders>
            <w:shd w:val="clear" w:color="auto" w:fill="auto"/>
            <w:vAlign w:val="center"/>
            <w:hideMark/>
          </w:tcPr>
          <w:p w14:paraId="192C71C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2035</w:t>
            </w:r>
          </w:p>
        </w:tc>
      </w:tr>
      <w:tr w:rsidR="00B42977" w:rsidRPr="00B42977" w14:paraId="3A904E2F" w14:textId="77777777" w:rsidTr="00B4297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DC3DC8"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1.3</w:t>
            </w:r>
          </w:p>
        </w:tc>
        <w:tc>
          <w:tcPr>
            <w:tcW w:w="8428" w:type="dxa"/>
            <w:gridSpan w:val="4"/>
            <w:tcBorders>
              <w:top w:val="single" w:sz="4" w:space="0" w:color="auto"/>
              <w:left w:val="nil"/>
              <w:bottom w:val="single" w:sz="4" w:space="0" w:color="auto"/>
              <w:right w:val="single" w:sz="4" w:space="0" w:color="auto"/>
            </w:tcBorders>
            <w:shd w:val="clear" w:color="auto" w:fill="auto"/>
            <w:vAlign w:val="center"/>
            <w:hideMark/>
          </w:tcPr>
          <w:p w14:paraId="3C3AE5D7"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r w:rsidRPr="00B42977">
              <w:rPr>
                <w:rFonts w:eastAsia="Times New Roman" w:cs="Times New Roman"/>
                <w:color w:val="000000"/>
                <w:sz w:val="18"/>
                <w:szCs w:val="18"/>
                <w:lang w:eastAsia="ru-RU"/>
              </w:rPr>
              <w:t xml:space="preserve">Увеличение пропускной способности существующих сетей водоотведения в целях подключения объектов капитального строительства абонентов </w:t>
            </w:r>
          </w:p>
        </w:tc>
      </w:tr>
      <w:tr w:rsidR="00B42977" w:rsidRPr="00B42977" w14:paraId="5830C90C"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143C3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1.3.1</w:t>
            </w:r>
          </w:p>
        </w:tc>
        <w:tc>
          <w:tcPr>
            <w:tcW w:w="1900" w:type="dxa"/>
            <w:tcBorders>
              <w:top w:val="nil"/>
              <w:left w:val="nil"/>
              <w:bottom w:val="single" w:sz="4" w:space="0" w:color="auto"/>
              <w:right w:val="single" w:sz="4" w:space="0" w:color="auto"/>
            </w:tcBorders>
            <w:shd w:val="clear" w:color="auto" w:fill="auto"/>
            <w:vAlign w:val="center"/>
            <w:hideMark/>
          </w:tcPr>
          <w:p w14:paraId="1C55D27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Пермский МО</w:t>
            </w:r>
          </w:p>
        </w:tc>
        <w:tc>
          <w:tcPr>
            <w:tcW w:w="3798" w:type="dxa"/>
            <w:tcBorders>
              <w:top w:val="nil"/>
              <w:left w:val="nil"/>
              <w:bottom w:val="single" w:sz="4" w:space="0" w:color="auto"/>
              <w:right w:val="single" w:sz="4" w:space="0" w:color="auto"/>
            </w:tcBorders>
            <w:shd w:val="clear" w:color="auto" w:fill="auto"/>
            <w:vAlign w:val="center"/>
            <w:hideMark/>
          </w:tcPr>
          <w:p w14:paraId="237898BE" w14:textId="461C8BB1"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Капитальный ремонт напорного канализационного коллектора от ул. Белая д. Федотово до камеры врезки БОС Гляденово</w:t>
            </w:r>
          </w:p>
        </w:tc>
        <w:tc>
          <w:tcPr>
            <w:tcW w:w="1275" w:type="dxa"/>
            <w:tcBorders>
              <w:top w:val="nil"/>
              <w:left w:val="nil"/>
              <w:bottom w:val="single" w:sz="4" w:space="0" w:color="auto"/>
              <w:right w:val="single" w:sz="4" w:space="0" w:color="auto"/>
            </w:tcBorders>
            <w:shd w:val="clear" w:color="auto" w:fill="auto"/>
            <w:vAlign w:val="center"/>
            <w:hideMark/>
          </w:tcPr>
          <w:p w14:paraId="6488859E" w14:textId="236A223D"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w:t>
            </w:r>
            <w:r w:rsidR="00601E4C">
              <w:rPr>
                <w:rFonts w:eastAsia="Times New Roman" w:cs="Times New Roman"/>
                <w:color w:val="000000"/>
                <w:sz w:val="18"/>
                <w:szCs w:val="18"/>
                <w:lang w:eastAsia="ru-RU"/>
              </w:rPr>
              <w:t>30</w:t>
            </w:r>
          </w:p>
        </w:tc>
        <w:tc>
          <w:tcPr>
            <w:tcW w:w="1455" w:type="dxa"/>
            <w:tcBorders>
              <w:top w:val="nil"/>
              <w:left w:val="nil"/>
              <w:bottom w:val="single" w:sz="4" w:space="0" w:color="auto"/>
              <w:right w:val="single" w:sz="4" w:space="0" w:color="auto"/>
            </w:tcBorders>
            <w:shd w:val="clear" w:color="auto" w:fill="auto"/>
            <w:vAlign w:val="center"/>
            <w:hideMark/>
          </w:tcPr>
          <w:p w14:paraId="647ADB02" w14:textId="6CF1686D"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w:t>
            </w:r>
            <w:r w:rsidR="00601E4C">
              <w:rPr>
                <w:rFonts w:eastAsia="Times New Roman" w:cs="Times New Roman"/>
                <w:color w:val="000000"/>
                <w:sz w:val="18"/>
                <w:szCs w:val="18"/>
                <w:lang w:eastAsia="ru-RU"/>
              </w:rPr>
              <w:t>30</w:t>
            </w:r>
          </w:p>
        </w:tc>
      </w:tr>
      <w:tr w:rsidR="00B42977" w:rsidRPr="00B42977" w14:paraId="68FE8426" w14:textId="77777777" w:rsidTr="00B4297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9DABB9"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1.4</w:t>
            </w:r>
          </w:p>
        </w:tc>
        <w:tc>
          <w:tcPr>
            <w:tcW w:w="8428" w:type="dxa"/>
            <w:gridSpan w:val="4"/>
            <w:tcBorders>
              <w:top w:val="single" w:sz="4" w:space="0" w:color="auto"/>
              <w:left w:val="nil"/>
              <w:bottom w:val="single" w:sz="4" w:space="0" w:color="auto"/>
              <w:right w:val="single" w:sz="4" w:space="0" w:color="auto"/>
            </w:tcBorders>
            <w:shd w:val="clear" w:color="auto" w:fill="auto"/>
            <w:vAlign w:val="center"/>
            <w:hideMark/>
          </w:tcPr>
          <w:p w14:paraId="55D1B44B"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Увеличение мощности и производительности существующих объектов централизованных систем водоотведения (за исключением сетей водоотведения)</w:t>
            </w:r>
          </w:p>
        </w:tc>
      </w:tr>
      <w:tr w:rsidR="00B42977" w:rsidRPr="00B42977" w14:paraId="57EBC015"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209D0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1.4.1</w:t>
            </w:r>
          </w:p>
        </w:tc>
        <w:tc>
          <w:tcPr>
            <w:tcW w:w="1900" w:type="dxa"/>
            <w:tcBorders>
              <w:top w:val="nil"/>
              <w:left w:val="nil"/>
              <w:bottom w:val="single" w:sz="4" w:space="0" w:color="auto"/>
              <w:right w:val="single" w:sz="4" w:space="0" w:color="auto"/>
            </w:tcBorders>
            <w:shd w:val="clear" w:color="auto" w:fill="auto"/>
            <w:vAlign w:val="center"/>
            <w:hideMark/>
          </w:tcPr>
          <w:p w14:paraId="09347BE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Юго-Камский</w:t>
            </w:r>
          </w:p>
        </w:tc>
        <w:tc>
          <w:tcPr>
            <w:tcW w:w="3798" w:type="dxa"/>
            <w:tcBorders>
              <w:top w:val="nil"/>
              <w:left w:val="nil"/>
              <w:bottom w:val="single" w:sz="4" w:space="0" w:color="auto"/>
              <w:right w:val="single" w:sz="4" w:space="0" w:color="auto"/>
            </w:tcBorders>
            <w:shd w:val="clear" w:color="auto" w:fill="auto"/>
            <w:vAlign w:val="center"/>
            <w:hideMark/>
          </w:tcPr>
          <w:p w14:paraId="3D82BB9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комплекса очистных сооружения в п. Юго-Камский</w:t>
            </w:r>
          </w:p>
        </w:tc>
        <w:tc>
          <w:tcPr>
            <w:tcW w:w="1275" w:type="dxa"/>
            <w:tcBorders>
              <w:top w:val="nil"/>
              <w:left w:val="nil"/>
              <w:bottom w:val="single" w:sz="4" w:space="0" w:color="auto"/>
              <w:right w:val="single" w:sz="4" w:space="0" w:color="auto"/>
            </w:tcBorders>
            <w:shd w:val="clear" w:color="auto" w:fill="auto"/>
            <w:vAlign w:val="center"/>
            <w:hideMark/>
          </w:tcPr>
          <w:p w14:paraId="5B62714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2025</w:t>
            </w:r>
          </w:p>
        </w:tc>
        <w:tc>
          <w:tcPr>
            <w:tcW w:w="1455" w:type="dxa"/>
            <w:tcBorders>
              <w:top w:val="nil"/>
              <w:left w:val="nil"/>
              <w:bottom w:val="single" w:sz="4" w:space="0" w:color="auto"/>
              <w:right w:val="single" w:sz="4" w:space="0" w:color="auto"/>
            </w:tcBorders>
            <w:shd w:val="clear" w:color="auto" w:fill="auto"/>
            <w:vAlign w:val="center"/>
            <w:hideMark/>
          </w:tcPr>
          <w:p w14:paraId="6AA1B00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2025</w:t>
            </w:r>
          </w:p>
        </w:tc>
      </w:tr>
    </w:tbl>
    <w:p w14:paraId="7D8BBF4D" w14:textId="77777777" w:rsidR="006C5FE0" w:rsidRDefault="006C5FE0" w:rsidP="00B42977"/>
    <w:p w14:paraId="24EC38DF" w14:textId="25637253" w:rsidR="000F4C33" w:rsidRDefault="000F4C33" w:rsidP="000F4C33">
      <w:pPr>
        <w:pStyle w:val="3"/>
        <w:rPr>
          <w:color w:val="000000"/>
        </w:rPr>
      </w:pPr>
      <w:bookmarkStart w:id="109" w:name="_Toc207180689"/>
      <w:r>
        <w:rPr>
          <w:color w:val="000000"/>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bookmarkEnd w:id="109"/>
    </w:p>
    <w:p w14:paraId="7325A2AE" w14:textId="5944ECCC" w:rsidR="000F4C33" w:rsidRDefault="006C5FE0" w:rsidP="000F4C33">
      <w:pPr>
        <w:rPr>
          <w:color w:val="000000"/>
        </w:rPr>
      </w:pPr>
      <w:r>
        <w:t xml:space="preserve">В таблице 4.2 представлены мероприятия </w:t>
      </w:r>
      <w:bookmarkStart w:id="110" w:name="_Hlk206065066"/>
      <w:r>
        <w:t xml:space="preserve">по строительству </w:t>
      </w:r>
      <w:r>
        <w:rPr>
          <w:color w:val="000000"/>
        </w:rPr>
        <w:t>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bookmarkEnd w:id="110"/>
      <w:r>
        <w:rPr>
          <w:color w:val="000000"/>
        </w:rPr>
        <w:t>, на территории Пермского муниципального округа.</w:t>
      </w:r>
    </w:p>
    <w:p w14:paraId="6CB7B3A0" w14:textId="4B214638" w:rsidR="00B42977" w:rsidRDefault="00B42977" w:rsidP="000F4C33">
      <w:pPr>
        <w:rPr>
          <w:color w:val="000000"/>
        </w:rPr>
      </w:pPr>
    </w:p>
    <w:p w14:paraId="2D43C56C" w14:textId="19BB93C1" w:rsidR="006C5FE0" w:rsidRDefault="006C5FE0" w:rsidP="006C5FE0">
      <w:pPr>
        <w:ind w:firstLine="0"/>
        <w:rPr>
          <w:rFonts w:eastAsiaTheme="majorEastAsia" w:cstheme="majorBidi"/>
          <w:b/>
          <w:spacing w:val="-10"/>
          <w:kern w:val="28"/>
          <w:sz w:val="20"/>
          <w:szCs w:val="52"/>
        </w:rPr>
      </w:pPr>
      <w:bookmarkStart w:id="111" w:name="_Toc210898276"/>
      <w:r>
        <w:rPr>
          <w:rFonts w:eastAsiaTheme="majorEastAsia" w:cstheme="majorBidi"/>
          <w:b/>
          <w:spacing w:val="-10"/>
          <w:kern w:val="28"/>
          <w:sz w:val="20"/>
          <w:szCs w:val="52"/>
        </w:rPr>
        <w:t>Т</w:t>
      </w:r>
      <w:r w:rsidRPr="00820A2F">
        <w:rPr>
          <w:rFonts w:eastAsiaTheme="majorEastAsia" w:cstheme="majorBidi"/>
          <w:b/>
          <w:spacing w:val="-10"/>
          <w:kern w:val="28"/>
          <w:sz w:val="20"/>
          <w:szCs w:val="52"/>
        </w:rPr>
        <w:t xml:space="preserve">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4</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2</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 xml:space="preserve">Перечень мероприятий </w:t>
      </w:r>
      <w:r w:rsidRPr="006C5FE0">
        <w:rPr>
          <w:rFonts w:eastAsiaTheme="majorEastAsia" w:cstheme="majorBidi"/>
          <w:b/>
          <w:spacing w:val="-10"/>
          <w:kern w:val="28"/>
          <w:sz w:val="20"/>
          <w:szCs w:val="52"/>
        </w:rPr>
        <w:t>по строительству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bookmarkEnd w:id="111"/>
    </w:p>
    <w:tbl>
      <w:tblPr>
        <w:tblW w:w="9351" w:type="dxa"/>
        <w:tblLook w:val="04A0" w:firstRow="1" w:lastRow="0" w:firstColumn="1" w:lastColumn="0" w:noHBand="0" w:noVBand="1"/>
      </w:tblPr>
      <w:tblGrid>
        <w:gridCol w:w="960"/>
        <w:gridCol w:w="1870"/>
        <w:gridCol w:w="3828"/>
        <w:gridCol w:w="1275"/>
        <w:gridCol w:w="1418"/>
      </w:tblGrid>
      <w:tr w:rsidR="00B42977" w:rsidRPr="00B42977" w14:paraId="6A0DD674" w14:textId="77777777" w:rsidTr="00B42977">
        <w:trPr>
          <w:trHeight w:val="273"/>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193B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п/п</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14:paraId="0F2BC7B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Территориальное деление</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1D9910D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Наименование мероприятия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427064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Год начала реализации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827CDC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Год окончания реализации мероприятия</w:t>
            </w:r>
          </w:p>
        </w:tc>
      </w:tr>
      <w:tr w:rsidR="00B42977" w:rsidRPr="00B42977" w14:paraId="1DE97D60" w14:textId="77777777" w:rsidTr="00B42977">
        <w:trPr>
          <w:trHeight w:val="450"/>
        </w:trPr>
        <w:tc>
          <w:tcPr>
            <w:tcW w:w="935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FE922D1" w14:textId="77777777" w:rsidR="00B42977" w:rsidRPr="00B42977" w:rsidRDefault="00B42977" w:rsidP="00B42977">
            <w:pPr>
              <w:spacing w:line="240" w:lineRule="auto"/>
              <w:ind w:firstLine="0"/>
              <w:jc w:val="left"/>
              <w:rPr>
                <w:rFonts w:eastAsia="Times New Roman" w:cs="Times New Roman"/>
                <w:b/>
                <w:bCs/>
                <w:color w:val="000000"/>
                <w:sz w:val="18"/>
                <w:szCs w:val="18"/>
                <w:lang w:eastAsia="ru-RU"/>
              </w:rPr>
            </w:pPr>
            <w:r w:rsidRPr="00B42977">
              <w:rPr>
                <w:rFonts w:eastAsia="Times New Roman" w:cs="Times New Roman"/>
                <w:b/>
                <w:bCs/>
                <w:color w:val="000000"/>
                <w:sz w:val="18"/>
                <w:szCs w:val="18"/>
                <w:lang w:eastAsia="ru-RU"/>
              </w:rPr>
              <w:t>Группа 2. 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r>
      <w:tr w:rsidR="00B42977" w:rsidRPr="00B42977" w14:paraId="5B66E1B8"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7B905D"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2.1</w:t>
            </w:r>
          </w:p>
        </w:tc>
        <w:tc>
          <w:tcPr>
            <w:tcW w:w="8391" w:type="dxa"/>
            <w:gridSpan w:val="4"/>
            <w:tcBorders>
              <w:top w:val="single" w:sz="4" w:space="0" w:color="auto"/>
              <w:left w:val="nil"/>
              <w:bottom w:val="single" w:sz="4" w:space="0" w:color="auto"/>
              <w:right w:val="single" w:sz="4" w:space="0" w:color="000000"/>
            </w:tcBorders>
            <w:shd w:val="clear" w:color="auto" w:fill="auto"/>
            <w:vAlign w:val="center"/>
            <w:hideMark/>
          </w:tcPr>
          <w:p w14:paraId="1C5DF403"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 xml:space="preserve">Строительство новых сетей водоотведения </w:t>
            </w:r>
          </w:p>
        </w:tc>
      </w:tr>
      <w:tr w:rsidR="00B42977" w:rsidRPr="00B42977" w14:paraId="76D39021"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EE266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2.1.1</w:t>
            </w:r>
          </w:p>
        </w:tc>
        <w:tc>
          <w:tcPr>
            <w:tcW w:w="1870" w:type="dxa"/>
            <w:tcBorders>
              <w:top w:val="nil"/>
              <w:left w:val="nil"/>
              <w:bottom w:val="single" w:sz="4" w:space="0" w:color="auto"/>
              <w:right w:val="single" w:sz="4" w:space="0" w:color="auto"/>
            </w:tcBorders>
            <w:shd w:val="clear" w:color="auto" w:fill="auto"/>
            <w:vAlign w:val="center"/>
            <w:hideMark/>
          </w:tcPr>
          <w:p w14:paraId="0F4375F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Кояново</w:t>
            </w:r>
          </w:p>
        </w:tc>
        <w:tc>
          <w:tcPr>
            <w:tcW w:w="3828" w:type="dxa"/>
            <w:tcBorders>
              <w:top w:val="nil"/>
              <w:left w:val="nil"/>
              <w:bottom w:val="single" w:sz="4" w:space="0" w:color="auto"/>
              <w:right w:val="single" w:sz="4" w:space="0" w:color="auto"/>
            </w:tcBorders>
            <w:shd w:val="clear" w:color="auto" w:fill="auto"/>
            <w:vAlign w:val="center"/>
            <w:hideMark/>
          </w:tcPr>
          <w:p w14:paraId="2A10471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напорных коллекторов в с. Кояново</w:t>
            </w:r>
          </w:p>
        </w:tc>
        <w:tc>
          <w:tcPr>
            <w:tcW w:w="1275" w:type="dxa"/>
            <w:tcBorders>
              <w:top w:val="nil"/>
              <w:left w:val="nil"/>
              <w:bottom w:val="single" w:sz="4" w:space="0" w:color="auto"/>
              <w:right w:val="single" w:sz="4" w:space="0" w:color="auto"/>
            </w:tcBorders>
            <w:shd w:val="clear" w:color="auto" w:fill="auto"/>
            <w:vAlign w:val="center"/>
            <w:hideMark/>
          </w:tcPr>
          <w:p w14:paraId="4D83FB1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5B44BB5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r>
      <w:tr w:rsidR="00B42977" w:rsidRPr="00B42977" w14:paraId="169DC40E"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4D438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2.1.2</w:t>
            </w:r>
          </w:p>
        </w:tc>
        <w:tc>
          <w:tcPr>
            <w:tcW w:w="1870" w:type="dxa"/>
            <w:tcBorders>
              <w:top w:val="nil"/>
              <w:left w:val="nil"/>
              <w:bottom w:val="single" w:sz="4" w:space="0" w:color="auto"/>
              <w:right w:val="single" w:sz="4" w:space="0" w:color="auto"/>
            </w:tcBorders>
            <w:shd w:val="clear" w:color="auto" w:fill="auto"/>
            <w:vAlign w:val="center"/>
            <w:hideMark/>
          </w:tcPr>
          <w:p w14:paraId="0824E13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828" w:type="dxa"/>
            <w:tcBorders>
              <w:top w:val="nil"/>
              <w:left w:val="nil"/>
              <w:bottom w:val="single" w:sz="4" w:space="0" w:color="auto"/>
              <w:right w:val="single" w:sz="4" w:space="0" w:color="auto"/>
            </w:tcBorders>
            <w:shd w:val="clear" w:color="auto" w:fill="auto"/>
            <w:vAlign w:val="center"/>
            <w:hideMark/>
          </w:tcPr>
          <w:p w14:paraId="09E1044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Вынос самотечной канализации за границы частных земельных участков</w:t>
            </w:r>
          </w:p>
        </w:tc>
        <w:tc>
          <w:tcPr>
            <w:tcW w:w="1275" w:type="dxa"/>
            <w:tcBorders>
              <w:top w:val="nil"/>
              <w:left w:val="nil"/>
              <w:bottom w:val="single" w:sz="4" w:space="0" w:color="auto"/>
              <w:right w:val="single" w:sz="4" w:space="0" w:color="auto"/>
            </w:tcBorders>
            <w:shd w:val="clear" w:color="auto" w:fill="auto"/>
            <w:vAlign w:val="center"/>
            <w:hideMark/>
          </w:tcPr>
          <w:p w14:paraId="186CDC1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2344848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2032</w:t>
            </w:r>
          </w:p>
        </w:tc>
      </w:tr>
    </w:tbl>
    <w:p w14:paraId="7158BD35" w14:textId="77777777" w:rsidR="006C5FE0" w:rsidRDefault="006C5FE0" w:rsidP="000F4C33"/>
    <w:p w14:paraId="5349D8A2" w14:textId="129F49AC" w:rsidR="000F4C33" w:rsidRDefault="000F4C33" w:rsidP="000F4C33">
      <w:pPr>
        <w:pStyle w:val="3"/>
        <w:rPr>
          <w:color w:val="000000"/>
        </w:rPr>
      </w:pPr>
      <w:bookmarkStart w:id="112" w:name="_Toc207180690"/>
      <w:r>
        <w:rPr>
          <w:color w:val="000000"/>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bookmarkEnd w:id="112"/>
    </w:p>
    <w:p w14:paraId="03D9FF1D" w14:textId="5836744B" w:rsidR="000F4C33" w:rsidRDefault="006C5FE0" w:rsidP="000F4C33">
      <w:pPr>
        <w:rPr>
          <w:color w:val="000000"/>
        </w:rPr>
      </w:pPr>
      <w:r>
        <w:t xml:space="preserve">В таблице 4.3 представлены мероприятия по модернизации или реконструкции существующих объектов </w:t>
      </w:r>
      <w:r>
        <w:rPr>
          <w:color w:val="000000"/>
        </w:rPr>
        <w:t>централизованных систем водоотведения в целях снижения уровня износа существующих объектов на территории Пермского муниципального округа.</w:t>
      </w:r>
    </w:p>
    <w:p w14:paraId="0BCD0811" w14:textId="77777777" w:rsidR="006C5FE0" w:rsidRDefault="006C5FE0" w:rsidP="000F4C33">
      <w:pPr>
        <w:rPr>
          <w:color w:val="000000"/>
        </w:rPr>
      </w:pPr>
    </w:p>
    <w:p w14:paraId="5E91BA2E" w14:textId="376F29D9" w:rsidR="006C5FE0" w:rsidRDefault="006C5FE0" w:rsidP="006C5FE0">
      <w:pPr>
        <w:ind w:firstLine="0"/>
        <w:rPr>
          <w:rFonts w:eastAsiaTheme="majorEastAsia" w:cstheme="majorBidi"/>
          <w:b/>
          <w:spacing w:val="-10"/>
          <w:kern w:val="28"/>
          <w:sz w:val="20"/>
          <w:szCs w:val="52"/>
        </w:rPr>
      </w:pPr>
      <w:bookmarkStart w:id="113" w:name="_Toc210898277"/>
      <w:r>
        <w:rPr>
          <w:rFonts w:eastAsiaTheme="majorEastAsia" w:cstheme="majorBidi"/>
          <w:b/>
          <w:spacing w:val="-10"/>
          <w:kern w:val="28"/>
          <w:sz w:val="20"/>
          <w:szCs w:val="52"/>
        </w:rPr>
        <w:t>Т</w:t>
      </w:r>
      <w:r w:rsidRPr="00820A2F">
        <w:rPr>
          <w:rFonts w:eastAsiaTheme="majorEastAsia" w:cstheme="majorBidi"/>
          <w:b/>
          <w:spacing w:val="-10"/>
          <w:kern w:val="28"/>
          <w:sz w:val="20"/>
          <w:szCs w:val="52"/>
        </w:rPr>
        <w:t xml:space="preserve">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4</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3</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 xml:space="preserve">Перечень мероприятий </w:t>
      </w:r>
      <w:r w:rsidRPr="006C5FE0">
        <w:rPr>
          <w:rFonts w:eastAsiaTheme="majorEastAsia" w:cstheme="majorBidi"/>
          <w:b/>
          <w:spacing w:val="-10"/>
          <w:kern w:val="28"/>
          <w:sz w:val="20"/>
          <w:szCs w:val="52"/>
        </w:rPr>
        <w:t xml:space="preserve">по </w:t>
      </w:r>
      <w:r>
        <w:rPr>
          <w:rFonts w:eastAsiaTheme="majorEastAsia" w:cstheme="majorBidi"/>
          <w:b/>
          <w:spacing w:val="-10"/>
          <w:kern w:val="28"/>
          <w:sz w:val="20"/>
          <w:szCs w:val="52"/>
        </w:rPr>
        <w:t xml:space="preserve">модернизации или реконструкции </w:t>
      </w:r>
      <w:r w:rsidRPr="006C5FE0">
        <w:rPr>
          <w:rFonts w:eastAsiaTheme="majorEastAsia" w:cstheme="majorBidi"/>
          <w:b/>
          <w:spacing w:val="-10"/>
          <w:kern w:val="28"/>
          <w:sz w:val="20"/>
          <w:szCs w:val="52"/>
        </w:rPr>
        <w:t>существующих объектов централизованных систем водоотведения в целях снижения уровня износа существующих объектов</w:t>
      </w:r>
      <w:bookmarkEnd w:id="113"/>
    </w:p>
    <w:tbl>
      <w:tblPr>
        <w:tblW w:w="9351" w:type="dxa"/>
        <w:tblLook w:val="04A0" w:firstRow="1" w:lastRow="0" w:firstColumn="1" w:lastColumn="0" w:noHBand="0" w:noVBand="1"/>
      </w:tblPr>
      <w:tblGrid>
        <w:gridCol w:w="960"/>
        <w:gridCol w:w="1870"/>
        <w:gridCol w:w="3828"/>
        <w:gridCol w:w="1275"/>
        <w:gridCol w:w="1418"/>
      </w:tblGrid>
      <w:tr w:rsidR="00B42977" w:rsidRPr="00B42977" w14:paraId="0AC49ABB" w14:textId="77777777" w:rsidTr="00B42977">
        <w:trPr>
          <w:trHeight w:val="765"/>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7ED7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п/п</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14:paraId="479EBA6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Территориальное деление</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2F6149F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Наименование мероприятия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25F9F6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Год начала реализации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97363B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Год окончания реализации мероприятия</w:t>
            </w:r>
          </w:p>
        </w:tc>
      </w:tr>
      <w:tr w:rsidR="00B42977" w:rsidRPr="00B42977" w14:paraId="0247A586" w14:textId="77777777" w:rsidTr="00B42977">
        <w:trPr>
          <w:trHeight w:val="465"/>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3709D19" w14:textId="77777777" w:rsidR="00B42977" w:rsidRPr="00B42977" w:rsidRDefault="00B42977" w:rsidP="00B42977">
            <w:pPr>
              <w:spacing w:line="240" w:lineRule="auto"/>
              <w:ind w:firstLine="0"/>
              <w:jc w:val="left"/>
              <w:rPr>
                <w:rFonts w:eastAsia="Times New Roman" w:cs="Times New Roman"/>
                <w:b/>
                <w:bCs/>
                <w:color w:val="000000"/>
                <w:sz w:val="18"/>
                <w:szCs w:val="18"/>
                <w:lang w:eastAsia="ru-RU"/>
              </w:rPr>
            </w:pPr>
            <w:r w:rsidRPr="00B42977">
              <w:rPr>
                <w:rFonts w:eastAsia="Times New Roman" w:cs="Times New Roman"/>
                <w:b/>
                <w:bCs/>
                <w:color w:val="000000"/>
                <w:sz w:val="18"/>
                <w:szCs w:val="18"/>
                <w:lang w:eastAsia="ru-RU"/>
              </w:rPr>
              <w:t>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r>
      <w:tr w:rsidR="00B42977" w:rsidRPr="00B42977" w14:paraId="7BE6E5F1"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A5A634"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3.1</w:t>
            </w:r>
          </w:p>
        </w:tc>
        <w:tc>
          <w:tcPr>
            <w:tcW w:w="8391" w:type="dxa"/>
            <w:gridSpan w:val="4"/>
            <w:tcBorders>
              <w:top w:val="single" w:sz="4" w:space="0" w:color="auto"/>
              <w:left w:val="nil"/>
              <w:bottom w:val="single" w:sz="4" w:space="0" w:color="auto"/>
              <w:right w:val="single" w:sz="4" w:space="0" w:color="auto"/>
            </w:tcBorders>
            <w:shd w:val="clear" w:color="auto" w:fill="auto"/>
            <w:vAlign w:val="center"/>
            <w:hideMark/>
          </w:tcPr>
          <w:p w14:paraId="1AE5C5ED"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Модернизация или реконструкция существующих сетей водоотведения</w:t>
            </w:r>
          </w:p>
        </w:tc>
      </w:tr>
      <w:tr w:rsidR="00B42977" w:rsidRPr="00B42977" w14:paraId="25BAF9E3"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104E6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3.1.1</w:t>
            </w:r>
          </w:p>
        </w:tc>
        <w:tc>
          <w:tcPr>
            <w:tcW w:w="1870" w:type="dxa"/>
            <w:tcBorders>
              <w:top w:val="nil"/>
              <w:left w:val="nil"/>
              <w:bottom w:val="single" w:sz="4" w:space="0" w:color="auto"/>
              <w:right w:val="single" w:sz="4" w:space="0" w:color="auto"/>
            </w:tcBorders>
            <w:shd w:val="clear" w:color="auto" w:fill="auto"/>
            <w:vAlign w:val="center"/>
            <w:hideMark/>
          </w:tcPr>
          <w:p w14:paraId="609BB49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Гамово</w:t>
            </w:r>
          </w:p>
        </w:tc>
        <w:tc>
          <w:tcPr>
            <w:tcW w:w="3828" w:type="dxa"/>
            <w:tcBorders>
              <w:top w:val="nil"/>
              <w:left w:val="nil"/>
              <w:bottom w:val="single" w:sz="4" w:space="0" w:color="auto"/>
              <w:right w:val="single" w:sz="4" w:space="0" w:color="auto"/>
            </w:tcBorders>
            <w:shd w:val="clear" w:color="auto" w:fill="auto"/>
            <w:vAlign w:val="center"/>
            <w:hideMark/>
          </w:tcPr>
          <w:p w14:paraId="506B8DB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напорного канализационного коллектора с. Гамово</w:t>
            </w:r>
          </w:p>
        </w:tc>
        <w:tc>
          <w:tcPr>
            <w:tcW w:w="1275" w:type="dxa"/>
            <w:tcBorders>
              <w:top w:val="nil"/>
              <w:left w:val="nil"/>
              <w:bottom w:val="single" w:sz="4" w:space="0" w:color="auto"/>
              <w:right w:val="single" w:sz="4" w:space="0" w:color="auto"/>
            </w:tcBorders>
            <w:shd w:val="clear" w:color="auto" w:fill="auto"/>
            <w:vAlign w:val="center"/>
            <w:hideMark/>
          </w:tcPr>
          <w:p w14:paraId="4927D02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1768ACD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B42977" w:rsidRPr="00B42977" w14:paraId="4D0A338B"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114E2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3.1.2</w:t>
            </w:r>
          </w:p>
        </w:tc>
        <w:tc>
          <w:tcPr>
            <w:tcW w:w="1870" w:type="dxa"/>
            <w:tcBorders>
              <w:top w:val="nil"/>
              <w:left w:val="nil"/>
              <w:bottom w:val="single" w:sz="4" w:space="0" w:color="auto"/>
              <w:right w:val="single" w:sz="4" w:space="0" w:color="auto"/>
            </w:tcBorders>
            <w:shd w:val="clear" w:color="auto" w:fill="auto"/>
            <w:vAlign w:val="center"/>
            <w:hideMark/>
          </w:tcPr>
          <w:p w14:paraId="5FEF51E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Сокол</w:t>
            </w:r>
          </w:p>
        </w:tc>
        <w:tc>
          <w:tcPr>
            <w:tcW w:w="3828" w:type="dxa"/>
            <w:tcBorders>
              <w:top w:val="nil"/>
              <w:left w:val="nil"/>
              <w:bottom w:val="single" w:sz="4" w:space="0" w:color="auto"/>
              <w:right w:val="single" w:sz="4" w:space="0" w:color="auto"/>
            </w:tcBorders>
            <w:shd w:val="clear" w:color="auto" w:fill="auto"/>
            <w:vAlign w:val="center"/>
            <w:hideMark/>
          </w:tcPr>
          <w:p w14:paraId="7B2700A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напорного коллектора в п. Сокол от КНС до КПП</w:t>
            </w:r>
          </w:p>
        </w:tc>
        <w:tc>
          <w:tcPr>
            <w:tcW w:w="1275" w:type="dxa"/>
            <w:tcBorders>
              <w:top w:val="nil"/>
              <w:left w:val="nil"/>
              <w:bottom w:val="single" w:sz="4" w:space="0" w:color="auto"/>
              <w:right w:val="single" w:sz="4" w:space="0" w:color="auto"/>
            </w:tcBorders>
            <w:shd w:val="clear" w:color="auto" w:fill="auto"/>
            <w:vAlign w:val="center"/>
            <w:hideMark/>
          </w:tcPr>
          <w:p w14:paraId="22512E2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1F63A6F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B42977" w:rsidRPr="00B42977" w14:paraId="6E8949A7"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682A1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3.1.3</w:t>
            </w:r>
          </w:p>
        </w:tc>
        <w:tc>
          <w:tcPr>
            <w:tcW w:w="1870" w:type="dxa"/>
            <w:tcBorders>
              <w:top w:val="nil"/>
              <w:left w:val="nil"/>
              <w:bottom w:val="single" w:sz="4" w:space="0" w:color="auto"/>
              <w:right w:val="single" w:sz="4" w:space="0" w:color="auto"/>
            </w:tcBorders>
            <w:shd w:val="clear" w:color="auto" w:fill="auto"/>
            <w:vAlign w:val="center"/>
            <w:hideMark/>
          </w:tcPr>
          <w:p w14:paraId="0623C95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Песьянка</w:t>
            </w:r>
          </w:p>
        </w:tc>
        <w:tc>
          <w:tcPr>
            <w:tcW w:w="3828" w:type="dxa"/>
            <w:tcBorders>
              <w:top w:val="nil"/>
              <w:left w:val="nil"/>
              <w:bottom w:val="single" w:sz="4" w:space="0" w:color="auto"/>
              <w:right w:val="single" w:sz="4" w:space="0" w:color="auto"/>
            </w:tcBorders>
            <w:shd w:val="clear" w:color="auto" w:fill="auto"/>
            <w:vAlign w:val="center"/>
            <w:hideMark/>
          </w:tcPr>
          <w:p w14:paraId="25EEDFC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напорного коллектора КНС до КК №156 и до врезки в напорный коллектор (кадастровый номер 59:32:0680001:4913)</w:t>
            </w:r>
          </w:p>
        </w:tc>
        <w:tc>
          <w:tcPr>
            <w:tcW w:w="1275" w:type="dxa"/>
            <w:tcBorders>
              <w:top w:val="nil"/>
              <w:left w:val="nil"/>
              <w:bottom w:val="single" w:sz="4" w:space="0" w:color="auto"/>
              <w:right w:val="single" w:sz="4" w:space="0" w:color="auto"/>
            </w:tcBorders>
            <w:shd w:val="clear" w:color="auto" w:fill="auto"/>
            <w:vAlign w:val="center"/>
            <w:hideMark/>
          </w:tcPr>
          <w:p w14:paraId="580C77D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715F428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B42977" w:rsidRPr="00B42977" w14:paraId="24C43C90"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DB867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3.1.4</w:t>
            </w:r>
          </w:p>
        </w:tc>
        <w:tc>
          <w:tcPr>
            <w:tcW w:w="1870" w:type="dxa"/>
            <w:tcBorders>
              <w:top w:val="nil"/>
              <w:left w:val="nil"/>
              <w:bottom w:val="single" w:sz="4" w:space="0" w:color="auto"/>
              <w:right w:val="single" w:sz="4" w:space="0" w:color="auto"/>
            </w:tcBorders>
            <w:shd w:val="clear" w:color="auto" w:fill="auto"/>
            <w:vAlign w:val="center"/>
            <w:hideMark/>
          </w:tcPr>
          <w:p w14:paraId="37C2C51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Федотово</w:t>
            </w:r>
          </w:p>
        </w:tc>
        <w:tc>
          <w:tcPr>
            <w:tcW w:w="3828" w:type="dxa"/>
            <w:tcBorders>
              <w:top w:val="nil"/>
              <w:left w:val="nil"/>
              <w:bottom w:val="single" w:sz="4" w:space="0" w:color="auto"/>
              <w:right w:val="single" w:sz="4" w:space="0" w:color="auto"/>
            </w:tcBorders>
            <w:shd w:val="clear" w:color="auto" w:fill="auto"/>
            <w:vAlign w:val="center"/>
            <w:hideMark/>
          </w:tcPr>
          <w:p w14:paraId="460F19B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xml:space="preserve">Реконструкция участка сети канализационного напорного коллектора по ул. Речная до КНС Гляденовского тракта с заменой трубы чугун на ПНД (кадастровый номер: 59:32:0000000:15428) </w:t>
            </w:r>
          </w:p>
        </w:tc>
        <w:tc>
          <w:tcPr>
            <w:tcW w:w="1275" w:type="dxa"/>
            <w:tcBorders>
              <w:top w:val="nil"/>
              <w:left w:val="nil"/>
              <w:bottom w:val="single" w:sz="4" w:space="0" w:color="auto"/>
              <w:right w:val="single" w:sz="4" w:space="0" w:color="auto"/>
            </w:tcBorders>
            <w:shd w:val="clear" w:color="auto" w:fill="auto"/>
            <w:vAlign w:val="center"/>
            <w:hideMark/>
          </w:tcPr>
          <w:p w14:paraId="4C5A0A3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3547F66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B42977" w:rsidRPr="00B42977" w14:paraId="64CA21BE"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5418D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3.1.5</w:t>
            </w:r>
          </w:p>
        </w:tc>
        <w:tc>
          <w:tcPr>
            <w:tcW w:w="1870" w:type="dxa"/>
            <w:tcBorders>
              <w:top w:val="nil"/>
              <w:left w:val="nil"/>
              <w:bottom w:val="single" w:sz="4" w:space="0" w:color="auto"/>
              <w:right w:val="single" w:sz="4" w:space="0" w:color="auto"/>
            </w:tcBorders>
            <w:shd w:val="clear" w:color="auto" w:fill="auto"/>
            <w:vAlign w:val="center"/>
            <w:hideMark/>
          </w:tcPr>
          <w:p w14:paraId="1048956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Курашим</w:t>
            </w:r>
          </w:p>
        </w:tc>
        <w:tc>
          <w:tcPr>
            <w:tcW w:w="3828" w:type="dxa"/>
            <w:tcBorders>
              <w:top w:val="nil"/>
              <w:left w:val="nil"/>
              <w:bottom w:val="single" w:sz="4" w:space="0" w:color="auto"/>
              <w:right w:val="single" w:sz="4" w:space="0" w:color="auto"/>
            </w:tcBorders>
            <w:shd w:val="clear" w:color="auto" w:fill="auto"/>
            <w:vAlign w:val="center"/>
            <w:hideMark/>
          </w:tcPr>
          <w:p w14:paraId="4B97EF2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водоотведения по ул. Советская с заменой керамической трубы на ПНД</w:t>
            </w:r>
          </w:p>
        </w:tc>
        <w:tc>
          <w:tcPr>
            <w:tcW w:w="1275" w:type="dxa"/>
            <w:tcBorders>
              <w:top w:val="nil"/>
              <w:left w:val="nil"/>
              <w:bottom w:val="single" w:sz="4" w:space="0" w:color="auto"/>
              <w:right w:val="single" w:sz="4" w:space="0" w:color="auto"/>
            </w:tcBorders>
            <w:shd w:val="clear" w:color="auto" w:fill="auto"/>
            <w:vAlign w:val="center"/>
            <w:hideMark/>
          </w:tcPr>
          <w:p w14:paraId="1EBE6C2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c>
          <w:tcPr>
            <w:tcW w:w="1418" w:type="dxa"/>
            <w:tcBorders>
              <w:top w:val="nil"/>
              <w:left w:val="nil"/>
              <w:bottom w:val="single" w:sz="4" w:space="0" w:color="auto"/>
              <w:right w:val="single" w:sz="4" w:space="0" w:color="auto"/>
            </w:tcBorders>
            <w:shd w:val="clear" w:color="auto" w:fill="auto"/>
            <w:vAlign w:val="center"/>
            <w:hideMark/>
          </w:tcPr>
          <w:p w14:paraId="0A471A5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2028</w:t>
            </w:r>
          </w:p>
        </w:tc>
      </w:tr>
      <w:tr w:rsidR="00B42977" w:rsidRPr="00B42977" w14:paraId="674E15CD"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7D615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3.1.6</w:t>
            </w:r>
          </w:p>
        </w:tc>
        <w:tc>
          <w:tcPr>
            <w:tcW w:w="1870" w:type="dxa"/>
            <w:tcBorders>
              <w:top w:val="nil"/>
              <w:left w:val="nil"/>
              <w:bottom w:val="single" w:sz="4" w:space="0" w:color="auto"/>
              <w:right w:val="single" w:sz="4" w:space="0" w:color="auto"/>
            </w:tcBorders>
            <w:shd w:val="clear" w:color="auto" w:fill="auto"/>
            <w:vAlign w:val="center"/>
            <w:hideMark/>
          </w:tcPr>
          <w:p w14:paraId="1A0B64D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828" w:type="dxa"/>
            <w:tcBorders>
              <w:top w:val="nil"/>
              <w:left w:val="nil"/>
              <w:bottom w:val="single" w:sz="4" w:space="0" w:color="auto"/>
              <w:right w:val="single" w:sz="4" w:space="0" w:color="auto"/>
            </w:tcBorders>
            <w:shd w:val="clear" w:color="auto" w:fill="auto"/>
            <w:vAlign w:val="center"/>
            <w:hideMark/>
          </w:tcPr>
          <w:p w14:paraId="4227CAE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водоотведения по ул. Водопроводная от КК314 до проектируемого КК8</w:t>
            </w:r>
          </w:p>
        </w:tc>
        <w:tc>
          <w:tcPr>
            <w:tcW w:w="1275" w:type="dxa"/>
            <w:tcBorders>
              <w:top w:val="nil"/>
              <w:left w:val="nil"/>
              <w:bottom w:val="single" w:sz="4" w:space="0" w:color="auto"/>
              <w:right w:val="single" w:sz="4" w:space="0" w:color="auto"/>
            </w:tcBorders>
            <w:shd w:val="clear" w:color="auto" w:fill="auto"/>
            <w:vAlign w:val="center"/>
            <w:hideMark/>
          </w:tcPr>
          <w:p w14:paraId="0BA0722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2548721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B42977" w:rsidRPr="00B42977" w14:paraId="61DA3837"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A748D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3.1.7</w:t>
            </w:r>
          </w:p>
        </w:tc>
        <w:tc>
          <w:tcPr>
            <w:tcW w:w="1870" w:type="dxa"/>
            <w:tcBorders>
              <w:top w:val="nil"/>
              <w:left w:val="nil"/>
              <w:bottom w:val="single" w:sz="4" w:space="0" w:color="auto"/>
              <w:right w:val="single" w:sz="4" w:space="0" w:color="auto"/>
            </w:tcBorders>
            <w:shd w:val="clear" w:color="auto" w:fill="auto"/>
            <w:vAlign w:val="center"/>
            <w:hideMark/>
          </w:tcPr>
          <w:p w14:paraId="61A1509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828" w:type="dxa"/>
            <w:tcBorders>
              <w:top w:val="nil"/>
              <w:left w:val="nil"/>
              <w:bottom w:val="single" w:sz="4" w:space="0" w:color="auto"/>
              <w:right w:val="single" w:sz="4" w:space="0" w:color="auto"/>
            </w:tcBorders>
            <w:shd w:val="clear" w:color="auto" w:fill="auto"/>
            <w:vAlign w:val="center"/>
            <w:hideMark/>
          </w:tcPr>
          <w:p w14:paraId="049E9D5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водоотведения от КК321 до КК346</w:t>
            </w:r>
          </w:p>
        </w:tc>
        <w:tc>
          <w:tcPr>
            <w:tcW w:w="1275" w:type="dxa"/>
            <w:tcBorders>
              <w:top w:val="nil"/>
              <w:left w:val="nil"/>
              <w:bottom w:val="single" w:sz="4" w:space="0" w:color="auto"/>
              <w:right w:val="single" w:sz="4" w:space="0" w:color="auto"/>
            </w:tcBorders>
            <w:shd w:val="clear" w:color="auto" w:fill="auto"/>
            <w:vAlign w:val="center"/>
            <w:hideMark/>
          </w:tcPr>
          <w:p w14:paraId="5405A65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2028</w:t>
            </w:r>
          </w:p>
        </w:tc>
        <w:tc>
          <w:tcPr>
            <w:tcW w:w="1418" w:type="dxa"/>
            <w:tcBorders>
              <w:top w:val="nil"/>
              <w:left w:val="nil"/>
              <w:bottom w:val="single" w:sz="4" w:space="0" w:color="auto"/>
              <w:right w:val="single" w:sz="4" w:space="0" w:color="auto"/>
            </w:tcBorders>
            <w:shd w:val="clear" w:color="auto" w:fill="auto"/>
            <w:vAlign w:val="center"/>
            <w:hideMark/>
          </w:tcPr>
          <w:p w14:paraId="77CBD5E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2028</w:t>
            </w:r>
          </w:p>
        </w:tc>
      </w:tr>
      <w:tr w:rsidR="00B42977" w:rsidRPr="00B42977" w14:paraId="3CAB5AE0"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AB777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3.1.8</w:t>
            </w:r>
          </w:p>
        </w:tc>
        <w:tc>
          <w:tcPr>
            <w:tcW w:w="1870" w:type="dxa"/>
            <w:tcBorders>
              <w:top w:val="nil"/>
              <w:left w:val="nil"/>
              <w:bottom w:val="single" w:sz="4" w:space="0" w:color="auto"/>
              <w:right w:val="single" w:sz="4" w:space="0" w:color="auto"/>
            </w:tcBorders>
            <w:shd w:val="clear" w:color="auto" w:fill="auto"/>
            <w:vAlign w:val="center"/>
            <w:hideMark/>
          </w:tcPr>
          <w:p w14:paraId="4C12CFC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Сокол</w:t>
            </w:r>
          </w:p>
        </w:tc>
        <w:tc>
          <w:tcPr>
            <w:tcW w:w="3828" w:type="dxa"/>
            <w:tcBorders>
              <w:top w:val="nil"/>
              <w:left w:val="nil"/>
              <w:bottom w:val="single" w:sz="4" w:space="0" w:color="auto"/>
              <w:right w:val="single" w:sz="4" w:space="0" w:color="auto"/>
            </w:tcBorders>
            <w:shd w:val="clear" w:color="auto" w:fill="auto"/>
            <w:vAlign w:val="center"/>
            <w:hideMark/>
          </w:tcPr>
          <w:p w14:paraId="08B9939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самотечной канализации между жилыми домами №7 и №3 с заменой трубы керамики на ПНД</w:t>
            </w:r>
          </w:p>
        </w:tc>
        <w:tc>
          <w:tcPr>
            <w:tcW w:w="1275" w:type="dxa"/>
            <w:tcBorders>
              <w:top w:val="nil"/>
              <w:left w:val="nil"/>
              <w:bottom w:val="single" w:sz="4" w:space="0" w:color="auto"/>
              <w:right w:val="single" w:sz="4" w:space="0" w:color="auto"/>
            </w:tcBorders>
            <w:shd w:val="clear" w:color="auto" w:fill="auto"/>
            <w:vAlign w:val="center"/>
            <w:hideMark/>
          </w:tcPr>
          <w:p w14:paraId="52606F6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589DE6C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B42977" w:rsidRPr="00B42977" w14:paraId="1DDD5911"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CA238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3.1.9</w:t>
            </w:r>
          </w:p>
        </w:tc>
        <w:tc>
          <w:tcPr>
            <w:tcW w:w="1870" w:type="dxa"/>
            <w:tcBorders>
              <w:top w:val="nil"/>
              <w:left w:val="nil"/>
              <w:bottom w:val="single" w:sz="4" w:space="0" w:color="auto"/>
              <w:right w:val="single" w:sz="4" w:space="0" w:color="auto"/>
            </w:tcBorders>
            <w:shd w:val="clear" w:color="auto" w:fill="auto"/>
            <w:vAlign w:val="center"/>
            <w:hideMark/>
          </w:tcPr>
          <w:p w14:paraId="29C10DC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Сокол</w:t>
            </w:r>
          </w:p>
        </w:tc>
        <w:tc>
          <w:tcPr>
            <w:tcW w:w="3828" w:type="dxa"/>
            <w:tcBorders>
              <w:top w:val="nil"/>
              <w:left w:val="nil"/>
              <w:bottom w:val="single" w:sz="4" w:space="0" w:color="auto"/>
              <w:right w:val="single" w:sz="4" w:space="0" w:color="auto"/>
            </w:tcBorders>
            <w:shd w:val="clear" w:color="auto" w:fill="auto"/>
            <w:vAlign w:val="center"/>
            <w:hideMark/>
          </w:tcPr>
          <w:p w14:paraId="6E3AD6D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самотечной канализации между жилыми домами №10-а и №10-б с заменой трубы керамики на ПНД</w:t>
            </w:r>
          </w:p>
        </w:tc>
        <w:tc>
          <w:tcPr>
            <w:tcW w:w="1275" w:type="dxa"/>
            <w:tcBorders>
              <w:top w:val="nil"/>
              <w:left w:val="nil"/>
              <w:bottom w:val="single" w:sz="4" w:space="0" w:color="auto"/>
              <w:right w:val="single" w:sz="4" w:space="0" w:color="auto"/>
            </w:tcBorders>
            <w:shd w:val="clear" w:color="auto" w:fill="auto"/>
            <w:vAlign w:val="center"/>
            <w:hideMark/>
          </w:tcPr>
          <w:p w14:paraId="625216B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023DF49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5D03BF" w:rsidRPr="00B42977" w14:paraId="4B4E3800"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tcPr>
          <w:p w14:paraId="2CD29B15" w14:textId="0DBF2F54" w:rsidR="005D03BF" w:rsidRPr="00B42977" w:rsidRDefault="005D03BF" w:rsidP="005D03BF">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3.1.10</w:t>
            </w:r>
          </w:p>
        </w:tc>
        <w:tc>
          <w:tcPr>
            <w:tcW w:w="1870" w:type="dxa"/>
            <w:tcBorders>
              <w:top w:val="nil"/>
              <w:left w:val="nil"/>
              <w:bottom w:val="single" w:sz="4" w:space="0" w:color="auto"/>
              <w:right w:val="single" w:sz="4" w:space="0" w:color="auto"/>
            </w:tcBorders>
            <w:shd w:val="clear" w:color="auto" w:fill="auto"/>
            <w:vAlign w:val="center"/>
          </w:tcPr>
          <w:p w14:paraId="26943C43" w14:textId="4BD041CC" w:rsidR="005D03BF" w:rsidRPr="00B42977" w:rsidRDefault="005D03BF" w:rsidP="005D03BF">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с. Култаево</w:t>
            </w:r>
          </w:p>
        </w:tc>
        <w:tc>
          <w:tcPr>
            <w:tcW w:w="3828" w:type="dxa"/>
            <w:tcBorders>
              <w:top w:val="nil"/>
              <w:left w:val="nil"/>
              <w:bottom w:val="single" w:sz="4" w:space="0" w:color="auto"/>
              <w:right w:val="single" w:sz="4" w:space="0" w:color="auto"/>
            </w:tcBorders>
            <w:shd w:val="clear" w:color="auto" w:fill="auto"/>
            <w:vAlign w:val="center"/>
          </w:tcPr>
          <w:p w14:paraId="1FD8A2B2" w14:textId="31B74338"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5D03BF">
              <w:rPr>
                <w:rFonts w:eastAsia="Times New Roman" w:cs="Times New Roman"/>
                <w:color w:val="000000"/>
                <w:sz w:val="18"/>
                <w:szCs w:val="18"/>
                <w:lang w:eastAsia="ru-RU"/>
              </w:rPr>
              <w:t>Реконструкция участка сети водопровода от скважин д. Шумки вдоль дамбы пруда с. Култаево с заменой трубы стальной д 159 мм на трубу ПНД д160 мм протяженностью 350 м. п.</w:t>
            </w:r>
          </w:p>
        </w:tc>
        <w:tc>
          <w:tcPr>
            <w:tcW w:w="1275" w:type="dxa"/>
            <w:tcBorders>
              <w:top w:val="nil"/>
              <w:left w:val="nil"/>
              <w:bottom w:val="single" w:sz="4" w:space="0" w:color="auto"/>
              <w:right w:val="single" w:sz="4" w:space="0" w:color="auto"/>
            </w:tcBorders>
            <w:shd w:val="clear" w:color="auto" w:fill="auto"/>
            <w:vAlign w:val="center"/>
          </w:tcPr>
          <w:p w14:paraId="54E63DA9" w14:textId="72E6013B"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tcPr>
          <w:p w14:paraId="1FD862AD" w14:textId="7CCA25F2"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5D03BF" w:rsidRPr="00B42977" w14:paraId="5CDA6B54"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AE9F98" w14:textId="77777777" w:rsidR="005D03BF" w:rsidRPr="00B42977" w:rsidRDefault="005D03BF" w:rsidP="005D03BF">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3.2</w:t>
            </w:r>
          </w:p>
        </w:tc>
        <w:tc>
          <w:tcPr>
            <w:tcW w:w="8391" w:type="dxa"/>
            <w:gridSpan w:val="4"/>
            <w:tcBorders>
              <w:top w:val="single" w:sz="4" w:space="0" w:color="auto"/>
              <w:left w:val="nil"/>
              <w:bottom w:val="single" w:sz="4" w:space="0" w:color="auto"/>
              <w:right w:val="single" w:sz="4" w:space="0" w:color="auto"/>
            </w:tcBorders>
            <w:shd w:val="clear" w:color="auto" w:fill="auto"/>
            <w:vAlign w:val="center"/>
            <w:hideMark/>
          </w:tcPr>
          <w:p w14:paraId="792D6075" w14:textId="77777777" w:rsidR="005D03BF" w:rsidRPr="00B42977" w:rsidRDefault="005D03BF" w:rsidP="005D03BF">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Модернизация или реконструкция существующих объектов централизованных систем водоотведения (за исключением сетей водоотведения)</w:t>
            </w:r>
          </w:p>
        </w:tc>
      </w:tr>
      <w:tr w:rsidR="005D03BF" w:rsidRPr="00B42977" w14:paraId="38E61D24"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54550D"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3.2.1</w:t>
            </w:r>
          </w:p>
        </w:tc>
        <w:tc>
          <w:tcPr>
            <w:tcW w:w="1870" w:type="dxa"/>
            <w:tcBorders>
              <w:top w:val="nil"/>
              <w:left w:val="nil"/>
              <w:bottom w:val="single" w:sz="4" w:space="0" w:color="auto"/>
              <w:right w:val="single" w:sz="4" w:space="0" w:color="auto"/>
            </w:tcBorders>
            <w:shd w:val="clear" w:color="auto" w:fill="auto"/>
            <w:vAlign w:val="center"/>
            <w:hideMark/>
          </w:tcPr>
          <w:p w14:paraId="384F9DE7"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Курашим</w:t>
            </w:r>
          </w:p>
        </w:tc>
        <w:tc>
          <w:tcPr>
            <w:tcW w:w="3828" w:type="dxa"/>
            <w:tcBorders>
              <w:top w:val="nil"/>
              <w:left w:val="nil"/>
              <w:bottom w:val="single" w:sz="4" w:space="0" w:color="auto"/>
              <w:right w:val="single" w:sz="4" w:space="0" w:color="auto"/>
            </w:tcBorders>
            <w:shd w:val="clear" w:color="auto" w:fill="auto"/>
            <w:vAlign w:val="center"/>
            <w:hideMark/>
          </w:tcPr>
          <w:p w14:paraId="61697A03"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канализационных очистных сооружений с. Курашим</w:t>
            </w:r>
          </w:p>
        </w:tc>
        <w:tc>
          <w:tcPr>
            <w:tcW w:w="1275" w:type="dxa"/>
            <w:tcBorders>
              <w:top w:val="nil"/>
              <w:left w:val="nil"/>
              <w:bottom w:val="single" w:sz="4" w:space="0" w:color="auto"/>
              <w:right w:val="single" w:sz="4" w:space="0" w:color="auto"/>
            </w:tcBorders>
            <w:shd w:val="clear" w:color="auto" w:fill="auto"/>
            <w:vAlign w:val="center"/>
            <w:hideMark/>
          </w:tcPr>
          <w:p w14:paraId="267AAFCA"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2034</w:t>
            </w:r>
          </w:p>
        </w:tc>
        <w:tc>
          <w:tcPr>
            <w:tcW w:w="1418" w:type="dxa"/>
            <w:tcBorders>
              <w:top w:val="nil"/>
              <w:left w:val="nil"/>
              <w:bottom w:val="single" w:sz="4" w:space="0" w:color="auto"/>
              <w:right w:val="single" w:sz="4" w:space="0" w:color="auto"/>
            </w:tcBorders>
            <w:shd w:val="clear" w:color="auto" w:fill="auto"/>
            <w:vAlign w:val="center"/>
            <w:hideMark/>
          </w:tcPr>
          <w:p w14:paraId="4BB6A509"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2036</w:t>
            </w:r>
          </w:p>
        </w:tc>
      </w:tr>
      <w:tr w:rsidR="005D03BF" w:rsidRPr="00B42977" w14:paraId="13A580B2"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F8C3DE"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3.2.2</w:t>
            </w:r>
          </w:p>
        </w:tc>
        <w:tc>
          <w:tcPr>
            <w:tcW w:w="1870" w:type="dxa"/>
            <w:tcBorders>
              <w:top w:val="nil"/>
              <w:left w:val="nil"/>
              <w:bottom w:val="single" w:sz="4" w:space="0" w:color="auto"/>
              <w:right w:val="single" w:sz="4" w:space="0" w:color="auto"/>
            </w:tcBorders>
            <w:shd w:val="clear" w:color="auto" w:fill="auto"/>
            <w:vAlign w:val="center"/>
            <w:hideMark/>
          </w:tcPr>
          <w:p w14:paraId="587F1B06"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Платошино</w:t>
            </w:r>
          </w:p>
        </w:tc>
        <w:tc>
          <w:tcPr>
            <w:tcW w:w="3828" w:type="dxa"/>
            <w:tcBorders>
              <w:top w:val="nil"/>
              <w:left w:val="nil"/>
              <w:bottom w:val="single" w:sz="4" w:space="0" w:color="auto"/>
              <w:right w:val="single" w:sz="4" w:space="0" w:color="auto"/>
            </w:tcBorders>
            <w:shd w:val="clear" w:color="auto" w:fill="auto"/>
            <w:vAlign w:val="center"/>
            <w:hideMark/>
          </w:tcPr>
          <w:p w14:paraId="1F3CAD4B"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очистных сооружений в с. Платошино</w:t>
            </w:r>
          </w:p>
        </w:tc>
        <w:tc>
          <w:tcPr>
            <w:tcW w:w="1275" w:type="dxa"/>
            <w:tcBorders>
              <w:top w:val="nil"/>
              <w:left w:val="nil"/>
              <w:bottom w:val="single" w:sz="4" w:space="0" w:color="auto"/>
              <w:right w:val="single" w:sz="4" w:space="0" w:color="auto"/>
            </w:tcBorders>
            <w:shd w:val="clear" w:color="auto" w:fill="auto"/>
            <w:vAlign w:val="center"/>
            <w:hideMark/>
          </w:tcPr>
          <w:p w14:paraId="75D0D03D"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2033</w:t>
            </w:r>
          </w:p>
        </w:tc>
        <w:tc>
          <w:tcPr>
            <w:tcW w:w="1418" w:type="dxa"/>
            <w:tcBorders>
              <w:top w:val="nil"/>
              <w:left w:val="nil"/>
              <w:bottom w:val="single" w:sz="4" w:space="0" w:color="auto"/>
              <w:right w:val="single" w:sz="4" w:space="0" w:color="auto"/>
            </w:tcBorders>
            <w:shd w:val="clear" w:color="auto" w:fill="auto"/>
            <w:vAlign w:val="center"/>
            <w:hideMark/>
          </w:tcPr>
          <w:p w14:paraId="66D1A4A0"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2035</w:t>
            </w:r>
          </w:p>
        </w:tc>
      </w:tr>
      <w:tr w:rsidR="005D03BF" w:rsidRPr="00B42977" w14:paraId="581545FD"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46D5B9"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3.2.3</w:t>
            </w:r>
          </w:p>
        </w:tc>
        <w:tc>
          <w:tcPr>
            <w:tcW w:w="1870" w:type="dxa"/>
            <w:tcBorders>
              <w:top w:val="nil"/>
              <w:left w:val="nil"/>
              <w:bottom w:val="single" w:sz="4" w:space="0" w:color="auto"/>
              <w:right w:val="single" w:sz="4" w:space="0" w:color="auto"/>
            </w:tcBorders>
            <w:shd w:val="clear" w:color="auto" w:fill="auto"/>
            <w:vAlign w:val="center"/>
            <w:hideMark/>
          </w:tcPr>
          <w:p w14:paraId="6B8208B9"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828" w:type="dxa"/>
            <w:tcBorders>
              <w:top w:val="nil"/>
              <w:left w:val="nil"/>
              <w:bottom w:val="single" w:sz="4" w:space="0" w:color="auto"/>
              <w:right w:val="single" w:sz="4" w:space="0" w:color="auto"/>
            </w:tcBorders>
            <w:shd w:val="clear" w:color="auto" w:fill="auto"/>
            <w:vAlign w:val="center"/>
            <w:hideMark/>
          </w:tcPr>
          <w:p w14:paraId="76959E56"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существующих очистных сооружений п. Мулянка, строительство блока доочистки и блока термомеханической обработки осадка</w:t>
            </w:r>
          </w:p>
        </w:tc>
        <w:tc>
          <w:tcPr>
            <w:tcW w:w="1275" w:type="dxa"/>
            <w:tcBorders>
              <w:top w:val="nil"/>
              <w:left w:val="nil"/>
              <w:bottom w:val="single" w:sz="4" w:space="0" w:color="auto"/>
              <w:right w:val="single" w:sz="4" w:space="0" w:color="auto"/>
            </w:tcBorders>
            <w:shd w:val="clear" w:color="auto" w:fill="auto"/>
            <w:vAlign w:val="center"/>
            <w:hideMark/>
          </w:tcPr>
          <w:p w14:paraId="64E83044"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3A90979D"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r>
      <w:tr w:rsidR="005D03BF" w:rsidRPr="00B42977" w14:paraId="09DD360D"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2AE097"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3.2.4</w:t>
            </w:r>
          </w:p>
        </w:tc>
        <w:tc>
          <w:tcPr>
            <w:tcW w:w="1870" w:type="dxa"/>
            <w:tcBorders>
              <w:top w:val="nil"/>
              <w:left w:val="nil"/>
              <w:bottom w:val="single" w:sz="4" w:space="0" w:color="auto"/>
              <w:right w:val="single" w:sz="4" w:space="0" w:color="auto"/>
            </w:tcBorders>
            <w:shd w:val="clear" w:color="auto" w:fill="auto"/>
            <w:vAlign w:val="center"/>
            <w:hideMark/>
          </w:tcPr>
          <w:p w14:paraId="5EF6C6FD"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828" w:type="dxa"/>
            <w:tcBorders>
              <w:top w:val="nil"/>
              <w:left w:val="nil"/>
              <w:bottom w:val="single" w:sz="4" w:space="0" w:color="auto"/>
              <w:right w:val="single" w:sz="4" w:space="0" w:color="auto"/>
            </w:tcBorders>
            <w:shd w:val="clear" w:color="auto" w:fill="auto"/>
            <w:vAlign w:val="center"/>
            <w:hideMark/>
          </w:tcPr>
          <w:p w14:paraId="3C3CB259"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КНС п. Мулянка с заменой устаревшего оборудования</w:t>
            </w:r>
          </w:p>
        </w:tc>
        <w:tc>
          <w:tcPr>
            <w:tcW w:w="1275" w:type="dxa"/>
            <w:tcBorders>
              <w:top w:val="nil"/>
              <w:left w:val="nil"/>
              <w:bottom w:val="single" w:sz="4" w:space="0" w:color="auto"/>
              <w:right w:val="single" w:sz="4" w:space="0" w:color="auto"/>
            </w:tcBorders>
            <w:shd w:val="clear" w:color="auto" w:fill="auto"/>
            <w:vAlign w:val="center"/>
            <w:hideMark/>
          </w:tcPr>
          <w:p w14:paraId="7F92E362"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412A2BC0"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r>
      <w:tr w:rsidR="005D03BF" w:rsidRPr="00B42977" w14:paraId="4B0B172A"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6F4746"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3.2.5</w:t>
            </w:r>
          </w:p>
        </w:tc>
        <w:tc>
          <w:tcPr>
            <w:tcW w:w="1870" w:type="dxa"/>
            <w:tcBorders>
              <w:top w:val="nil"/>
              <w:left w:val="nil"/>
              <w:bottom w:val="single" w:sz="4" w:space="0" w:color="auto"/>
              <w:right w:val="single" w:sz="4" w:space="0" w:color="auto"/>
            </w:tcBorders>
            <w:shd w:val="clear" w:color="auto" w:fill="auto"/>
            <w:vAlign w:val="center"/>
            <w:hideMark/>
          </w:tcPr>
          <w:p w14:paraId="760E04E5"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828" w:type="dxa"/>
            <w:tcBorders>
              <w:top w:val="nil"/>
              <w:left w:val="nil"/>
              <w:bottom w:val="single" w:sz="4" w:space="0" w:color="auto"/>
              <w:right w:val="single" w:sz="4" w:space="0" w:color="auto"/>
            </w:tcBorders>
            <w:shd w:val="clear" w:color="auto" w:fill="auto"/>
            <w:vAlign w:val="center"/>
            <w:hideMark/>
          </w:tcPr>
          <w:p w14:paraId="12DEB570"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существующих очистных сооружений в с. Лобаново</w:t>
            </w:r>
          </w:p>
        </w:tc>
        <w:tc>
          <w:tcPr>
            <w:tcW w:w="1275" w:type="dxa"/>
            <w:tcBorders>
              <w:top w:val="nil"/>
              <w:left w:val="nil"/>
              <w:bottom w:val="single" w:sz="4" w:space="0" w:color="auto"/>
              <w:right w:val="single" w:sz="4" w:space="0" w:color="auto"/>
            </w:tcBorders>
            <w:shd w:val="clear" w:color="auto" w:fill="auto"/>
            <w:vAlign w:val="center"/>
            <w:hideMark/>
          </w:tcPr>
          <w:p w14:paraId="04E34110"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1D43BF35"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5D03BF" w:rsidRPr="00B42977" w14:paraId="09085954"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8487F8"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3.2.5.1</w:t>
            </w:r>
          </w:p>
        </w:tc>
        <w:tc>
          <w:tcPr>
            <w:tcW w:w="1870" w:type="dxa"/>
            <w:tcBorders>
              <w:top w:val="nil"/>
              <w:left w:val="nil"/>
              <w:bottom w:val="single" w:sz="4" w:space="0" w:color="auto"/>
              <w:right w:val="single" w:sz="4" w:space="0" w:color="auto"/>
            </w:tcBorders>
            <w:shd w:val="clear" w:color="auto" w:fill="auto"/>
            <w:vAlign w:val="center"/>
            <w:hideMark/>
          </w:tcPr>
          <w:p w14:paraId="0E60E32E"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828" w:type="dxa"/>
            <w:tcBorders>
              <w:top w:val="nil"/>
              <w:left w:val="nil"/>
              <w:bottom w:val="single" w:sz="4" w:space="0" w:color="auto"/>
              <w:right w:val="single" w:sz="4" w:space="0" w:color="auto"/>
            </w:tcBorders>
            <w:shd w:val="clear" w:color="auto" w:fill="auto"/>
            <w:vAlign w:val="center"/>
            <w:hideMark/>
          </w:tcPr>
          <w:p w14:paraId="35F80406"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песколовки на КОС с. Лобаново</w:t>
            </w:r>
          </w:p>
        </w:tc>
        <w:tc>
          <w:tcPr>
            <w:tcW w:w="1275" w:type="dxa"/>
            <w:tcBorders>
              <w:top w:val="nil"/>
              <w:left w:val="nil"/>
              <w:bottom w:val="single" w:sz="4" w:space="0" w:color="auto"/>
              <w:right w:val="single" w:sz="4" w:space="0" w:color="auto"/>
            </w:tcBorders>
            <w:shd w:val="clear" w:color="auto" w:fill="auto"/>
            <w:vAlign w:val="center"/>
            <w:hideMark/>
          </w:tcPr>
          <w:p w14:paraId="06BF2962"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6EA347DA"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r>
      <w:tr w:rsidR="005D03BF" w:rsidRPr="00B42977" w14:paraId="75CA7F41"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57AAFB"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3.2.5.2</w:t>
            </w:r>
          </w:p>
        </w:tc>
        <w:tc>
          <w:tcPr>
            <w:tcW w:w="1870" w:type="dxa"/>
            <w:tcBorders>
              <w:top w:val="nil"/>
              <w:left w:val="nil"/>
              <w:bottom w:val="single" w:sz="4" w:space="0" w:color="auto"/>
              <w:right w:val="single" w:sz="4" w:space="0" w:color="auto"/>
            </w:tcBorders>
            <w:shd w:val="clear" w:color="auto" w:fill="auto"/>
            <w:vAlign w:val="center"/>
            <w:hideMark/>
          </w:tcPr>
          <w:p w14:paraId="5E473340"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828" w:type="dxa"/>
            <w:tcBorders>
              <w:top w:val="nil"/>
              <w:left w:val="nil"/>
              <w:bottom w:val="single" w:sz="4" w:space="0" w:color="auto"/>
              <w:right w:val="single" w:sz="4" w:space="0" w:color="auto"/>
            </w:tcBorders>
            <w:shd w:val="clear" w:color="auto" w:fill="auto"/>
            <w:vAlign w:val="center"/>
            <w:hideMark/>
          </w:tcPr>
          <w:p w14:paraId="6C8616CF"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иловых карт на КОС с. Лобаново</w:t>
            </w:r>
          </w:p>
        </w:tc>
        <w:tc>
          <w:tcPr>
            <w:tcW w:w="1275" w:type="dxa"/>
            <w:tcBorders>
              <w:top w:val="nil"/>
              <w:left w:val="nil"/>
              <w:bottom w:val="single" w:sz="4" w:space="0" w:color="auto"/>
              <w:right w:val="single" w:sz="4" w:space="0" w:color="auto"/>
            </w:tcBorders>
            <w:shd w:val="clear" w:color="auto" w:fill="auto"/>
            <w:vAlign w:val="center"/>
            <w:hideMark/>
          </w:tcPr>
          <w:p w14:paraId="6F25E700"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c>
          <w:tcPr>
            <w:tcW w:w="1418" w:type="dxa"/>
            <w:tcBorders>
              <w:top w:val="nil"/>
              <w:left w:val="nil"/>
              <w:bottom w:val="single" w:sz="4" w:space="0" w:color="auto"/>
              <w:right w:val="single" w:sz="4" w:space="0" w:color="auto"/>
            </w:tcBorders>
            <w:shd w:val="clear" w:color="auto" w:fill="auto"/>
            <w:vAlign w:val="center"/>
            <w:hideMark/>
          </w:tcPr>
          <w:p w14:paraId="1C1BE91B"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r>
      <w:tr w:rsidR="005D03BF" w:rsidRPr="00B42977" w14:paraId="09C119BD"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80E7A2"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3.2.5.3</w:t>
            </w:r>
          </w:p>
        </w:tc>
        <w:tc>
          <w:tcPr>
            <w:tcW w:w="1870" w:type="dxa"/>
            <w:tcBorders>
              <w:top w:val="nil"/>
              <w:left w:val="nil"/>
              <w:bottom w:val="single" w:sz="4" w:space="0" w:color="auto"/>
              <w:right w:val="single" w:sz="4" w:space="0" w:color="auto"/>
            </w:tcBorders>
            <w:shd w:val="clear" w:color="auto" w:fill="auto"/>
            <w:vAlign w:val="center"/>
            <w:hideMark/>
          </w:tcPr>
          <w:p w14:paraId="104317FB"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828" w:type="dxa"/>
            <w:tcBorders>
              <w:top w:val="nil"/>
              <w:left w:val="nil"/>
              <w:bottom w:val="single" w:sz="4" w:space="0" w:color="auto"/>
              <w:right w:val="single" w:sz="4" w:space="0" w:color="auto"/>
            </w:tcBorders>
            <w:shd w:val="clear" w:color="auto" w:fill="auto"/>
            <w:vAlign w:val="center"/>
            <w:hideMark/>
          </w:tcPr>
          <w:p w14:paraId="78FBC1D6"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трубного выпуска от КОС с. Лобаново</w:t>
            </w:r>
          </w:p>
        </w:tc>
        <w:tc>
          <w:tcPr>
            <w:tcW w:w="1275" w:type="dxa"/>
            <w:tcBorders>
              <w:top w:val="nil"/>
              <w:left w:val="nil"/>
              <w:bottom w:val="single" w:sz="4" w:space="0" w:color="auto"/>
              <w:right w:val="single" w:sz="4" w:space="0" w:color="auto"/>
            </w:tcBorders>
            <w:shd w:val="clear" w:color="auto" w:fill="auto"/>
            <w:vAlign w:val="center"/>
            <w:hideMark/>
          </w:tcPr>
          <w:p w14:paraId="6D481DC9"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c>
          <w:tcPr>
            <w:tcW w:w="1418" w:type="dxa"/>
            <w:tcBorders>
              <w:top w:val="nil"/>
              <w:left w:val="nil"/>
              <w:bottom w:val="single" w:sz="4" w:space="0" w:color="auto"/>
              <w:right w:val="single" w:sz="4" w:space="0" w:color="auto"/>
            </w:tcBorders>
            <w:shd w:val="clear" w:color="auto" w:fill="auto"/>
            <w:vAlign w:val="center"/>
            <w:hideMark/>
          </w:tcPr>
          <w:p w14:paraId="02AB895B"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5D03BF" w:rsidRPr="00B42977" w14:paraId="0560FC19"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052B8C"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3.2.6</w:t>
            </w:r>
          </w:p>
        </w:tc>
        <w:tc>
          <w:tcPr>
            <w:tcW w:w="1870" w:type="dxa"/>
            <w:tcBorders>
              <w:top w:val="nil"/>
              <w:left w:val="nil"/>
              <w:bottom w:val="single" w:sz="4" w:space="0" w:color="auto"/>
              <w:right w:val="single" w:sz="4" w:space="0" w:color="auto"/>
            </w:tcBorders>
            <w:shd w:val="clear" w:color="auto" w:fill="auto"/>
            <w:vAlign w:val="center"/>
            <w:hideMark/>
          </w:tcPr>
          <w:p w14:paraId="71647A0E"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Ферма</w:t>
            </w:r>
          </w:p>
        </w:tc>
        <w:tc>
          <w:tcPr>
            <w:tcW w:w="3828" w:type="dxa"/>
            <w:tcBorders>
              <w:top w:val="nil"/>
              <w:left w:val="nil"/>
              <w:bottom w:val="single" w:sz="4" w:space="0" w:color="auto"/>
              <w:right w:val="single" w:sz="4" w:space="0" w:color="auto"/>
            </w:tcBorders>
            <w:shd w:val="clear" w:color="auto" w:fill="auto"/>
            <w:vAlign w:val="center"/>
            <w:hideMark/>
          </w:tcPr>
          <w:p w14:paraId="36AB64B2"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оборудования КНС п. Ферма по ул. Трубная с заменой устаревшего оборудования на новое</w:t>
            </w:r>
          </w:p>
        </w:tc>
        <w:tc>
          <w:tcPr>
            <w:tcW w:w="1275" w:type="dxa"/>
            <w:tcBorders>
              <w:top w:val="nil"/>
              <w:left w:val="nil"/>
              <w:bottom w:val="single" w:sz="4" w:space="0" w:color="auto"/>
              <w:right w:val="single" w:sz="4" w:space="0" w:color="auto"/>
            </w:tcBorders>
            <w:shd w:val="clear" w:color="auto" w:fill="auto"/>
            <w:vAlign w:val="center"/>
            <w:hideMark/>
          </w:tcPr>
          <w:p w14:paraId="6842D302"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66A5E577"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5D03BF" w:rsidRPr="00B42977" w14:paraId="7D5453B6"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B3F3D7"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3.2.7</w:t>
            </w:r>
          </w:p>
        </w:tc>
        <w:tc>
          <w:tcPr>
            <w:tcW w:w="1870" w:type="dxa"/>
            <w:tcBorders>
              <w:top w:val="nil"/>
              <w:left w:val="nil"/>
              <w:bottom w:val="single" w:sz="4" w:space="0" w:color="auto"/>
              <w:right w:val="single" w:sz="4" w:space="0" w:color="auto"/>
            </w:tcBorders>
            <w:shd w:val="clear" w:color="auto" w:fill="auto"/>
            <w:vAlign w:val="center"/>
            <w:hideMark/>
          </w:tcPr>
          <w:p w14:paraId="369E781E"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Сылва</w:t>
            </w:r>
          </w:p>
        </w:tc>
        <w:tc>
          <w:tcPr>
            <w:tcW w:w="3828" w:type="dxa"/>
            <w:tcBorders>
              <w:top w:val="nil"/>
              <w:left w:val="nil"/>
              <w:bottom w:val="single" w:sz="4" w:space="0" w:color="auto"/>
              <w:right w:val="single" w:sz="4" w:space="0" w:color="auto"/>
            </w:tcBorders>
            <w:shd w:val="clear" w:color="auto" w:fill="auto"/>
            <w:vAlign w:val="center"/>
            <w:hideMark/>
          </w:tcPr>
          <w:p w14:paraId="7872D7DC" w14:textId="5DC8192C"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канализационной насосной станции по ул. Сергея Корнеева с установкой частотного преобразователя на насос (СМ-100-65-200, 37 кВт)</w:t>
            </w:r>
          </w:p>
        </w:tc>
        <w:tc>
          <w:tcPr>
            <w:tcW w:w="1275" w:type="dxa"/>
            <w:tcBorders>
              <w:top w:val="nil"/>
              <w:left w:val="nil"/>
              <w:bottom w:val="single" w:sz="4" w:space="0" w:color="auto"/>
              <w:right w:val="single" w:sz="4" w:space="0" w:color="auto"/>
            </w:tcBorders>
            <w:shd w:val="clear" w:color="auto" w:fill="auto"/>
            <w:vAlign w:val="center"/>
            <w:hideMark/>
          </w:tcPr>
          <w:p w14:paraId="68CFFF44"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0E80C6B9"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5D03BF" w:rsidRPr="00B42977" w14:paraId="53C2FC49"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1C6946"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3.2.8</w:t>
            </w:r>
          </w:p>
        </w:tc>
        <w:tc>
          <w:tcPr>
            <w:tcW w:w="1870" w:type="dxa"/>
            <w:tcBorders>
              <w:top w:val="nil"/>
              <w:left w:val="nil"/>
              <w:bottom w:val="single" w:sz="4" w:space="0" w:color="auto"/>
              <w:right w:val="single" w:sz="4" w:space="0" w:color="auto"/>
            </w:tcBorders>
            <w:shd w:val="clear" w:color="auto" w:fill="auto"/>
            <w:vAlign w:val="center"/>
            <w:hideMark/>
          </w:tcPr>
          <w:p w14:paraId="07FF7B86"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Сылва</w:t>
            </w:r>
          </w:p>
        </w:tc>
        <w:tc>
          <w:tcPr>
            <w:tcW w:w="3828" w:type="dxa"/>
            <w:tcBorders>
              <w:top w:val="nil"/>
              <w:left w:val="nil"/>
              <w:bottom w:val="single" w:sz="4" w:space="0" w:color="auto"/>
              <w:right w:val="single" w:sz="4" w:space="0" w:color="auto"/>
            </w:tcBorders>
            <w:shd w:val="clear" w:color="auto" w:fill="auto"/>
            <w:vAlign w:val="center"/>
            <w:hideMark/>
          </w:tcPr>
          <w:p w14:paraId="6F327607"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канализационной насосной станции по ул. Заводской переулок с установкой частотного преобразователя на один насос (СМ-100-65-200, 37 кВт)</w:t>
            </w:r>
          </w:p>
        </w:tc>
        <w:tc>
          <w:tcPr>
            <w:tcW w:w="1275" w:type="dxa"/>
            <w:tcBorders>
              <w:top w:val="nil"/>
              <w:left w:val="nil"/>
              <w:bottom w:val="single" w:sz="4" w:space="0" w:color="auto"/>
              <w:right w:val="single" w:sz="4" w:space="0" w:color="auto"/>
            </w:tcBorders>
            <w:shd w:val="clear" w:color="auto" w:fill="auto"/>
            <w:vAlign w:val="center"/>
            <w:hideMark/>
          </w:tcPr>
          <w:p w14:paraId="7DE6ED24"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1F246EFF"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5D03BF" w:rsidRPr="00B42977" w14:paraId="04CA056F"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555994"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3.2.9</w:t>
            </w:r>
          </w:p>
        </w:tc>
        <w:tc>
          <w:tcPr>
            <w:tcW w:w="1870" w:type="dxa"/>
            <w:tcBorders>
              <w:top w:val="nil"/>
              <w:left w:val="nil"/>
              <w:bottom w:val="single" w:sz="4" w:space="0" w:color="auto"/>
              <w:right w:val="single" w:sz="4" w:space="0" w:color="auto"/>
            </w:tcBorders>
            <w:shd w:val="clear" w:color="auto" w:fill="auto"/>
            <w:vAlign w:val="center"/>
            <w:hideMark/>
          </w:tcPr>
          <w:p w14:paraId="375A7389"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Ляды</w:t>
            </w:r>
          </w:p>
        </w:tc>
        <w:tc>
          <w:tcPr>
            <w:tcW w:w="3828" w:type="dxa"/>
            <w:tcBorders>
              <w:top w:val="nil"/>
              <w:left w:val="nil"/>
              <w:bottom w:val="single" w:sz="4" w:space="0" w:color="auto"/>
              <w:right w:val="single" w:sz="4" w:space="0" w:color="auto"/>
            </w:tcBorders>
            <w:shd w:val="clear" w:color="auto" w:fill="auto"/>
            <w:vAlign w:val="center"/>
            <w:hideMark/>
          </w:tcPr>
          <w:p w14:paraId="240F107C"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очистных сооружений по ул. 9-карьерная с заменой существующего оборудования</w:t>
            </w:r>
          </w:p>
        </w:tc>
        <w:tc>
          <w:tcPr>
            <w:tcW w:w="1275" w:type="dxa"/>
            <w:tcBorders>
              <w:top w:val="nil"/>
              <w:left w:val="nil"/>
              <w:bottom w:val="single" w:sz="4" w:space="0" w:color="auto"/>
              <w:right w:val="single" w:sz="4" w:space="0" w:color="auto"/>
            </w:tcBorders>
            <w:shd w:val="clear" w:color="auto" w:fill="auto"/>
            <w:vAlign w:val="center"/>
            <w:hideMark/>
          </w:tcPr>
          <w:p w14:paraId="70F823FC"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c>
          <w:tcPr>
            <w:tcW w:w="1418" w:type="dxa"/>
            <w:tcBorders>
              <w:top w:val="nil"/>
              <w:left w:val="nil"/>
              <w:bottom w:val="single" w:sz="4" w:space="0" w:color="auto"/>
              <w:right w:val="single" w:sz="4" w:space="0" w:color="auto"/>
            </w:tcBorders>
            <w:shd w:val="clear" w:color="auto" w:fill="auto"/>
            <w:vAlign w:val="center"/>
            <w:hideMark/>
          </w:tcPr>
          <w:p w14:paraId="7A896A90"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5D03BF" w:rsidRPr="00B42977" w14:paraId="50A004B7"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3F352F"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3.2.10</w:t>
            </w:r>
          </w:p>
        </w:tc>
        <w:tc>
          <w:tcPr>
            <w:tcW w:w="1870" w:type="dxa"/>
            <w:tcBorders>
              <w:top w:val="nil"/>
              <w:left w:val="nil"/>
              <w:bottom w:val="single" w:sz="4" w:space="0" w:color="auto"/>
              <w:right w:val="single" w:sz="4" w:space="0" w:color="auto"/>
            </w:tcBorders>
            <w:shd w:val="clear" w:color="auto" w:fill="auto"/>
            <w:vAlign w:val="center"/>
            <w:hideMark/>
          </w:tcPr>
          <w:p w14:paraId="74E83F50"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Песьянка</w:t>
            </w:r>
          </w:p>
        </w:tc>
        <w:tc>
          <w:tcPr>
            <w:tcW w:w="3828" w:type="dxa"/>
            <w:tcBorders>
              <w:top w:val="nil"/>
              <w:left w:val="nil"/>
              <w:bottom w:val="single" w:sz="4" w:space="0" w:color="auto"/>
              <w:right w:val="single" w:sz="4" w:space="0" w:color="auto"/>
            </w:tcBorders>
            <w:shd w:val="clear" w:color="auto" w:fill="auto"/>
            <w:vAlign w:val="center"/>
            <w:hideMark/>
          </w:tcPr>
          <w:p w14:paraId="0CD1C7D7"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оборудования КНС д. Песьянка с заменой оборудования (насоса)</w:t>
            </w:r>
          </w:p>
        </w:tc>
        <w:tc>
          <w:tcPr>
            <w:tcW w:w="1275" w:type="dxa"/>
            <w:tcBorders>
              <w:top w:val="nil"/>
              <w:left w:val="nil"/>
              <w:bottom w:val="single" w:sz="4" w:space="0" w:color="auto"/>
              <w:right w:val="single" w:sz="4" w:space="0" w:color="auto"/>
            </w:tcBorders>
            <w:shd w:val="clear" w:color="auto" w:fill="auto"/>
            <w:vAlign w:val="center"/>
            <w:hideMark/>
          </w:tcPr>
          <w:p w14:paraId="66EC4C9C"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2026</w:t>
            </w:r>
          </w:p>
        </w:tc>
        <w:tc>
          <w:tcPr>
            <w:tcW w:w="1418" w:type="dxa"/>
            <w:tcBorders>
              <w:top w:val="nil"/>
              <w:left w:val="nil"/>
              <w:bottom w:val="single" w:sz="4" w:space="0" w:color="auto"/>
              <w:right w:val="single" w:sz="4" w:space="0" w:color="auto"/>
            </w:tcBorders>
            <w:shd w:val="clear" w:color="auto" w:fill="auto"/>
            <w:vAlign w:val="center"/>
            <w:hideMark/>
          </w:tcPr>
          <w:p w14:paraId="1243DDC8"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r>
      <w:tr w:rsidR="005D03BF" w:rsidRPr="00B42977" w14:paraId="7623B8B1"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E1D020"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3.2.11</w:t>
            </w:r>
          </w:p>
        </w:tc>
        <w:tc>
          <w:tcPr>
            <w:tcW w:w="1870" w:type="dxa"/>
            <w:tcBorders>
              <w:top w:val="nil"/>
              <w:left w:val="nil"/>
              <w:bottom w:val="single" w:sz="4" w:space="0" w:color="auto"/>
              <w:right w:val="single" w:sz="4" w:space="0" w:color="auto"/>
            </w:tcBorders>
            <w:shd w:val="clear" w:color="auto" w:fill="auto"/>
            <w:vAlign w:val="center"/>
            <w:hideMark/>
          </w:tcPr>
          <w:p w14:paraId="62FA27D3"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Курашим</w:t>
            </w:r>
          </w:p>
        </w:tc>
        <w:tc>
          <w:tcPr>
            <w:tcW w:w="3828" w:type="dxa"/>
            <w:tcBorders>
              <w:top w:val="nil"/>
              <w:left w:val="nil"/>
              <w:bottom w:val="single" w:sz="4" w:space="0" w:color="auto"/>
              <w:right w:val="single" w:sz="4" w:space="0" w:color="auto"/>
            </w:tcBorders>
            <w:shd w:val="clear" w:color="auto" w:fill="auto"/>
            <w:vAlign w:val="center"/>
            <w:hideMark/>
          </w:tcPr>
          <w:p w14:paraId="31D6BF71"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канализационных очистных сооружений с. Курашим до проектной мощности</w:t>
            </w:r>
          </w:p>
        </w:tc>
        <w:tc>
          <w:tcPr>
            <w:tcW w:w="1275" w:type="dxa"/>
            <w:tcBorders>
              <w:top w:val="nil"/>
              <w:left w:val="nil"/>
              <w:bottom w:val="single" w:sz="4" w:space="0" w:color="auto"/>
              <w:right w:val="single" w:sz="4" w:space="0" w:color="auto"/>
            </w:tcBorders>
            <w:shd w:val="clear" w:color="auto" w:fill="auto"/>
            <w:vAlign w:val="center"/>
            <w:hideMark/>
          </w:tcPr>
          <w:p w14:paraId="167B1A36"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2034</w:t>
            </w:r>
          </w:p>
        </w:tc>
        <w:tc>
          <w:tcPr>
            <w:tcW w:w="1418" w:type="dxa"/>
            <w:tcBorders>
              <w:top w:val="nil"/>
              <w:left w:val="nil"/>
              <w:bottom w:val="single" w:sz="4" w:space="0" w:color="auto"/>
              <w:right w:val="single" w:sz="4" w:space="0" w:color="auto"/>
            </w:tcBorders>
            <w:shd w:val="clear" w:color="auto" w:fill="auto"/>
            <w:vAlign w:val="center"/>
            <w:hideMark/>
          </w:tcPr>
          <w:p w14:paraId="0BA93A06"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2036</w:t>
            </w:r>
          </w:p>
        </w:tc>
      </w:tr>
      <w:tr w:rsidR="005D03BF" w:rsidRPr="00B42977" w14:paraId="6729E686" w14:textId="77777777" w:rsidTr="00F41690">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714733"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3.2.12</w:t>
            </w:r>
          </w:p>
        </w:tc>
        <w:tc>
          <w:tcPr>
            <w:tcW w:w="1870" w:type="dxa"/>
            <w:tcBorders>
              <w:top w:val="nil"/>
              <w:left w:val="nil"/>
              <w:bottom w:val="single" w:sz="4" w:space="0" w:color="auto"/>
              <w:right w:val="single" w:sz="4" w:space="0" w:color="auto"/>
            </w:tcBorders>
            <w:shd w:val="clear" w:color="auto" w:fill="auto"/>
            <w:vAlign w:val="center"/>
            <w:hideMark/>
          </w:tcPr>
          <w:p w14:paraId="3BC554C2"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Скобелевка</w:t>
            </w:r>
          </w:p>
        </w:tc>
        <w:tc>
          <w:tcPr>
            <w:tcW w:w="3828" w:type="dxa"/>
            <w:tcBorders>
              <w:top w:val="nil"/>
              <w:left w:val="nil"/>
              <w:bottom w:val="single" w:sz="4" w:space="0" w:color="auto"/>
              <w:right w:val="single" w:sz="4" w:space="0" w:color="auto"/>
            </w:tcBorders>
            <w:shd w:val="clear" w:color="auto" w:fill="auto"/>
            <w:vAlign w:val="center"/>
            <w:hideMark/>
          </w:tcPr>
          <w:p w14:paraId="1C51592A"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и модернизация существующих очистных сооружений со строительством дополнительной сливной станции, в целях приема сточных вод из накопителей на очистных сооружениях</w:t>
            </w:r>
          </w:p>
        </w:tc>
        <w:tc>
          <w:tcPr>
            <w:tcW w:w="1275" w:type="dxa"/>
            <w:tcBorders>
              <w:top w:val="nil"/>
              <w:left w:val="nil"/>
              <w:bottom w:val="single" w:sz="4" w:space="0" w:color="auto"/>
              <w:right w:val="single" w:sz="4" w:space="0" w:color="auto"/>
            </w:tcBorders>
            <w:shd w:val="clear" w:color="auto" w:fill="auto"/>
            <w:vAlign w:val="center"/>
            <w:hideMark/>
          </w:tcPr>
          <w:p w14:paraId="77D66D0E"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2030</w:t>
            </w:r>
          </w:p>
        </w:tc>
        <w:tc>
          <w:tcPr>
            <w:tcW w:w="1418" w:type="dxa"/>
            <w:tcBorders>
              <w:top w:val="nil"/>
              <w:left w:val="nil"/>
              <w:bottom w:val="single" w:sz="4" w:space="0" w:color="auto"/>
              <w:right w:val="single" w:sz="4" w:space="0" w:color="auto"/>
            </w:tcBorders>
            <w:shd w:val="clear" w:color="auto" w:fill="auto"/>
            <w:vAlign w:val="center"/>
            <w:hideMark/>
          </w:tcPr>
          <w:p w14:paraId="7822B941" w14:textId="77777777"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2035</w:t>
            </w:r>
          </w:p>
        </w:tc>
      </w:tr>
      <w:tr w:rsidR="005D03BF" w:rsidRPr="00B42977" w14:paraId="3044FB9C" w14:textId="77777777" w:rsidTr="00F41690">
        <w:trPr>
          <w:trHeight w:val="96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764D7ED" w14:textId="33C2E375" w:rsidR="005D03BF" w:rsidRPr="00B42977" w:rsidRDefault="005D03BF" w:rsidP="005D03BF">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3.2.12</w:t>
            </w:r>
          </w:p>
        </w:tc>
        <w:tc>
          <w:tcPr>
            <w:tcW w:w="1870" w:type="dxa"/>
            <w:tcBorders>
              <w:top w:val="single" w:sz="4" w:space="0" w:color="auto"/>
              <w:left w:val="nil"/>
              <w:bottom w:val="single" w:sz="4" w:space="0" w:color="auto"/>
              <w:right w:val="single" w:sz="4" w:space="0" w:color="auto"/>
            </w:tcBorders>
            <w:shd w:val="clear" w:color="auto" w:fill="auto"/>
            <w:vAlign w:val="center"/>
          </w:tcPr>
          <w:p w14:paraId="12BC6E60" w14:textId="7A934231" w:rsidR="005D03BF" w:rsidRPr="00B42977" w:rsidRDefault="005D03BF" w:rsidP="005D03BF">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д. Кондратово</w:t>
            </w:r>
          </w:p>
        </w:tc>
        <w:tc>
          <w:tcPr>
            <w:tcW w:w="3828" w:type="dxa"/>
            <w:tcBorders>
              <w:top w:val="single" w:sz="4" w:space="0" w:color="auto"/>
              <w:left w:val="nil"/>
              <w:bottom w:val="single" w:sz="4" w:space="0" w:color="auto"/>
              <w:right w:val="single" w:sz="4" w:space="0" w:color="auto"/>
            </w:tcBorders>
            <w:shd w:val="clear" w:color="auto" w:fill="auto"/>
            <w:vAlign w:val="center"/>
          </w:tcPr>
          <w:p w14:paraId="61E31318" w14:textId="198785BF" w:rsidR="005D03BF" w:rsidRPr="00B42977" w:rsidRDefault="005D03BF" w:rsidP="005D03BF">
            <w:pPr>
              <w:spacing w:line="240" w:lineRule="auto"/>
              <w:ind w:firstLine="0"/>
              <w:jc w:val="center"/>
              <w:rPr>
                <w:rFonts w:eastAsia="Times New Roman" w:cs="Times New Roman"/>
                <w:color w:val="000000"/>
                <w:sz w:val="18"/>
                <w:szCs w:val="18"/>
                <w:lang w:eastAsia="ru-RU"/>
              </w:rPr>
            </w:pPr>
            <w:r w:rsidRPr="00F41690">
              <w:rPr>
                <w:rFonts w:eastAsia="Times New Roman" w:cs="Times New Roman"/>
                <w:color w:val="000000"/>
                <w:sz w:val="18"/>
                <w:szCs w:val="18"/>
                <w:lang w:eastAsia="ru-RU"/>
              </w:rPr>
              <w:t>Реконструкция канализационного колодца № 150 (КК150) по ул. Садовое кольцо д. Кондратово Пермского муниципального округа Пермского края, с установкой решетки для улавливания крупного мусора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5F605EBA" w14:textId="3252E3C9" w:rsidR="005D03BF" w:rsidRPr="00B42977" w:rsidRDefault="005D03BF" w:rsidP="005D03BF">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2027</w:t>
            </w:r>
          </w:p>
        </w:tc>
        <w:tc>
          <w:tcPr>
            <w:tcW w:w="1418" w:type="dxa"/>
            <w:tcBorders>
              <w:top w:val="single" w:sz="4" w:space="0" w:color="auto"/>
              <w:left w:val="nil"/>
              <w:bottom w:val="single" w:sz="4" w:space="0" w:color="auto"/>
              <w:right w:val="single" w:sz="4" w:space="0" w:color="auto"/>
            </w:tcBorders>
            <w:shd w:val="clear" w:color="auto" w:fill="auto"/>
            <w:vAlign w:val="center"/>
          </w:tcPr>
          <w:p w14:paraId="0F1EEBB3" w14:textId="51D72DB3" w:rsidR="005D03BF" w:rsidRPr="00B42977" w:rsidRDefault="005D03BF" w:rsidP="005D03BF">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2027</w:t>
            </w:r>
          </w:p>
        </w:tc>
      </w:tr>
    </w:tbl>
    <w:p w14:paraId="514E3C69" w14:textId="77777777" w:rsidR="006C5FE0" w:rsidRDefault="006C5FE0" w:rsidP="000F4C33"/>
    <w:p w14:paraId="31502DCE" w14:textId="4A4C456E" w:rsidR="000F4C33" w:rsidRDefault="000F4C33" w:rsidP="000F4C33">
      <w:pPr>
        <w:pStyle w:val="3"/>
        <w:rPr>
          <w:color w:val="000000"/>
        </w:rPr>
      </w:pPr>
      <w:bookmarkStart w:id="114" w:name="_Toc207180691"/>
      <w:r>
        <w:rPr>
          <w:color w:val="000000"/>
        </w:rPr>
        <w:t>Осуществление мероприятий, направленных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bookmarkEnd w:id="114"/>
    </w:p>
    <w:p w14:paraId="6B105D95" w14:textId="5C002830" w:rsidR="000F4C33" w:rsidRDefault="006C5FE0" w:rsidP="000F4C33">
      <w:r>
        <w:t>В таблице 4.4 представлены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w:t>
      </w:r>
      <w:r w:rsidR="007634D9">
        <w:t>е</w:t>
      </w:r>
      <w:r>
        <w:t xml:space="preserve"> в прочие группы мероприятий</w:t>
      </w:r>
      <w:r w:rsidR="007634D9">
        <w:t>, на территории Пермского муниципального округа</w:t>
      </w:r>
      <w:r>
        <w:t>.</w:t>
      </w:r>
    </w:p>
    <w:p w14:paraId="673F23AB" w14:textId="77777777" w:rsidR="006C5FE0" w:rsidRDefault="006C5FE0" w:rsidP="000F4C33"/>
    <w:p w14:paraId="25B38EA6" w14:textId="607AA491" w:rsidR="007634D9" w:rsidRDefault="007634D9" w:rsidP="007634D9">
      <w:pPr>
        <w:ind w:firstLine="0"/>
        <w:rPr>
          <w:rFonts w:eastAsiaTheme="majorEastAsia" w:cstheme="majorBidi"/>
          <w:b/>
          <w:spacing w:val="-10"/>
          <w:kern w:val="28"/>
          <w:sz w:val="20"/>
          <w:szCs w:val="52"/>
        </w:rPr>
      </w:pPr>
      <w:bookmarkStart w:id="115" w:name="_Toc210898278"/>
      <w:r>
        <w:rPr>
          <w:rFonts w:eastAsiaTheme="majorEastAsia" w:cstheme="majorBidi"/>
          <w:b/>
          <w:spacing w:val="-10"/>
          <w:kern w:val="28"/>
          <w:sz w:val="20"/>
          <w:szCs w:val="52"/>
        </w:rPr>
        <w:t>Т</w:t>
      </w:r>
      <w:r w:rsidRPr="00820A2F">
        <w:rPr>
          <w:rFonts w:eastAsiaTheme="majorEastAsia" w:cstheme="majorBidi"/>
          <w:b/>
          <w:spacing w:val="-10"/>
          <w:kern w:val="28"/>
          <w:sz w:val="20"/>
          <w:szCs w:val="52"/>
        </w:rPr>
        <w:t xml:space="preserve">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4</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4</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Перечень мероприятий, направленных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включенные в прочие группы мероприятий</w:t>
      </w:r>
      <w:bookmarkEnd w:id="115"/>
    </w:p>
    <w:tbl>
      <w:tblPr>
        <w:tblW w:w="9351" w:type="dxa"/>
        <w:tblLook w:val="04A0" w:firstRow="1" w:lastRow="0" w:firstColumn="1" w:lastColumn="0" w:noHBand="0" w:noVBand="1"/>
      </w:tblPr>
      <w:tblGrid>
        <w:gridCol w:w="960"/>
        <w:gridCol w:w="1870"/>
        <w:gridCol w:w="3828"/>
        <w:gridCol w:w="1275"/>
        <w:gridCol w:w="1418"/>
      </w:tblGrid>
      <w:tr w:rsidR="00B42977" w:rsidRPr="00B42977" w14:paraId="7C01C891" w14:textId="77777777" w:rsidTr="00B42977">
        <w:trPr>
          <w:trHeight w:val="48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7A0A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п/п</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14:paraId="164A99B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Территориальное деление</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46F77E5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Наименование мероприятия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FB66AF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Год начала реализации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431F7F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Год окончания реализации мероприятия</w:t>
            </w:r>
          </w:p>
        </w:tc>
      </w:tr>
      <w:tr w:rsidR="00B42977" w:rsidRPr="00B42977" w14:paraId="01E3E12E" w14:textId="77777777" w:rsidTr="00B42977">
        <w:trPr>
          <w:trHeight w:val="450"/>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B7851B8" w14:textId="77777777" w:rsidR="00B42977" w:rsidRPr="00B42977" w:rsidRDefault="00B42977" w:rsidP="00B42977">
            <w:pPr>
              <w:spacing w:line="240" w:lineRule="auto"/>
              <w:ind w:firstLine="0"/>
              <w:jc w:val="left"/>
              <w:rPr>
                <w:rFonts w:eastAsia="Times New Roman" w:cs="Times New Roman"/>
                <w:b/>
                <w:bCs/>
                <w:color w:val="000000"/>
                <w:sz w:val="18"/>
                <w:szCs w:val="18"/>
                <w:lang w:eastAsia="ru-RU"/>
              </w:rPr>
            </w:pPr>
            <w:r w:rsidRPr="00B42977">
              <w:rPr>
                <w:rFonts w:eastAsia="Times New Roman" w:cs="Times New Roman"/>
                <w:b/>
                <w:bCs/>
                <w:color w:val="000000"/>
                <w:sz w:val="18"/>
                <w:szCs w:val="18"/>
                <w:lang w:eastAsia="ru-RU"/>
              </w:rPr>
              <w:t>Группа 4. Осуществление мероприятий, направленных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p>
        </w:tc>
      </w:tr>
      <w:tr w:rsidR="00B42977" w:rsidRPr="00B42977" w14:paraId="58E1FB16" w14:textId="77777777" w:rsidTr="00B42977">
        <w:trPr>
          <w:trHeight w:val="13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42536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4.1</w:t>
            </w:r>
          </w:p>
        </w:tc>
        <w:tc>
          <w:tcPr>
            <w:tcW w:w="1870" w:type="dxa"/>
            <w:tcBorders>
              <w:top w:val="nil"/>
              <w:left w:val="nil"/>
              <w:bottom w:val="single" w:sz="4" w:space="0" w:color="auto"/>
              <w:right w:val="single" w:sz="4" w:space="0" w:color="auto"/>
            </w:tcBorders>
            <w:shd w:val="clear" w:color="auto" w:fill="auto"/>
            <w:vAlign w:val="center"/>
            <w:hideMark/>
          </w:tcPr>
          <w:p w14:paraId="7185E73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828" w:type="dxa"/>
            <w:tcBorders>
              <w:top w:val="nil"/>
              <w:left w:val="nil"/>
              <w:bottom w:val="single" w:sz="4" w:space="0" w:color="auto"/>
              <w:right w:val="single" w:sz="4" w:space="0" w:color="auto"/>
            </w:tcBorders>
            <w:shd w:val="clear" w:color="auto" w:fill="auto"/>
            <w:vAlign w:val="center"/>
            <w:hideMark/>
          </w:tcPr>
          <w:p w14:paraId="3904093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Проектирование и реконструкция канализационной насосной станции в части автоматизации, увеличения диаметров коллекторной обвязки, монтажом узла учета сточных вод, внедрением системы диспетчеризации, строительства второго ввода электричества</w:t>
            </w:r>
          </w:p>
        </w:tc>
        <w:tc>
          <w:tcPr>
            <w:tcW w:w="1275" w:type="dxa"/>
            <w:tcBorders>
              <w:top w:val="nil"/>
              <w:left w:val="nil"/>
              <w:bottom w:val="single" w:sz="4" w:space="0" w:color="auto"/>
              <w:right w:val="single" w:sz="4" w:space="0" w:color="auto"/>
            </w:tcBorders>
            <w:shd w:val="clear" w:color="auto" w:fill="auto"/>
            <w:vAlign w:val="center"/>
            <w:hideMark/>
          </w:tcPr>
          <w:p w14:paraId="6AE158F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c>
          <w:tcPr>
            <w:tcW w:w="1418" w:type="dxa"/>
            <w:tcBorders>
              <w:top w:val="nil"/>
              <w:left w:val="nil"/>
              <w:bottom w:val="single" w:sz="4" w:space="0" w:color="auto"/>
              <w:right w:val="single" w:sz="4" w:space="0" w:color="auto"/>
            </w:tcBorders>
            <w:shd w:val="clear" w:color="auto" w:fill="auto"/>
            <w:vAlign w:val="center"/>
            <w:hideMark/>
          </w:tcPr>
          <w:p w14:paraId="621EF67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2028</w:t>
            </w:r>
          </w:p>
        </w:tc>
      </w:tr>
      <w:tr w:rsidR="00B42977" w:rsidRPr="00B42977" w14:paraId="46B71A23" w14:textId="77777777" w:rsidTr="00B42977">
        <w:trPr>
          <w:trHeight w:val="239"/>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6A5C3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4.2</w:t>
            </w:r>
          </w:p>
        </w:tc>
        <w:tc>
          <w:tcPr>
            <w:tcW w:w="1870" w:type="dxa"/>
            <w:tcBorders>
              <w:top w:val="nil"/>
              <w:left w:val="nil"/>
              <w:bottom w:val="single" w:sz="4" w:space="0" w:color="auto"/>
              <w:right w:val="single" w:sz="4" w:space="0" w:color="auto"/>
            </w:tcBorders>
            <w:shd w:val="clear" w:color="auto" w:fill="auto"/>
            <w:vAlign w:val="center"/>
            <w:hideMark/>
          </w:tcPr>
          <w:p w14:paraId="3B61D44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828" w:type="dxa"/>
            <w:tcBorders>
              <w:top w:val="nil"/>
              <w:left w:val="nil"/>
              <w:bottom w:val="single" w:sz="4" w:space="0" w:color="auto"/>
              <w:right w:val="single" w:sz="4" w:space="0" w:color="auto"/>
            </w:tcBorders>
            <w:shd w:val="clear" w:color="auto" w:fill="auto"/>
            <w:vAlign w:val="center"/>
            <w:hideMark/>
          </w:tcPr>
          <w:p w14:paraId="33185C5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Проведение проектно-изыскательских работ для строительства новых КОС в п. Мулянка</w:t>
            </w:r>
          </w:p>
        </w:tc>
        <w:tc>
          <w:tcPr>
            <w:tcW w:w="1275" w:type="dxa"/>
            <w:tcBorders>
              <w:top w:val="nil"/>
              <w:left w:val="nil"/>
              <w:bottom w:val="single" w:sz="4" w:space="0" w:color="auto"/>
              <w:right w:val="single" w:sz="4" w:space="0" w:color="auto"/>
            </w:tcBorders>
            <w:shd w:val="clear" w:color="auto" w:fill="auto"/>
            <w:vAlign w:val="center"/>
            <w:hideMark/>
          </w:tcPr>
          <w:p w14:paraId="489C2FB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2027</w:t>
            </w:r>
          </w:p>
        </w:tc>
        <w:tc>
          <w:tcPr>
            <w:tcW w:w="1418" w:type="dxa"/>
            <w:tcBorders>
              <w:top w:val="nil"/>
              <w:left w:val="nil"/>
              <w:bottom w:val="single" w:sz="4" w:space="0" w:color="auto"/>
              <w:right w:val="single" w:sz="4" w:space="0" w:color="auto"/>
            </w:tcBorders>
            <w:shd w:val="clear" w:color="auto" w:fill="auto"/>
            <w:vAlign w:val="center"/>
            <w:hideMark/>
          </w:tcPr>
          <w:p w14:paraId="2ADEF70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2028</w:t>
            </w:r>
          </w:p>
        </w:tc>
      </w:tr>
    </w:tbl>
    <w:p w14:paraId="7A6B2970" w14:textId="77777777" w:rsidR="006C5FE0" w:rsidRDefault="006C5FE0" w:rsidP="000F4C33"/>
    <w:p w14:paraId="39B8BC5B" w14:textId="41190A39" w:rsidR="000F4C33" w:rsidRDefault="000F4C33" w:rsidP="000F4C33">
      <w:pPr>
        <w:pStyle w:val="3"/>
        <w:rPr>
          <w:color w:val="000000"/>
        </w:rPr>
      </w:pPr>
      <w:bookmarkStart w:id="116" w:name="_Toc207180692"/>
      <w:r>
        <w:rPr>
          <w:color w:val="000000"/>
        </w:rPr>
        <w:t>Вывод из эксплуатации, консервация и демонтаж объектов централизованных систем водоотведения</w:t>
      </w:r>
      <w:bookmarkEnd w:id="116"/>
    </w:p>
    <w:p w14:paraId="78A9FC34" w14:textId="01DA5F0E" w:rsidR="000F4C33" w:rsidRDefault="00E52183" w:rsidP="000F4C33">
      <w:r>
        <w:t>М</w:t>
      </w:r>
      <w:r w:rsidR="007634D9">
        <w:t>ероприятия по выводу из эксплуатации, консервации и демонтажу объектов централизованных систем водоотведения на территории Пермского муниципального округа</w:t>
      </w:r>
      <w:r>
        <w:t xml:space="preserve"> до 2035 г. не планируются.</w:t>
      </w:r>
    </w:p>
    <w:p w14:paraId="317D581B" w14:textId="77777777" w:rsidR="00E52183" w:rsidRDefault="00E52183" w:rsidP="000F4C33"/>
    <w:p w14:paraId="46A7F7E2" w14:textId="05F77FB7" w:rsidR="000F4C33" w:rsidRDefault="000F4C33" w:rsidP="000F4C33">
      <w:pPr>
        <w:pStyle w:val="3"/>
        <w:rPr>
          <w:color w:val="000000"/>
        </w:rPr>
      </w:pPr>
      <w:bookmarkStart w:id="117" w:name="_Toc207180693"/>
      <w:r>
        <w:rPr>
          <w:color w:val="000000"/>
        </w:rPr>
        <w:t>Реализация мероприятий, предусматривающих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водоотведения с использованием централизованных систем водоотведения</w:t>
      </w:r>
      <w:bookmarkEnd w:id="117"/>
    </w:p>
    <w:p w14:paraId="02EB40B6" w14:textId="147DBDB8" w:rsidR="000F4C33" w:rsidRDefault="00E52183" w:rsidP="000F4C33">
      <w:r>
        <w:t>М</w:t>
      </w:r>
      <w:r w:rsidR="007634D9">
        <w:t>ероприятия</w:t>
      </w:r>
      <w:r w:rsidR="004F03CC">
        <w:t xml:space="preserve">, </w:t>
      </w:r>
      <w:bookmarkStart w:id="118" w:name="_Hlk206066095"/>
      <w:r w:rsidR="004F03CC">
        <w:t>реализация которых предусматривает капитальные вложения в объекты основных средств и нематериальных активов регулируемой организации и обусловлена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водоотведения с использованием централизованных систем водоотведения</w:t>
      </w:r>
      <w:bookmarkEnd w:id="118"/>
      <w:r>
        <w:t>, до 2035 г. не планируются.</w:t>
      </w:r>
    </w:p>
    <w:p w14:paraId="36E3FBFC" w14:textId="77777777" w:rsidR="00E52183" w:rsidRDefault="00E52183" w:rsidP="000F4C33"/>
    <w:p w14:paraId="19BF82AF" w14:textId="6A875828" w:rsidR="00476AC2" w:rsidRPr="003A3B31" w:rsidRDefault="000F4C33" w:rsidP="00476AC2">
      <w:pPr>
        <w:pStyle w:val="2"/>
      </w:pPr>
      <w:bookmarkStart w:id="119" w:name="_Toc207180694"/>
      <w:r>
        <w:t>Технические обоснования основных мероприятий по реализации схем водоотведения</w:t>
      </w:r>
      <w:bookmarkEnd w:id="119"/>
    </w:p>
    <w:p w14:paraId="63054445" w14:textId="7C272AD3" w:rsidR="00476AC2" w:rsidRDefault="004F03CC" w:rsidP="00476AC2">
      <w:r>
        <w:t>В таблице 4.</w:t>
      </w:r>
      <w:r w:rsidR="00E52183">
        <w:t>5</w:t>
      </w:r>
      <w:r>
        <w:t xml:space="preserve"> представлены технические обоснования мероприятий по реализации схемы водоотведения Пермского муниципального округа до 2035 г.</w:t>
      </w:r>
    </w:p>
    <w:p w14:paraId="2DCF52D1" w14:textId="77777777" w:rsidR="004F03CC" w:rsidRDefault="004F03CC" w:rsidP="00476AC2"/>
    <w:p w14:paraId="3B5CC63C" w14:textId="314E9251" w:rsidR="004F03CC" w:rsidRPr="003A3B31" w:rsidRDefault="004F03CC" w:rsidP="004F03CC">
      <w:pPr>
        <w:ind w:firstLine="0"/>
      </w:pPr>
      <w:bookmarkStart w:id="120" w:name="_Toc210898279"/>
      <w:r>
        <w:rPr>
          <w:rFonts w:eastAsiaTheme="majorEastAsia" w:cstheme="majorBidi"/>
          <w:b/>
          <w:spacing w:val="-10"/>
          <w:kern w:val="28"/>
          <w:sz w:val="20"/>
          <w:szCs w:val="52"/>
        </w:rPr>
        <w:t>Т</w:t>
      </w:r>
      <w:r w:rsidRPr="00820A2F">
        <w:rPr>
          <w:rFonts w:eastAsiaTheme="majorEastAsia" w:cstheme="majorBidi"/>
          <w:b/>
          <w:spacing w:val="-10"/>
          <w:kern w:val="28"/>
          <w:sz w:val="20"/>
          <w:szCs w:val="52"/>
        </w:rPr>
        <w:t xml:space="preserve">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4</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5</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Технические обоснования мероприятий по реализации схемы водоотведения Пермского муниципального округа до 2035 г.</w:t>
      </w:r>
      <w:bookmarkEnd w:id="120"/>
    </w:p>
    <w:tbl>
      <w:tblPr>
        <w:tblW w:w="9351" w:type="dxa"/>
        <w:tblLook w:val="04A0" w:firstRow="1" w:lastRow="0" w:firstColumn="1" w:lastColumn="0" w:noHBand="0" w:noVBand="1"/>
      </w:tblPr>
      <w:tblGrid>
        <w:gridCol w:w="960"/>
        <w:gridCol w:w="1870"/>
        <w:gridCol w:w="3828"/>
        <w:gridCol w:w="2693"/>
      </w:tblGrid>
      <w:tr w:rsidR="00B42977" w:rsidRPr="00B42977" w14:paraId="2C5C3A71" w14:textId="77777777" w:rsidTr="00B42977">
        <w:trPr>
          <w:trHeight w:val="643"/>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6065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п/п</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14:paraId="13AD061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Территориальное деление</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6FCFEFE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Наименование мероприятия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73376A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Техническое обоснование / цель реализации</w:t>
            </w:r>
          </w:p>
        </w:tc>
      </w:tr>
      <w:tr w:rsidR="00B42977" w:rsidRPr="00B42977" w14:paraId="0D71421B" w14:textId="77777777" w:rsidTr="00B42977">
        <w:trPr>
          <w:trHeight w:val="6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3ABCFE" w14:textId="77777777" w:rsidR="00B42977" w:rsidRPr="00B42977" w:rsidRDefault="00B42977" w:rsidP="00B42977">
            <w:pPr>
              <w:spacing w:line="240" w:lineRule="auto"/>
              <w:ind w:firstLine="0"/>
              <w:jc w:val="left"/>
              <w:rPr>
                <w:rFonts w:eastAsia="Times New Roman" w:cs="Times New Roman"/>
                <w:b/>
                <w:bCs/>
                <w:color w:val="000000"/>
                <w:sz w:val="18"/>
                <w:szCs w:val="18"/>
                <w:lang w:eastAsia="ru-RU"/>
              </w:rPr>
            </w:pPr>
            <w:r w:rsidRPr="00B42977">
              <w:rPr>
                <w:rFonts w:eastAsia="Times New Roman" w:cs="Times New Roman"/>
                <w:b/>
                <w:bCs/>
                <w:color w:val="000000"/>
                <w:sz w:val="18"/>
                <w:szCs w:val="18"/>
                <w:lang w:eastAsia="ru-RU"/>
              </w:rPr>
              <w:t>Группа 1. 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r>
      <w:tr w:rsidR="00B42977" w:rsidRPr="00B42977" w14:paraId="1143129D"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01B384"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1.1</w:t>
            </w:r>
          </w:p>
        </w:tc>
        <w:tc>
          <w:tcPr>
            <w:tcW w:w="8391" w:type="dxa"/>
            <w:gridSpan w:val="3"/>
            <w:tcBorders>
              <w:top w:val="single" w:sz="4" w:space="0" w:color="auto"/>
              <w:left w:val="nil"/>
              <w:bottom w:val="single" w:sz="4" w:space="0" w:color="auto"/>
              <w:right w:val="single" w:sz="4" w:space="0" w:color="auto"/>
            </w:tcBorders>
            <w:shd w:val="clear" w:color="auto" w:fill="auto"/>
            <w:vAlign w:val="center"/>
            <w:hideMark/>
          </w:tcPr>
          <w:p w14:paraId="5550A126"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Строительство новых сетей водоотведения в целях подключения объектов капитального строительства абонентов</w:t>
            </w:r>
          </w:p>
        </w:tc>
      </w:tr>
      <w:tr w:rsidR="00B42977" w:rsidRPr="00B42977" w14:paraId="750AE450"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2DC26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w:t>
            </w:r>
          </w:p>
        </w:tc>
        <w:tc>
          <w:tcPr>
            <w:tcW w:w="1870" w:type="dxa"/>
            <w:tcBorders>
              <w:top w:val="nil"/>
              <w:left w:val="nil"/>
              <w:bottom w:val="single" w:sz="4" w:space="0" w:color="auto"/>
              <w:right w:val="single" w:sz="4" w:space="0" w:color="auto"/>
            </w:tcBorders>
            <w:shd w:val="clear" w:color="auto" w:fill="auto"/>
            <w:vAlign w:val="center"/>
            <w:hideMark/>
          </w:tcPr>
          <w:p w14:paraId="57882AE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828" w:type="dxa"/>
            <w:tcBorders>
              <w:top w:val="nil"/>
              <w:left w:val="nil"/>
              <w:bottom w:val="single" w:sz="4" w:space="0" w:color="auto"/>
              <w:right w:val="single" w:sz="4" w:space="0" w:color="auto"/>
            </w:tcBorders>
            <w:shd w:val="clear" w:color="auto" w:fill="auto"/>
            <w:vAlign w:val="center"/>
            <w:hideMark/>
          </w:tcPr>
          <w:p w14:paraId="1DE1F9C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комплексного развития территории части д. Кондратово</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0138A47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Целью строительства новых сетей водоотведения для подключения объектов капитального строительства является обеспечение безопасного отвода сточных вод, что способствует развитию инфраструктуры, улучшению санитарно-эпидемиологической обстановки и соблюдению требований законодательства в области водоотведения</w:t>
            </w:r>
          </w:p>
        </w:tc>
      </w:tr>
      <w:tr w:rsidR="00B42977" w:rsidRPr="00B42977" w14:paraId="00E3F2A2"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E5C4E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1.1.2</w:t>
            </w:r>
          </w:p>
        </w:tc>
        <w:tc>
          <w:tcPr>
            <w:tcW w:w="1870" w:type="dxa"/>
            <w:tcBorders>
              <w:top w:val="nil"/>
              <w:left w:val="nil"/>
              <w:bottom w:val="single" w:sz="4" w:space="0" w:color="auto"/>
              <w:right w:val="single" w:sz="4" w:space="0" w:color="auto"/>
            </w:tcBorders>
            <w:shd w:val="clear" w:color="auto" w:fill="auto"/>
            <w:vAlign w:val="center"/>
            <w:hideMark/>
          </w:tcPr>
          <w:p w14:paraId="32BFB04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828" w:type="dxa"/>
            <w:tcBorders>
              <w:top w:val="nil"/>
              <w:left w:val="nil"/>
              <w:bottom w:val="single" w:sz="4" w:space="0" w:color="auto"/>
              <w:right w:val="single" w:sz="4" w:space="0" w:color="auto"/>
            </w:tcBorders>
            <w:shd w:val="clear" w:color="auto" w:fill="auto"/>
            <w:vAlign w:val="center"/>
            <w:hideMark/>
          </w:tcPr>
          <w:p w14:paraId="7ED97B6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разгрузочного коллектора от КНС ул. Яблокова до точки подключения к ЦСВ ООО "Новогор-Прикамье"</w:t>
            </w:r>
          </w:p>
        </w:tc>
        <w:tc>
          <w:tcPr>
            <w:tcW w:w="2693" w:type="dxa"/>
            <w:vMerge/>
            <w:tcBorders>
              <w:top w:val="nil"/>
              <w:left w:val="single" w:sz="4" w:space="0" w:color="auto"/>
              <w:bottom w:val="single" w:sz="4" w:space="0" w:color="000000"/>
              <w:right w:val="single" w:sz="4" w:space="0" w:color="auto"/>
            </w:tcBorders>
            <w:vAlign w:val="center"/>
            <w:hideMark/>
          </w:tcPr>
          <w:p w14:paraId="785F73A1"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32D5C477" w14:textId="77777777" w:rsidTr="00B42977">
        <w:trPr>
          <w:trHeight w:val="16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DFF02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1.1.3</w:t>
            </w:r>
          </w:p>
        </w:tc>
        <w:tc>
          <w:tcPr>
            <w:tcW w:w="1870" w:type="dxa"/>
            <w:tcBorders>
              <w:top w:val="nil"/>
              <w:left w:val="nil"/>
              <w:bottom w:val="single" w:sz="4" w:space="0" w:color="auto"/>
              <w:right w:val="single" w:sz="4" w:space="0" w:color="auto"/>
            </w:tcBorders>
            <w:shd w:val="clear" w:color="auto" w:fill="auto"/>
            <w:vAlign w:val="center"/>
            <w:hideMark/>
          </w:tcPr>
          <w:p w14:paraId="010D67C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Песьянка</w:t>
            </w:r>
          </w:p>
        </w:tc>
        <w:tc>
          <w:tcPr>
            <w:tcW w:w="3828" w:type="dxa"/>
            <w:tcBorders>
              <w:top w:val="nil"/>
              <w:left w:val="nil"/>
              <w:bottom w:val="single" w:sz="4" w:space="0" w:color="auto"/>
              <w:right w:val="single" w:sz="4" w:space="0" w:color="auto"/>
            </w:tcBorders>
            <w:shd w:val="clear" w:color="auto" w:fill="auto"/>
            <w:vAlign w:val="center"/>
            <w:hideMark/>
          </w:tcPr>
          <w:p w14:paraId="7A523D0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д. Песьянка в отношении земельных участков с кадастровыми номерами 59:32:1790001:2592, 59:32:1790001:2593, 59:32:1790001:602, 59:32:1790001:603, 59:32:1790001:322, 59:32:1790001:528</w:t>
            </w:r>
          </w:p>
        </w:tc>
        <w:tc>
          <w:tcPr>
            <w:tcW w:w="2693" w:type="dxa"/>
            <w:vMerge/>
            <w:tcBorders>
              <w:top w:val="nil"/>
              <w:left w:val="single" w:sz="4" w:space="0" w:color="auto"/>
              <w:bottom w:val="single" w:sz="4" w:space="0" w:color="000000"/>
              <w:right w:val="single" w:sz="4" w:space="0" w:color="auto"/>
            </w:tcBorders>
            <w:vAlign w:val="center"/>
            <w:hideMark/>
          </w:tcPr>
          <w:p w14:paraId="3FFB9D7E"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58958048"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DECCF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1.1.4</w:t>
            </w:r>
          </w:p>
        </w:tc>
        <w:tc>
          <w:tcPr>
            <w:tcW w:w="1870" w:type="dxa"/>
            <w:tcBorders>
              <w:top w:val="nil"/>
              <w:left w:val="nil"/>
              <w:bottom w:val="single" w:sz="4" w:space="0" w:color="auto"/>
              <w:right w:val="single" w:sz="4" w:space="0" w:color="auto"/>
            </w:tcBorders>
            <w:shd w:val="clear" w:color="auto" w:fill="auto"/>
            <w:vAlign w:val="center"/>
            <w:hideMark/>
          </w:tcPr>
          <w:p w14:paraId="776A015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Петровка</w:t>
            </w:r>
          </w:p>
        </w:tc>
        <w:tc>
          <w:tcPr>
            <w:tcW w:w="3828" w:type="dxa"/>
            <w:tcBorders>
              <w:top w:val="nil"/>
              <w:left w:val="nil"/>
              <w:bottom w:val="single" w:sz="4" w:space="0" w:color="auto"/>
              <w:right w:val="single" w:sz="4" w:space="0" w:color="auto"/>
            </w:tcBorders>
            <w:shd w:val="clear" w:color="auto" w:fill="auto"/>
            <w:vAlign w:val="center"/>
            <w:hideMark/>
          </w:tcPr>
          <w:p w14:paraId="38C31A4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д. Петровка</w:t>
            </w:r>
          </w:p>
        </w:tc>
        <w:tc>
          <w:tcPr>
            <w:tcW w:w="2693" w:type="dxa"/>
            <w:vMerge/>
            <w:tcBorders>
              <w:top w:val="nil"/>
              <w:left w:val="single" w:sz="4" w:space="0" w:color="auto"/>
              <w:bottom w:val="single" w:sz="4" w:space="0" w:color="000000"/>
              <w:right w:val="single" w:sz="4" w:space="0" w:color="auto"/>
            </w:tcBorders>
            <w:vAlign w:val="center"/>
            <w:hideMark/>
          </w:tcPr>
          <w:p w14:paraId="2FD34F49"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3FECC4AE"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671F0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1.1.5</w:t>
            </w:r>
          </w:p>
        </w:tc>
        <w:tc>
          <w:tcPr>
            <w:tcW w:w="1870" w:type="dxa"/>
            <w:tcBorders>
              <w:top w:val="nil"/>
              <w:left w:val="nil"/>
              <w:bottom w:val="single" w:sz="4" w:space="0" w:color="auto"/>
              <w:right w:val="single" w:sz="4" w:space="0" w:color="auto"/>
            </w:tcBorders>
            <w:shd w:val="clear" w:color="auto" w:fill="auto"/>
            <w:vAlign w:val="center"/>
            <w:hideMark/>
          </w:tcPr>
          <w:p w14:paraId="611F07D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Ясыри</w:t>
            </w:r>
          </w:p>
        </w:tc>
        <w:tc>
          <w:tcPr>
            <w:tcW w:w="3828" w:type="dxa"/>
            <w:tcBorders>
              <w:top w:val="nil"/>
              <w:left w:val="nil"/>
              <w:bottom w:val="single" w:sz="4" w:space="0" w:color="auto"/>
              <w:right w:val="single" w:sz="4" w:space="0" w:color="auto"/>
            </w:tcBorders>
            <w:shd w:val="clear" w:color="auto" w:fill="auto"/>
            <w:vAlign w:val="center"/>
            <w:hideMark/>
          </w:tcPr>
          <w:p w14:paraId="7E7CC64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д. Ясыри</w:t>
            </w:r>
          </w:p>
        </w:tc>
        <w:tc>
          <w:tcPr>
            <w:tcW w:w="2693" w:type="dxa"/>
            <w:vMerge/>
            <w:tcBorders>
              <w:top w:val="nil"/>
              <w:left w:val="single" w:sz="4" w:space="0" w:color="auto"/>
              <w:bottom w:val="single" w:sz="4" w:space="0" w:color="000000"/>
              <w:right w:val="single" w:sz="4" w:space="0" w:color="auto"/>
            </w:tcBorders>
            <w:vAlign w:val="center"/>
            <w:hideMark/>
          </w:tcPr>
          <w:p w14:paraId="13D07A33"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427A6863" w14:textId="77777777" w:rsidTr="00B42977">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420BF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1.1.6</w:t>
            </w:r>
          </w:p>
        </w:tc>
        <w:tc>
          <w:tcPr>
            <w:tcW w:w="1870" w:type="dxa"/>
            <w:tcBorders>
              <w:top w:val="nil"/>
              <w:left w:val="nil"/>
              <w:bottom w:val="single" w:sz="4" w:space="0" w:color="auto"/>
              <w:right w:val="single" w:sz="4" w:space="0" w:color="auto"/>
            </w:tcBorders>
            <w:shd w:val="clear" w:color="auto" w:fill="auto"/>
            <w:vAlign w:val="center"/>
            <w:hideMark/>
          </w:tcPr>
          <w:p w14:paraId="75D305B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Красный Восход</w:t>
            </w:r>
          </w:p>
        </w:tc>
        <w:tc>
          <w:tcPr>
            <w:tcW w:w="3828" w:type="dxa"/>
            <w:tcBorders>
              <w:top w:val="nil"/>
              <w:left w:val="nil"/>
              <w:bottom w:val="single" w:sz="4" w:space="0" w:color="auto"/>
              <w:right w:val="single" w:sz="4" w:space="0" w:color="auto"/>
            </w:tcBorders>
            <w:shd w:val="clear" w:color="auto" w:fill="auto"/>
            <w:vAlign w:val="center"/>
            <w:hideMark/>
          </w:tcPr>
          <w:p w14:paraId="3B8FDDE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п. Красный Восход, включающей часть земельного участка с кадастровым номером 59:32:3290001:3768</w:t>
            </w:r>
          </w:p>
        </w:tc>
        <w:tc>
          <w:tcPr>
            <w:tcW w:w="2693" w:type="dxa"/>
            <w:vMerge/>
            <w:tcBorders>
              <w:top w:val="nil"/>
              <w:left w:val="single" w:sz="4" w:space="0" w:color="auto"/>
              <w:bottom w:val="single" w:sz="4" w:space="0" w:color="000000"/>
              <w:right w:val="single" w:sz="4" w:space="0" w:color="auto"/>
            </w:tcBorders>
            <w:vAlign w:val="center"/>
            <w:hideMark/>
          </w:tcPr>
          <w:p w14:paraId="193FDFD3"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07C4FF4C" w14:textId="77777777" w:rsidTr="00B42977">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03636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1.1.7</w:t>
            </w:r>
          </w:p>
        </w:tc>
        <w:tc>
          <w:tcPr>
            <w:tcW w:w="1870" w:type="dxa"/>
            <w:tcBorders>
              <w:top w:val="nil"/>
              <w:left w:val="nil"/>
              <w:bottom w:val="single" w:sz="4" w:space="0" w:color="auto"/>
              <w:right w:val="single" w:sz="4" w:space="0" w:color="auto"/>
            </w:tcBorders>
            <w:shd w:val="clear" w:color="auto" w:fill="auto"/>
            <w:vAlign w:val="center"/>
            <w:hideMark/>
          </w:tcPr>
          <w:p w14:paraId="360A0EA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828" w:type="dxa"/>
            <w:tcBorders>
              <w:top w:val="nil"/>
              <w:left w:val="nil"/>
              <w:bottom w:val="single" w:sz="4" w:space="0" w:color="auto"/>
              <w:right w:val="single" w:sz="4" w:space="0" w:color="auto"/>
            </w:tcBorders>
            <w:shd w:val="clear" w:color="auto" w:fill="auto"/>
            <w:vAlign w:val="center"/>
            <w:hideMark/>
          </w:tcPr>
          <w:p w14:paraId="3AE2318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п. Мулянка в районе ул. Октябрьская, включающей земельный участок с кадастровым номером 59:32:1220001:309</w:t>
            </w:r>
          </w:p>
        </w:tc>
        <w:tc>
          <w:tcPr>
            <w:tcW w:w="2693" w:type="dxa"/>
            <w:vMerge/>
            <w:tcBorders>
              <w:top w:val="nil"/>
              <w:left w:val="single" w:sz="4" w:space="0" w:color="auto"/>
              <w:bottom w:val="single" w:sz="4" w:space="0" w:color="000000"/>
              <w:right w:val="single" w:sz="4" w:space="0" w:color="auto"/>
            </w:tcBorders>
            <w:vAlign w:val="center"/>
            <w:hideMark/>
          </w:tcPr>
          <w:p w14:paraId="12920B37"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52E23CCC"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82B09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1.1.8</w:t>
            </w:r>
          </w:p>
        </w:tc>
        <w:tc>
          <w:tcPr>
            <w:tcW w:w="1870" w:type="dxa"/>
            <w:tcBorders>
              <w:top w:val="nil"/>
              <w:left w:val="nil"/>
              <w:bottom w:val="single" w:sz="4" w:space="0" w:color="auto"/>
              <w:right w:val="single" w:sz="4" w:space="0" w:color="auto"/>
            </w:tcBorders>
            <w:shd w:val="clear" w:color="auto" w:fill="auto"/>
            <w:vAlign w:val="center"/>
            <w:hideMark/>
          </w:tcPr>
          <w:p w14:paraId="4FBCA01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Ферма</w:t>
            </w:r>
          </w:p>
        </w:tc>
        <w:tc>
          <w:tcPr>
            <w:tcW w:w="3828" w:type="dxa"/>
            <w:tcBorders>
              <w:top w:val="nil"/>
              <w:left w:val="nil"/>
              <w:bottom w:val="single" w:sz="4" w:space="0" w:color="auto"/>
              <w:right w:val="single" w:sz="4" w:space="0" w:color="auto"/>
            </w:tcBorders>
            <w:shd w:val="clear" w:color="auto" w:fill="auto"/>
            <w:vAlign w:val="center"/>
            <w:hideMark/>
          </w:tcPr>
          <w:p w14:paraId="12565E0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кадастрового квартала 59:32:0370003 в районе ул. Строителей</w:t>
            </w:r>
          </w:p>
        </w:tc>
        <w:tc>
          <w:tcPr>
            <w:tcW w:w="2693" w:type="dxa"/>
            <w:vMerge/>
            <w:tcBorders>
              <w:top w:val="nil"/>
              <w:left w:val="single" w:sz="4" w:space="0" w:color="auto"/>
              <w:bottom w:val="single" w:sz="4" w:space="0" w:color="000000"/>
              <w:right w:val="single" w:sz="4" w:space="0" w:color="auto"/>
            </w:tcBorders>
            <w:vAlign w:val="center"/>
            <w:hideMark/>
          </w:tcPr>
          <w:p w14:paraId="16624448"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36D7D10B" w14:textId="77777777" w:rsidTr="00B42977">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43324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1.1.9</w:t>
            </w:r>
          </w:p>
        </w:tc>
        <w:tc>
          <w:tcPr>
            <w:tcW w:w="1870" w:type="dxa"/>
            <w:tcBorders>
              <w:top w:val="nil"/>
              <w:left w:val="nil"/>
              <w:bottom w:val="single" w:sz="4" w:space="0" w:color="auto"/>
              <w:right w:val="single" w:sz="4" w:space="0" w:color="auto"/>
            </w:tcBorders>
            <w:shd w:val="clear" w:color="auto" w:fill="auto"/>
            <w:vAlign w:val="center"/>
            <w:hideMark/>
          </w:tcPr>
          <w:p w14:paraId="48EBC0C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Бершеть</w:t>
            </w:r>
          </w:p>
        </w:tc>
        <w:tc>
          <w:tcPr>
            <w:tcW w:w="3828" w:type="dxa"/>
            <w:tcBorders>
              <w:top w:val="nil"/>
              <w:left w:val="nil"/>
              <w:bottom w:val="single" w:sz="4" w:space="0" w:color="auto"/>
              <w:right w:val="single" w:sz="4" w:space="0" w:color="auto"/>
            </w:tcBorders>
            <w:shd w:val="clear" w:color="auto" w:fill="auto"/>
            <w:vAlign w:val="center"/>
            <w:hideMark/>
          </w:tcPr>
          <w:p w14:paraId="174F71F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с. Бершеть в районе ул. Школьная, в отношении земельного участка с кадастровым номером 59:32:0180005:1505</w:t>
            </w:r>
          </w:p>
        </w:tc>
        <w:tc>
          <w:tcPr>
            <w:tcW w:w="2693" w:type="dxa"/>
            <w:vMerge/>
            <w:tcBorders>
              <w:top w:val="nil"/>
              <w:left w:val="single" w:sz="4" w:space="0" w:color="auto"/>
              <w:bottom w:val="single" w:sz="4" w:space="0" w:color="000000"/>
              <w:right w:val="single" w:sz="4" w:space="0" w:color="auto"/>
            </w:tcBorders>
            <w:vAlign w:val="center"/>
            <w:hideMark/>
          </w:tcPr>
          <w:p w14:paraId="5DD45BEF"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27993A46"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7B581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1.1.10</w:t>
            </w:r>
          </w:p>
        </w:tc>
        <w:tc>
          <w:tcPr>
            <w:tcW w:w="1870" w:type="dxa"/>
            <w:tcBorders>
              <w:top w:val="nil"/>
              <w:left w:val="nil"/>
              <w:bottom w:val="single" w:sz="4" w:space="0" w:color="auto"/>
              <w:right w:val="single" w:sz="4" w:space="0" w:color="auto"/>
            </w:tcBorders>
            <w:shd w:val="clear" w:color="auto" w:fill="auto"/>
            <w:vAlign w:val="center"/>
            <w:hideMark/>
          </w:tcPr>
          <w:p w14:paraId="66EEE33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Гамово</w:t>
            </w:r>
          </w:p>
        </w:tc>
        <w:tc>
          <w:tcPr>
            <w:tcW w:w="3828" w:type="dxa"/>
            <w:tcBorders>
              <w:top w:val="nil"/>
              <w:left w:val="nil"/>
              <w:bottom w:val="single" w:sz="4" w:space="0" w:color="auto"/>
              <w:right w:val="single" w:sz="4" w:space="0" w:color="auto"/>
            </w:tcBorders>
            <w:shd w:val="clear" w:color="auto" w:fill="auto"/>
            <w:vAlign w:val="center"/>
            <w:hideMark/>
          </w:tcPr>
          <w:p w14:paraId="75906B2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кадастрового квартала 59:32:0250002</w:t>
            </w:r>
          </w:p>
        </w:tc>
        <w:tc>
          <w:tcPr>
            <w:tcW w:w="2693" w:type="dxa"/>
            <w:vMerge/>
            <w:tcBorders>
              <w:top w:val="nil"/>
              <w:left w:val="single" w:sz="4" w:space="0" w:color="auto"/>
              <w:bottom w:val="single" w:sz="4" w:space="0" w:color="000000"/>
              <w:right w:val="single" w:sz="4" w:space="0" w:color="auto"/>
            </w:tcBorders>
            <w:vAlign w:val="center"/>
            <w:hideMark/>
          </w:tcPr>
          <w:p w14:paraId="406CC39D"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72458C62"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5D59E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1.1.11</w:t>
            </w:r>
          </w:p>
        </w:tc>
        <w:tc>
          <w:tcPr>
            <w:tcW w:w="1870" w:type="dxa"/>
            <w:tcBorders>
              <w:top w:val="nil"/>
              <w:left w:val="nil"/>
              <w:bottom w:val="single" w:sz="4" w:space="0" w:color="auto"/>
              <w:right w:val="single" w:sz="4" w:space="0" w:color="auto"/>
            </w:tcBorders>
            <w:shd w:val="clear" w:color="auto" w:fill="auto"/>
            <w:vAlign w:val="center"/>
            <w:hideMark/>
          </w:tcPr>
          <w:p w14:paraId="644F084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Кояново</w:t>
            </w:r>
          </w:p>
        </w:tc>
        <w:tc>
          <w:tcPr>
            <w:tcW w:w="3828" w:type="dxa"/>
            <w:tcBorders>
              <w:top w:val="nil"/>
              <w:left w:val="nil"/>
              <w:bottom w:val="single" w:sz="4" w:space="0" w:color="auto"/>
              <w:right w:val="single" w:sz="4" w:space="0" w:color="auto"/>
            </w:tcBorders>
            <w:shd w:val="clear" w:color="auto" w:fill="auto"/>
            <w:vAlign w:val="center"/>
            <w:hideMark/>
          </w:tcPr>
          <w:p w14:paraId="46FC597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с. Кояново</w:t>
            </w:r>
          </w:p>
        </w:tc>
        <w:tc>
          <w:tcPr>
            <w:tcW w:w="2693" w:type="dxa"/>
            <w:vMerge/>
            <w:tcBorders>
              <w:top w:val="nil"/>
              <w:left w:val="single" w:sz="4" w:space="0" w:color="auto"/>
              <w:bottom w:val="single" w:sz="4" w:space="0" w:color="000000"/>
              <w:right w:val="single" w:sz="4" w:space="0" w:color="auto"/>
            </w:tcBorders>
            <w:vAlign w:val="center"/>
            <w:hideMark/>
          </w:tcPr>
          <w:p w14:paraId="5A00F861"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2F82B001"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127820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1.1.12</w:t>
            </w:r>
          </w:p>
        </w:tc>
        <w:tc>
          <w:tcPr>
            <w:tcW w:w="1870" w:type="dxa"/>
            <w:tcBorders>
              <w:top w:val="nil"/>
              <w:left w:val="nil"/>
              <w:bottom w:val="single" w:sz="4" w:space="0" w:color="auto"/>
              <w:right w:val="single" w:sz="4" w:space="0" w:color="auto"/>
            </w:tcBorders>
            <w:shd w:val="clear" w:color="auto" w:fill="auto"/>
            <w:vAlign w:val="center"/>
            <w:hideMark/>
          </w:tcPr>
          <w:p w14:paraId="13B5806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Култаево</w:t>
            </w:r>
          </w:p>
        </w:tc>
        <w:tc>
          <w:tcPr>
            <w:tcW w:w="3828" w:type="dxa"/>
            <w:tcBorders>
              <w:top w:val="nil"/>
              <w:left w:val="nil"/>
              <w:bottom w:val="single" w:sz="4" w:space="0" w:color="auto"/>
              <w:right w:val="single" w:sz="4" w:space="0" w:color="auto"/>
            </w:tcBorders>
            <w:shd w:val="clear" w:color="auto" w:fill="auto"/>
            <w:vAlign w:val="center"/>
            <w:hideMark/>
          </w:tcPr>
          <w:p w14:paraId="350B81C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коттеджного поселка "Южный ветер"</w:t>
            </w:r>
          </w:p>
        </w:tc>
        <w:tc>
          <w:tcPr>
            <w:tcW w:w="2693" w:type="dxa"/>
            <w:vMerge/>
            <w:tcBorders>
              <w:top w:val="nil"/>
              <w:left w:val="single" w:sz="4" w:space="0" w:color="auto"/>
              <w:bottom w:val="single" w:sz="4" w:space="0" w:color="000000"/>
              <w:right w:val="single" w:sz="4" w:space="0" w:color="auto"/>
            </w:tcBorders>
            <w:vAlign w:val="center"/>
            <w:hideMark/>
          </w:tcPr>
          <w:p w14:paraId="157E7607"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5198A52E"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A6D87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1.1.13</w:t>
            </w:r>
          </w:p>
        </w:tc>
        <w:tc>
          <w:tcPr>
            <w:tcW w:w="1870" w:type="dxa"/>
            <w:tcBorders>
              <w:top w:val="nil"/>
              <w:left w:val="nil"/>
              <w:bottom w:val="single" w:sz="4" w:space="0" w:color="auto"/>
              <w:right w:val="single" w:sz="4" w:space="0" w:color="auto"/>
            </w:tcBorders>
            <w:shd w:val="clear" w:color="auto" w:fill="auto"/>
            <w:vAlign w:val="center"/>
            <w:hideMark/>
          </w:tcPr>
          <w:p w14:paraId="72CA958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Култаево</w:t>
            </w:r>
          </w:p>
        </w:tc>
        <w:tc>
          <w:tcPr>
            <w:tcW w:w="3828" w:type="dxa"/>
            <w:tcBorders>
              <w:top w:val="nil"/>
              <w:left w:val="nil"/>
              <w:bottom w:val="single" w:sz="4" w:space="0" w:color="auto"/>
              <w:right w:val="single" w:sz="4" w:space="0" w:color="auto"/>
            </w:tcBorders>
            <w:shd w:val="clear" w:color="auto" w:fill="auto"/>
            <w:vAlign w:val="center"/>
            <w:hideMark/>
          </w:tcPr>
          <w:p w14:paraId="60D86A5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Култаево-4</w:t>
            </w:r>
          </w:p>
        </w:tc>
        <w:tc>
          <w:tcPr>
            <w:tcW w:w="2693" w:type="dxa"/>
            <w:vMerge/>
            <w:tcBorders>
              <w:top w:val="nil"/>
              <w:left w:val="single" w:sz="4" w:space="0" w:color="auto"/>
              <w:bottom w:val="single" w:sz="4" w:space="0" w:color="000000"/>
              <w:right w:val="single" w:sz="4" w:space="0" w:color="auto"/>
            </w:tcBorders>
            <w:vAlign w:val="center"/>
            <w:hideMark/>
          </w:tcPr>
          <w:p w14:paraId="69753C56"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7B504B5C"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05ABC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1.1.14</w:t>
            </w:r>
          </w:p>
        </w:tc>
        <w:tc>
          <w:tcPr>
            <w:tcW w:w="1870" w:type="dxa"/>
            <w:tcBorders>
              <w:top w:val="nil"/>
              <w:left w:val="nil"/>
              <w:bottom w:val="single" w:sz="4" w:space="0" w:color="auto"/>
              <w:right w:val="single" w:sz="4" w:space="0" w:color="auto"/>
            </w:tcBorders>
            <w:shd w:val="clear" w:color="auto" w:fill="auto"/>
            <w:vAlign w:val="center"/>
            <w:hideMark/>
          </w:tcPr>
          <w:p w14:paraId="3C9CCC5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Култаево</w:t>
            </w:r>
          </w:p>
        </w:tc>
        <w:tc>
          <w:tcPr>
            <w:tcW w:w="3828" w:type="dxa"/>
            <w:tcBorders>
              <w:top w:val="nil"/>
              <w:left w:val="nil"/>
              <w:bottom w:val="single" w:sz="4" w:space="0" w:color="auto"/>
              <w:right w:val="single" w:sz="4" w:space="0" w:color="auto"/>
            </w:tcBorders>
            <w:shd w:val="clear" w:color="auto" w:fill="auto"/>
            <w:vAlign w:val="center"/>
            <w:hideMark/>
          </w:tcPr>
          <w:p w14:paraId="6658CD0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с. Култаево для размещения объектов местного значения - детского дошкольного учреждения</w:t>
            </w:r>
          </w:p>
        </w:tc>
        <w:tc>
          <w:tcPr>
            <w:tcW w:w="2693" w:type="dxa"/>
            <w:vMerge/>
            <w:tcBorders>
              <w:top w:val="nil"/>
              <w:left w:val="single" w:sz="4" w:space="0" w:color="auto"/>
              <w:bottom w:val="single" w:sz="4" w:space="0" w:color="000000"/>
              <w:right w:val="single" w:sz="4" w:space="0" w:color="auto"/>
            </w:tcBorders>
            <w:vAlign w:val="center"/>
            <w:hideMark/>
          </w:tcPr>
          <w:p w14:paraId="77BF2736"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7BEEFC52"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67F54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1.1.15</w:t>
            </w:r>
          </w:p>
        </w:tc>
        <w:tc>
          <w:tcPr>
            <w:tcW w:w="1870" w:type="dxa"/>
            <w:tcBorders>
              <w:top w:val="nil"/>
              <w:left w:val="nil"/>
              <w:bottom w:val="single" w:sz="4" w:space="0" w:color="auto"/>
              <w:right w:val="single" w:sz="4" w:space="0" w:color="auto"/>
            </w:tcBorders>
            <w:shd w:val="clear" w:color="auto" w:fill="auto"/>
            <w:vAlign w:val="center"/>
            <w:hideMark/>
          </w:tcPr>
          <w:p w14:paraId="793A153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828" w:type="dxa"/>
            <w:tcBorders>
              <w:top w:val="nil"/>
              <w:left w:val="nil"/>
              <w:bottom w:val="single" w:sz="4" w:space="0" w:color="auto"/>
              <w:right w:val="single" w:sz="4" w:space="0" w:color="auto"/>
            </w:tcBorders>
            <w:shd w:val="clear" w:color="auto" w:fill="auto"/>
            <w:vAlign w:val="center"/>
            <w:hideMark/>
          </w:tcPr>
          <w:p w14:paraId="444D9A9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кадастрового квартала 59:32:0890001</w:t>
            </w:r>
          </w:p>
        </w:tc>
        <w:tc>
          <w:tcPr>
            <w:tcW w:w="2693" w:type="dxa"/>
            <w:vMerge/>
            <w:tcBorders>
              <w:top w:val="nil"/>
              <w:left w:val="single" w:sz="4" w:space="0" w:color="auto"/>
              <w:bottom w:val="single" w:sz="4" w:space="0" w:color="000000"/>
              <w:right w:val="single" w:sz="4" w:space="0" w:color="auto"/>
            </w:tcBorders>
            <w:vAlign w:val="center"/>
            <w:hideMark/>
          </w:tcPr>
          <w:p w14:paraId="702FFC4D"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2C561CA0"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52DAC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1.1.16</w:t>
            </w:r>
          </w:p>
        </w:tc>
        <w:tc>
          <w:tcPr>
            <w:tcW w:w="1870" w:type="dxa"/>
            <w:tcBorders>
              <w:top w:val="nil"/>
              <w:left w:val="nil"/>
              <w:bottom w:val="single" w:sz="4" w:space="0" w:color="auto"/>
              <w:right w:val="single" w:sz="4" w:space="0" w:color="auto"/>
            </w:tcBorders>
            <w:shd w:val="clear" w:color="auto" w:fill="auto"/>
            <w:vAlign w:val="center"/>
            <w:hideMark/>
          </w:tcPr>
          <w:p w14:paraId="77A03AB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828" w:type="dxa"/>
            <w:tcBorders>
              <w:top w:val="nil"/>
              <w:left w:val="nil"/>
              <w:bottom w:val="single" w:sz="4" w:space="0" w:color="auto"/>
              <w:right w:val="single" w:sz="4" w:space="0" w:color="auto"/>
            </w:tcBorders>
            <w:shd w:val="clear" w:color="auto" w:fill="auto"/>
            <w:vAlign w:val="center"/>
            <w:hideMark/>
          </w:tcPr>
          <w:p w14:paraId="58FA702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западной части села</w:t>
            </w:r>
          </w:p>
        </w:tc>
        <w:tc>
          <w:tcPr>
            <w:tcW w:w="2693" w:type="dxa"/>
            <w:vMerge/>
            <w:tcBorders>
              <w:top w:val="nil"/>
              <w:left w:val="single" w:sz="4" w:space="0" w:color="auto"/>
              <w:bottom w:val="single" w:sz="4" w:space="0" w:color="000000"/>
              <w:right w:val="single" w:sz="4" w:space="0" w:color="auto"/>
            </w:tcBorders>
            <w:vAlign w:val="center"/>
            <w:hideMark/>
          </w:tcPr>
          <w:p w14:paraId="1AAE5095"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7B83263B"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94FE5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1.1.17</w:t>
            </w:r>
          </w:p>
        </w:tc>
        <w:tc>
          <w:tcPr>
            <w:tcW w:w="1870" w:type="dxa"/>
            <w:tcBorders>
              <w:top w:val="nil"/>
              <w:left w:val="nil"/>
              <w:bottom w:val="single" w:sz="4" w:space="0" w:color="auto"/>
              <w:right w:val="single" w:sz="4" w:space="0" w:color="auto"/>
            </w:tcBorders>
            <w:shd w:val="clear" w:color="auto" w:fill="auto"/>
            <w:vAlign w:val="center"/>
            <w:hideMark/>
          </w:tcPr>
          <w:p w14:paraId="34ED3B4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Усть-Качка</w:t>
            </w:r>
          </w:p>
        </w:tc>
        <w:tc>
          <w:tcPr>
            <w:tcW w:w="3828" w:type="dxa"/>
            <w:tcBorders>
              <w:top w:val="nil"/>
              <w:left w:val="nil"/>
              <w:bottom w:val="single" w:sz="4" w:space="0" w:color="auto"/>
              <w:right w:val="single" w:sz="4" w:space="0" w:color="auto"/>
            </w:tcBorders>
            <w:shd w:val="clear" w:color="auto" w:fill="auto"/>
            <w:vAlign w:val="center"/>
            <w:hideMark/>
          </w:tcPr>
          <w:p w14:paraId="0C06C73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с. Усть-Качка</w:t>
            </w:r>
          </w:p>
        </w:tc>
        <w:tc>
          <w:tcPr>
            <w:tcW w:w="2693" w:type="dxa"/>
            <w:vMerge/>
            <w:tcBorders>
              <w:top w:val="nil"/>
              <w:left w:val="single" w:sz="4" w:space="0" w:color="auto"/>
              <w:bottom w:val="single" w:sz="4" w:space="0" w:color="000000"/>
              <w:right w:val="single" w:sz="4" w:space="0" w:color="auto"/>
            </w:tcBorders>
            <w:vAlign w:val="center"/>
            <w:hideMark/>
          </w:tcPr>
          <w:p w14:paraId="7B154EF6"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5006F749" w14:textId="77777777" w:rsidTr="00B42977">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15E90C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1.1.18</w:t>
            </w:r>
          </w:p>
        </w:tc>
        <w:tc>
          <w:tcPr>
            <w:tcW w:w="1870" w:type="dxa"/>
            <w:tcBorders>
              <w:top w:val="nil"/>
              <w:left w:val="nil"/>
              <w:bottom w:val="single" w:sz="4" w:space="0" w:color="auto"/>
              <w:right w:val="single" w:sz="4" w:space="0" w:color="auto"/>
            </w:tcBorders>
            <w:shd w:val="clear" w:color="auto" w:fill="auto"/>
            <w:vAlign w:val="center"/>
            <w:hideMark/>
          </w:tcPr>
          <w:p w14:paraId="53E613E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Фролы</w:t>
            </w:r>
          </w:p>
        </w:tc>
        <w:tc>
          <w:tcPr>
            <w:tcW w:w="3828" w:type="dxa"/>
            <w:tcBorders>
              <w:top w:val="nil"/>
              <w:left w:val="nil"/>
              <w:bottom w:val="single" w:sz="4" w:space="0" w:color="auto"/>
              <w:right w:val="single" w:sz="4" w:space="0" w:color="auto"/>
            </w:tcBorders>
            <w:shd w:val="clear" w:color="auto" w:fill="auto"/>
            <w:vAlign w:val="center"/>
            <w:hideMark/>
          </w:tcPr>
          <w:p w14:paraId="3C96D33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с. Фролы, включающей земельные участки, предусматривающие размещение объектов местного значения</w:t>
            </w:r>
          </w:p>
        </w:tc>
        <w:tc>
          <w:tcPr>
            <w:tcW w:w="2693" w:type="dxa"/>
            <w:vMerge/>
            <w:tcBorders>
              <w:top w:val="nil"/>
              <w:left w:val="single" w:sz="4" w:space="0" w:color="auto"/>
              <w:bottom w:val="single" w:sz="4" w:space="0" w:color="000000"/>
              <w:right w:val="single" w:sz="4" w:space="0" w:color="auto"/>
            </w:tcBorders>
            <w:vAlign w:val="center"/>
            <w:hideMark/>
          </w:tcPr>
          <w:p w14:paraId="0131012E"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4A4772D8" w14:textId="77777777" w:rsidTr="00B42977">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49807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1.1.19</w:t>
            </w:r>
          </w:p>
        </w:tc>
        <w:tc>
          <w:tcPr>
            <w:tcW w:w="1870" w:type="dxa"/>
            <w:tcBorders>
              <w:top w:val="nil"/>
              <w:left w:val="nil"/>
              <w:bottom w:val="single" w:sz="4" w:space="0" w:color="auto"/>
              <w:right w:val="single" w:sz="4" w:space="0" w:color="auto"/>
            </w:tcBorders>
            <w:shd w:val="clear" w:color="auto" w:fill="auto"/>
            <w:vAlign w:val="center"/>
            <w:hideMark/>
          </w:tcPr>
          <w:p w14:paraId="3CD31FF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Фролы</w:t>
            </w:r>
          </w:p>
        </w:tc>
        <w:tc>
          <w:tcPr>
            <w:tcW w:w="3828" w:type="dxa"/>
            <w:tcBorders>
              <w:top w:val="nil"/>
              <w:left w:val="nil"/>
              <w:bottom w:val="single" w:sz="4" w:space="0" w:color="auto"/>
              <w:right w:val="single" w:sz="4" w:space="0" w:color="auto"/>
            </w:tcBorders>
            <w:shd w:val="clear" w:color="auto" w:fill="auto"/>
            <w:vAlign w:val="center"/>
            <w:hideMark/>
          </w:tcPr>
          <w:p w14:paraId="0A7E176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с. Фролы в районе ул. Весенняя, включающей земельный участок с кадастровым номером 59:32:2050001:3042</w:t>
            </w:r>
          </w:p>
        </w:tc>
        <w:tc>
          <w:tcPr>
            <w:tcW w:w="2693" w:type="dxa"/>
            <w:vMerge/>
            <w:tcBorders>
              <w:top w:val="nil"/>
              <w:left w:val="single" w:sz="4" w:space="0" w:color="auto"/>
              <w:bottom w:val="single" w:sz="4" w:space="0" w:color="000000"/>
              <w:right w:val="single" w:sz="4" w:space="0" w:color="auto"/>
            </w:tcBorders>
            <w:vAlign w:val="center"/>
            <w:hideMark/>
          </w:tcPr>
          <w:p w14:paraId="2255A27E"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07DD7EC4"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0DB5B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1.1.20</w:t>
            </w:r>
          </w:p>
        </w:tc>
        <w:tc>
          <w:tcPr>
            <w:tcW w:w="1870" w:type="dxa"/>
            <w:tcBorders>
              <w:top w:val="nil"/>
              <w:left w:val="nil"/>
              <w:bottom w:val="single" w:sz="4" w:space="0" w:color="auto"/>
              <w:right w:val="single" w:sz="4" w:space="0" w:color="auto"/>
            </w:tcBorders>
            <w:shd w:val="clear" w:color="auto" w:fill="auto"/>
            <w:vAlign w:val="center"/>
            <w:hideMark/>
          </w:tcPr>
          <w:p w14:paraId="530100E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Фролы</w:t>
            </w:r>
          </w:p>
        </w:tc>
        <w:tc>
          <w:tcPr>
            <w:tcW w:w="3828" w:type="dxa"/>
            <w:tcBorders>
              <w:top w:val="nil"/>
              <w:left w:val="nil"/>
              <w:bottom w:val="single" w:sz="4" w:space="0" w:color="auto"/>
              <w:right w:val="single" w:sz="4" w:space="0" w:color="auto"/>
            </w:tcBorders>
            <w:shd w:val="clear" w:color="auto" w:fill="auto"/>
            <w:vAlign w:val="center"/>
            <w:hideMark/>
          </w:tcPr>
          <w:p w14:paraId="688B7195" w14:textId="506C6132"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целях реализации проекта планировки территории земельного участка с кадастровым номером 59:32:3430001:892</w:t>
            </w:r>
          </w:p>
        </w:tc>
        <w:tc>
          <w:tcPr>
            <w:tcW w:w="2693" w:type="dxa"/>
            <w:vMerge/>
            <w:tcBorders>
              <w:top w:val="nil"/>
              <w:left w:val="single" w:sz="4" w:space="0" w:color="auto"/>
              <w:bottom w:val="single" w:sz="4" w:space="0" w:color="000000"/>
              <w:right w:val="single" w:sz="4" w:space="0" w:color="auto"/>
            </w:tcBorders>
            <w:vAlign w:val="center"/>
            <w:hideMark/>
          </w:tcPr>
          <w:p w14:paraId="489143A9"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6980D1F8"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54ECE9"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1.2</w:t>
            </w:r>
          </w:p>
        </w:tc>
        <w:tc>
          <w:tcPr>
            <w:tcW w:w="8391" w:type="dxa"/>
            <w:gridSpan w:val="3"/>
            <w:tcBorders>
              <w:top w:val="single" w:sz="4" w:space="0" w:color="auto"/>
              <w:left w:val="nil"/>
              <w:bottom w:val="single" w:sz="4" w:space="0" w:color="auto"/>
              <w:right w:val="single" w:sz="4" w:space="0" w:color="auto"/>
            </w:tcBorders>
            <w:shd w:val="clear" w:color="auto" w:fill="auto"/>
            <w:vAlign w:val="center"/>
            <w:hideMark/>
          </w:tcPr>
          <w:p w14:paraId="701179F6"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Строительство иных объектов централизованных систем водоотведения (за исключением сетей водоотведения)</w:t>
            </w:r>
          </w:p>
        </w:tc>
      </w:tr>
      <w:tr w:rsidR="00B42977" w:rsidRPr="00B42977" w14:paraId="18ECDE4A" w14:textId="77777777" w:rsidTr="00B42977">
        <w:trPr>
          <w:trHeight w:val="88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03FDD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1.2.1</w:t>
            </w:r>
          </w:p>
        </w:tc>
        <w:tc>
          <w:tcPr>
            <w:tcW w:w="1870" w:type="dxa"/>
            <w:tcBorders>
              <w:top w:val="nil"/>
              <w:left w:val="nil"/>
              <w:bottom w:val="single" w:sz="4" w:space="0" w:color="auto"/>
              <w:right w:val="single" w:sz="4" w:space="0" w:color="auto"/>
            </w:tcBorders>
            <w:shd w:val="clear" w:color="auto" w:fill="auto"/>
            <w:vAlign w:val="center"/>
            <w:hideMark/>
          </w:tcPr>
          <w:p w14:paraId="4A2D3C4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Култаево</w:t>
            </w:r>
          </w:p>
        </w:tc>
        <w:tc>
          <w:tcPr>
            <w:tcW w:w="3828" w:type="dxa"/>
            <w:tcBorders>
              <w:top w:val="nil"/>
              <w:left w:val="nil"/>
              <w:bottom w:val="single" w:sz="4" w:space="0" w:color="auto"/>
              <w:right w:val="single" w:sz="4" w:space="0" w:color="auto"/>
            </w:tcBorders>
            <w:shd w:val="clear" w:color="auto" w:fill="auto"/>
            <w:vAlign w:val="center"/>
            <w:hideMark/>
          </w:tcPr>
          <w:p w14:paraId="446D50B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двух локальных очистных сооружений в целях реализации проекта планировки территории Култаево-4</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30BE8B2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Целью данных мероприятий является обеспечение возможности технологического подключения объектов капитального строительства к централизованным системам водоотведения путем строительства и ввода в эксплуатацию сопутствующей инфраструктуры, такой как очистные сооружения и канализационные насосные станции, что позволит отводить сточные воды от новых территорий</w:t>
            </w:r>
          </w:p>
        </w:tc>
      </w:tr>
      <w:tr w:rsidR="00B42977" w:rsidRPr="00B42977" w14:paraId="394B4325" w14:textId="77777777" w:rsidTr="00B42977">
        <w:trPr>
          <w:trHeight w:val="86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187A2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1.2.2</w:t>
            </w:r>
          </w:p>
        </w:tc>
        <w:tc>
          <w:tcPr>
            <w:tcW w:w="1870" w:type="dxa"/>
            <w:tcBorders>
              <w:top w:val="nil"/>
              <w:left w:val="nil"/>
              <w:bottom w:val="single" w:sz="4" w:space="0" w:color="auto"/>
              <w:right w:val="single" w:sz="4" w:space="0" w:color="auto"/>
            </w:tcBorders>
            <w:shd w:val="clear" w:color="auto" w:fill="auto"/>
            <w:vAlign w:val="center"/>
            <w:hideMark/>
          </w:tcPr>
          <w:p w14:paraId="1013DA2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Кояново</w:t>
            </w:r>
          </w:p>
        </w:tc>
        <w:tc>
          <w:tcPr>
            <w:tcW w:w="3828" w:type="dxa"/>
            <w:tcBorders>
              <w:top w:val="nil"/>
              <w:left w:val="nil"/>
              <w:bottom w:val="single" w:sz="4" w:space="0" w:color="auto"/>
              <w:right w:val="single" w:sz="4" w:space="0" w:color="auto"/>
            </w:tcBorders>
            <w:shd w:val="clear" w:color="auto" w:fill="auto"/>
            <w:vAlign w:val="center"/>
            <w:hideMark/>
          </w:tcPr>
          <w:p w14:paraId="64A4E0C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трех канализационных насосных станций на территории с. Кояново</w:t>
            </w:r>
          </w:p>
        </w:tc>
        <w:tc>
          <w:tcPr>
            <w:tcW w:w="2693" w:type="dxa"/>
            <w:vMerge/>
            <w:tcBorders>
              <w:top w:val="nil"/>
              <w:left w:val="single" w:sz="4" w:space="0" w:color="auto"/>
              <w:bottom w:val="single" w:sz="4" w:space="0" w:color="000000"/>
              <w:right w:val="single" w:sz="4" w:space="0" w:color="auto"/>
            </w:tcBorders>
            <w:vAlign w:val="center"/>
            <w:hideMark/>
          </w:tcPr>
          <w:p w14:paraId="245057F6"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35317407" w14:textId="77777777" w:rsidTr="00B42977">
        <w:trPr>
          <w:trHeight w:val="8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5BC6E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1.2.3</w:t>
            </w:r>
          </w:p>
        </w:tc>
        <w:tc>
          <w:tcPr>
            <w:tcW w:w="1870" w:type="dxa"/>
            <w:tcBorders>
              <w:top w:val="nil"/>
              <w:left w:val="nil"/>
              <w:bottom w:val="single" w:sz="4" w:space="0" w:color="auto"/>
              <w:right w:val="single" w:sz="4" w:space="0" w:color="auto"/>
            </w:tcBorders>
            <w:shd w:val="clear" w:color="auto" w:fill="auto"/>
            <w:vAlign w:val="center"/>
            <w:hideMark/>
          </w:tcPr>
          <w:p w14:paraId="36EB157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Кояново</w:t>
            </w:r>
          </w:p>
        </w:tc>
        <w:tc>
          <w:tcPr>
            <w:tcW w:w="3828" w:type="dxa"/>
            <w:tcBorders>
              <w:top w:val="nil"/>
              <w:left w:val="nil"/>
              <w:bottom w:val="single" w:sz="4" w:space="0" w:color="auto"/>
              <w:right w:val="single" w:sz="4" w:space="0" w:color="auto"/>
            </w:tcBorders>
            <w:shd w:val="clear" w:color="auto" w:fill="auto"/>
            <w:vAlign w:val="center"/>
            <w:hideMark/>
          </w:tcPr>
          <w:p w14:paraId="73A345E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локальных очистных сооружений в с. Кояново</w:t>
            </w:r>
          </w:p>
        </w:tc>
        <w:tc>
          <w:tcPr>
            <w:tcW w:w="2693" w:type="dxa"/>
            <w:vMerge/>
            <w:tcBorders>
              <w:top w:val="nil"/>
              <w:left w:val="single" w:sz="4" w:space="0" w:color="auto"/>
              <w:bottom w:val="single" w:sz="4" w:space="0" w:color="000000"/>
              <w:right w:val="single" w:sz="4" w:space="0" w:color="auto"/>
            </w:tcBorders>
            <w:vAlign w:val="center"/>
            <w:hideMark/>
          </w:tcPr>
          <w:p w14:paraId="59BCA5CC"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5783F527"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53D001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1.2.4</w:t>
            </w:r>
          </w:p>
        </w:tc>
        <w:tc>
          <w:tcPr>
            <w:tcW w:w="1870" w:type="dxa"/>
            <w:tcBorders>
              <w:top w:val="nil"/>
              <w:left w:val="nil"/>
              <w:bottom w:val="single" w:sz="4" w:space="0" w:color="auto"/>
              <w:right w:val="single" w:sz="4" w:space="0" w:color="auto"/>
            </w:tcBorders>
            <w:shd w:val="clear" w:color="auto" w:fill="auto"/>
            <w:vAlign w:val="center"/>
            <w:hideMark/>
          </w:tcPr>
          <w:p w14:paraId="503A54F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Платошино</w:t>
            </w:r>
          </w:p>
        </w:tc>
        <w:tc>
          <w:tcPr>
            <w:tcW w:w="3828" w:type="dxa"/>
            <w:tcBorders>
              <w:top w:val="nil"/>
              <w:left w:val="nil"/>
              <w:bottom w:val="single" w:sz="4" w:space="0" w:color="auto"/>
              <w:right w:val="single" w:sz="4" w:space="0" w:color="auto"/>
            </w:tcBorders>
            <w:shd w:val="clear" w:color="auto" w:fill="auto"/>
            <w:vAlign w:val="center"/>
            <w:hideMark/>
          </w:tcPr>
          <w:p w14:paraId="68DB62C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локальных очистных сооружений в с. Платошино</w:t>
            </w:r>
          </w:p>
        </w:tc>
        <w:tc>
          <w:tcPr>
            <w:tcW w:w="2693" w:type="dxa"/>
            <w:vMerge/>
            <w:tcBorders>
              <w:top w:val="nil"/>
              <w:left w:val="single" w:sz="4" w:space="0" w:color="auto"/>
              <w:bottom w:val="single" w:sz="4" w:space="0" w:color="000000"/>
              <w:right w:val="single" w:sz="4" w:space="0" w:color="auto"/>
            </w:tcBorders>
            <w:vAlign w:val="center"/>
            <w:hideMark/>
          </w:tcPr>
          <w:p w14:paraId="436A13BC"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15C2BAFC" w14:textId="77777777" w:rsidTr="00B42977">
        <w:trPr>
          <w:trHeight w:val="4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60BB8C"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1.3</w:t>
            </w:r>
          </w:p>
        </w:tc>
        <w:tc>
          <w:tcPr>
            <w:tcW w:w="8391" w:type="dxa"/>
            <w:gridSpan w:val="3"/>
            <w:tcBorders>
              <w:top w:val="single" w:sz="4" w:space="0" w:color="auto"/>
              <w:left w:val="nil"/>
              <w:bottom w:val="single" w:sz="4" w:space="0" w:color="auto"/>
              <w:right w:val="single" w:sz="4" w:space="0" w:color="auto"/>
            </w:tcBorders>
            <w:shd w:val="clear" w:color="auto" w:fill="auto"/>
            <w:vAlign w:val="center"/>
            <w:hideMark/>
          </w:tcPr>
          <w:p w14:paraId="2607D6A8"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 xml:space="preserve">Увеличение пропускной способности существующих сетей водоотведения в целях подключения объектов капитального строительства абонентов </w:t>
            </w:r>
          </w:p>
        </w:tc>
      </w:tr>
      <w:tr w:rsidR="00B42977" w:rsidRPr="00B42977" w14:paraId="25177BE1" w14:textId="77777777" w:rsidTr="00B42977">
        <w:trPr>
          <w:trHeight w:val="21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8C01C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1.3.1</w:t>
            </w:r>
          </w:p>
        </w:tc>
        <w:tc>
          <w:tcPr>
            <w:tcW w:w="1870" w:type="dxa"/>
            <w:tcBorders>
              <w:top w:val="nil"/>
              <w:left w:val="nil"/>
              <w:bottom w:val="single" w:sz="4" w:space="0" w:color="auto"/>
              <w:right w:val="single" w:sz="4" w:space="0" w:color="auto"/>
            </w:tcBorders>
            <w:shd w:val="clear" w:color="auto" w:fill="auto"/>
            <w:vAlign w:val="center"/>
            <w:hideMark/>
          </w:tcPr>
          <w:p w14:paraId="182C296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Пермский МО</w:t>
            </w:r>
          </w:p>
        </w:tc>
        <w:tc>
          <w:tcPr>
            <w:tcW w:w="3828" w:type="dxa"/>
            <w:tcBorders>
              <w:top w:val="nil"/>
              <w:left w:val="nil"/>
              <w:bottom w:val="single" w:sz="4" w:space="0" w:color="auto"/>
              <w:right w:val="single" w:sz="4" w:space="0" w:color="auto"/>
            </w:tcBorders>
            <w:shd w:val="clear" w:color="auto" w:fill="auto"/>
            <w:vAlign w:val="center"/>
            <w:hideMark/>
          </w:tcPr>
          <w:p w14:paraId="713CF130" w14:textId="688F94AA"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Капитальный ремонт напорного канализационного коллектора от ул. Белая д. Федотово до камеры врезки БОС Гляденово</w:t>
            </w:r>
          </w:p>
        </w:tc>
        <w:tc>
          <w:tcPr>
            <w:tcW w:w="2693" w:type="dxa"/>
            <w:tcBorders>
              <w:top w:val="nil"/>
              <w:left w:val="nil"/>
              <w:bottom w:val="single" w:sz="4" w:space="0" w:color="auto"/>
              <w:right w:val="single" w:sz="4" w:space="0" w:color="auto"/>
            </w:tcBorders>
            <w:shd w:val="clear" w:color="auto" w:fill="auto"/>
            <w:vAlign w:val="center"/>
            <w:hideMark/>
          </w:tcPr>
          <w:p w14:paraId="49FDB50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Целью данного мероприятия является обеспечение возможности подключения новых объектов к существующим сетям водоотведения путем увеличения их пропускной способности, предотвращая перегрузку системы и гарантируя соблюдение экологических и санитарных требований</w:t>
            </w:r>
          </w:p>
        </w:tc>
      </w:tr>
      <w:tr w:rsidR="00B42977" w:rsidRPr="00B42977" w14:paraId="59918F8F"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F83D82"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1.4</w:t>
            </w:r>
          </w:p>
        </w:tc>
        <w:tc>
          <w:tcPr>
            <w:tcW w:w="8391" w:type="dxa"/>
            <w:gridSpan w:val="3"/>
            <w:tcBorders>
              <w:top w:val="single" w:sz="4" w:space="0" w:color="auto"/>
              <w:left w:val="nil"/>
              <w:bottom w:val="single" w:sz="4" w:space="0" w:color="auto"/>
              <w:right w:val="single" w:sz="4" w:space="0" w:color="auto"/>
            </w:tcBorders>
            <w:shd w:val="clear" w:color="auto" w:fill="auto"/>
            <w:vAlign w:val="center"/>
            <w:hideMark/>
          </w:tcPr>
          <w:p w14:paraId="1E5C64BE"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Увеличение мощности и производительности существующих объектов централизованных систем водоотведения (за исключением сетей водоотведения)</w:t>
            </w:r>
          </w:p>
        </w:tc>
      </w:tr>
      <w:tr w:rsidR="00B42977" w:rsidRPr="00B42977" w14:paraId="52B873B3" w14:textId="77777777" w:rsidTr="00B42977">
        <w:trPr>
          <w:trHeight w:val="24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3D462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1.4.1</w:t>
            </w:r>
          </w:p>
        </w:tc>
        <w:tc>
          <w:tcPr>
            <w:tcW w:w="1870" w:type="dxa"/>
            <w:tcBorders>
              <w:top w:val="nil"/>
              <w:left w:val="nil"/>
              <w:bottom w:val="single" w:sz="4" w:space="0" w:color="auto"/>
              <w:right w:val="single" w:sz="4" w:space="0" w:color="auto"/>
            </w:tcBorders>
            <w:shd w:val="clear" w:color="auto" w:fill="auto"/>
            <w:vAlign w:val="center"/>
            <w:hideMark/>
          </w:tcPr>
          <w:p w14:paraId="09BA156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Юго-Камский</w:t>
            </w:r>
          </w:p>
        </w:tc>
        <w:tc>
          <w:tcPr>
            <w:tcW w:w="3828" w:type="dxa"/>
            <w:tcBorders>
              <w:top w:val="nil"/>
              <w:left w:val="nil"/>
              <w:bottom w:val="single" w:sz="4" w:space="0" w:color="auto"/>
              <w:right w:val="single" w:sz="4" w:space="0" w:color="auto"/>
            </w:tcBorders>
            <w:shd w:val="clear" w:color="auto" w:fill="auto"/>
            <w:vAlign w:val="center"/>
            <w:hideMark/>
          </w:tcPr>
          <w:p w14:paraId="42D3B6D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комплекса очистных сооружения в п. Юго-Камский</w:t>
            </w:r>
          </w:p>
        </w:tc>
        <w:tc>
          <w:tcPr>
            <w:tcW w:w="2693" w:type="dxa"/>
            <w:tcBorders>
              <w:top w:val="nil"/>
              <w:left w:val="nil"/>
              <w:bottom w:val="single" w:sz="4" w:space="0" w:color="auto"/>
              <w:right w:val="single" w:sz="4" w:space="0" w:color="auto"/>
            </w:tcBorders>
            <w:shd w:val="clear" w:color="auto" w:fill="auto"/>
            <w:vAlign w:val="center"/>
            <w:hideMark/>
          </w:tcPr>
          <w:p w14:paraId="4F1AD05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Целью данного мероприятия является обеспечение возможности технологического подключения новых объектов к централизованным системам водоотведения путём повышения их мощности и производительности, что позволит расширить охват услугами водоотведения и создать условия для развития территории</w:t>
            </w:r>
          </w:p>
        </w:tc>
      </w:tr>
      <w:tr w:rsidR="00B42977" w:rsidRPr="00B42977" w14:paraId="48D5FD73" w14:textId="77777777" w:rsidTr="00B42977">
        <w:trPr>
          <w:trHeight w:val="30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3B73CC" w14:textId="77777777" w:rsidR="00B42977" w:rsidRPr="00B42977" w:rsidRDefault="00B42977" w:rsidP="00B42977">
            <w:pPr>
              <w:spacing w:line="240" w:lineRule="auto"/>
              <w:ind w:firstLine="0"/>
              <w:jc w:val="left"/>
              <w:rPr>
                <w:rFonts w:eastAsia="Times New Roman" w:cs="Times New Roman"/>
                <w:b/>
                <w:bCs/>
                <w:color w:val="000000"/>
                <w:sz w:val="18"/>
                <w:szCs w:val="18"/>
                <w:lang w:eastAsia="ru-RU"/>
              </w:rPr>
            </w:pPr>
            <w:r w:rsidRPr="00B42977">
              <w:rPr>
                <w:rFonts w:eastAsia="Times New Roman" w:cs="Times New Roman"/>
                <w:b/>
                <w:bCs/>
                <w:color w:val="000000"/>
                <w:sz w:val="18"/>
                <w:szCs w:val="18"/>
                <w:lang w:eastAsia="ru-RU"/>
              </w:rPr>
              <w:t>Группа 2. 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r>
      <w:tr w:rsidR="00B42977" w:rsidRPr="00B42977" w14:paraId="499B6192"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690249"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2.1</w:t>
            </w:r>
          </w:p>
        </w:tc>
        <w:tc>
          <w:tcPr>
            <w:tcW w:w="8391" w:type="dxa"/>
            <w:gridSpan w:val="3"/>
            <w:tcBorders>
              <w:top w:val="single" w:sz="4" w:space="0" w:color="auto"/>
              <w:left w:val="nil"/>
              <w:bottom w:val="single" w:sz="4" w:space="0" w:color="auto"/>
              <w:right w:val="single" w:sz="4" w:space="0" w:color="auto"/>
            </w:tcBorders>
            <w:shd w:val="clear" w:color="auto" w:fill="auto"/>
            <w:vAlign w:val="center"/>
            <w:hideMark/>
          </w:tcPr>
          <w:p w14:paraId="5B899EBB"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 xml:space="preserve">Строительство новых сетей водоотведения </w:t>
            </w:r>
          </w:p>
        </w:tc>
      </w:tr>
      <w:tr w:rsidR="00B42977" w:rsidRPr="00B42977" w14:paraId="281FF93D"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FAFE9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2.1.1</w:t>
            </w:r>
          </w:p>
        </w:tc>
        <w:tc>
          <w:tcPr>
            <w:tcW w:w="1870" w:type="dxa"/>
            <w:tcBorders>
              <w:top w:val="nil"/>
              <w:left w:val="nil"/>
              <w:bottom w:val="single" w:sz="4" w:space="0" w:color="auto"/>
              <w:right w:val="single" w:sz="4" w:space="0" w:color="auto"/>
            </w:tcBorders>
            <w:shd w:val="clear" w:color="auto" w:fill="auto"/>
            <w:vAlign w:val="center"/>
            <w:hideMark/>
          </w:tcPr>
          <w:p w14:paraId="0006F8C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Кояново</w:t>
            </w:r>
          </w:p>
        </w:tc>
        <w:tc>
          <w:tcPr>
            <w:tcW w:w="3828" w:type="dxa"/>
            <w:tcBorders>
              <w:top w:val="nil"/>
              <w:left w:val="nil"/>
              <w:bottom w:val="single" w:sz="4" w:space="0" w:color="auto"/>
              <w:right w:val="single" w:sz="4" w:space="0" w:color="auto"/>
            </w:tcBorders>
            <w:shd w:val="clear" w:color="auto" w:fill="auto"/>
            <w:vAlign w:val="center"/>
            <w:hideMark/>
          </w:tcPr>
          <w:p w14:paraId="268283B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напорных коллекторов в с. Кояново</w:t>
            </w:r>
          </w:p>
        </w:tc>
        <w:tc>
          <w:tcPr>
            <w:tcW w:w="2693" w:type="dxa"/>
            <w:tcBorders>
              <w:top w:val="nil"/>
              <w:left w:val="nil"/>
              <w:bottom w:val="single" w:sz="4" w:space="0" w:color="auto"/>
              <w:right w:val="single" w:sz="4" w:space="0" w:color="auto"/>
            </w:tcBorders>
            <w:shd w:val="clear" w:color="auto" w:fill="auto"/>
            <w:vAlign w:val="center"/>
            <w:hideMark/>
          </w:tcPr>
          <w:p w14:paraId="78030D3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Обеспечение безопасного и надежного водоотведения сточных вод с территорий, улучшение санитарно-экологической ситуации и развитие коммунальной инфраструктуры</w:t>
            </w:r>
          </w:p>
        </w:tc>
      </w:tr>
      <w:tr w:rsidR="00B42977" w:rsidRPr="00B42977" w14:paraId="13691474" w14:textId="77777777" w:rsidTr="00B42977">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A95A6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2.1.2</w:t>
            </w:r>
          </w:p>
        </w:tc>
        <w:tc>
          <w:tcPr>
            <w:tcW w:w="1870" w:type="dxa"/>
            <w:tcBorders>
              <w:top w:val="nil"/>
              <w:left w:val="nil"/>
              <w:bottom w:val="single" w:sz="4" w:space="0" w:color="auto"/>
              <w:right w:val="single" w:sz="4" w:space="0" w:color="auto"/>
            </w:tcBorders>
            <w:shd w:val="clear" w:color="auto" w:fill="auto"/>
            <w:vAlign w:val="center"/>
            <w:hideMark/>
          </w:tcPr>
          <w:p w14:paraId="14FEC31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828" w:type="dxa"/>
            <w:tcBorders>
              <w:top w:val="nil"/>
              <w:left w:val="nil"/>
              <w:bottom w:val="single" w:sz="4" w:space="0" w:color="auto"/>
              <w:right w:val="single" w:sz="4" w:space="0" w:color="auto"/>
            </w:tcBorders>
            <w:shd w:val="clear" w:color="auto" w:fill="auto"/>
            <w:vAlign w:val="center"/>
            <w:hideMark/>
          </w:tcPr>
          <w:p w14:paraId="0C8F2BE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Вынос самотечной канализации за границы частных земельных участков</w:t>
            </w:r>
          </w:p>
        </w:tc>
        <w:tc>
          <w:tcPr>
            <w:tcW w:w="2693" w:type="dxa"/>
            <w:tcBorders>
              <w:top w:val="nil"/>
              <w:left w:val="nil"/>
              <w:bottom w:val="single" w:sz="4" w:space="0" w:color="auto"/>
              <w:right w:val="single" w:sz="4" w:space="0" w:color="auto"/>
            </w:tcBorders>
            <w:shd w:val="clear" w:color="auto" w:fill="auto"/>
            <w:vAlign w:val="center"/>
            <w:hideMark/>
          </w:tcPr>
          <w:p w14:paraId="6B9377D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Повышение надежности системы водоотведения, упрощение плановых работ по перекладке и ремонту трубопроводов, снижение риска засорения и предотвращение загрязнения окружающей среды</w:t>
            </w:r>
          </w:p>
        </w:tc>
      </w:tr>
      <w:tr w:rsidR="00B42977" w:rsidRPr="00B42977" w14:paraId="33F9BBC1" w14:textId="77777777" w:rsidTr="00B42977">
        <w:trPr>
          <w:trHeight w:val="54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5CECEB" w14:textId="77777777" w:rsidR="00B42977" w:rsidRPr="00B42977" w:rsidRDefault="00B42977" w:rsidP="00B42977">
            <w:pPr>
              <w:spacing w:line="240" w:lineRule="auto"/>
              <w:ind w:firstLine="0"/>
              <w:jc w:val="left"/>
              <w:rPr>
                <w:rFonts w:eastAsia="Times New Roman" w:cs="Times New Roman"/>
                <w:b/>
                <w:bCs/>
                <w:color w:val="000000"/>
                <w:sz w:val="18"/>
                <w:szCs w:val="18"/>
                <w:lang w:eastAsia="ru-RU"/>
              </w:rPr>
            </w:pPr>
            <w:r w:rsidRPr="00B42977">
              <w:rPr>
                <w:rFonts w:eastAsia="Times New Roman" w:cs="Times New Roman"/>
                <w:b/>
                <w:bCs/>
                <w:color w:val="000000"/>
                <w:sz w:val="18"/>
                <w:szCs w:val="18"/>
                <w:lang w:eastAsia="ru-RU"/>
              </w:rPr>
              <w:t>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r>
      <w:tr w:rsidR="00B42977" w:rsidRPr="00B42977" w14:paraId="2D6D6E69"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A4A06D"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3.1</w:t>
            </w:r>
          </w:p>
        </w:tc>
        <w:tc>
          <w:tcPr>
            <w:tcW w:w="8391" w:type="dxa"/>
            <w:gridSpan w:val="3"/>
            <w:tcBorders>
              <w:top w:val="single" w:sz="4" w:space="0" w:color="auto"/>
              <w:left w:val="nil"/>
              <w:bottom w:val="single" w:sz="4" w:space="0" w:color="auto"/>
              <w:right w:val="single" w:sz="4" w:space="0" w:color="auto"/>
            </w:tcBorders>
            <w:shd w:val="clear" w:color="auto" w:fill="auto"/>
            <w:vAlign w:val="center"/>
            <w:hideMark/>
          </w:tcPr>
          <w:p w14:paraId="5CAB29BF"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Модернизация или реконструкция существующих сетей водоотведения</w:t>
            </w:r>
          </w:p>
        </w:tc>
      </w:tr>
      <w:tr w:rsidR="00B42977" w:rsidRPr="00B42977" w14:paraId="18833C7E"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318CC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3.1.1</w:t>
            </w:r>
          </w:p>
        </w:tc>
        <w:tc>
          <w:tcPr>
            <w:tcW w:w="1870" w:type="dxa"/>
            <w:tcBorders>
              <w:top w:val="nil"/>
              <w:left w:val="nil"/>
              <w:bottom w:val="single" w:sz="4" w:space="0" w:color="auto"/>
              <w:right w:val="single" w:sz="4" w:space="0" w:color="auto"/>
            </w:tcBorders>
            <w:shd w:val="clear" w:color="auto" w:fill="auto"/>
            <w:vAlign w:val="center"/>
            <w:hideMark/>
          </w:tcPr>
          <w:p w14:paraId="39F3B2C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Гамово</w:t>
            </w:r>
          </w:p>
        </w:tc>
        <w:tc>
          <w:tcPr>
            <w:tcW w:w="3828" w:type="dxa"/>
            <w:tcBorders>
              <w:top w:val="nil"/>
              <w:left w:val="nil"/>
              <w:bottom w:val="single" w:sz="4" w:space="0" w:color="auto"/>
              <w:right w:val="single" w:sz="4" w:space="0" w:color="auto"/>
            </w:tcBorders>
            <w:shd w:val="clear" w:color="auto" w:fill="auto"/>
            <w:vAlign w:val="center"/>
            <w:hideMark/>
          </w:tcPr>
          <w:p w14:paraId="551F0E8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напорного канализационного коллектора с. Гамово</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237D49C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Повышение надежности сети хозяйственно-бытовой канализации, увеличение срока службы трубопроводов, снижение аварийных ситуаций и эксплуатационных затрат на внеплановые ремонтные работы</w:t>
            </w:r>
          </w:p>
        </w:tc>
      </w:tr>
      <w:tr w:rsidR="00B42977" w:rsidRPr="00B42977" w14:paraId="4AB317F4"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B47D4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3.1.2</w:t>
            </w:r>
          </w:p>
        </w:tc>
        <w:tc>
          <w:tcPr>
            <w:tcW w:w="1870" w:type="dxa"/>
            <w:tcBorders>
              <w:top w:val="nil"/>
              <w:left w:val="nil"/>
              <w:bottom w:val="single" w:sz="4" w:space="0" w:color="auto"/>
              <w:right w:val="single" w:sz="4" w:space="0" w:color="auto"/>
            </w:tcBorders>
            <w:shd w:val="clear" w:color="auto" w:fill="auto"/>
            <w:vAlign w:val="center"/>
            <w:hideMark/>
          </w:tcPr>
          <w:p w14:paraId="1036B58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Сокол</w:t>
            </w:r>
          </w:p>
        </w:tc>
        <w:tc>
          <w:tcPr>
            <w:tcW w:w="3828" w:type="dxa"/>
            <w:tcBorders>
              <w:top w:val="nil"/>
              <w:left w:val="nil"/>
              <w:bottom w:val="single" w:sz="4" w:space="0" w:color="auto"/>
              <w:right w:val="single" w:sz="4" w:space="0" w:color="auto"/>
            </w:tcBorders>
            <w:shd w:val="clear" w:color="auto" w:fill="auto"/>
            <w:vAlign w:val="center"/>
            <w:hideMark/>
          </w:tcPr>
          <w:p w14:paraId="1DDFDB3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напорного коллектора в п. Сокол от КНС до КПП</w:t>
            </w:r>
          </w:p>
        </w:tc>
        <w:tc>
          <w:tcPr>
            <w:tcW w:w="2693" w:type="dxa"/>
            <w:vMerge/>
            <w:tcBorders>
              <w:top w:val="nil"/>
              <w:left w:val="single" w:sz="4" w:space="0" w:color="auto"/>
              <w:bottom w:val="single" w:sz="4" w:space="0" w:color="000000"/>
              <w:right w:val="single" w:sz="4" w:space="0" w:color="auto"/>
            </w:tcBorders>
            <w:vAlign w:val="center"/>
            <w:hideMark/>
          </w:tcPr>
          <w:p w14:paraId="2FEA4DB0"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69CC8ABA"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AABC4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3.1.3</w:t>
            </w:r>
          </w:p>
        </w:tc>
        <w:tc>
          <w:tcPr>
            <w:tcW w:w="1870" w:type="dxa"/>
            <w:tcBorders>
              <w:top w:val="nil"/>
              <w:left w:val="nil"/>
              <w:bottom w:val="single" w:sz="4" w:space="0" w:color="auto"/>
              <w:right w:val="single" w:sz="4" w:space="0" w:color="auto"/>
            </w:tcBorders>
            <w:shd w:val="clear" w:color="auto" w:fill="auto"/>
            <w:vAlign w:val="center"/>
            <w:hideMark/>
          </w:tcPr>
          <w:p w14:paraId="5805414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Песьянка</w:t>
            </w:r>
          </w:p>
        </w:tc>
        <w:tc>
          <w:tcPr>
            <w:tcW w:w="3828" w:type="dxa"/>
            <w:tcBorders>
              <w:top w:val="nil"/>
              <w:left w:val="nil"/>
              <w:bottom w:val="single" w:sz="4" w:space="0" w:color="auto"/>
              <w:right w:val="single" w:sz="4" w:space="0" w:color="auto"/>
            </w:tcBorders>
            <w:shd w:val="clear" w:color="auto" w:fill="auto"/>
            <w:vAlign w:val="center"/>
            <w:hideMark/>
          </w:tcPr>
          <w:p w14:paraId="5CA588E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напорного коллектора КНС до КК №156 и до врезки в напорный коллектор (кадастровый номер 59:32:0680001:4913)</w:t>
            </w:r>
          </w:p>
        </w:tc>
        <w:tc>
          <w:tcPr>
            <w:tcW w:w="2693" w:type="dxa"/>
            <w:vMerge/>
            <w:tcBorders>
              <w:top w:val="nil"/>
              <w:left w:val="single" w:sz="4" w:space="0" w:color="auto"/>
              <w:bottom w:val="single" w:sz="4" w:space="0" w:color="000000"/>
              <w:right w:val="single" w:sz="4" w:space="0" w:color="auto"/>
            </w:tcBorders>
            <w:vAlign w:val="center"/>
            <w:hideMark/>
          </w:tcPr>
          <w:p w14:paraId="5581A610"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2EAF8B43"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F2F66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3.1.4</w:t>
            </w:r>
          </w:p>
        </w:tc>
        <w:tc>
          <w:tcPr>
            <w:tcW w:w="1870" w:type="dxa"/>
            <w:tcBorders>
              <w:top w:val="nil"/>
              <w:left w:val="nil"/>
              <w:bottom w:val="single" w:sz="4" w:space="0" w:color="auto"/>
              <w:right w:val="single" w:sz="4" w:space="0" w:color="auto"/>
            </w:tcBorders>
            <w:shd w:val="clear" w:color="auto" w:fill="auto"/>
            <w:vAlign w:val="center"/>
            <w:hideMark/>
          </w:tcPr>
          <w:p w14:paraId="11E2EE4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Федотово</w:t>
            </w:r>
          </w:p>
        </w:tc>
        <w:tc>
          <w:tcPr>
            <w:tcW w:w="3828" w:type="dxa"/>
            <w:tcBorders>
              <w:top w:val="nil"/>
              <w:left w:val="nil"/>
              <w:bottom w:val="single" w:sz="4" w:space="0" w:color="auto"/>
              <w:right w:val="single" w:sz="4" w:space="0" w:color="auto"/>
            </w:tcBorders>
            <w:shd w:val="clear" w:color="auto" w:fill="auto"/>
            <w:vAlign w:val="center"/>
            <w:hideMark/>
          </w:tcPr>
          <w:p w14:paraId="49DB3FF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xml:space="preserve">Реконструкция участка сети канализационного напорного коллектора по ул. Речная до КНС Гляденовского тракта с заменой трубы чугун на ПНД (кадастровый номер: 59:32:0000000:15428) </w:t>
            </w:r>
          </w:p>
        </w:tc>
        <w:tc>
          <w:tcPr>
            <w:tcW w:w="2693" w:type="dxa"/>
            <w:vMerge/>
            <w:tcBorders>
              <w:top w:val="nil"/>
              <w:left w:val="single" w:sz="4" w:space="0" w:color="auto"/>
              <w:bottom w:val="single" w:sz="4" w:space="0" w:color="000000"/>
              <w:right w:val="single" w:sz="4" w:space="0" w:color="auto"/>
            </w:tcBorders>
            <w:vAlign w:val="center"/>
            <w:hideMark/>
          </w:tcPr>
          <w:p w14:paraId="7B3155A5"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75F53176"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7E479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3.1.5</w:t>
            </w:r>
          </w:p>
        </w:tc>
        <w:tc>
          <w:tcPr>
            <w:tcW w:w="1870" w:type="dxa"/>
            <w:tcBorders>
              <w:top w:val="nil"/>
              <w:left w:val="nil"/>
              <w:bottom w:val="single" w:sz="4" w:space="0" w:color="auto"/>
              <w:right w:val="single" w:sz="4" w:space="0" w:color="auto"/>
            </w:tcBorders>
            <w:shd w:val="clear" w:color="auto" w:fill="auto"/>
            <w:vAlign w:val="center"/>
            <w:hideMark/>
          </w:tcPr>
          <w:p w14:paraId="4A8DDCF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Курашим</w:t>
            </w:r>
          </w:p>
        </w:tc>
        <w:tc>
          <w:tcPr>
            <w:tcW w:w="3828" w:type="dxa"/>
            <w:tcBorders>
              <w:top w:val="nil"/>
              <w:left w:val="nil"/>
              <w:bottom w:val="single" w:sz="4" w:space="0" w:color="auto"/>
              <w:right w:val="single" w:sz="4" w:space="0" w:color="auto"/>
            </w:tcBorders>
            <w:shd w:val="clear" w:color="auto" w:fill="auto"/>
            <w:vAlign w:val="center"/>
            <w:hideMark/>
          </w:tcPr>
          <w:p w14:paraId="3F632A3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водоотведения по ул. Советская с заменой керамической трубы на ПНД</w:t>
            </w:r>
          </w:p>
        </w:tc>
        <w:tc>
          <w:tcPr>
            <w:tcW w:w="2693" w:type="dxa"/>
            <w:vMerge/>
            <w:tcBorders>
              <w:top w:val="nil"/>
              <w:left w:val="single" w:sz="4" w:space="0" w:color="auto"/>
              <w:bottom w:val="single" w:sz="4" w:space="0" w:color="000000"/>
              <w:right w:val="single" w:sz="4" w:space="0" w:color="auto"/>
            </w:tcBorders>
            <w:vAlign w:val="center"/>
            <w:hideMark/>
          </w:tcPr>
          <w:p w14:paraId="5A57D0E1"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77D4C3AA"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77610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3.1.6</w:t>
            </w:r>
          </w:p>
        </w:tc>
        <w:tc>
          <w:tcPr>
            <w:tcW w:w="1870" w:type="dxa"/>
            <w:tcBorders>
              <w:top w:val="nil"/>
              <w:left w:val="nil"/>
              <w:bottom w:val="single" w:sz="4" w:space="0" w:color="auto"/>
              <w:right w:val="single" w:sz="4" w:space="0" w:color="auto"/>
            </w:tcBorders>
            <w:shd w:val="clear" w:color="auto" w:fill="auto"/>
            <w:vAlign w:val="center"/>
            <w:hideMark/>
          </w:tcPr>
          <w:p w14:paraId="30D1DF0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828" w:type="dxa"/>
            <w:tcBorders>
              <w:top w:val="nil"/>
              <w:left w:val="nil"/>
              <w:bottom w:val="single" w:sz="4" w:space="0" w:color="auto"/>
              <w:right w:val="single" w:sz="4" w:space="0" w:color="auto"/>
            </w:tcBorders>
            <w:shd w:val="clear" w:color="auto" w:fill="auto"/>
            <w:vAlign w:val="center"/>
            <w:hideMark/>
          </w:tcPr>
          <w:p w14:paraId="7E66AE3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водоотведения по ул. Водопроводная от КК314 до проектируемого КК8</w:t>
            </w:r>
          </w:p>
        </w:tc>
        <w:tc>
          <w:tcPr>
            <w:tcW w:w="2693" w:type="dxa"/>
            <w:vMerge/>
            <w:tcBorders>
              <w:top w:val="nil"/>
              <w:left w:val="single" w:sz="4" w:space="0" w:color="auto"/>
              <w:bottom w:val="single" w:sz="4" w:space="0" w:color="000000"/>
              <w:right w:val="single" w:sz="4" w:space="0" w:color="auto"/>
            </w:tcBorders>
            <w:vAlign w:val="center"/>
            <w:hideMark/>
          </w:tcPr>
          <w:p w14:paraId="44367289"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18935059"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633F0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3.1.7</w:t>
            </w:r>
          </w:p>
        </w:tc>
        <w:tc>
          <w:tcPr>
            <w:tcW w:w="1870" w:type="dxa"/>
            <w:tcBorders>
              <w:top w:val="nil"/>
              <w:left w:val="nil"/>
              <w:bottom w:val="single" w:sz="4" w:space="0" w:color="auto"/>
              <w:right w:val="single" w:sz="4" w:space="0" w:color="auto"/>
            </w:tcBorders>
            <w:shd w:val="clear" w:color="auto" w:fill="auto"/>
            <w:vAlign w:val="center"/>
            <w:hideMark/>
          </w:tcPr>
          <w:p w14:paraId="5276BDF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828" w:type="dxa"/>
            <w:tcBorders>
              <w:top w:val="nil"/>
              <w:left w:val="nil"/>
              <w:bottom w:val="single" w:sz="4" w:space="0" w:color="auto"/>
              <w:right w:val="single" w:sz="4" w:space="0" w:color="auto"/>
            </w:tcBorders>
            <w:shd w:val="clear" w:color="auto" w:fill="auto"/>
            <w:vAlign w:val="center"/>
            <w:hideMark/>
          </w:tcPr>
          <w:p w14:paraId="3061E02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водоотведения от КК321 до КК346</w:t>
            </w:r>
          </w:p>
        </w:tc>
        <w:tc>
          <w:tcPr>
            <w:tcW w:w="2693" w:type="dxa"/>
            <w:vMerge/>
            <w:tcBorders>
              <w:top w:val="nil"/>
              <w:left w:val="single" w:sz="4" w:space="0" w:color="auto"/>
              <w:bottom w:val="single" w:sz="4" w:space="0" w:color="000000"/>
              <w:right w:val="single" w:sz="4" w:space="0" w:color="auto"/>
            </w:tcBorders>
            <w:vAlign w:val="center"/>
            <w:hideMark/>
          </w:tcPr>
          <w:p w14:paraId="35E11FF2"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2D8D072C"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7E1A1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3.1.8</w:t>
            </w:r>
          </w:p>
        </w:tc>
        <w:tc>
          <w:tcPr>
            <w:tcW w:w="1870" w:type="dxa"/>
            <w:tcBorders>
              <w:top w:val="nil"/>
              <w:left w:val="nil"/>
              <w:bottom w:val="single" w:sz="4" w:space="0" w:color="auto"/>
              <w:right w:val="single" w:sz="4" w:space="0" w:color="auto"/>
            </w:tcBorders>
            <w:shd w:val="clear" w:color="auto" w:fill="auto"/>
            <w:vAlign w:val="center"/>
            <w:hideMark/>
          </w:tcPr>
          <w:p w14:paraId="0EBC6B5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Сокол</w:t>
            </w:r>
          </w:p>
        </w:tc>
        <w:tc>
          <w:tcPr>
            <w:tcW w:w="3828" w:type="dxa"/>
            <w:tcBorders>
              <w:top w:val="nil"/>
              <w:left w:val="nil"/>
              <w:bottom w:val="single" w:sz="4" w:space="0" w:color="auto"/>
              <w:right w:val="single" w:sz="4" w:space="0" w:color="auto"/>
            </w:tcBorders>
            <w:shd w:val="clear" w:color="auto" w:fill="auto"/>
            <w:vAlign w:val="center"/>
            <w:hideMark/>
          </w:tcPr>
          <w:p w14:paraId="6D6F4AF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самотечной канализации между жилыми домами №7 и №3 с заменой трубы керамики на ПНД</w:t>
            </w:r>
          </w:p>
        </w:tc>
        <w:tc>
          <w:tcPr>
            <w:tcW w:w="2693" w:type="dxa"/>
            <w:vMerge/>
            <w:tcBorders>
              <w:top w:val="nil"/>
              <w:left w:val="single" w:sz="4" w:space="0" w:color="auto"/>
              <w:bottom w:val="single" w:sz="4" w:space="0" w:color="000000"/>
              <w:right w:val="single" w:sz="4" w:space="0" w:color="auto"/>
            </w:tcBorders>
            <w:vAlign w:val="center"/>
            <w:hideMark/>
          </w:tcPr>
          <w:p w14:paraId="619BB574"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369808A7"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58E94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3.1.9</w:t>
            </w:r>
          </w:p>
        </w:tc>
        <w:tc>
          <w:tcPr>
            <w:tcW w:w="1870" w:type="dxa"/>
            <w:tcBorders>
              <w:top w:val="nil"/>
              <w:left w:val="nil"/>
              <w:bottom w:val="single" w:sz="4" w:space="0" w:color="auto"/>
              <w:right w:val="single" w:sz="4" w:space="0" w:color="auto"/>
            </w:tcBorders>
            <w:shd w:val="clear" w:color="auto" w:fill="auto"/>
            <w:vAlign w:val="center"/>
            <w:hideMark/>
          </w:tcPr>
          <w:p w14:paraId="6BF9BE1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Сокол</w:t>
            </w:r>
          </w:p>
        </w:tc>
        <w:tc>
          <w:tcPr>
            <w:tcW w:w="3828" w:type="dxa"/>
            <w:tcBorders>
              <w:top w:val="nil"/>
              <w:left w:val="nil"/>
              <w:bottom w:val="single" w:sz="4" w:space="0" w:color="auto"/>
              <w:right w:val="single" w:sz="4" w:space="0" w:color="auto"/>
            </w:tcBorders>
            <w:shd w:val="clear" w:color="auto" w:fill="auto"/>
            <w:vAlign w:val="center"/>
            <w:hideMark/>
          </w:tcPr>
          <w:p w14:paraId="66FDE01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самотечной канализации между жилыми домами №10-а и №10-б с заменой трубы керамики на ПНД</w:t>
            </w:r>
          </w:p>
        </w:tc>
        <w:tc>
          <w:tcPr>
            <w:tcW w:w="2693" w:type="dxa"/>
            <w:vMerge/>
            <w:tcBorders>
              <w:top w:val="nil"/>
              <w:left w:val="single" w:sz="4" w:space="0" w:color="auto"/>
              <w:bottom w:val="single" w:sz="4" w:space="0" w:color="000000"/>
              <w:right w:val="single" w:sz="4" w:space="0" w:color="auto"/>
            </w:tcBorders>
            <w:vAlign w:val="center"/>
            <w:hideMark/>
          </w:tcPr>
          <w:p w14:paraId="348A3ECD"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52C6BAC9" w14:textId="77777777" w:rsidTr="00B4297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90C1C5"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3.2</w:t>
            </w:r>
          </w:p>
        </w:tc>
        <w:tc>
          <w:tcPr>
            <w:tcW w:w="8391" w:type="dxa"/>
            <w:gridSpan w:val="3"/>
            <w:tcBorders>
              <w:top w:val="single" w:sz="4" w:space="0" w:color="auto"/>
              <w:left w:val="nil"/>
              <w:bottom w:val="single" w:sz="4" w:space="0" w:color="auto"/>
              <w:right w:val="single" w:sz="4" w:space="0" w:color="auto"/>
            </w:tcBorders>
            <w:shd w:val="clear" w:color="auto" w:fill="auto"/>
            <w:vAlign w:val="center"/>
            <w:hideMark/>
          </w:tcPr>
          <w:p w14:paraId="2966408A"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Модернизация или реконструкция существующих объектов централизованных систем водоотведения (за исключением сетей водоотведения)</w:t>
            </w:r>
          </w:p>
        </w:tc>
      </w:tr>
      <w:tr w:rsidR="00B42977" w:rsidRPr="00B42977" w14:paraId="0FF8EE09"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F88F6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3.2.1</w:t>
            </w:r>
          </w:p>
        </w:tc>
        <w:tc>
          <w:tcPr>
            <w:tcW w:w="1870" w:type="dxa"/>
            <w:tcBorders>
              <w:top w:val="nil"/>
              <w:left w:val="nil"/>
              <w:bottom w:val="single" w:sz="4" w:space="0" w:color="auto"/>
              <w:right w:val="single" w:sz="4" w:space="0" w:color="auto"/>
            </w:tcBorders>
            <w:shd w:val="clear" w:color="auto" w:fill="auto"/>
            <w:vAlign w:val="center"/>
            <w:hideMark/>
          </w:tcPr>
          <w:p w14:paraId="56A1D3B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Курашим</w:t>
            </w:r>
          </w:p>
        </w:tc>
        <w:tc>
          <w:tcPr>
            <w:tcW w:w="3828" w:type="dxa"/>
            <w:tcBorders>
              <w:top w:val="nil"/>
              <w:left w:val="nil"/>
              <w:bottom w:val="single" w:sz="4" w:space="0" w:color="auto"/>
              <w:right w:val="single" w:sz="4" w:space="0" w:color="auto"/>
            </w:tcBorders>
            <w:shd w:val="clear" w:color="auto" w:fill="auto"/>
            <w:vAlign w:val="center"/>
            <w:hideMark/>
          </w:tcPr>
          <w:p w14:paraId="1944961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канализационных очистных сооружений с. Курашим</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773D913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Снижение уровня износа объектов, повышение надежности и эффективности эксплуатации, обеспечение соответствия санитарным и экологическим требованиям</w:t>
            </w:r>
          </w:p>
        </w:tc>
      </w:tr>
      <w:tr w:rsidR="00B42977" w:rsidRPr="00B42977" w14:paraId="0244F956"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D076E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3.2.2</w:t>
            </w:r>
          </w:p>
        </w:tc>
        <w:tc>
          <w:tcPr>
            <w:tcW w:w="1870" w:type="dxa"/>
            <w:tcBorders>
              <w:top w:val="nil"/>
              <w:left w:val="nil"/>
              <w:bottom w:val="single" w:sz="4" w:space="0" w:color="auto"/>
              <w:right w:val="single" w:sz="4" w:space="0" w:color="auto"/>
            </w:tcBorders>
            <w:shd w:val="clear" w:color="auto" w:fill="auto"/>
            <w:vAlign w:val="center"/>
            <w:hideMark/>
          </w:tcPr>
          <w:p w14:paraId="676E7F7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Платошино</w:t>
            </w:r>
          </w:p>
        </w:tc>
        <w:tc>
          <w:tcPr>
            <w:tcW w:w="3828" w:type="dxa"/>
            <w:tcBorders>
              <w:top w:val="nil"/>
              <w:left w:val="nil"/>
              <w:bottom w:val="single" w:sz="4" w:space="0" w:color="auto"/>
              <w:right w:val="single" w:sz="4" w:space="0" w:color="auto"/>
            </w:tcBorders>
            <w:shd w:val="clear" w:color="auto" w:fill="auto"/>
            <w:vAlign w:val="center"/>
            <w:hideMark/>
          </w:tcPr>
          <w:p w14:paraId="151DDD1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очистных сооружений в с. Платошино</w:t>
            </w:r>
          </w:p>
        </w:tc>
        <w:tc>
          <w:tcPr>
            <w:tcW w:w="2693" w:type="dxa"/>
            <w:vMerge/>
            <w:tcBorders>
              <w:top w:val="nil"/>
              <w:left w:val="single" w:sz="4" w:space="0" w:color="auto"/>
              <w:bottom w:val="single" w:sz="4" w:space="0" w:color="000000"/>
              <w:right w:val="single" w:sz="4" w:space="0" w:color="auto"/>
            </w:tcBorders>
            <w:vAlign w:val="center"/>
            <w:hideMark/>
          </w:tcPr>
          <w:p w14:paraId="35B8814B"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21CD5D42"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1DF89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3.2.3</w:t>
            </w:r>
          </w:p>
        </w:tc>
        <w:tc>
          <w:tcPr>
            <w:tcW w:w="1870" w:type="dxa"/>
            <w:tcBorders>
              <w:top w:val="nil"/>
              <w:left w:val="nil"/>
              <w:bottom w:val="single" w:sz="4" w:space="0" w:color="auto"/>
              <w:right w:val="single" w:sz="4" w:space="0" w:color="auto"/>
            </w:tcBorders>
            <w:shd w:val="clear" w:color="auto" w:fill="auto"/>
            <w:vAlign w:val="center"/>
            <w:hideMark/>
          </w:tcPr>
          <w:p w14:paraId="37D7647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828" w:type="dxa"/>
            <w:tcBorders>
              <w:top w:val="nil"/>
              <w:left w:val="nil"/>
              <w:bottom w:val="single" w:sz="4" w:space="0" w:color="auto"/>
              <w:right w:val="single" w:sz="4" w:space="0" w:color="auto"/>
            </w:tcBorders>
            <w:shd w:val="clear" w:color="auto" w:fill="auto"/>
            <w:vAlign w:val="center"/>
            <w:hideMark/>
          </w:tcPr>
          <w:p w14:paraId="5D37353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существующих очистных сооружений п. Мулянка, строительство блока доочистки и блока термомеханической обработки осадка</w:t>
            </w:r>
          </w:p>
        </w:tc>
        <w:tc>
          <w:tcPr>
            <w:tcW w:w="2693" w:type="dxa"/>
            <w:vMerge/>
            <w:tcBorders>
              <w:top w:val="nil"/>
              <w:left w:val="single" w:sz="4" w:space="0" w:color="auto"/>
              <w:bottom w:val="single" w:sz="4" w:space="0" w:color="000000"/>
              <w:right w:val="single" w:sz="4" w:space="0" w:color="auto"/>
            </w:tcBorders>
            <w:vAlign w:val="center"/>
            <w:hideMark/>
          </w:tcPr>
          <w:p w14:paraId="2A01CAC9"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2182FFAF"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7F777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3.2.4</w:t>
            </w:r>
          </w:p>
        </w:tc>
        <w:tc>
          <w:tcPr>
            <w:tcW w:w="1870" w:type="dxa"/>
            <w:tcBorders>
              <w:top w:val="nil"/>
              <w:left w:val="nil"/>
              <w:bottom w:val="single" w:sz="4" w:space="0" w:color="auto"/>
              <w:right w:val="single" w:sz="4" w:space="0" w:color="auto"/>
            </w:tcBorders>
            <w:shd w:val="clear" w:color="auto" w:fill="auto"/>
            <w:vAlign w:val="center"/>
            <w:hideMark/>
          </w:tcPr>
          <w:p w14:paraId="5B168C1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828" w:type="dxa"/>
            <w:tcBorders>
              <w:top w:val="nil"/>
              <w:left w:val="nil"/>
              <w:bottom w:val="single" w:sz="4" w:space="0" w:color="auto"/>
              <w:right w:val="single" w:sz="4" w:space="0" w:color="auto"/>
            </w:tcBorders>
            <w:shd w:val="clear" w:color="auto" w:fill="auto"/>
            <w:vAlign w:val="center"/>
            <w:hideMark/>
          </w:tcPr>
          <w:p w14:paraId="0B09E86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КНС п. Мулянка с заменой устаревшего оборудования</w:t>
            </w:r>
          </w:p>
        </w:tc>
        <w:tc>
          <w:tcPr>
            <w:tcW w:w="2693" w:type="dxa"/>
            <w:vMerge/>
            <w:tcBorders>
              <w:top w:val="nil"/>
              <w:left w:val="single" w:sz="4" w:space="0" w:color="auto"/>
              <w:bottom w:val="single" w:sz="4" w:space="0" w:color="000000"/>
              <w:right w:val="single" w:sz="4" w:space="0" w:color="auto"/>
            </w:tcBorders>
            <w:vAlign w:val="center"/>
            <w:hideMark/>
          </w:tcPr>
          <w:p w14:paraId="1624EC1E"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44278344"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97ACA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3.2.5</w:t>
            </w:r>
          </w:p>
        </w:tc>
        <w:tc>
          <w:tcPr>
            <w:tcW w:w="1870" w:type="dxa"/>
            <w:tcBorders>
              <w:top w:val="nil"/>
              <w:left w:val="nil"/>
              <w:bottom w:val="single" w:sz="4" w:space="0" w:color="auto"/>
              <w:right w:val="single" w:sz="4" w:space="0" w:color="auto"/>
            </w:tcBorders>
            <w:shd w:val="clear" w:color="auto" w:fill="auto"/>
            <w:vAlign w:val="center"/>
            <w:hideMark/>
          </w:tcPr>
          <w:p w14:paraId="0AC822F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828" w:type="dxa"/>
            <w:tcBorders>
              <w:top w:val="nil"/>
              <w:left w:val="nil"/>
              <w:bottom w:val="single" w:sz="4" w:space="0" w:color="auto"/>
              <w:right w:val="single" w:sz="4" w:space="0" w:color="auto"/>
            </w:tcBorders>
            <w:shd w:val="clear" w:color="auto" w:fill="auto"/>
            <w:vAlign w:val="center"/>
            <w:hideMark/>
          </w:tcPr>
          <w:p w14:paraId="3AF3425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существующих очистных сооружений в с. Лобаново</w:t>
            </w:r>
          </w:p>
        </w:tc>
        <w:tc>
          <w:tcPr>
            <w:tcW w:w="2693" w:type="dxa"/>
            <w:vMerge/>
            <w:tcBorders>
              <w:top w:val="nil"/>
              <w:left w:val="single" w:sz="4" w:space="0" w:color="auto"/>
              <w:bottom w:val="single" w:sz="4" w:space="0" w:color="000000"/>
              <w:right w:val="single" w:sz="4" w:space="0" w:color="auto"/>
            </w:tcBorders>
            <w:vAlign w:val="center"/>
            <w:hideMark/>
          </w:tcPr>
          <w:p w14:paraId="2143E150"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6BF180B4"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E3B34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3.2.6</w:t>
            </w:r>
          </w:p>
        </w:tc>
        <w:tc>
          <w:tcPr>
            <w:tcW w:w="1870" w:type="dxa"/>
            <w:tcBorders>
              <w:top w:val="nil"/>
              <w:left w:val="nil"/>
              <w:bottom w:val="single" w:sz="4" w:space="0" w:color="auto"/>
              <w:right w:val="single" w:sz="4" w:space="0" w:color="auto"/>
            </w:tcBorders>
            <w:shd w:val="clear" w:color="auto" w:fill="auto"/>
            <w:vAlign w:val="center"/>
            <w:hideMark/>
          </w:tcPr>
          <w:p w14:paraId="4C62648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Ферма</w:t>
            </w:r>
          </w:p>
        </w:tc>
        <w:tc>
          <w:tcPr>
            <w:tcW w:w="3828" w:type="dxa"/>
            <w:tcBorders>
              <w:top w:val="nil"/>
              <w:left w:val="nil"/>
              <w:bottom w:val="single" w:sz="4" w:space="0" w:color="auto"/>
              <w:right w:val="single" w:sz="4" w:space="0" w:color="auto"/>
            </w:tcBorders>
            <w:shd w:val="clear" w:color="auto" w:fill="auto"/>
            <w:vAlign w:val="center"/>
            <w:hideMark/>
          </w:tcPr>
          <w:p w14:paraId="75B70A1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оборудования КНС п. Ферма по ул. Трубная с заменой устаревшего оборудования на новое</w:t>
            </w:r>
          </w:p>
        </w:tc>
        <w:tc>
          <w:tcPr>
            <w:tcW w:w="2693" w:type="dxa"/>
            <w:vMerge/>
            <w:tcBorders>
              <w:top w:val="nil"/>
              <w:left w:val="single" w:sz="4" w:space="0" w:color="auto"/>
              <w:bottom w:val="single" w:sz="4" w:space="0" w:color="000000"/>
              <w:right w:val="single" w:sz="4" w:space="0" w:color="auto"/>
            </w:tcBorders>
            <w:vAlign w:val="center"/>
            <w:hideMark/>
          </w:tcPr>
          <w:p w14:paraId="0A0B3B60"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1E500CF2"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E3676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3.2.7</w:t>
            </w:r>
          </w:p>
        </w:tc>
        <w:tc>
          <w:tcPr>
            <w:tcW w:w="1870" w:type="dxa"/>
            <w:tcBorders>
              <w:top w:val="nil"/>
              <w:left w:val="nil"/>
              <w:bottom w:val="single" w:sz="4" w:space="0" w:color="auto"/>
              <w:right w:val="single" w:sz="4" w:space="0" w:color="auto"/>
            </w:tcBorders>
            <w:shd w:val="clear" w:color="auto" w:fill="auto"/>
            <w:vAlign w:val="center"/>
            <w:hideMark/>
          </w:tcPr>
          <w:p w14:paraId="71020D5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Сылва</w:t>
            </w:r>
          </w:p>
        </w:tc>
        <w:tc>
          <w:tcPr>
            <w:tcW w:w="3828" w:type="dxa"/>
            <w:tcBorders>
              <w:top w:val="nil"/>
              <w:left w:val="nil"/>
              <w:bottom w:val="single" w:sz="4" w:space="0" w:color="auto"/>
              <w:right w:val="single" w:sz="4" w:space="0" w:color="auto"/>
            </w:tcBorders>
            <w:shd w:val="clear" w:color="auto" w:fill="auto"/>
            <w:vAlign w:val="center"/>
            <w:hideMark/>
          </w:tcPr>
          <w:p w14:paraId="76C5B9C9" w14:textId="786655AD"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канализационной насосной станции по ул. Сергея Корнеева с установкой частотного преобразователя на насос (СМ-100-65-200, 37 кВт)</w:t>
            </w:r>
          </w:p>
        </w:tc>
        <w:tc>
          <w:tcPr>
            <w:tcW w:w="2693" w:type="dxa"/>
            <w:vMerge/>
            <w:tcBorders>
              <w:top w:val="nil"/>
              <w:left w:val="single" w:sz="4" w:space="0" w:color="auto"/>
              <w:bottom w:val="single" w:sz="4" w:space="0" w:color="000000"/>
              <w:right w:val="single" w:sz="4" w:space="0" w:color="auto"/>
            </w:tcBorders>
            <w:vAlign w:val="center"/>
            <w:hideMark/>
          </w:tcPr>
          <w:p w14:paraId="1A753A73"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29E2C80D" w14:textId="77777777" w:rsidTr="00B42977">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0D581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3.2.8</w:t>
            </w:r>
          </w:p>
        </w:tc>
        <w:tc>
          <w:tcPr>
            <w:tcW w:w="1870" w:type="dxa"/>
            <w:tcBorders>
              <w:top w:val="nil"/>
              <w:left w:val="nil"/>
              <w:bottom w:val="single" w:sz="4" w:space="0" w:color="auto"/>
              <w:right w:val="single" w:sz="4" w:space="0" w:color="auto"/>
            </w:tcBorders>
            <w:shd w:val="clear" w:color="auto" w:fill="auto"/>
            <w:vAlign w:val="center"/>
            <w:hideMark/>
          </w:tcPr>
          <w:p w14:paraId="1AFA0CD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Сылва</w:t>
            </w:r>
          </w:p>
        </w:tc>
        <w:tc>
          <w:tcPr>
            <w:tcW w:w="3828" w:type="dxa"/>
            <w:tcBorders>
              <w:top w:val="nil"/>
              <w:left w:val="nil"/>
              <w:bottom w:val="single" w:sz="4" w:space="0" w:color="auto"/>
              <w:right w:val="single" w:sz="4" w:space="0" w:color="auto"/>
            </w:tcBorders>
            <w:shd w:val="clear" w:color="auto" w:fill="auto"/>
            <w:vAlign w:val="center"/>
            <w:hideMark/>
          </w:tcPr>
          <w:p w14:paraId="05CBE98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канализационной насосной станции по ул. Заводской переулок с установкой частотного преобразователя на один насос (СМ-100-65-200, 37 кВт)</w:t>
            </w:r>
          </w:p>
        </w:tc>
        <w:tc>
          <w:tcPr>
            <w:tcW w:w="2693" w:type="dxa"/>
            <w:vMerge/>
            <w:tcBorders>
              <w:top w:val="nil"/>
              <w:left w:val="single" w:sz="4" w:space="0" w:color="auto"/>
              <w:bottom w:val="single" w:sz="4" w:space="0" w:color="000000"/>
              <w:right w:val="single" w:sz="4" w:space="0" w:color="auto"/>
            </w:tcBorders>
            <w:vAlign w:val="center"/>
            <w:hideMark/>
          </w:tcPr>
          <w:p w14:paraId="7AC9C6F6"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32D42E59"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2157C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3.2.9</w:t>
            </w:r>
          </w:p>
        </w:tc>
        <w:tc>
          <w:tcPr>
            <w:tcW w:w="1870" w:type="dxa"/>
            <w:tcBorders>
              <w:top w:val="nil"/>
              <w:left w:val="nil"/>
              <w:bottom w:val="single" w:sz="4" w:space="0" w:color="auto"/>
              <w:right w:val="single" w:sz="4" w:space="0" w:color="auto"/>
            </w:tcBorders>
            <w:shd w:val="clear" w:color="auto" w:fill="auto"/>
            <w:vAlign w:val="center"/>
            <w:hideMark/>
          </w:tcPr>
          <w:p w14:paraId="2631BBA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Ляды</w:t>
            </w:r>
          </w:p>
        </w:tc>
        <w:tc>
          <w:tcPr>
            <w:tcW w:w="3828" w:type="dxa"/>
            <w:tcBorders>
              <w:top w:val="nil"/>
              <w:left w:val="nil"/>
              <w:bottom w:val="single" w:sz="4" w:space="0" w:color="auto"/>
              <w:right w:val="single" w:sz="4" w:space="0" w:color="auto"/>
            </w:tcBorders>
            <w:shd w:val="clear" w:color="auto" w:fill="auto"/>
            <w:vAlign w:val="center"/>
            <w:hideMark/>
          </w:tcPr>
          <w:p w14:paraId="5CF88C1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очистных сооружений по ул. 9-карьерная с заменой существующего оборудования</w:t>
            </w:r>
          </w:p>
        </w:tc>
        <w:tc>
          <w:tcPr>
            <w:tcW w:w="2693" w:type="dxa"/>
            <w:vMerge/>
            <w:tcBorders>
              <w:top w:val="nil"/>
              <w:left w:val="single" w:sz="4" w:space="0" w:color="auto"/>
              <w:bottom w:val="single" w:sz="4" w:space="0" w:color="000000"/>
              <w:right w:val="single" w:sz="4" w:space="0" w:color="auto"/>
            </w:tcBorders>
            <w:vAlign w:val="center"/>
            <w:hideMark/>
          </w:tcPr>
          <w:p w14:paraId="4622744B"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72466246"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02E2A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3.2.10</w:t>
            </w:r>
          </w:p>
        </w:tc>
        <w:tc>
          <w:tcPr>
            <w:tcW w:w="1870" w:type="dxa"/>
            <w:tcBorders>
              <w:top w:val="nil"/>
              <w:left w:val="nil"/>
              <w:bottom w:val="single" w:sz="4" w:space="0" w:color="auto"/>
              <w:right w:val="single" w:sz="4" w:space="0" w:color="auto"/>
            </w:tcBorders>
            <w:shd w:val="clear" w:color="auto" w:fill="auto"/>
            <w:vAlign w:val="center"/>
            <w:hideMark/>
          </w:tcPr>
          <w:p w14:paraId="36BDDDB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Песьянка</w:t>
            </w:r>
          </w:p>
        </w:tc>
        <w:tc>
          <w:tcPr>
            <w:tcW w:w="3828" w:type="dxa"/>
            <w:tcBorders>
              <w:top w:val="nil"/>
              <w:left w:val="nil"/>
              <w:bottom w:val="single" w:sz="4" w:space="0" w:color="auto"/>
              <w:right w:val="single" w:sz="4" w:space="0" w:color="auto"/>
            </w:tcBorders>
            <w:shd w:val="clear" w:color="auto" w:fill="auto"/>
            <w:vAlign w:val="center"/>
            <w:hideMark/>
          </w:tcPr>
          <w:p w14:paraId="2CF0509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оборудования КНС д. Песьянка с заменой оборудования (насоса)</w:t>
            </w:r>
          </w:p>
        </w:tc>
        <w:tc>
          <w:tcPr>
            <w:tcW w:w="2693" w:type="dxa"/>
            <w:vMerge/>
            <w:tcBorders>
              <w:top w:val="nil"/>
              <w:left w:val="single" w:sz="4" w:space="0" w:color="auto"/>
              <w:bottom w:val="single" w:sz="4" w:space="0" w:color="000000"/>
              <w:right w:val="single" w:sz="4" w:space="0" w:color="auto"/>
            </w:tcBorders>
            <w:vAlign w:val="center"/>
            <w:hideMark/>
          </w:tcPr>
          <w:p w14:paraId="1A4F60EF"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74089E17" w14:textId="77777777" w:rsidTr="00B42977">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35132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3.2.11</w:t>
            </w:r>
          </w:p>
        </w:tc>
        <w:tc>
          <w:tcPr>
            <w:tcW w:w="1870" w:type="dxa"/>
            <w:tcBorders>
              <w:top w:val="nil"/>
              <w:left w:val="nil"/>
              <w:bottom w:val="single" w:sz="4" w:space="0" w:color="auto"/>
              <w:right w:val="single" w:sz="4" w:space="0" w:color="auto"/>
            </w:tcBorders>
            <w:shd w:val="clear" w:color="auto" w:fill="auto"/>
            <w:vAlign w:val="center"/>
            <w:hideMark/>
          </w:tcPr>
          <w:p w14:paraId="3C2BFB5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Курашим</w:t>
            </w:r>
          </w:p>
        </w:tc>
        <w:tc>
          <w:tcPr>
            <w:tcW w:w="3828" w:type="dxa"/>
            <w:tcBorders>
              <w:top w:val="nil"/>
              <w:left w:val="nil"/>
              <w:bottom w:val="single" w:sz="4" w:space="0" w:color="auto"/>
              <w:right w:val="single" w:sz="4" w:space="0" w:color="auto"/>
            </w:tcBorders>
            <w:shd w:val="clear" w:color="auto" w:fill="auto"/>
            <w:vAlign w:val="center"/>
            <w:hideMark/>
          </w:tcPr>
          <w:p w14:paraId="7E56C37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канализационных очистных сооружений с. Курашим до проектной мощности</w:t>
            </w:r>
          </w:p>
        </w:tc>
        <w:tc>
          <w:tcPr>
            <w:tcW w:w="2693" w:type="dxa"/>
            <w:vMerge/>
            <w:tcBorders>
              <w:top w:val="nil"/>
              <w:left w:val="single" w:sz="4" w:space="0" w:color="auto"/>
              <w:bottom w:val="single" w:sz="4" w:space="0" w:color="000000"/>
              <w:right w:val="single" w:sz="4" w:space="0" w:color="auto"/>
            </w:tcBorders>
            <w:vAlign w:val="center"/>
            <w:hideMark/>
          </w:tcPr>
          <w:p w14:paraId="6196DF7D"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63C84AF5" w14:textId="77777777" w:rsidTr="00B42977">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A5D6D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3.2.12</w:t>
            </w:r>
          </w:p>
        </w:tc>
        <w:tc>
          <w:tcPr>
            <w:tcW w:w="1870" w:type="dxa"/>
            <w:tcBorders>
              <w:top w:val="nil"/>
              <w:left w:val="nil"/>
              <w:bottom w:val="single" w:sz="4" w:space="0" w:color="auto"/>
              <w:right w:val="single" w:sz="4" w:space="0" w:color="auto"/>
            </w:tcBorders>
            <w:shd w:val="clear" w:color="auto" w:fill="auto"/>
            <w:vAlign w:val="center"/>
            <w:hideMark/>
          </w:tcPr>
          <w:p w14:paraId="3A2F9A9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Скобелевка</w:t>
            </w:r>
          </w:p>
        </w:tc>
        <w:tc>
          <w:tcPr>
            <w:tcW w:w="3828" w:type="dxa"/>
            <w:tcBorders>
              <w:top w:val="nil"/>
              <w:left w:val="nil"/>
              <w:bottom w:val="single" w:sz="4" w:space="0" w:color="auto"/>
              <w:right w:val="single" w:sz="4" w:space="0" w:color="auto"/>
            </w:tcBorders>
            <w:shd w:val="clear" w:color="auto" w:fill="auto"/>
            <w:vAlign w:val="center"/>
            <w:hideMark/>
          </w:tcPr>
          <w:p w14:paraId="4F4AA4A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и модернизация существующих очистных сооружений со строительством дополнительной сливной станции, в целях приема сточных вод из накопителей на очистных сооружениях</w:t>
            </w:r>
          </w:p>
        </w:tc>
        <w:tc>
          <w:tcPr>
            <w:tcW w:w="2693" w:type="dxa"/>
            <w:vMerge/>
            <w:tcBorders>
              <w:top w:val="nil"/>
              <w:left w:val="single" w:sz="4" w:space="0" w:color="auto"/>
              <w:bottom w:val="single" w:sz="4" w:space="0" w:color="000000"/>
              <w:right w:val="single" w:sz="4" w:space="0" w:color="auto"/>
            </w:tcBorders>
            <w:vAlign w:val="center"/>
            <w:hideMark/>
          </w:tcPr>
          <w:p w14:paraId="7D9BF9BA"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r w:rsidR="00B42977" w:rsidRPr="00B42977" w14:paraId="44671AA8" w14:textId="77777777" w:rsidTr="00B42977">
        <w:trPr>
          <w:trHeight w:val="30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F0728C" w14:textId="77777777" w:rsidR="00B42977" w:rsidRPr="00B42977" w:rsidRDefault="00B42977" w:rsidP="00B42977">
            <w:pPr>
              <w:spacing w:line="240" w:lineRule="auto"/>
              <w:ind w:firstLine="0"/>
              <w:jc w:val="left"/>
              <w:rPr>
                <w:rFonts w:eastAsia="Times New Roman" w:cs="Times New Roman"/>
                <w:b/>
                <w:bCs/>
                <w:color w:val="000000"/>
                <w:sz w:val="18"/>
                <w:szCs w:val="18"/>
                <w:lang w:eastAsia="ru-RU"/>
              </w:rPr>
            </w:pPr>
            <w:r w:rsidRPr="00B42977">
              <w:rPr>
                <w:rFonts w:eastAsia="Times New Roman" w:cs="Times New Roman"/>
                <w:b/>
                <w:bCs/>
                <w:color w:val="000000"/>
                <w:sz w:val="18"/>
                <w:szCs w:val="18"/>
                <w:lang w:eastAsia="ru-RU"/>
              </w:rPr>
              <w:t>Группа 4. Осуществление мероприятий, направленных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p>
        </w:tc>
      </w:tr>
      <w:tr w:rsidR="00B42977" w:rsidRPr="00B42977" w14:paraId="0B82BEBA" w14:textId="77777777" w:rsidTr="00B42977">
        <w:trPr>
          <w:trHeight w:val="16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7688E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4.1</w:t>
            </w:r>
          </w:p>
        </w:tc>
        <w:tc>
          <w:tcPr>
            <w:tcW w:w="1870" w:type="dxa"/>
            <w:tcBorders>
              <w:top w:val="nil"/>
              <w:left w:val="nil"/>
              <w:bottom w:val="single" w:sz="4" w:space="0" w:color="auto"/>
              <w:right w:val="single" w:sz="4" w:space="0" w:color="auto"/>
            </w:tcBorders>
            <w:shd w:val="clear" w:color="auto" w:fill="auto"/>
            <w:vAlign w:val="center"/>
            <w:hideMark/>
          </w:tcPr>
          <w:p w14:paraId="586EF90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828" w:type="dxa"/>
            <w:tcBorders>
              <w:top w:val="nil"/>
              <w:left w:val="nil"/>
              <w:bottom w:val="single" w:sz="4" w:space="0" w:color="auto"/>
              <w:right w:val="single" w:sz="4" w:space="0" w:color="auto"/>
            </w:tcBorders>
            <w:shd w:val="clear" w:color="auto" w:fill="auto"/>
            <w:vAlign w:val="center"/>
            <w:hideMark/>
          </w:tcPr>
          <w:p w14:paraId="34539B9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Проектирование и реконструкция канализационной насосной станции в части автоматизации, увеличения диаметров коллекторной обвязки, монтажом узла учета сточных вод, внедрением системы диспетчеризации, строительства второго ввода электричества</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0683DB5A" w14:textId="3D66D278"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Снижение негативного воздействия на окружающую среду, повышение устойчивости и эффективности работы системы</w:t>
            </w:r>
          </w:p>
        </w:tc>
      </w:tr>
      <w:tr w:rsidR="00B42977" w:rsidRPr="00B42977" w14:paraId="734DAF4C" w14:textId="77777777" w:rsidTr="00B429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DB8D6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4.2</w:t>
            </w:r>
          </w:p>
        </w:tc>
        <w:tc>
          <w:tcPr>
            <w:tcW w:w="1870" w:type="dxa"/>
            <w:tcBorders>
              <w:top w:val="nil"/>
              <w:left w:val="nil"/>
              <w:bottom w:val="single" w:sz="4" w:space="0" w:color="auto"/>
              <w:right w:val="single" w:sz="4" w:space="0" w:color="auto"/>
            </w:tcBorders>
            <w:shd w:val="clear" w:color="auto" w:fill="auto"/>
            <w:vAlign w:val="center"/>
            <w:hideMark/>
          </w:tcPr>
          <w:p w14:paraId="4ECDA71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828" w:type="dxa"/>
            <w:tcBorders>
              <w:top w:val="nil"/>
              <w:left w:val="nil"/>
              <w:bottom w:val="single" w:sz="4" w:space="0" w:color="auto"/>
              <w:right w:val="single" w:sz="4" w:space="0" w:color="auto"/>
            </w:tcBorders>
            <w:shd w:val="clear" w:color="auto" w:fill="auto"/>
            <w:vAlign w:val="center"/>
            <w:hideMark/>
          </w:tcPr>
          <w:p w14:paraId="428F763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Проведение проектно-изыскательских работ для строительства новых КОС в п. Мулянка</w:t>
            </w:r>
          </w:p>
        </w:tc>
        <w:tc>
          <w:tcPr>
            <w:tcW w:w="2693" w:type="dxa"/>
            <w:vMerge/>
            <w:tcBorders>
              <w:top w:val="nil"/>
              <w:left w:val="single" w:sz="4" w:space="0" w:color="auto"/>
              <w:bottom w:val="single" w:sz="4" w:space="0" w:color="000000"/>
              <w:right w:val="single" w:sz="4" w:space="0" w:color="auto"/>
            </w:tcBorders>
            <w:vAlign w:val="center"/>
            <w:hideMark/>
          </w:tcPr>
          <w:p w14:paraId="14B80969"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r>
    </w:tbl>
    <w:p w14:paraId="5C18FCF5" w14:textId="77777777" w:rsidR="00476AC2" w:rsidRPr="003A3B31" w:rsidRDefault="00476AC2" w:rsidP="00476AC2"/>
    <w:p w14:paraId="45AD2071" w14:textId="1AC2CF6F" w:rsidR="00476AC2" w:rsidRPr="003A3B31" w:rsidRDefault="000F4C33" w:rsidP="00476AC2">
      <w:pPr>
        <w:pStyle w:val="2"/>
      </w:pPr>
      <w:bookmarkStart w:id="121" w:name="_Toc207180695"/>
      <w:r>
        <w:t>Сведения о вновь строящихся, реконструируемых и предлагаемых к выводу из эксплуатации объектов централизованной системы водоотведения</w:t>
      </w:r>
      <w:bookmarkEnd w:id="121"/>
    </w:p>
    <w:p w14:paraId="1DC255EF" w14:textId="588233F8" w:rsidR="00476AC2" w:rsidRDefault="004F03CC" w:rsidP="00476AC2">
      <w:r>
        <w:t>Сведения о вновь строящихся</w:t>
      </w:r>
      <w:r w:rsidR="000C68D6">
        <w:t xml:space="preserve"> и</w:t>
      </w:r>
      <w:r>
        <w:t xml:space="preserve"> реконструируемых объектах централизованных систем водоотведения на территории Пермского муниципального округа, представлены в таблице 4.</w:t>
      </w:r>
      <w:r w:rsidR="00E52183">
        <w:t>6</w:t>
      </w:r>
      <w:r>
        <w:t>.</w:t>
      </w:r>
    </w:p>
    <w:p w14:paraId="3D518C9C" w14:textId="77777777" w:rsidR="004F03CC" w:rsidRDefault="004F03CC" w:rsidP="00476AC2"/>
    <w:p w14:paraId="2B644FDF" w14:textId="0DFFBFEC" w:rsidR="004F03CC" w:rsidRPr="003A3B31" w:rsidRDefault="004F03CC" w:rsidP="004F03CC">
      <w:pPr>
        <w:ind w:firstLine="0"/>
      </w:pPr>
      <w:bookmarkStart w:id="122" w:name="_Toc210898280"/>
      <w:r>
        <w:rPr>
          <w:rFonts w:eastAsiaTheme="majorEastAsia" w:cstheme="majorBidi"/>
          <w:b/>
          <w:spacing w:val="-10"/>
          <w:kern w:val="28"/>
          <w:sz w:val="20"/>
          <w:szCs w:val="52"/>
        </w:rPr>
        <w:t>Т</w:t>
      </w:r>
      <w:r w:rsidRPr="00820A2F">
        <w:rPr>
          <w:rFonts w:eastAsiaTheme="majorEastAsia" w:cstheme="majorBidi"/>
          <w:b/>
          <w:spacing w:val="-10"/>
          <w:kern w:val="28"/>
          <w:sz w:val="20"/>
          <w:szCs w:val="52"/>
        </w:rPr>
        <w:t xml:space="preserve">аблица </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STYLEREF 1 \s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4</w:t>
      </w:r>
      <w:r>
        <w:rPr>
          <w:rFonts w:eastAsiaTheme="majorEastAsia" w:cstheme="majorBidi"/>
          <w:b/>
          <w:spacing w:val="-10"/>
          <w:kern w:val="28"/>
          <w:sz w:val="20"/>
          <w:szCs w:val="52"/>
        </w:rPr>
        <w:fldChar w:fldCharType="end"/>
      </w:r>
      <w:r>
        <w:rPr>
          <w:rFonts w:eastAsiaTheme="majorEastAsia" w:cstheme="majorBidi"/>
          <w:b/>
          <w:spacing w:val="-10"/>
          <w:kern w:val="28"/>
          <w:sz w:val="20"/>
          <w:szCs w:val="52"/>
        </w:rPr>
        <w:t>.</w:t>
      </w:r>
      <w:r>
        <w:rPr>
          <w:rFonts w:eastAsiaTheme="majorEastAsia" w:cstheme="majorBidi"/>
          <w:b/>
          <w:spacing w:val="-10"/>
          <w:kern w:val="28"/>
          <w:sz w:val="20"/>
          <w:szCs w:val="52"/>
        </w:rPr>
        <w:fldChar w:fldCharType="begin"/>
      </w:r>
      <w:r>
        <w:rPr>
          <w:rFonts w:eastAsiaTheme="majorEastAsia" w:cstheme="majorBidi"/>
          <w:b/>
          <w:spacing w:val="-10"/>
          <w:kern w:val="28"/>
          <w:sz w:val="20"/>
          <w:szCs w:val="52"/>
        </w:rPr>
        <w:instrText xml:space="preserve"> SEQ Таблица \* ARABIC \s 1 </w:instrText>
      </w:r>
      <w:r>
        <w:rPr>
          <w:rFonts w:eastAsiaTheme="majorEastAsia" w:cstheme="majorBidi"/>
          <w:b/>
          <w:spacing w:val="-10"/>
          <w:kern w:val="28"/>
          <w:sz w:val="20"/>
          <w:szCs w:val="52"/>
        </w:rPr>
        <w:fldChar w:fldCharType="separate"/>
      </w:r>
      <w:r w:rsidR="00271746">
        <w:rPr>
          <w:rFonts w:eastAsiaTheme="majorEastAsia" w:cstheme="majorBidi"/>
          <w:b/>
          <w:noProof/>
          <w:spacing w:val="-10"/>
          <w:kern w:val="28"/>
          <w:sz w:val="20"/>
          <w:szCs w:val="52"/>
        </w:rPr>
        <w:t>6</w:t>
      </w:r>
      <w:r>
        <w:rPr>
          <w:rFonts w:eastAsiaTheme="majorEastAsia" w:cstheme="majorBidi"/>
          <w:b/>
          <w:spacing w:val="-10"/>
          <w:kern w:val="28"/>
          <w:sz w:val="20"/>
          <w:szCs w:val="52"/>
        </w:rPr>
        <w:fldChar w:fldCharType="end"/>
      </w:r>
      <w:r w:rsidRPr="00820A2F">
        <w:rPr>
          <w:rFonts w:eastAsiaTheme="majorEastAsia" w:cstheme="majorBidi"/>
          <w:b/>
          <w:spacing w:val="-10"/>
          <w:kern w:val="28"/>
          <w:sz w:val="20"/>
          <w:szCs w:val="52"/>
        </w:rPr>
        <w:t xml:space="preserve"> – </w:t>
      </w:r>
      <w:r>
        <w:rPr>
          <w:rFonts w:eastAsiaTheme="majorEastAsia" w:cstheme="majorBidi"/>
          <w:b/>
          <w:spacing w:val="-10"/>
          <w:kern w:val="28"/>
          <w:sz w:val="20"/>
          <w:szCs w:val="52"/>
        </w:rPr>
        <w:t>Сведения о вновь строящихся</w:t>
      </w:r>
      <w:r w:rsidR="000C68D6">
        <w:rPr>
          <w:rFonts w:eastAsiaTheme="majorEastAsia" w:cstheme="majorBidi"/>
          <w:b/>
          <w:spacing w:val="-10"/>
          <w:kern w:val="28"/>
          <w:sz w:val="20"/>
          <w:szCs w:val="52"/>
        </w:rPr>
        <w:t xml:space="preserve"> и</w:t>
      </w:r>
      <w:r>
        <w:rPr>
          <w:rFonts w:eastAsiaTheme="majorEastAsia" w:cstheme="majorBidi"/>
          <w:b/>
          <w:spacing w:val="-10"/>
          <w:kern w:val="28"/>
          <w:sz w:val="20"/>
          <w:szCs w:val="52"/>
        </w:rPr>
        <w:t xml:space="preserve"> реконструируемых объектах централизованных систем водоо</w:t>
      </w:r>
      <w:r w:rsidR="002D35BF">
        <w:rPr>
          <w:rFonts w:eastAsiaTheme="majorEastAsia" w:cstheme="majorBidi"/>
          <w:b/>
          <w:spacing w:val="-10"/>
          <w:kern w:val="28"/>
          <w:sz w:val="20"/>
          <w:szCs w:val="52"/>
        </w:rPr>
        <w:t>тведения</w:t>
      </w:r>
      <w:bookmarkEnd w:id="122"/>
    </w:p>
    <w:tbl>
      <w:tblPr>
        <w:tblW w:w="9374" w:type="dxa"/>
        <w:tblLook w:val="04A0" w:firstRow="1" w:lastRow="0" w:firstColumn="1" w:lastColumn="0" w:noHBand="0" w:noVBand="1"/>
      </w:tblPr>
      <w:tblGrid>
        <w:gridCol w:w="711"/>
        <w:gridCol w:w="1556"/>
        <w:gridCol w:w="3004"/>
        <w:gridCol w:w="1826"/>
        <w:gridCol w:w="834"/>
        <w:gridCol w:w="1443"/>
      </w:tblGrid>
      <w:tr w:rsidR="00B42977" w:rsidRPr="00B42977" w14:paraId="5CAA5734" w14:textId="77777777" w:rsidTr="00B42977">
        <w:trPr>
          <w:trHeight w:val="60"/>
          <w:tblHeader/>
        </w:trPr>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E838B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п/п</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4CF1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Территориальное деление</w:t>
            </w:r>
          </w:p>
        </w:tc>
        <w:tc>
          <w:tcPr>
            <w:tcW w:w="30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19CD4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Наименование мероприятия</w:t>
            </w:r>
          </w:p>
        </w:tc>
        <w:tc>
          <w:tcPr>
            <w:tcW w:w="4103" w:type="dxa"/>
            <w:gridSpan w:val="3"/>
            <w:tcBorders>
              <w:top w:val="single" w:sz="4" w:space="0" w:color="auto"/>
              <w:left w:val="nil"/>
              <w:bottom w:val="single" w:sz="4" w:space="0" w:color="auto"/>
              <w:right w:val="single" w:sz="4" w:space="0" w:color="auto"/>
            </w:tcBorders>
            <w:shd w:val="clear" w:color="auto" w:fill="auto"/>
            <w:vAlign w:val="center"/>
            <w:hideMark/>
          </w:tcPr>
          <w:p w14:paraId="21E4AC1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Основные технические характеристики</w:t>
            </w:r>
          </w:p>
        </w:tc>
      </w:tr>
      <w:tr w:rsidR="00B42977" w:rsidRPr="00B42977" w14:paraId="08A9D15D" w14:textId="77777777" w:rsidTr="00B42977">
        <w:trPr>
          <w:trHeight w:val="93"/>
          <w:tblHeader/>
        </w:trPr>
        <w:tc>
          <w:tcPr>
            <w:tcW w:w="711" w:type="dxa"/>
            <w:vMerge/>
            <w:tcBorders>
              <w:top w:val="single" w:sz="4" w:space="0" w:color="auto"/>
              <w:left w:val="single" w:sz="4" w:space="0" w:color="auto"/>
              <w:bottom w:val="single" w:sz="4" w:space="0" w:color="auto"/>
              <w:right w:val="single" w:sz="4" w:space="0" w:color="auto"/>
            </w:tcBorders>
            <w:vAlign w:val="center"/>
            <w:hideMark/>
          </w:tcPr>
          <w:p w14:paraId="0DE03ADD"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6E3EE302"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3004" w:type="dxa"/>
            <w:vMerge/>
            <w:tcBorders>
              <w:top w:val="single" w:sz="4" w:space="0" w:color="auto"/>
              <w:left w:val="single" w:sz="4" w:space="0" w:color="auto"/>
              <w:bottom w:val="single" w:sz="4" w:space="0" w:color="auto"/>
              <w:right w:val="single" w:sz="4" w:space="0" w:color="auto"/>
            </w:tcBorders>
            <w:vAlign w:val="center"/>
            <w:hideMark/>
          </w:tcPr>
          <w:p w14:paraId="7D97C2CD"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826" w:type="dxa"/>
            <w:tcBorders>
              <w:top w:val="nil"/>
              <w:left w:val="nil"/>
              <w:bottom w:val="single" w:sz="4" w:space="0" w:color="auto"/>
              <w:right w:val="single" w:sz="4" w:space="0" w:color="auto"/>
            </w:tcBorders>
            <w:shd w:val="clear" w:color="auto" w:fill="auto"/>
            <w:vAlign w:val="center"/>
            <w:hideMark/>
          </w:tcPr>
          <w:p w14:paraId="4219351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xml:space="preserve">производительность, протяженность, диаметр </w:t>
            </w:r>
          </w:p>
        </w:tc>
        <w:tc>
          <w:tcPr>
            <w:tcW w:w="834" w:type="dxa"/>
            <w:tcBorders>
              <w:top w:val="nil"/>
              <w:left w:val="nil"/>
              <w:bottom w:val="single" w:sz="4" w:space="0" w:color="auto"/>
              <w:right w:val="single" w:sz="4" w:space="0" w:color="auto"/>
            </w:tcBorders>
            <w:shd w:val="clear" w:color="auto" w:fill="auto"/>
            <w:vAlign w:val="center"/>
            <w:hideMark/>
          </w:tcPr>
          <w:p w14:paraId="5C15E47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Ед. изм.</w:t>
            </w:r>
          </w:p>
        </w:tc>
        <w:tc>
          <w:tcPr>
            <w:tcW w:w="1443" w:type="dxa"/>
            <w:tcBorders>
              <w:top w:val="nil"/>
              <w:left w:val="nil"/>
              <w:bottom w:val="single" w:sz="4" w:space="0" w:color="auto"/>
              <w:right w:val="single" w:sz="4" w:space="0" w:color="auto"/>
            </w:tcBorders>
            <w:shd w:val="clear" w:color="auto" w:fill="auto"/>
            <w:vAlign w:val="center"/>
            <w:hideMark/>
          </w:tcPr>
          <w:p w14:paraId="4EEA2C1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после реализации мероприятия</w:t>
            </w:r>
          </w:p>
        </w:tc>
      </w:tr>
      <w:tr w:rsidR="00B42977" w:rsidRPr="00B42977" w14:paraId="01E61F8B" w14:textId="77777777" w:rsidTr="00B42977">
        <w:trPr>
          <w:trHeight w:val="60"/>
        </w:trPr>
        <w:tc>
          <w:tcPr>
            <w:tcW w:w="93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5D184F2" w14:textId="77777777" w:rsidR="00B42977" w:rsidRPr="00B42977" w:rsidRDefault="00B42977" w:rsidP="00B42977">
            <w:pPr>
              <w:spacing w:line="240" w:lineRule="auto"/>
              <w:ind w:firstLine="0"/>
              <w:jc w:val="left"/>
              <w:rPr>
                <w:rFonts w:eastAsia="Times New Roman" w:cs="Times New Roman"/>
                <w:b/>
                <w:bCs/>
                <w:color w:val="000000"/>
                <w:sz w:val="18"/>
                <w:szCs w:val="18"/>
                <w:lang w:eastAsia="ru-RU"/>
              </w:rPr>
            </w:pPr>
            <w:r w:rsidRPr="00B42977">
              <w:rPr>
                <w:rFonts w:eastAsia="Times New Roman" w:cs="Times New Roman"/>
                <w:b/>
                <w:bCs/>
                <w:color w:val="000000"/>
                <w:sz w:val="18"/>
                <w:szCs w:val="18"/>
                <w:lang w:eastAsia="ru-RU"/>
              </w:rPr>
              <w:t>Группа 1. 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r>
      <w:tr w:rsidR="00B42977" w:rsidRPr="00B42977" w14:paraId="18BD82A6" w14:textId="77777777" w:rsidTr="00B42977">
        <w:trPr>
          <w:trHeight w:val="6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7454D310"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1.1</w:t>
            </w:r>
          </w:p>
        </w:tc>
        <w:tc>
          <w:tcPr>
            <w:tcW w:w="8663" w:type="dxa"/>
            <w:gridSpan w:val="5"/>
            <w:tcBorders>
              <w:top w:val="single" w:sz="4" w:space="0" w:color="auto"/>
              <w:left w:val="nil"/>
              <w:bottom w:val="single" w:sz="4" w:space="0" w:color="auto"/>
              <w:right w:val="single" w:sz="4" w:space="0" w:color="auto"/>
            </w:tcBorders>
            <w:shd w:val="clear" w:color="auto" w:fill="auto"/>
            <w:vAlign w:val="center"/>
            <w:hideMark/>
          </w:tcPr>
          <w:p w14:paraId="7531F629"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Строительство новых сетей водоотведения в целях подключения объектов капитального строительства абонентов</w:t>
            </w:r>
          </w:p>
        </w:tc>
      </w:tr>
      <w:tr w:rsidR="00B42977" w:rsidRPr="00B42977" w14:paraId="7FB42BDA"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3949E89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w:t>
            </w:r>
          </w:p>
        </w:tc>
        <w:tc>
          <w:tcPr>
            <w:tcW w:w="1556" w:type="dxa"/>
            <w:tcBorders>
              <w:top w:val="nil"/>
              <w:left w:val="nil"/>
              <w:bottom w:val="single" w:sz="4" w:space="0" w:color="auto"/>
              <w:right w:val="single" w:sz="4" w:space="0" w:color="auto"/>
            </w:tcBorders>
            <w:shd w:val="clear" w:color="auto" w:fill="auto"/>
            <w:vAlign w:val="center"/>
            <w:hideMark/>
          </w:tcPr>
          <w:p w14:paraId="636D550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004" w:type="dxa"/>
            <w:tcBorders>
              <w:top w:val="nil"/>
              <w:left w:val="nil"/>
              <w:bottom w:val="single" w:sz="4" w:space="0" w:color="auto"/>
              <w:right w:val="single" w:sz="4" w:space="0" w:color="auto"/>
            </w:tcBorders>
            <w:shd w:val="clear" w:color="auto" w:fill="auto"/>
            <w:vAlign w:val="center"/>
            <w:hideMark/>
          </w:tcPr>
          <w:p w14:paraId="7463DBC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комплексного развития территории части д. Кондратово</w:t>
            </w:r>
          </w:p>
        </w:tc>
        <w:tc>
          <w:tcPr>
            <w:tcW w:w="1826" w:type="dxa"/>
            <w:tcBorders>
              <w:top w:val="nil"/>
              <w:left w:val="nil"/>
              <w:bottom w:val="single" w:sz="4" w:space="0" w:color="auto"/>
              <w:right w:val="single" w:sz="4" w:space="0" w:color="auto"/>
            </w:tcBorders>
            <w:shd w:val="clear" w:color="auto" w:fill="auto"/>
            <w:vAlign w:val="center"/>
            <w:hideMark/>
          </w:tcPr>
          <w:p w14:paraId="35F2A91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394DF53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7EC5A76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L=0,667</w:t>
            </w:r>
          </w:p>
        </w:tc>
      </w:tr>
      <w:tr w:rsidR="00B42977" w:rsidRPr="00B42977" w14:paraId="61FDCCD2"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3E0339C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1.1.2</w:t>
            </w:r>
          </w:p>
        </w:tc>
        <w:tc>
          <w:tcPr>
            <w:tcW w:w="1556" w:type="dxa"/>
            <w:tcBorders>
              <w:top w:val="nil"/>
              <w:left w:val="nil"/>
              <w:bottom w:val="single" w:sz="4" w:space="0" w:color="auto"/>
              <w:right w:val="single" w:sz="4" w:space="0" w:color="auto"/>
            </w:tcBorders>
            <w:shd w:val="clear" w:color="auto" w:fill="auto"/>
            <w:vAlign w:val="center"/>
            <w:hideMark/>
          </w:tcPr>
          <w:p w14:paraId="1CCBD98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004" w:type="dxa"/>
            <w:tcBorders>
              <w:top w:val="nil"/>
              <w:left w:val="nil"/>
              <w:bottom w:val="single" w:sz="4" w:space="0" w:color="auto"/>
              <w:right w:val="single" w:sz="4" w:space="0" w:color="auto"/>
            </w:tcBorders>
            <w:shd w:val="clear" w:color="auto" w:fill="auto"/>
            <w:vAlign w:val="center"/>
            <w:hideMark/>
          </w:tcPr>
          <w:p w14:paraId="5364511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разгрузочного коллектора от КНС ул. Яблокова до точки подключения к ЦСВ ООО "Новогор-Прикамье"</w:t>
            </w:r>
          </w:p>
        </w:tc>
        <w:tc>
          <w:tcPr>
            <w:tcW w:w="1826" w:type="dxa"/>
            <w:tcBorders>
              <w:top w:val="nil"/>
              <w:left w:val="nil"/>
              <w:bottom w:val="single" w:sz="4" w:space="0" w:color="auto"/>
              <w:right w:val="single" w:sz="4" w:space="0" w:color="auto"/>
            </w:tcBorders>
            <w:shd w:val="clear" w:color="auto" w:fill="auto"/>
            <w:vAlign w:val="center"/>
            <w:hideMark/>
          </w:tcPr>
          <w:p w14:paraId="4A883C7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6784A24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66518F9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Ø250, L=3,036</w:t>
            </w:r>
          </w:p>
        </w:tc>
      </w:tr>
      <w:tr w:rsidR="00B42977" w:rsidRPr="00B42977" w14:paraId="3E31D941" w14:textId="77777777" w:rsidTr="00B42977">
        <w:trPr>
          <w:trHeight w:val="144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60A78CF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1.1.3</w:t>
            </w:r>
          </w:p>
        </w:tc>
        <w:tc>
          <w:tcPr>
            <w:tcW w:w="1556" w:type="dxa"/>
            <w:tcBorders>
              <w:top w:val="nil"/>
              <w:left w:val="nil"/>
              <w:bottom w:val="single" w:sz="4" w:space="0" w:color="auto"/>
              <w:right w:val="single" w:sz="4" w:space="0" w:color="auto"/>
            </w:tcBorders>
            <w:shd w:val="clear" w:color="auto" w:fill="auto"/>
            <w:vAlign w:val="center"/>
            <w:hideMark/>
          </w:tcPr>
          <w:p w14:paraId="16D9046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Песьянка</w:t>
            </w:r>
          </w:p>
        </w:tc>
        <w:tc>
          <w:tcPr>
            <w:tcW w:w="3004" w:type="dxa"/>
            <w:tcBorders>
              <w:top w:val="nil"/>
              <w:left w:val="nil"/>
              <w:bottom w:val="single" w:sz="4" w:space="0" w:color="auto"/>
              <w:right w:val="single" w:sz="4" w:space="0" w:color="auto"/>
            </w:tcBorders>
            <w:shd w:val="clear" w:color="auto" w:fill="auto"/>
            <w:vAlign w:val="center"/>
            <w:hideMark/>
          </w:tcPr>
          <w:p w14:paraId="1E89CCB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д. Песьянка в отношении земельных участков с кадастровыми номерами 59:32:1790001:2592, 59:32:1790001:2593, 59:32:1790001:602, 59:32:1790001:603, 59:32:1790001:322, 59:32:1790001:528</w:t>
            </w:r>
          </w:p>
        </w:tc>
        <w:tc>
          <w:tcPr>
            <w:tcW w:w="1826" w:type="dxa"/>
            <w:tcBorders>
              <w:top w:val="nil"/>
              <w:left w:val="nil"/>
              <w:bottom w:val="single" w:sz="4" w:space="0" w:color="auto"/>
              <w:right w:val="single" w:sz="4" w:space="0" w:color="auto"/>
            </w:tcBorders>
            <w:shd w:val="clear" w:color="auto" w:fill="auto"/>
            <w:vAlign w:val="center"/>
            <w:hideMark/>
          </w:tcPr>
          <w:p w14:paraId="27803DC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7DCF1AA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0D3ED30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L=0,260</w:t>
            </w:r>
          </w:p>
        </w:tc>
      </w:tr>
      <w:tr w:rsidR="00B42977" w:rsidRPr="00B42977" w14:paraId="1183294F"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1968712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1.1.4</w:t>
            </w:r>
          </w:p>
        </w:tc>
        <w:tc>
          <w:tcPr>
            <w:tcW w:w="1556" w:type="dxa"/>
            <w:tcBorders>
              <w:top w:val="nil"/>
              <w:left w:val="nil"/>
              <w:bottom w:val="single" w:sz="4" w:space="0" w:color="auto"/>
              <w:right w:val="single" w:sz="4" w:space="0" w:color="auto"/>
            </w:tcBorders>
            <w:shd w:val="clear" w:color="auto" w:fill="auto"/>
            <w:vAlign w:val="center"/>
            <w:hideMark/>
          </w:tcPr>
          <w:p w14:paraId="56CA87A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Петровка</w:t>
            </w:r>
          </w:p>
        </w:tc>
        <w:tc>
          <w:tcPr>
            <w:tcW w:w="3004" w:type="dxa"/>
            <w:tcBorders>
              <w:top w:val="nil"/>
              <w:left w:val="nil"/>
              <w:bottom w:val="single" w:sz="4" w:space="0" w:color="auto"/>
              <w:right w:val="single" w:sz="4" w:space="0" w:color="auto"/>
            </w:tcBorders>
            <w:shd w:val="clear" w:color="auto" w:fill="auto"/>
            <w:vAlign w:val="center"/>
            <w:hideMark/>
          </w:tcPr>
          <w:p w14:paraId="32C3671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д. Петровка</w:t>
            </w:r>
          </w:p>
        </w:tc>
        <w:tc>
          <w:tcPr>
            <w:tcW w:w="1826" w:type="dxa"/>
            <w:tcBorders>
              <w:top w:val="nil"/>
              <w:left w:val="nil"/>
              <w:bottom w:val="single" w:sz="4" w:space="0" w:color="auto"/>
              <w:right w:val="single" w:sz="4" w:space="0" w:color="auto"/>
            </w:tcBorders>
            <w:shd w:val="clear" w:color="auto" w:fill="auto"/>
            <w:vAlign w:val="center"/>
            <w:hideMark/>
          </w:tcPr>
          <w:p w14:paraId="0D55B6A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2C4C85A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0EB0038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L=0,300</w:t>
            </w:r>
          </w:p>
        </w:tc>
      </w:tr>
      <w:tr w:rsidR="00B42977" w:rsidRPr="00B42977" w14:paraId="67441E0D"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6FD46D1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1.1.5</w:t>
            </w:r>
          </w:p>
        </w:tc>
        <w:tc>
          <w:tcPr>
            <w:tcW w:w="1556" w:type="dxa"/>
            <w:tcBorders>
              <w:top w:val="nil"/>
              <w:left w:val="nil"/>
              <w:bottom w:val="single" w:sz="4" w:space="0" w:color="auto"/>
              <w:right w:val="single" w:sz="4" w:space="0" w:color="auto"/>
            </w:tcBorders>
            <w:shd w:val="clear" w:color="auto" w:fill="auto"/>
            <w:vAlign w:val="center"/>
            <w:hideMark/>
          </w:tcPr>
          <w:p w14:paraId="436966A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Ясыри</w:t>
            </w:r>
          </w:p>
        </w:tc>
        <w:tc>
          <w:tcPr>
            <w:tcW w:w="3004" w:type="dxa"/>
            <w:tcBorders>
              <w:top w:val="nil"/>
              <w:left w:val="nil"/>
              <w:bottom w:val="single" w:sz="4" w:space="0" w:color="auto"/>
              <w:right w:val="single" w:sz="4" w:space="0" w:color="auto"/>
            </w:tcBorders>
            <w:shd w:val="clear" w:color="auto" w:fill="auto"/>
            <w:vAlign w:val="center"/>
            <w:hideMark/>
          </w:tcPr>
          <w:p w14:paraId="3D937B6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д. Ясыри</w:t>
            </w:r>
          </w:p>
        </w:tc>
        <w:tc>
          <w:tcPr>
            <w:tcW w:w="1826" w:type="dxa"/>
            <w:tcBorders>
              <w:top w:val="nil"/>
              <w:left w:val="nil"/>
              <w:bottom w:val="single" w:sz="4" w:space="0" w:color="auto"/>
              <w:right w:val="single" w:sz="4" w:space="0" w:color="auto"/>
            </w:tcBorders>
            <w:shd w:val="clear" w:color="auto" w:fill="auto"/>
            <w:vAlign w:val="center"/>
            <w:hideMark/>
          </w:tcPr>
          <w:p w14:paraId="5DF2898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3C9372E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7FAB3CB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L=0,346</w:t>
            </w:r>
          </w:p>
        </w:tc>
      </w:tr>
      <w:tr w:rsidR="00B42977" w:rsidRPr="00B42977" w14:paraId="0DBB8AD8" w14:textId="77777777" w:rsidTr="00B42977">
        <w:trPr>
          <w:trHeight w:val="96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3B41CB2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1.1.6</w:t>
            </w:r>
          </w:p>
        </w:tc>
        <w:tc>
          <w:tcPr>
            <w:tcW w:w="1556" w:type="dxa"/>
            <w:tcBorders>
              <w:top w:val="nil"/>
              <w:left w:val="nil"/>
              <w:bottom w:val="single" w:sz="4" w:space="0" w:color="auto"/>
              <w:right w:val="single" w:sz="4" w:space="0" w:color="auto"/>
            </w:tcBorders>
            <w:shd w:val="clear" w:color="auto" w:fill="auto"/>
            <w:vAlign w:val="center"/>
            <w:hideMark/>
          </w:tcPr>
          <w:p w14:paraId="661AE59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Красный Восход</w:t>
            </w:r>
          </w:p>
        </w:tc>
        <w:tc>
          <w:tcPr>
            <w:tcW w:w="3004" w:type="dxa"/>
            <w:tcBorders>
              <w:top w:val="nil"/>
              <w:left w:val="nil"/>
              <w:bottom w:val="single" w:sz="4" w:space="0" w:color="auto"/>
              <w:right w:val="single" w:sz="4" w:space="0" w:color="auto"/>
            </w:tcBorders>
            <w:shd w:val="clear" w:color="auto" w:fill="auto"/>
            <w:vAlign w:val="center"/>
            <w:hideMark/>
          </w:tcPr>
          <w:p w14:paraId="30E5BC1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п. Красный Восход, включающей часть земельного участка с кадастровым номером 59:32:3290001:3768</w:t>
            </w:r>
          </w:p>
        </w:tc>
        <w:tc>
          <w:tcPr>
            <w:tcW w:w="1826" w:type="dxa"/>
            <w:tcBorders>
              <w:top w:val="nil"/>
              <w:left w:val="nil"/>
              <w:bottom w:val="single" w:sz="4" w:space="0" w:color="auto"/>
              <w:right w:val="single" w:sz="4" w:space="0" w:color="auto"/>
            </w:tcBorders>
            <w:shd w:val="clear" w:color="auto" w:fill="auto"/>
            <w:vAlign w:val="center"/>
            <w:hideMark/>
          </w:tcPr>
          <w:p w14:paraId="786CFAE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07E2F74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2935BDB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L=0,950</w:t>
            </w:r>
          </w:p>
        </w:tc>
      </w:tr>
      <w:tr w:rsidR="00B42977" w:rsidRPr="00B42977" w14:paraId="131B2B20" w14:textId="77777777" w:rsidTr="00B42977">
        <w:trPr>
          <w:trHeight w:val="12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6ECA3BE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1.1.7</w:t>
            </w:r>
          </w:p>
        </w:tc>
        <w:tc>
          <w:tcPr>
            <w:tcW w:w="1556" w:type="dxa"/>
            <w:tcBorders>
              <w:top w:val="nil"/>
              <w:left w:val="nil"/>
              <w:bottom w:val="single" w:sz="4" w:space="0" w:color="auto"/>
              <w:right w:val="single" w:sz="4" w:space="0" w:color="auto"/>
            </w:tcBorders>
            <w:shd w:val="clear" w:color="auto" w:fill="auto"/>
            <w:vAlign w:val="center"/>
            <w:hideMark/>
          </w:tcPr>
          <w:p w14:paraId="5F684EE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004" w:type="dxa"/>
            <w:tcBorders>
              <w:top w:val="nil"/>
              <w:left w:val="nil"/>
              <w:bottom w:val="single" w:sz="4" w:space="0" w:color="auto"/>
              <w:right w:val="single" w:sz="4" w:space="0" w:color="auto"/>
            </w:tcBorders>
            <w:shd w:val="clear" w:color="auto" w:fill="auto"/>
            <w:vAlign w:val="center"/>
            <w:hideMark/>
          </w:tcPr>
          <w:p w14:paraId="3FA6D84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п. Мулянка в районе ул. Октябрьская, включающей земельный участок с кадастровым номером 59:32:1220001:309</w:t>
            </w:r>
          </w:p>
        </w:tc>
        <w:tc>
          <w:tcPr>
            <w:tcW w:w="1826" w:type="dxa"/>
            <w:tcBorders>
              <w:top w:val="nil"/>
              <w:left w:val="nil"/>
              <w:bottom w:val="single" w:sz="4" w:space="0" w:color="auto"/>
              <w:right w:val="single" w:sz="4" w:space="0" w:color="auto"/>
            </w:tcBorders>
            <w:shd w:val="clear" w:color="auto" w:fill="auto"/>
            <w:vAlign w:val="center"/>
            <w:hideMark/>
          </w:tcPr>
          <w:p w14:paraId="7EC484D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5428426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2787783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L=0,049</w:t>
            </w:r>
          </w:p>
        </w:tc>
      </w:tr>
      <w:tr w:rsidR="00B42977" w:rsidRPr="00B42977" w14:paraId="3C0620D1"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1452220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1.1.8</w:t>
            </w:r>
          </w:p>
        </w:tc>
        <w:tc>
          <w:tcPr>
            <w:tcW w:w="1556" w:type="dxa"/>
            <w:tcBorders>
              <w:top w:val="nil"/>
              <w:left w:val="nil"/>
              <w:bottom w:val="single" w:sz="4" w:space="0" w:color="auto"/>
              <w:right w:val="single" w:sz="4" w:space="0" w:color="auto"/>
            </w:tcBorders>
            <w:shd w:val="clear" w:color="auto" w:fill="auto"/>
            <w:vAlign w:val="center"/>
            <w:hideMark/>
          </w:tcPr>
          <w:p w14:paraId="2DEF166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Ферма</w:t>
            </w:r>
          </w:p>
        </w:tc>
        <w:tc>
          <w:tcPr>
            <w:tcW w:w="3004" w:type="dxa"/>
            <w:tcBorders>
              <w:top w:val="nil"/>
              <w:left w:val="nil"/>
              <w:bottom w:val="single" w:sz="4" w:space="0" w:color="auto"/>
              <w:right w:val="single" w:sz="4" w:space="0" w:color="auto"/>
            </w:tcBorders>
            <w:shd w:val="clear" w:color="auto" w:fill="auto"/>
            <w:vAlign w:val="center"/>
            <w:hideMark/>
          </w:tcPr>
          <w:p w14:paraId="483AE39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кадастрового квартала 59:32:0370003 в районе ул. Строителей</w:t>
            </w:r>
          </w:p>
        </w:tc>
        <w:tc>
          <w:tcPr>
            <w:tcW w:w="1826" w:type="dxa"/>
            <w:tcBorders>
              <w:top w:val="nil"/>
              <w:left w:val="nil"/>
              <w:bottom w:val="single" w:sz="4" w:space="0" w:color="auto"/>
              <w:right w:val="single" w:sz="4" w:space="0" w:color="auto"/>
            </w:tcBorders>
            <w:shd w:val="clear" w:color="auto" w:fill="auto"/>
            <w:vAlign w:val="center"/>
            <w:hideMark/>
          </w:tcPr>
          <w:p w14:paraId="163A6CA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5A67171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3FEE823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Ø150,L=1,421</w:t>
            </w:r>
          </w:p>
        </w:tc>
      </w:tr>
      <w:tr w:rsidR="00B42977" w:rsidRPr="00B42977" w14:paraId="02A8EDED" w14:textId="77777777" w:rsidTr="00B42977">
        <w:trPr>
          <w:trHeight w:val="96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5225CB8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1.1.9</w:t>
            </w:r>
          </w:p>
        </w:tc>
        <w:tc>
          <w:tcPr>
            <w:tcW w:w="1556" w:type="dxa"/>
            <w:tcBorders>
              <w:top w:val="nil"/>
              <w:left w:val="nil"/>
              <w:bottom w:val="single" w:sz="4" w:space="0" w:color="auto"/>
              <w:right w:val="single" w:sz="4" w:space="0" w:color="auto"/>
            </w:tcBorders>
            <w:shd w:val="clear" w:color="auto" w:fill="auto"/>
            <w:vAlign w:val="center"/>
            <w:hideMark/>
          </w:tcPr>
          <w:p w14:paraId="0EFE504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Бершеть</w:t>
            </w:r>
          </w:p>
        </w:tc>
        <w:tc>
          <w:tcPr>
            <w:tcW w:w="3004" w:type="dxa"/>
            <w:tcBorders>
              <w:top w:val="nil"/>
              <w:left w:val="nil"/>
              <w:bottom w:val="single" w:sz="4" w:space="0" w:color="auto"/>
              <w:right w:val="single" w:sz="4" w:space="0" w:color="auto"/>
            </w:tcBorders>
            <w:shd w:val="clear" w:color="auto" w:fill="auto"/>
            <w:vAlign w:val="center"/>
            <w:hideMark/>
          </w:tcPr>
          <w:p w14:paraId="4D5A001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с. Бершеть в районе ул. Школьная, в отношении земельного участка с кадастровым номером 59:32:0180005:1505</w:t>
            </w:r>
          </w:p>
        </w:tc>
        <w:tc>
          <w:tcPr>
            <w:tcW w:w="1826" w:type="dxa"/>
            <w:tcBorders>
              <w:top w:val="nil"/>
              <w:left w:val="nil"/>
              <w:bottom w:val="single" w:sz="4" w:space="0" w:color="auto"/>
              <w:right w:val="single" w:sz="4" w:space="0" w:color="auto"/>
            </w:tcBorders>
            <w:shd w:val="clear" w:color="auto" w:fill="auto"/>
            <w:vAlign w:val="center"/>
            <w:hideMark/>
          </w:tcPr>
          <w:p w14:paraId="10C265D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0CC8FF9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1602C0B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Ø200,L=0,069</w:t>
            </w:r>
          </w:p>
        </w:tc>
      </w:tr>
      <w:tr w:rsidR="00B42977" w:rsidRPr="00B42977" w14:paraId="77D32FB9"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25BC59B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1.1.10</w:t>
            </w:r>
          </w:p>
        </w:tc>
        <w:tc>
          <w:tcPr>
            <w:tcW w:w="1556" w:type="dxa"/>
            <w:tcBorders>
              <w:top w:val="nil"/>
              <w:left w:val="nil"/>
              <w:bottom w:val="single" w:sz="4" w:space="0" w:color="auto"/>
              <w:right w:val="single" w:sz="4" w:space="0" w:color="auto"/>
            </w:tcBorders>
            <w:shd w:val="clear" w:color="auto" w:fill="auto"/>
            <w:vAlign w:val="center"/>
            <w:hideMark/>
          </w:tcPr>
          <w:p w14:paraId="45CA994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Гамово</w:t>
            </w:r>
          </w:p>
        </w:tc>
        <w:tc>
          <w:tcPr>
            <w:tcW w:w="3004" w:type="dxa"/>
            <w:tcBorders>
              <w:top w:val="nil"/>
              <w:left w:val="nil"/>
              <w:bottom w:val="single" w:sz="4" w:space="0" w:color="auto"/>
              <w:right w:val="single" w:sz="4" w:space="0" w:color="auto"/>
            </w:tcBorders>
            <w:shd w:val="clear" w:color="auto" w:fill="auto"/>
            <w:vAlign w:val="center"/>
            <w:hideMark/>
          </w:tcPr>
          <w:p w14:paraId="0867E4F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кадастрового квартала 59:32:0250002</w:t>
            </w:r>
          </w:p>
        </w:tc>
        <w:tc>
          <w:tcPr>
            <w:tcW w:w="1826" w:type="dxa"/>
            <w:tcBorders>
              <w:top w:val="nil"/>
              <w:left w:val="nil"/>
              <w:bottom w:val="single" w:sz="4" w:space="0" w:color="auto"/>
              <w:right w:val="single" w:sz="4" w:space="0" w:color="auto"/>
            </w:tcBorders>
            <w:shd w:val="clear" w:color="auto" w:fill="auto"/>
            <w:vAlign w:val="center"/>
            <w:hideMark/>
          </w:tcPr>
          <w:p w14:paraId="14C7578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3E74DB2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240891E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L=0,987</w:t>
            </w:r>
          </w:p>
        </w:tc>
      </w:tr>
      <w:tr w:rsidR="00B42977" w:rsidRPr="00B42977" w14:paraId="7CB7E6C2" w14:textId="77777777" w:rsidTr="00B42977">
        <w:trPr>
          <w:trHeight w:val="3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7BDACB5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1.1.11</w:t>
            </w:r>
          </w:p>
        </w:tc>
        <w:tc>
          <w:tcPr>
            <w:tcW w:w="1556" w:type="dxa"/>
            <w:tcBorders>
              <w:top w:val="nil"/>
              <w:left w:val="nil"/>
              <w:bottom w:val="single" w:sz="4" w:space="0" w:color="auto"/>
              <w:right w:val="single" w:sz="4" w:space="0" w:color="auto"/>
            </w:tcBorders>
            <w:shd w:val="clear" w:color="auto" w:fill="auto"/>
            <w:vAlign w:val="center"/>
            <w:hideMark/>
          </w:tcPr>
          <w:p w14:paraId="13B86BB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Кояново</w:t>
            </w:r>
          </w:p>
        </w:tc>
        <w:tc>
          <w:tcPr>
            <w:tcW w:w="3004" w:type="dxa"/>
            <w:tcBorders>
              <w:top w:val="nil"/>
              <w:left w:val="nil"/>
              <w:bottom w:val="single" w:sz="4" w:space="0" w:color="auto"/>
              <w:right w:val="single" w:sz="4" w:space="0" w:color="auto"/>
            </w:tcBorders>
            <w:shd w:val="clear" w:color="auto" w:fill="auto"/>
            <w:vAlign w:val="center"/>
            <w:hideMark/>
          </w:tcPr>
          <w:p w14:paraId="2508A5C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с. Кояново</w:t>
            </w:r>
          </w:p>
        </w:tc>
        <w:tc>
          <w:tcPr>
            <w:tcW w:w="1826" w:type="dxa"/>
            <w:tcBorders>
              <w:top w:val="nil"/>
              <w:left w:val="nil"/>
              <w:bottom w:val="single" w:sz="4" w:space="0" w:color="auto"/>
              <w:right w:val="single" w:sz="4" w:space="0" w:color="auto"/>
            </w:tcBorders>
            <w:shd w:val="clear" w:color="auto" w:fill="auto"/>
            <w:vAlign w:val="center"/>
            <w:hideMark/>
          </w:tcPr>
          <w:p w14:paraId="57CD289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749A625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61BBCD1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L=4,414</w:t>
            </w:r>
          </w:p>
        </w:tc>
      </w:tr>
      <w:tr w:rsidR="00B42977" w:rsidRPr="00B42977" w14:paraId="405F55C3" w14:textId="77777777" w:rsidTr="00FD7B0C">
        <w:trPr>
          <w:trHeight w:val="85"/>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361CA6E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1.1.12</w:t>
            </w:r>
          </w:p>
        </w:tc>
        <w:tc>
          <w:tcPr>
            <w:tcW w:w="1556" w:type="dxa"/>
            <w:tcBorders>
              <w:top w:val="nil"/>
              <w:left w:val="nil"/>
              <w:bottom w:val="single" w:sz="4" w:space="0" w:color="auto"/>
              <w:right w:val="single" w:sz="4" w:space="0" w:color="auto"/>
            </w:tcBorders>
            <w:shd w:val="clear" w:color="auto" w:fill="auto"/>
            <w:vAlign w:val="center"/>
            <w:hideMark/>
          </w:tcPr>
          <w:p w14:paraId="043B9A4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Култаево</w:t>
            </w:r>
          </w:p>
        </w:tc>
        <w:tc>
          <w:tcPr>
            <w:tcW w:w="3004" w:type="dxa"/>
            <w:tcBorders>
              <w:top w:val="nil"/>
              <w:left w:val="nil"/>
              <w:bottom w:val="single" w:sz="4" w:space="0" w:color="auto"/>
              <w:right w:val="single" w:sz="4" w:space="0" w:color="auto"/>
            </w:tcBorders>
            <w:shd w:val="clear" w:color="auto" w:fill="auto"/>
            <w:vAlign w:val="center"/>
            <w:hideMark/>
          </w:tcPr>
          <w:p w14:paraId="7D9B402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коттеджного поселка "Южный ветер"</w:t>
            </w:r>
          </w:p>
        </w:tc>
        <w:tc>
          <w:tcPr>
            <w:tcW w:w="1826" w:type="dxa"/>
            <w:tcBorders>
              <w:top w:val="nil"/>
              <w:left w:val="nil"/>
              <w:bottom w:val="single" w:sz="4" w:space="0" w:color="auto"/>
              <w:right w:val="single" w:sz="4" w:space="0" w:color="auto"/>
            </w:tcBorders>
            <w:shd w:val="clear" w:color="auto" w:fill="auto"/>
            <w:vAlign w:val="center"/>
            <w:hideMark/>
          </w:tcPr>
          <w:p w14:paraId="47F9239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3BD7F2D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668CBDE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L=1,736</w:t>
            </w:r>
          </w:p>
        </w:tc>
      </w:tr>
      <w:tr w:rsidR="00B42977" w:rsidRPr="00B42977" w14:paraId="515029F0"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2469EEC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1.1.13</w:t>
            </w:r>
          </w:p>
        </w:tc>
        <w:tc>
          <w:tcPr>
            <w:tcW w:w="1556" w:type="dxa"/>
            <w:tcBorders>
              <w:top w:val="nil"/>
              <w:left w:val="nil"/>
              <w:bottom w:val="single" w:sz="4" w:space="0" w:color="auto"/>
              <w:right w:val="single" w:sz="4" w:space="0" w:color="auto"/>
            </w:tcBorders>
            <w:shd w:val="clear" w:color="auto" w:fill="auto"/>
            <w:vAlign w:val="center"/>
            <w:hideMark/>
          </w:tcPr>
          <w:p w14:paraId="0EFB544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Култаево</w:t>
            </w:r>
          </w:p>
        </w:tc>
        <w:tc>
          <w:tcPr>
            <w:tcW w:w="3004" w:type="dxa"/>
            <w:tcBorders>
              <w:top w:val="nil"/>
              <w:left w:val="nil"/>
              <w:bottom w:val="single" w:sz="4" w:space="0" w:color="auto"/>
              <w:right w:val="single" w:sz="4" w:space="0" w:color="auto"/>
            </w:tcBorders>
            <w:shd w:val="clear" w:color="auto" w:fill="auto"/>
            <w:vAlign w:val="center"/>
            <w:hideMark/>
          </w:tcPr>
          <w:p w14:paraId="5ADD739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Култаево-4</w:t>
            </w:r>
          </w:p>
        </w:tc>
        <w:tc>
          <w:tcPr>
            <w:tcW w:w="1826" w:type="dxa"/>
            <w:tcBorders>
              <w:top w:val="nil"/>
              <w:left w:val="nil"/>
              <w:bottom w:val="single" w:sz="4" w:space="0" w:color="auto"/>
              <w:right w:val="single" w:sz="4" w:space="0" w:color="auto"/>
            </w:tcBorders>
            <w:shd w:val="clear" w:color="auto" w:fill="auto"/>
            <w:vAlign w:val="center"/>
            <w:hideMark/>
          </w:tcPr>
          <w:p w14:paraId="7CA890D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69C892C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4EB3585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L=2,998</w:t>
            </w:r>
          </w:p>
        </w:tc>
      </w:tr>
      <w:tr w:rsidR="00B42977" w:rsidRPr="00B42977" w14:paraId="583B24ED" w14:textId="77777777" w:rsidTr="00B42977">
        <w:trPr>
          <w:trHeight w:val="96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0B65C87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1.1.14</w:t>
            </w:r>
          </w:p>
        </w:tc>
        <w:tc>
          <w:tcPr>
            <w:tcW w:w="1556" w:type="dxa"/>
            <w:tcBorders>
              <w:top w:val="nil"/>
              <w:left w:val="nil"/>
              <w:bottom w:val="single" w:sz="4" w:space="0" w:color="auto"/>
              <w:right w:val="single" w:sz="4" w:space="0" w:color="auto"/>
            </w:tcBorders>
            <w:shd w:val="clear" w:color="auto" w:fill="auto"/>
            <w:vAlign w:val="center"/>
            <w:hideMark/>
          </w:tcPr>
          <w:p w14:paraId="5AC81C6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Култаево</w:t>
            </w:r>
          </w:p>
        </w:tc>
        <w:tc>
          <w:tcPr>
            <w:tcW w:w="3004" w:type="dxa"/>
            <w:tcBorders>
              <w:top w:val="nil"/>
              <w:left w:val="nil"/>
              <w:bottom w:val="single" w:sz="4" w:space="0" w:color="auto"/>
              <w:right w:val="single" w:sz="4" w:space="0" w:color="auto"/>
            </w:tcBorders>
            <w:shd w:val="clear" w:color="auto" w:fill="auto"/>
            <w:vAlign w:val="center"/>
            <w:hideMark/>
          </w:tcPr>
          <w:p w14:paraId="49F6647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с. Култаево для размещения объектов местного значения - детского дошкольного учреждения</w:t>
            </w:r>
          </w:p>
        </w:tc>
        <w:tc>
          <w:tcPr>
            <w:tcW w:w="1826" w:type="dxa"/>
            <w:tcBorders>
              <w:top w:val="nil"/>
              <w:left w:val="nil"/>
              <w:bottom w:val="single" w:sz="4" w:space="0" w:color="auto"/>
              <w:right w:val="single" w:sz="4" w:space="0" w:color="auto"/>
            </w:tcBorders>
            <w:shd w:val="clear" w:color="auto" w:fill="auto"/>
            <w:vAlign w:val="center"/>
            <w:hideMark/>
          </w:tcPr>
          <w:p w14:paraId="0C79539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2589B03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2E38E87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L=0,291</w:t>
            </w:r>
          </w:p>
        </w:tc>
      </w:tr>
      <w:tr w:rsidR="00B42977" w:rsidRPr="00B42977" w14:paraId="1DB1F649" w14:textId="77777777" w:rsidTr="00B42977">
        <w:trPr>
          <w:trHeight w:val="405"/>
        </w:trPr>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14:paraId="7004701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1.1.15</w:t>
            </w:r>
          </w:p>
        </w:tc>
        <w:tc>
          <w:tcPr>
            <w:tcW w:w="1556" w:type="dxa"/>
            <w:vMerge w:val="restart"/>
            <w:tcBorders>
              <w:top w:val="nil"/>
              <w:left w:val="single" w:sz="4" w:space="0" w:color="auto"/>
              <w:bottom w:val="single" w:sz="4" w:space="0" w:color="auto"/>
              <w:right w:val="single" w:sz="4" w:space="0" w:color="auto"/>
            </w:tcBorders>
            <w:shd w:val="clear" w:color="auto" w:fill="auto"/>
            <w:vAlign w:val="center"/>
            <w:hideMark/>
          </w:tcPr>
          <w:p w14:paraId="754BF91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004" w:type="dxa"/>
            <w:vMerge w:val="restart"/>
            <w:tcBorders>
              <w:top w:val="nil"/>
              <w:left w:val="single" w:sz="4" w:space="0" w:color="auto"/>
              <w:bottom w:val="single" w:sz="4" w:space="0" w:color="auto"/>
              <w:right w:val="single" w:sz="4" w:space="0" w:color="auto"/>
            </w:tcBorders>
            <w:shd w:val="clear" w:color="auto" w:fill="auto"/>
            <w:vAlign w:val="center"/>
            <w:hideMark/>
          </w:tcPr>
          <w:p w14:paraId="7E9FDB1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кадастрового квартала 59:32:0890001</w:t>
            </w:r>
          </w:p>
        </w:tc>
        <w:tc>
          <w:tcPr>
            <w:tcW w:w="1826" w:type="dxa"/>
            <w:vMerge w:val="restart"/>
            <w:tcBorders>
              <w:top w:val="nil"/>
              <w:left w:val="single" w:sz="4" w:space="0" w:color="auto"/>
              <w:bottom w:val="single" w:sz="4" w:space="0" w:color="auto"/>
              <w:right w:val="single" w:sz="4" w:space="0" w:color="auto"/>
            </w:tcBorders>
            <w:shd w:val="clear" w:color="auto" w:fill="auto"/>
            <w:vAlign w:val="center"/>
            <w:hideMark/>
          </w:tcPr>
          <w:p w14:paraId="55A6002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vMerge w:val="restart"/>
            <w:tcBorders>
              <w:top w:val="nil"/>
              <w:left w:val="single" w:sz="4" w:space="0" w:color="auto"/>
              <w:bottom w:val="single" w:sz="4" w:space="0" w:color="auto"/>
              <w:right w:val="single" w:sz="4" w:space="0" w:color="auto"/>
            </w:tcBorders>
            <w:shd w:val="clear" w:color="auto" w:fill="auto"/>
            <w:vAlign w:val="center"/>
            <w:hideMark/>
          </w:tcPr>
          <w:p w14:paraId="5C61253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15DEC18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L=3,502</w:t>
            </w:r>
          </w:p>
        </w:tc>
      </w:tr>
      <w:tr w:rsidR="00B42977" w:rsidRPr="00B42977" w14:paraId="3B1EE2D6" w14:textId="77777777" w:rsidTr="00B42977">
        <w:trPr>
          <w:trHeight w:val="300"/>
        </w:trPr>
        <w:tc>
          <w:tcPr>
            <w:tcW w:w="711" w:type="dxa"/>
            <w:vMerge/>
            <w:tcBorders>
              <w:top w:val="nil"/>
              <w:left w:val="single" w:sz="4" w:space="0" w:color="auto"/>
              <w:bottom w:val="single" w:sz="4" w:space="0" w:color="auto"/>
              <w:right w:val="single" w:sz="4" w:space="0" w:color="auto"/>
            </w:tcBorders>
            <w:vAlign w:val="center"/>
            <w:hideMark/>
          </w:tcPr>
          <w:p w14:paraId="4F421D7E"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556" w:type="dxa"/>
            <w:vMerge/>
            <w:tcBorders>
              <w:top w:val="nil"/>
              <w:left w:val="single" w:sz="4" w:space="0" w:color="auto"/>
              <w:bottom w:val="single" w:sz="4" w:space="0" w:color="auto"/>
              <w:right w:val="single" w:sz="4" w:space="0" w:color="auto"/>
            </w:tcBorders>
            <w:vAlign w:val="center"/>
            <w:hideMark/>
          </w:tcPr>
          <w:p w14:paraId="367255D9"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3004" w:type="dxa"/>
            <w:vMerge/>
            <w:tcBorders>
              <w:top w:val="nil"/>
              <w:left w:val="single" w:sz="4" w:space="0" w:color="auto"/>
              <w:bottom w:val="single" w:sz="4" w:space="0" w:color="auto"/>
              <w:right w:val="single" w:sz="4" w:space="0" w:color="auto"/>
            </w:tcBorders>
            <w:vAlign w:val="center"/>
            <w:hideMark/>
          </w:tcPr>
          <w:p w14:paraId="5B542EF6"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826" w:type="dxa"/>
            <w:vMerge/>
            <w:tcBorders>
              <w:top w:val="nil"/>
              <w:left w:val="single" w:sz="4" w:space="0" w:color="auto"/>
              <w:bottom w:val="single" w:sz="4" w:space="0" w:color="auto"/>
              <w:right w:val="single" w:sz="4" w:space="0" w:color="auto"/>
            </w:tcBorders>
            <w:vAlign w:val="center"/>
            <w:hideMark/>
          </w:tcPr>
          <w:p w14:paraId="479A77FF"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834" w:type="dxa"/>
            <w:vMerge/>
            <w:tcBorders>
              <w:top w:val="nil"/>
              <w:left w:val="single" w:sz="4" w:space="0" w:color="auto"/>
              <w:bottom w:val="single" w:sz="4" w:space="0" w:color="auto"/>
              <w:right w:val="single" w:sz="4" w:space="0" w:color="auto"/>
            </w:tcBorders>
            <w:vAlign w:val="center"/>
            <w:hideMark/>
          </w:tcPr>
          <w:p w14:paraId="0BFA494E"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443" w:type="dxa"/>
            <w:tcBorders>
              <w:top w:val="nil"/>
              <w:left w:val="nil"/>
              <w:bottom w:val="single" w:sz="4" w:space="0" w:color="auto"/>
              <w:right w:val="single" w:sz="4" w:space="0" w:color="auto"/>
            </w:tcBorders>
            <w:shd w:val="clear" w:color="auto" w:fill="auto"/>
            <w:vAlign w:val="center"/>
            <w:hideMark/>
          </w:tcPr>
          <w:p w14:paraId="1BDAFCB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Ø200, L=0,481</w:t>
            </w:r>
          </w:p>
        </w:tc>
      </w:tr>
      <w:tr w:rsidR="00B42977" w:rsidRPr="00B42977" w14:paraId="1B49C5AA" w14:textId="77777777" w:rsidTr="00B42977">
        <w:trPr>
          <w:trHeight w:val="417"/>
        </w:trPr>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14:paraId="2AF0EF1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1.1.16</w:t>
            </w:r>
          </w:p>
        </w:tc>
        <w:tc>
          <w:tcPr>
            <w:tcW w:w="1556" w:type="dxa"/>
            <w:vMerge w:val="restart"/>
            <w:tcBorders>
              <w:top w:val="nil"/>
              <w:left w:val="single" w:sz="4" w:space="0" w:color="auto"/>
              <w:bottom w:val="single" w:sz="4" w:space="0" w:color="auto"/>
              <w:right w:val="single" w:sz="4" w:space="0" w:color="auto"/>
            </w:tcBorders>
            <w:shd w:val="clear" w:color="auto" w:fill="auto"/>
            <w:vAlign w:val="center"/>
            <w:hideMark/>
          </w:tcPr>
          <w:p w14:paraId="78119D9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004" w:type="dxa"/>
            <w:vMerge w:val="restart"/>
            <w:tcBorders>
              <w:top w:val="nil"/>
              <w:left w:val="single" w:sz="4" w:space="0" w:color="auto"/>
              <w:bottom w:val="single" w:sz="4" w:space="0" w:color="auto"/>
              <w:right w:val="single" w:sz="4" w:space="0" w:color="auto"/>
            </w:tcBorders>
            <w:shd w:val="clear" w:color="auto" w:fill="auto"/>
            <w:vAlign w:val="center"/>
            <w:hideMark/>
          </w:tcPr>
          <w:p w14:paraId="56D7D8A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территории западной части села</w:t>
            </w:r>
          </w:p>
        </w:tc>
        <w:tc>
          <w:tcPr>
            <w:tcW w:w="1826" w:type="dxa"/>
            <w:vMerge w:val="restart"/>
            <w:tcBorders>
              <w:top w:val="nil"/>
              <w:left w:val="single" w:sz="4" w:space="0" w:color="auto"/>
              <w:bottom w:val="single" w:sz="4" w:space="0" w:color="auto"/>
              <w:right w:val="single" w:sz="4" w:space="0" w:color="auto"/>
            </w:tcBorders>
            <w:shd w:val="clear" w:color="auto" w:fill="auto"/>
            <w:vAlign w:val="center"/>
            <w:hideMark/>
          </w:tcPr>
          <w:p w14:paraId="319FC2C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vMerge w:val="restart"/>
            <w:tcBorders>
              <w:top w:val="nil"/>
              <w:left w:val="single" w:sz="4" w:space="0" w:color="auto"/>
              <w:bottom w:val="single" w:sz="4" w:space="0" w:color="auto"/>
              <w:right w:val="single" w:sz="4" w:space="0" w:color="auto"/>
            </w:tcBorders>
            <w:shd w:val="clear" w:color="auto" w:fill="auto"/>
            <w:vAlign w:val="center"/>
            <w:hideMark/>
          </w:tcPr>
          <w:p w14:paraId="58FF4D8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554D8DE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L=1,577</w:t>
            </w:r>
          </w:p>
        </w:tc>
      </w:tr>
      <w:tr w:rsidR="00B42977" w:rsidRPr="00B42977" w14:paraId="159FE0BD" w14:textId="77777777" w:rsidTr="00B42977">
        <w:trPr>
          <w:trHeight w:val="300"/>
        </w:trPr>
        <w:tc>
          <w:tcPr>
            <w:tcW w:w="711" w:type="dxa"/>
            <w:vMerge/>
            <w:tcBorders>
              <w:top w:val="nil"/>
              <w:left w:val="single" w:sz="4" w:space="0" w:color="auto"/>
              <w:bottom w:val="single" w:sz="4" w:space="0" w:color="auto"/>
              <w:right w:val="single" w:sz="4" w:space="0" w:color="auto"/>
            </w:tcBorders>
            <w:vAlign w:val="center"/>
            <w:hideMark/>
          </w:tcPr>
          <w:p w14:paraId="7830D010"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556" w:type="dxa"/>
            <w:vMerge/>
            <w:tcBorders>
              <w:top w:val="nil"/>
              <w:left w:val="single" w:sz="4" w:space="0" w:color="auto"/>
              <w:bottom w:val="single" w:sz="4" w:space="0" w:color="auto"/>
              <w:right w:val="single" w:sz="4" w:space="0" w:color="auto"/>
            </w:tcBorders>
            <w:vAlign w:val="center"/>
            <w:hideMark/>
          </w:tcPr>
          <w:p w14:paraId="03AAF6B1"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3004" w:type="dxa"/>
            <w:vMerge/>
            <w:tcBorders>
              <w:top w:val="nil"/>
              <w:left w:val="single" w:sz="4" w:space="0" w:color="auto"/>
              <w:bottom w:val="single" w:sz="4" w:space="0" w:color="auto"/>
              <w:right w:val="single" w:sz="4" w:space="0" w:color="auto"/>
            </w:tcBorders>
            <w:vAlign w:val="center"/>
            <w:hideMark/>
          </w:tcPr>
          <w:p w14:paraId="50C6A7F6"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826" w:type="dxa"/>
            <w:vMerge/>
            <w:tcBorders>
              <w:top w:val="nil"/>
              <w:left w:val="single" w:sz="4" w:space="0" w:color="auto"/>
              <w:bottom w:val="single" w:sz="4" w:space="0" w:color="auto"/>
              <w:right w:val="single" w:sz="4" w:space="0" w:color="auto"/>
            </w:tcBorders>
            <w:vAlign w:val="center"/>
            <w:hideMark/>
          </w:tcPr>
          <w:p w14:paraId="70266307"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834" w:type="dxa"/>
            <w:vMerge/>
            <w:tcBorders>
              <w:top w:val="nil"/>
              <w:left w:val="single" w:sz="4" w:space="0" w:color="auto"/>
              <w:bottom w:val="single" w:sz="4" w:space="0" w:color="auto"/>
              <w:right w:val="single" w:sz="4" w:space="0" w:color="auto"/>
            </w:tcBorders>
            <w:vAlign w:val="center"/>
            <w:hideMark/>
          </w:tcPr>
          <w:p w14:paraId="0BB1FB82"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443" w:type="dxa"/>
            <w:tcBorders>
              <w:top w:val="nil"/>
              <w:left w:val="nil"/>
              <w:bottom w:val="single" w:sz="4" w:space="0" w:color="auto"/>
              <w:right w:val="single" w:sz="4" w:space="0" w:color="auto"/>
            </w:tcBorders>
            <w:shd w:val="clear" w:color="auto" w:fill="auto"/>
            <w:vAlign w:val="center"/>
            <w:hideMark/>
          </w:tcPr>
          <w:p w14:paraId="460A565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Ø200, L=0,442</w:t>
            </w:r>
          </w:p>
        </w:tc>
      </w:tr>
      <w:tr w:rsidR="00B42977" w:rsidRPr="00B42977" w14:paraId="45A67A63"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317D79E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1.1.17</w:t>
            </w:r>
          </w:p>
        </w:tc>
        <w:tc>
          <w:tcPr>
            <w:tcW w:w="1556" w:type="dxa"/>
            <w:tcBorders>
              <w:top w:val="nil"/>
              <w:left w:val="nil"/>
              <w:bottom w:val="single" w:sz="4" w:space="0" w:color="auto"/>
              <w:right w:val="single" w:sz="4" w:space="0" w:color="auto"/>
            </w:tcBorders>
            <w:shd w:val="clear" w:color="auto" w:fill="auto"/>
            <w:vAlign w:val="center"/>
            <w:hideMark/>
          </w:tcPr>
          <w:p w14:paraId="35BAFC3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Усть-Качка</w:t>
            </w:r>
          </w:p>
        </w:tc>
        <w:tc>
          <w:tcPr>
            <w:tcW w:w="3004" w:type="dxa"/>
            <w:tcBorders>
              <w:top w:val="nil"/>
              <w:left w:val="nil"/>
              <w:bottom w:val="single" w:sz="4" w:space="0" w:color="auto"/>
              <w:right w:val="single" w:sz="4" w:space="0" w:color="auto"/>
            </w:tcBorders>
            <w:shd w:val="clear" w:color="auto" w:fill="auto"/>
            <w:vAlign w:val="center"/>
            <w:hideMark/>
          </w:tcPr>
          <w:p w14:paraId="616BC87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с. Усть-Качка</w:t>
            </w:r>
          </w:p>
        </w:tc>
        <w:tc>
          <w:tcPr>
            <w:tcW w:w="1826" w:type="dxa"/>
            <w:tcBorders>
              <w:top w:val="nil"/>
              <w:left w:val="nil"/>
              <w:bottom w:val="single" w:sz="4" w:space="0" w:color="auto"/>
              <w:right w:val="single" w:sz="4" w:space="0" w:color="auto"/>
            </w:tcBorders>
            <w:shd w:val="clear" w:color="auto" w:fill="auto"/>
            <w:vAlign w:val="center"/>
            <w:hideMark/>
          </w:tcPr>
          <w:p w14:paraId="7EF747D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6F8ADFA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3DB436C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L=0,038</w:t>
            </w:r>
          </w:p>
        </w:tc>
      </w:tr>
      <w:tr w:rsidR="00B42977" w:rsidRPr="00B42977" w14:paraId="37E3C2AD" w14:textId="77777777" w:rsidTr="00B42977">
        <w:trPr>
          <w:trHeight w:val="725"/>
        </w:trPr>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14:paraId="1EB1F8B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1.1.18</w:t>
            </w:r>
          </w:p>
        </w:tc>
        <w:tc>
          <w:tcPr>
            <w:tcW w:w="1556" w:type="dxa"/>
            <w:vMerge w:val="restart"/>
            <w:tcBorders>
              <w:top w:val="nil"/>
              <w:left w:val="single" w:sz="4" w:space="0" w:color="auto"/>
              <w:bottom w:val="single" w:sz="4" w:space="0" w:color="auto"/>
              <w:right w:val="single" w:sz="4" w:space="0" w:color="auto"/>
            </w:tcBorders>
            <w:shd w:val="clear" w:color="auto" w:fill="auto"/>
            <w:vAlign w:val="center"/>
            <w:hideMark/>
          </w:tcPr>
          <w:p w14:paraId="2CA03D2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Фролы</w:t>
            </w:r>
          </w:p>
        </w:tc>
        <w:tc>
          <w:tcPr>
            <w:tcW w:w="3004" w:type="dxa"/>
            <w:vMerge w:val="restart"/>
            <w:tcBorders>
              <w:top w:val="nil"/>
              <w:left w:val="single" w:sz="4" w:space="0" w:color="auto"/>
              <w:bottom w:val="single" w:sz="4" w:space="0" w:color="auto"/>
              <w:right w:val="single" w:sz="4" w:space="0" w:color="auto"/>
            </w:tcBorders>
            <w:shd w:val="clear" w:color="auto" w:fill="auto"/>
            <w:vAlign w:val="center"/>
            <w:hideMark/>
          </w:tcPr>
          <w:p w14:paraId="1A5700D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с. Фролы, включающей земельные участки, предусматривающие размещение объектов местного значения</w:t>
            </w:r>
          </w:p>
        </w:tc>
        <w:tc>
          <w:tcPr>
            <w:tcW w:w="1826" w:type="dxa"/>
            <w:vMerge w:val="restart"/>
            <w:tcBorders>
              <w:top w:val="nil"/>
              <w:left w:val="single" w:sz="4" w:space="0" w:color="auto"/>
              <w:bottom w:val="single" w:sz="4" w:space="0" w:color="auto"/>
              <w:right w:val="single" w:sz="4" w:space="0" w:color="auto"/>
            </w:tcBorders>
            <w:shd w:val="clear" w:color="auto" w:fill="auto"/>
            <w:vAlign w:val="center"/>
            <w:hideMark/>
          </w:tcPr>
          <w:p w14:paraId="16C84C1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vMerge w:val="restart"/>
            <w:tcBorders>
              <w:top w:val="nil"/>
              <w:left w:val="single" w:sz="4" w:space="0" w:color="auto"/>
              <w:bottom w:val="single" w:sz="4" w:space="0" w:color="auto"/>
              <w:right w:val="single" w:sz="4" w:space="0" w:color="auto"/>
            </w:tcBorders>
            <w:shd w:val="clear" w:color="auto" w:fill="auto"/>
            <w:vAlign w:val="center"/>
            <w:hideMark/>
          </w:tcPr>
          <w:p w14:paraId="1D1BDE3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5129490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L=0,379</w:t>
            </w:r>
          </w:p>
        </w:tc>
      </w:tr>
      <w:tr w:rsidR="00B42977" w:rsidRPr="00B42977" w14:paraId="1A5D7A24" w14:textId="77777777" w:rsidTr="00B42977">
        <w:trPr>
          <w:trHeight w:val="300"/>
        </w:trPr>
        <w:tc>
          <w:tcPr>
            <w:tcW w:w="711" w:type="dxa"/>
            <w:vMerge/>
            <w:tcBorders>
              <w:top w:val="nil"/>
              <w:left w:val="single" w:sz="4" w:space="0" w:color="auto"/>
              <w:bottom w:val="single" w:sz="4" w:space="0" w:color="auto"/>
              <w:right w:val="single" w:sz="4" w:space="0" w:color="auto"/>
            </w:tcBorders>
            <w:vAlign w:val="center"/>
            <w:hideMark/>
          </w:tcPr>
          <w:p w14:paraId="37B0299C"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556" w:type="dxa"/>
            <w:vMerge/>
            <w:tcBorders>
              <w:top w:val="nil"/>
              <w:left w:val="single" w:sz="4" w:space="0" w:color="auto"/>
              <w:bottom w:val="single" w:sz="4" w:space="0" w:color="auto"/>
              <w:right w:val="single" w:sz="4" w:space="0" w:color="auto"/>
            </w:tcBorders>
            <w:vAlign w:val="center"/>
            <w:hideMark/>
          </w:tcPr>
          <w:p w14:paraId="7C391970"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3004" w:type="dxa"/>
            <w:vMerge/>
            <w:tcBorders>
              <w:top w:val="nil"/>
              <w:left w:val="single" w:sz="4" w:space="0" w:color="auto"/>
              <w:bottom w:val="single" w:sz="4" w:space="0" w:color="auto"/>
              <w:right w:val="single" w:sz="4" w:space="0" w:color="auto"/>
            </w:tcBorders>
            <w:vAlign w:val="center"/>
            <w:hideMark/>
          </w:tcPr>
          <w:p w14:paraId="3591E0BD"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826" w:type="dxa"/>
            <w:vMerge/>
            <w:tcBorders>
              <w:top w:val="nil"/>
              <w:left w:val="single" w:sz="4" w:space="0" w:color="auto"/>
              <w:bottom w:val="single" w:sz="4" w:space="0" w:color="auto"/>
              <w:right w:val="single" w:sz="4" w:space="0" w:color="auto"/>
            </w:tcBorders>
            <w:vAlign w:val="center"/>
            <w:hideMark/>
          </w:tcPr>
          <w:p w14:paraId="386780A9"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834" w:type="dxa"/>
            <w:vMerge/>
            <w:tcBorders>
              <w:top w:val="nil"/>
              <w:left w:val="single" w:sz="4" w:space="0" w:color="auto"/>
              <w:bottom w:val="single" w:sz="4" w:space="0" w:color="auto"/>
              <w:right w:val="single" w:sz="4" w:space="0" w:color="auto"/>
            </w:tcBorders>
            <w:vAlign w:val="center"/>
            <w:hideMark/>
          </w:tcPr>
          <w:p w14:paraId="75BFB09A"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443" w:type="dxa"/>
            <w:tcBorders>
              <w:top w:val="nil"/>
              <w:left w:val="nil"/>
              <w:bottom w:val="single" w:sz="4" w:space="0" w:color="auto"/>
              <w:right w:val="single" w:sz="4" w:space="0" w:color="auto"/>
            </w:tcBorders>
            <w:shd w:val="clear" w:color="auto" w:fill="auto"/>
            <w:vAlign w:val="center"/>
            <w:hideMark/>
          </w:tcPr>
          <w:p w14:paraId="55E702A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Ø200, L=0,209</w:t>
            </w:r>
          </w:p>
        </w:tc>
      </w:tr>
      <w:tr w:rsidR="00B42977" w:rsidRPr="00B42977" w14:paraId="4ED8294A" w14:textId="77777777" w:rsidTr="00B42977">
        <w:trPr>
          <w:trHeight w:val="96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0F2376C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1.1.19</w:t>
            </w:r>
          </w:p>
        </w:tc>
        <w:tc>
          <w:tcPr>
            <w:tcW w:w="1556" w:type="dxa"/>
            <w:tcBorders>
              <w:top w:val="nil"/>
              <w:left w:val="nil"/>
              <w:bottom w:val="single" w:sz="4" w:space="0" w:color="auto"/>
              <w:right w:val="single" w:sz="4" w:space="0" w:color="auto"/>
            </w:tcBorders>
            <w:shd w:val="clear" w:color="auto" w:fill="auto"/>
            <w:vAlign w:val="center"/>
            <w:hideMark/>
          </w:tcPr>
          <w:p w14:paraId="5E90262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Фролы</w:t>
            </w:r>
          </w:p>
        </w:tc>
        <w:tc>
          <w:tcPr>
            <w:tcW w:w="3004" w:type="dxa"/>
            <w:tcBorders>
              <w:top w:val="nil"/>
              <w:left w:val="nil"/>
              <w:bottom w:val="single" w:sz="4" w:space="0" w:color="auto"/>
              <w:right w:val="single" w:sz="4" w:space="0" w:color="auto"/>
            </w:tcBorders>
            <w:shd w:val="clear" w:color="auto" w:fill="auto"/>
            <w:vAlign w:val="center"/>
            <w:hideMark/>
          </w:tcPr>
          <w:p w14:paraId="5B15788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в целях реализации проекта планировки части территории с. Фролы в районе ул. Весенняя, включающей земельный участок с кадастровым номером 59:32:2050001:3042</w:t>
            </w:r>
          </w:p>
        </w:tc>
        <w:tc>
          <w:tcPr>
            <w:tcW w:w="1826" w:type="dxa"/>
            <w:tcBorders>
              <w:top w:val="nil"/>
              <w:left w:val="nil"/>
              <w:bottom w:val="single" w:sz="4" w:space="0" w:color="auto"/>
              <w:right w:val="single" w:sz="4" w:space="0" w:color="auto"/>
            </w:tcBorders>
            <w:shd w:val="clear" w:color="auto" w:fill="auto"/>
            <w:vAlign w:val="center"/>
            <w:hideMark/>
          </w:tcPr>
          <w:p w14:paraId="61BE516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5D468FC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77067C3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L=0,008</w:t>
            </w:r>
          </w:p>
        </w:tc>
      </w:tr>
      <w:tr w:rsidR="00B42977" w:rsidRPr="00B42977" w14:paraId="77341AE3"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55B4D78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1.1.20</w:t>
            </w:r>
          </w:p>
        </w:tc>
        <w:tc>
          <w:tcPr>
            <w:tcW w:w="1556" w:type="dxa"/>
            <w:tcBorders>
              <w:top w:val="nil"/>
              <w:left w:val="nil"/>
              <w:bottom w:val="single" w:sz="4" w:space="0" w:color="auto"/>
              <w:right w:val="single" w:sz="4" w:space="0" w:color="auto"/>
            </w:tcBorders>
            <w:shd w:val="clear" w:color="auto" w:fill="auto"/>
            <w:vAlign w:val="center"/>
            <w:hideMark/>
          </w:tcPr>
          <w:p w14:paraId="15BCE8C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Фролы</w:t>
            </w:r>
          </w:p>
        </w:tc>
        <w:tc>
          <w:tcPr>
            <w:tcW w:w="3004" w:type="dxa"/>
            <w:tcBorders>
              <w:top w:val="nil"/>
              <w:left w:val="nil"/>
              <w:bottom w:val="single" w:sz="4" w:space="0" w:color="auto"/>
              <w:right w:val="single" w:sz="4" w:space="0" w:color="auto"/>
            </w:tcBorders>
            <w:shd w:val="clear" w:color="auto" w:fill="auto"/>
            <w:vAlign w:val="center"/>
            <w:hideMark/>
          </w:tcPr>
          <w:p w14:paraId="0B3ADD82" w14:textId="67C41715"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самотечных коллекторов целях реализации проекта планировки территории земельного участка с кадастровым номером 59:32:3430001:892</w:t>
            </w:r>
          </w:p>
        </w:tc>
        <w:tc>
          <w:tcPr>
            <w:tcW w:w="1826" w:type="dxa"/>
            <w:tcBorders>
              <w:top w:val="nil"/>
              <w:left w:val="nil"/>
              <w:bottom w:val="single" w:sz="4" w:space="0" w:color="auto"/>
              <w:right w:val="single" w:sz="4" w:space="0" w:color="auto"/>
            </w:tcBorders>
            <w:shd w:val="clear" w:color="auto" w:fill="auto"/>
            <w:vAlign w:val="center"/>
            <w:hideMark/>
          </w:tcPr>
          <w:p w14:paraId="6C50751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65A86A9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090DF31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Ø150, L=0,901</w:t>
            </w:r>
          </w:p>
        </w:tc>
      </w:tr>
      <w:tr w:rsidR="00B42977" w:rsidRPr="00B42977" w14:paraId="74426AA8" w14:textId="77777777" w:rsidTr="00B42977">
        <w:trPr>
          <w:trHeight w:val="3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24F86CA1"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1.2</w:t>
            </w:r>
          </w:p>
        </w:tc>
        <w:tc>
          <w:tcPr>
            <w:tcW w:w="8663" w:type="dxa"/>
            <w:gridSpan w:val="5"/>
            <w:tcBorders>
              <w:top w:val="single" w:sz="4" w:space="0" w:color="auto"/>
              <w:left w:val="nil"/>
              <w:bottom w:val="single" w:sz="4" w:space="0" w:color="auto"/>
              <w:right w:val="single" w:sz="4" w:space="0" w:color="auto"/>
            </w:tcBorders>
            <w:shd w:val="clear" w:color="auto" w:fill="auto"/>
            <w:vAlign w:val="center"/>
            <w:hideMark/>
          </w:tcPr>
          <w:p w14:paraId="696C2132"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Строительство иных объектов централизованных систем водоотведения (за исключением сетей водоотведения)</w:t>
            </w:r>
          </w:p>
        </w:tc>
      </w:tr>
      <w:tr w:rsidR="00B42977" w:rsidRPr="00B42977" w14:paraId="0A34EF40" w14:textId="77777777" w:rsidTr="00B42977">
        <w:trPr>
          <w:trHeight w:val="300"/>
        </w:trPr>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14:paraId="330293A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1.2.1</w:t>
            </w:r>
          </w:p>
        </w:tc>
        <w:tc>
          <w:tcPr>
            <w:tcW w:w="1556" w:type="dxa"/>
            <w:vMerge w:val="restart"/>
            <w:tcBorders>
              <w:top w:val="nil"/>
              <w:left w:val="single" w:sz="4" w:space="0" w:color="auto"/>
              <w:bottom w:val="single" w:sz="4" w:space="0" w:color="auto"/>
              <w:right w:val="single" w:sz="4" w:space="0" w:color="auto"/>
            </w:tcBorders>
            <w:shd w:val="clear" w:color="auto" w:fill="auto"/>
            <w:vAlign w:val="center"/>
            <w:hideMark/>
          </w:tcPr>
          <w:p w14:paraId="04E7922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Култаево</w:t>
            </w:r>
          </w:p>
        </w:tc>
        <w:tc>
          <w:tcPr>
            <w:tcW w:w="3004" w:type="dxa"/>
            <w:vMerge w:val="restart"/>
            <w:tcBorders>
              <w:top w:val="nil"/>
              <w:left w:val="single" w:sz="4" w:space="0" w:color="auto"/>
              <w:bottom w:val="single" w:sz="4" w:space="0" w:color="auto"/>
              <w:right w:val="single" w:sz="4" w:space="0" w:color="auto"/>
            </w:tcBorders>
            <w:shd w:val="clear" w:color="auto" w:fill="auto"/>
            <w:vAlign w:val="center"/>
            <w:hideMark/>
          </w:tcPr>
          <w:p w14:paraId="42DE171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двух локальных очистных сооружений в целях реализации проекта планировки территории Култаево-4</w:t>
            </w:r>
          </w:p>
        </w:tc>
        <w:tc>
          <w:tcPr>
            <w:tcW w:w="1826" w:type="dxa"/>
            <w:vMerge w:val="restart"/>
            <w:tcBorders>
              <w:top w:val="nil"/>
              <w:left w:val="single" w:sz="4" w:space="0" w:color="auto"/>
              <w:bottom w:val="single" w:sz="4" w:space="0" w:color="auto"/>
              <w:right w:val="single" w:sz="4" w:space="0" w:color="auto"/>
            </w:tcBorders>
            <w:shd w:val="clear" w:color="auto" w:fill="auto"/>
            <w:vAlign w:val="center"/>
            <w:hideMark/>
          </w:tcPr>
          <w:p w14:paraId="5D28A70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vMerge w:val="restart"/>
            <w:tcBorders>
              <w:top w:val="nil"/>
              <w:left w:val="single" w:sz="4" w:space="0" w:color="auto"/>
              <w:bottom w:val="single" w:sz="4" w:space="0" w:color="auto"/>
              <w:right w:val="single" w:sz="4" w:space="0" w:color="auto"/>
            </w:tcBorders>
            <w:shd w:val="clear" w:color="auto" w:fill="auto"/>
            <w:vAlign w:val="center"/>
            <w:hideMark/>
          </w:tcPr>
          <w:p w14:paraId="7B9D3B1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/сут</w:t>
            </w:r>
          </w:p>
        </w:tc>
        <w:tc>
          <w:tcPr>
            <w:tcW w:w="1443" w:type="dxa"/>
            <w:tcBorders>
              <w:top w:val="nil"/>
              <w:left w:val="nil"/>
              <w:bottom w:val="single" w:sz="4" w:space="0" w:color="auto"/>
              <w:right w:val="single" w:sz="4" w:space="0" w:color="auto"/>
            </w:tcBorders>
            <w:shd w:val="clear" w:color="auto" w:fill="auto"/>
            <w:vAlign w:val="center"/>
            <w:hideMark/>
          </w:tcPr>
          <w:p w14:paraId="59F0E95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250</w:t>
            </w:r>
          </w:p>
        </w:tc>
      </w:tr>
      <w:tr w:rsidR="00B42977" w:rsidRPr="00B42977" w14:paraId="295D4F42" w14:textId="77777777" w:rsidTr="00B42977">
        <w:trPr>
          <w:trHeight w:val="300"/>
        </w:trPr>
        <w:tc>
          <w:tcPr>
            <w:tcW w:w="711" w:type="dxa"/>
            <w:vMerge/>
            <w:tcBorders>
              <w:top w:val="nil"/>
              <w:left w:val="single" w:sz="4" w:space="0" w:color="auto"/>
              <w:bottom w:val="single" w:sz="4" w:space="0" w:color="auto"/>
              <w:right w:val="single" w:sz="4" w:space="0" w:color="auto"/>
            </w:tcBorders>
            <w:vAlign w:val="center"/>
            <w:hideMark/>
          </w:tcPr>
          <w:p w14:paraId="2BCB1DA7"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556" w:type="dxa"/>
            <w:vMerge/>
            <w:tcBorders>
              <w:top w:val="nil"/>
              <w:left w:val="single" w:sz="4" w:space="0" w:color="auto"/>
              <w:bottom w:val="single" w:sz="4" w:space="0" w:color="auto"/>
              <w:right w:val="single" w:sz="4" w:space="0" w:color="auto"/>
            </w:tcBorders>
            <w:vAlign w:val="center"/>
            <w:hideMark/>
          </w:tcPr>
          <w:p w14:paraId="2A3D5A60"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3004" w:type="dxa"/>
            <w:vMerge/>
            <w:tcBorders>
              <w:top w:val="nil"/>
              <w:left w:val="single" w:sz="4" w:space="0" w:color="auto"/>
              <w:bottom w:val="single" w:sz="4" w:space="0" w:color="auto"/>
              <w:right w:val="single" w:sz="4" w:space="0" w:color="auto"/>
            </w:tcBorders>
            <w:vAlign w:val="center"/>
            <w:hideMark/>
          </w:tcPr>
          <w:p w14:paraId="0EC0CC07"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826" w:type="dxa"/>
            <w:vMerge/>
            <w:tcBorders>
              <w:top w:val="nil"/>
              <w:left w:val="single" w:sz="4" w:space="0" w:color="auto"/>
              <w:bottom w:val="single" w:sz="4" w:space="0" w:color="auto"/>
              <w:right w:val="single" w:sz="4" w:space="0" w:color="auto"/>
            </w:tcBorders>
            <w:vAlign w:val="center"/>
            <w:hideMark/>
          </w:tcPr>
          <w:p w14:paraId="155FD008"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834" w:type="dxa"/>
            <w:vMerge/>
            <w:tcBorders>
              <w:top w:val="nil"/>
              <w:left w:val="single" w:sz="4" w:space="0" w:color="auto"/>
              <w:bottom w:val="single" w:sz="4" w:space="0" w:color="auto"/>
              <w:right w:val="single" w:sz="4" w:space="0" w:color="auto"/>
            </w:tcBorders>
            <w:vAlign w:val="center"/>
            <w:hideMark/>
          </w:tcPr>
          <w:p w14:paraId="17BC922F"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443" w:type="dxa"/>
            <w:tcBorders>
              <w:top w:val="nil"/>
              <w:left w:val="nil"/>
              <w:bottom w:val="single" w:sz="4" w:space="0" w:color="auto"/>
              <w:right w:val="single" w:sz="4" w:space="0" w:color="auto"/>
            </w:tcBorders>
            <w:shd w:val="clear" w:color="auto" w:fill="auto"/>
            <w:vAlign w:val="center"/>
            <w:hideMark/>
          </w:tcPr>
          <w:p w14:paraId="3840CF4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250</w:t>
            </w:r>
          </w:p>
        </w:tc>
      </w:tr>
      <w:tr w:rsidR="00B42977" w:rsidRPr="00B42977" w14:paraId="6561CE03" w14:textId="77777777" w:rsidTr="00B42977">
        <w:trPr>
          <w:trHeight w:val="300"/>
        </w:trPr>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14:paraId="7BB656B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1.2.2</w:t>
            </w:r>
          </w:p>
        </w:tc>
        <w:tc>
          <w:tcPr>
            <w:tcW w:w="1556" w:type="dxa"/>
            <w:vMerge w:val="restart"/>
            <w:tcBorders>
              <w:top w:val="nil"/>
              <w:left w:val="single" w:sz="4" w:space="0" w:color="auto"/>
              <w:bottom w:val="single" w:sz="4" w:space="0" w:color="auto"/>
              <w:right w:val="single" w:sz="4" w:space="0" w:color="auto"/>
            </w:tcBorders>
            <w:shd w:val="clear" w:color="auto" w:fill="auto"/>
            <w:vAlign w:val="center"/>
            <w:hideMark/>
          </w:tcPr>
          <w:p w14:paraId="1D2A809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Кояново</w:t>
            </w:r>
          </w:p>
        </w:tc>
        <w:tc>
          <w:tcPr>
            <w:tcW w:w="3004" w:type="dxa"/>
            <w:vMerge w:val="restart"/>
            <w:tcBorders>
              <w:top w:val="nil"/>
              <w:left w:val="single" w:sz="4" w:space="0" w:color="auto"/>
              <w:bottom w:val="single" w:sz="4" w:space="0" w:color="auto"/>
              <w:right w:val="single" w:sz="4" w:space="0" w:color="auto"/>
            </w:tcBorders>
            <w:shd w:val="clear" w:color="auto" w:fill="auto"/>
            <w:vAlign w:val="center"/>
            <w:hideMark/>
          </w:tcPr>
          <w:p w14:paraId="02947C2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трех канализационных насосных станций на территории с. Кояново</w:t>
            </w:r>
          </w:p>
        </w:tc>
        <w:tc>
          <w:tcPr>
            <w:tcW w:w="1826" w:type="dxa"/>
            <w:vMerge w:val="restart"/>
            <w:tcBorders>
              <w:top w:val="nil"/>
              <w:left w:val="single" w:sz="4" w:space="0" w:color="auto"/>
              <w:bottom w:val="single" w:sz="4" w:space="0" w:color="auto"/>
              <w:right w:val="single" w:sz="4" w:space="0" w:color="auto"/>
            </w:tcBorders>
            <w:shd w:val="clear" w:color="auto" w:fill="auto"/>
            <w:vAlign w:val="center"/>
            <w:hideMark/>
          </w:tcPr>
          <w:p w14:paraId="156C70D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vMerge w:val="restart"/>
            <w:tcBorders>
              <w:top w:val="nil"/>
              <w:left w:val="single" w:sz="4" w:space="0" w:color="auto"/>
              <w:bottom w:val="single" w:sz="4" w:space="0" w:color="auto"/>
              <w:right w:val="single" w:sz="4" w:space="0" w:color="auto"/>
            </w:tcBorders>
            <w:shd w:val="clear" w:color="auto" w:fill="auto"/>
            <w:vAlign w:val="center"/>
            <w:hideMark/>
          </w:tcPr>
          <w:p w14:paraId="7C328FB2" w14:textId="28F9797C"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/час</w:t>
            </w:r>
          </w:p>
        </w:tc>
        <w:tc>
          <w:tcPr>
            <w:tcW w:w="1443" w:type="dxa"/>
            <w:tcBorders>
              <w:top w:val="nil"/>
              <w:left w:val="nil"/>
              <w:bottom w:val="single" w:sz="4" w:space="0" w:color="auto"/>
              <w:right w:val="single" w:sz="4" w:space="0" w:color="auto"/>
            </w:tcBorders>
            <w:shd w:val="clear" w:color="auto" w:fill="auto"/>
            <w:vAlign w:val="center"/>
            <w:hideMark/>
          </w:tcPr>
          <w:p w14:paraId="3ABFA67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10</w:t>
            </w:r>
          </w:p>
        </w:tc>
      </w:tr>
      <w:tr w:rsidR="00B42977" w:rsidRPr="00B42977" w14:paraId="3A8B71BF" w14:textId="77777777" w:rsidTr="00B42977">
        <w:trPr>
          <w:trHeight w:val="300"/>
        </w:trPr>
        <w:tc>
          <w:tcPr>
            <w:tcW w:w="711" w:type="dxa"/>
            <w:vMerge/>
            <w:tcBorders>
              <w:top w:val="nil"/>
              <w:left w:val="single" w:sz="4" w:space="0" w:color="auto"/>
              <w:bottom w:val="single" w:sz="4" w:space="0" w:color="auto"/>
              <w:right w:val="single" w:sz="4" w:space="0" w:color="auto"/>
            </w:tcBorders>
            <w:vAlign w:val="center"/>
            <w:hideMark/>
          </w:tcPr>
          <w:p w14:paraId="74293E6D"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556" w:type="dxa"/>
            <w:vMerge/>
            <w:tcBorders>
              <w:top w:val="nil"/>
              <w:left w:val="single" w:sz="4" w:space="0" w:color="auto"/>
              <w:bottom w:val="single" w:sz="4" w:space="0" w:color="auto"/>
              <w:right w:val="single" w:sz="4" w:space="0" w:color="auto"/>
            </w:tcBorders>
            <w:vAlign w:val="center"/>
            <w:hideMark/>
          </w:tcPr>
          <w:p w14:paraId="6D4CC6AB"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3004" w:type="dxa"/>
            <w:vMerge/>
            <w:tcBorders>
              <w:top w:val="nil"/>
              <w:left w:val="single" w:sz="4" w:space="0" w:color="auto"/>
              <w:bottom w:val="single" w:sz="4" w:space="0" w:color="auto"/>
              <w:right w:val="single" w:sz="4" w:space="0" w:color="auto"/>
            </w:tcBorders>
            <w:vAlign w:val="center"/>
            <w:hideMark/>
          </w:tcPr>
          <w:p w14:paraId="356E7DB1"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826" w:type="dxa"/>
            <w:vMerge/>
            <w:tcBorders>
              <w:top w:val="nil"/>
              <w:left w:val="single" w:sz="4" w:space="0" w:color="auto"/>
              <w:bottom w:val="single" w:sz="4" w:space="0" w:color="auto"/>
              <w:right w:val="single" w:sz="4" w:space="0" w:color="auto"/>
            </w:tcBorders>
            <w:vAlign w:val="center"/>
            <w:hideMark/>
          </w:tcPr>
          <w:p w14:paraId="6AD8B49B"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834" w:type="dxa"/>
            <w:vMerge/>
            <w:tcBorders>
              <w:top w:val="nil"/>
              <w:left w:val="single" w:sz="4" w:space="0" w:color="auto"/>
              <w:bottom w:val="single" w:sz="4" w:space="0" w:color="auto"/>
              <w:right w:val="single" w:sz="4" w:space="0" w:color="auto"/>
            </w:tcBorders>
            <w:vAlign w:val="center"/>
            <w:hideMark/>
          </w:tcPr>
          <w:p w14:paraId="16959F30"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443" w:type="dxa"/>
            <w:tcBorders>
              <w:top w:val="nil"/>
              <w:left w:val="nil"/>
              <w:bottom w:val="single" w:sz="4" w:space="0" w:color="auto"/>
              <w:right w:val="single" w:sz="4" w:space="0" w:color="auto"/>
            </w:tcBorders>
            <w:shd w:val="clear" w:color="auto" w:fill="auto"/>
            <w:vAlign w:val="center"/>
            <w:hideMark/>
          </w:tcPr>
          <w:p w14:paraId="0508B81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10</w:t>
            </w:r>
          </w:p>
        </w:tc>
      </w:tr>
      <w:tr w:rsidR="00B42977" w:rsidRPr="00B42977" w14:paraId="2AE5C9ED" w14:textId="77777777" w:rsidTr="00B42977">
        <w:trPr>
          <w:trHeight w:val="300"/>
        </w:trPr>
        <w:tc>
          <w:tcPr>
            <w:tcW w:w="711" w:type="dxa"/>
            <w:vMerge/>
            <w:tcBorders>
              <w:top w:val="nil"/>
              <w:left w:val="single" w:sz="4" w:space="0" w:color="auto"/>
              <w:bottom w:val="single" w:sz="4" w:space="0" w:color="auto"/>
              <w:right w:val="single" w:sz="4" w:space="0" w:color="auto"/>
            </w:tcBorders>
            <w:vAlign w:val="center"/>
            <w:hideMark/>
          </w:tcPr>
          <w:p w14:paraId="12977DFD"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556" w:type="dxa"/>
            <w:vMerge/>
            <w:tcBorders>
              <w:top w:val="nil"/>
              <w:left w:val="single" w:sz="4" w:space="0" w:color="auto"/>
              <w:bottom w:val="single" w:sz="4" w:space="0" w:color="auto"/>
              <w:right w:val="single" w:sz="4" w:space="0" w:color="auto"/>
            </w:tcBorders>
            <w:vAlign w:val="center"/>
            <w:hideMark/>
          </w:tcPr>
          <w:p w14:paraId="58C8FEF8"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3004" w:type="dxa"/>
            <w:vMerge/>
            <w:tcBorders>
              <w:top w:val="nil"/>
              <w:left w:val="single" w:sz="4" w:space="0" w:color="auto"/>
              <w:bottom w:val="single" w:sz="4" w:space="0" w:color="auto"/>
              <w:right w:val="single" w:sz="4" w:space="0" w:color="auto"/>
            </w:tcBorders>
            <w:vAlign w:val="center"/>
            <w:hideMark/>
          </w:tcPr>
          <w:p w14:paraId="31EA4271"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826" w:type="dxa"/>
            <w:vMerge/>
            <w:tcBorders>
              <w:top w:val="nil"/>
              <w:left w:val="single" w:sz="4" w:space="0" w:color="auto"/>
              <w:bottom w:val="single" w:sz="4" w:space="0" w:color="auto"/>
              <w:right w:val="single" w:sz="4" w:space="0" w:color="auto"/>
            </w:tcBorders>
            <w:vAlign w:val="center"/>
            <w:hideMark/>
          </w:tcPr>
          <w:p w14:paraId="0303B46F"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834" w:type="dxa"/>
            <w:vMerge/>
            <w:tcBorders>
              <w:top w:val="nil"/>
              <w:left w:val="single" w:sz="4" w:space="0" w:color="auto"/>
              <w:bottom w:val="single" w:sz="4" w:space="0" w:color="auto"/>
              <w:right w:val="single" w:sz="4" w:space="0" w:color="auto"/>
            </w:tcBorders>
            <w:vAlign w:val="center"/>
            <w:hideMark/>
          </w:tcPr>
          <w:p w14:paraId="402DAF76" w14:textId="77777777" w:rsidR="00B42977" w:rsidRPr="00B42977" w:rsidRDefault="00B42977" w:rsidP="00B42977">
            <w:pPr>
              <w:spacing w:line="240" w:lineRule="auto"/>
              <w:ind w:firstLine="0"/>
              <w:jc w:val="left"/>
              <w:rPr>
                <w:rFonts w:eastAsia="Times New Roman" w:cs="Times New Roman"/>
                <w:color w:val="000000"/>
                <w:sz w:val="18"/>
                <w:szCs w:val="18"/>
                <w:lang w:eastAsia="ru-RU"/>
              </w:rPr>
            </w:pPr>
          </w:p>
        </w:tc>
        <w:tc>
          <w:tcPr>
            <w:tcW w:w="1443" w:type="dxa"/>
            <w:tcBorders>
              <w:top w:val="nil"/>
              <w:left w:val="nil"/>
              <w:bottom w:val="single" w:sz="4" w:space="0" w:color="auto"/>
              <w:right w:val="single" w:sz="4" w:space="0" w:color="auto"/>
            </w:tcBorders>
            <w:shd w:val="clear" w:color="auto" w:fill="auto"/>
            <w:vAlign w:val="center"/>
            <w:hideMark/>
          </w:tcPr>
          <w:p w14:paraId="33B110F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10</w:t>
            </w:r>
          </w:p>
        </w:tc>
      </w:tr>
      <w:tr w:rsidR="00B42977" w:rsidRPr="00B42977" w14:paraId="57EF3BC3"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4C8040E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1.2.3</w:t>
            </w:r>
          </w:p>
        </w:tc>
        <w:tc>
          <w:tcPr>
            <w:tcW w:w="1556" w:type="dxa"/>
            <w:tcBorders>
              <w:top w:val="nil"/>
              <w:left w:val="nil"/>
              <w:bottom w:val="single" w:sz="4" w:space="0" w:color="auto"/>
              <w:right w:val="single" w:sz="4" w:space="0" w:color="auto"/>
            </w:tcBorders>
            <w:shd w:val="clear" w:color="auto" w:fill="auto"/>
            <w:vAlign w:val="center"/>
            <w:hideMark/>
          </w:tcPr>
          <w:p w14:paraId="6F475D9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Кояново</w:t>
            </w:r>
          </w:p>
        </w:tc>
        <w:tc>
          <w:tcPr>
            <w:tcW w:w="3004" w:type="dxa"/>
            <w:tcBorders>
              <w:top w:val="nil"/>
              <w:left w:val="nil"/>
              <w:bottom w:val="single" w:sz="4" w:space="0" w:color="auto"/>
              <w:right w:val="single" w:sz="4" w:space="0" w:color="auto"/>
            </w:tcBorders>
            <w:shd w:val="clear" w:color="auto" w:fill="auto"/>
            <w:vAlign w:val="center"/>
            <w:hideMark/>
          </w:tcPr>
          <w:p w14:paraId="1FDDA0F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локальных очистных сооружений в с. Кояново</w:t>
            </w:r>
          </w:p>
        </w:tc>
        <w:tc>
          <w:tcPr>
            <w:tcW w:w="1826" w:type="dxa"/>
            <w:tcBorders>
              <w:top w:val="nil"/>
              <w:left w:val="nil"/>
              <w:bottom w:val="single" w:sz="4" w:space="0" w:color="auto"/>
              <w:right w:val="single" w:sz="4" w:space="0" w:color="auto"/>
            </w:tcBorders>
            <w:shd w:val="clear" w:color="auto" w:fill="auto"/>
            <w:vAlign w:val="center"/>
            <w:hideMark/>
          </w:tcPr>
          <w:p w14:paraId="14746E4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51B892FB" w14:textId="402B9842"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/сут</w:t>
            </w:r>
          </w:p>
        </w:tc>
        <w:tc>
          <w:tcPr>
            <w:tcW w:w="1443" w:type="dxa"/>
            <w:tcBorders>
              <w:top w:val="nil"/>
              <w:left w:val="nil"/>
              <w:bottom w:val="single" w:sz="4" w:space="0" w:color="auto"/>
              <w:right w:val="single" w:sz="4" w:space="0" w:color="auto"/>
            </w:tcBorders>
            <w:shd w:val="clear" w:color="auto" w:fill="auto"/>
            <w:vAlign w:val="center"/>
            <w:hideMark/>
          </w:tcPr>
          <w:p w14:paraId="30EB8F8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400</w:t>
            </w:r>
          </w:p>
        </w:tc>
      </w:tr>
      <w:tr w:rsidR="00B42977" w:rsidRPr="00B42977" w14:paraId="72801DF9"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0FD4876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1.2.4</w:t>
            </w:r>
          </w:p>
        </w:tc>
        <w:tc>
          <w:tcPr>
            <w:tcW w:w="1556" w:type="dxa"/>
            <w:tcBorders>
              <w:top w:val="nil"/>
              <w:left w:val="nil"/>
              <w:bottom w:val="single" w:sz="4" w:space="0" w:color="auto"/>
              <w:right w:val="single" w:sz="4" w:space="0" w:color="auto"/>
            </w:tcBorders>
            <w:shd w:val="clear" w:color="auto" w:fill="auto"/>
            <w:vAlign w:val="center"/>
            <w:hideMark/>
          </w:tcPr>
          <w:p w14:paraId="675A380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Платошино</w:t>
            </w:r>
          </w:p>
        </w:tc>
        <w:tc>
          <w:tcPr>
            <w:tcW w:w="3004" w:type="dxa"/>
            <w:tcBorders>
              <w:top w:val="nil"/>
              <w:left w:val="nil"/>
              <w:bottom w:val="single" w:sz="4" w:space="0" w:color="auto"/>
              <w:right w:val="single" w:sz="4" w:space="0" w:color="auto"/>
            </w:tcBorders>
            <w:shd w:val="clear" w:color="auto" w:fill="auto"/>
            <w:vAlign w:val="center"/>
            <w:hideMark/>
          </w:tcPr>
          <w:p w14:paraId="0B25442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локальных очистных сооружений в с. Платошино</w:t>
            </w:r>
          </w:p>
        </w:tc>
        <w:tc>
          <w:tcPr>
            <w:tcW w:w="1826" w:type="dxa"/>
            <w:tcBorders>
              <w:top w:val="nil"/>
              <w:left w:val="nil"/>
              <w:bottom w:val="single" w:sz="4" w:space="0" w:color="auto"/>
              <w:right w:val="single" w:sz="4" w:space="0" w:color="auto"/>
            </w:tcBorders>
            <w:shd w:val="clear" w:color="auto" w:fill="auto"/>
            <w:vAlign w:val="center"/>
            <w:hideMark/>
          </w:tcPr>
          <w:p w14:paraId="2FB5836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617F1FCB" w14:textId="4D3C9598"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/сут</w:t>
            </w:r>
          </w:p>
        </w:tc>
        <w:tc>
          <w:tcPr>
            <w:tcW w:w="1443" w:type="dxa"/>
            <w:tcBorders>
              <w:top w:val="nil"/>
              <w:left w:val="nil"/>
              <w:bottom w:val="single" w:sz="4" w:space="0" w:color="auto"/>
              <w:right w:val="single" w:sz="4" w:space="0" w:color="auto"/>
            </w:tcBorders>
            <w:shd w:val="clear" w:color="auto" w:fill="auto"/>
            <w:vAlign w:val="center"/>
            <w:hideMark/>
          </w:tcPr>
          <w:p w14:paraId="64F3A7F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250</w:t>
            </w:r>
          </w:p>
        </w:tc>
      </w:tr>
      <w:tr w:rsidR="00B42977" w:rsidRPr="00B42977" w14:paraId="4E1BAAC4" w14:textId="77777777" w:rsidTr="00B42977">
        <w:trPr>
          <w:trHeight w:val="3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380AD8D6"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1.3</w:t>
            </w:r>
          </w:p>
        </w:tc>
        <w:tc>
          <w:tcPr>
            <w:tcW w:w="8663" w:type="dxa"/>
            <w:gridSpan w:val="5"/>
            <w:tcBorders>
              <w:top w:val="single" w:sz="4" w:space="0" w:color="auto"/>
              <w:left w:val="nil"/>
              <w:bottom w:val="single" w:sz="4" w:space="0" w:color="auto"/>
              <w:right w:val="single" w:sz="4" w:space="0" w:color="auto"/>
            </w:tcBorders>
            <w:shd w:val="clear" w:color="auto" w:fill="auto"/>
            <w:vAlign w:val="center"/>
            <w:hideMark/>
          </w:tcPr>
          <w:p w14:paraId="132D5B7E"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 xml:space="preserve">Увеличение пропускной способности существующих сетей водоотведения в целях подключения объектов капитального строительства абонентов </w:t>
            </w:r>
          </w:p>
        </w:tc>
      </w:tr>
      <w:tr w:rsidR="00B42977" w:rsidRPr="00B42977" w14:paraId="08C7DEB2"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167311A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1.3.1</w:t>
            </w:r>
          </w:p>
        </w:tc>
        <w:tc>
          <w:tcPr>
            <w:tcW w:w="1556" w:type="dxa"/>
            <w:tcBorders>
              <w:top w:val="nil"/>
              <w:left w:val="nil"/>
              <w:bottom w:val="single" w:sz="4" w:space="0" w:color="auto"/>
              <w:right w:val="single" w:sz="4" w:space="0" w:color="auto"/>
            </w:tcBorders>
            <w:shd w:val="clear" w:color="auto" w:fill="auto"/>
            <w:vAlign w:val="center"/>
            <w:hideMark/>
          </w:tcPr>
          <w:p w14:paraId="5779BF9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Пермский МО</w:t>
            </w:r>
          </w:p>
        </w:tc>
        <w:tc>
          <w:tcPr>
            <w:tcW w:w="3004" w:type="dxa"/>
            <w:tcBorders>
              <w:top w:val="nil"/>
              <w:left w:val="nil"/>
              <w:bottom w:val="single" w:sz="4" w:space="0" w:color="auto"/>
              <w:right w:val="single" w:sz="4" w:space="0" w:color="auto"/>
            </w:tcBorders>
            <w:shd w:val="clear" w:color="auto" w:fill="auto"/>
            <w:vAlign w:val="center"/>
            <w:hideMark/>
          </w:tcPr>
          <w:p w14:paraId="74B8B27D" w14:textId="4D80A834"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Капитальный ремонт напорного канализационного коллектора от ул. Белая д. Федотово до камеры врезки БОС Гляденово</w:t>
            </w:r>
          </w:p>
        </w:tc>
        <w:tc>
          <w:tcPr>
            <w:tcW w:w="1826" w:type="dxa"/>
            <w:tcBorders>
              <w:top w:val="nil"/>
              <w:left w:val="nil"/>
              <w:bottom w:val="single" w:sz="4" w:space="0" w:color="auto"/>
              <w:right w:val="single" w:sz="4" w:space="0" w:color="auto"/>
            </w:tcBorders>
            <w:shd w:val="clear" w:color="auto" w:fill="auto"/>
            <w:vAlign w:val="center"/>
            <w:hideMark/>
          </w:tcPr>
          <w:p w14:paraId="6CA4580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w:t>
            </w:r>
          </w:p>
        </w:tc>
        <w:tc>
          <w:tcPr>
            <w:tcW w:w="834" w:type="dxa"/>
            <w:tcBorders>
              <w:top w:val="nil"/>
              <w:left w:val="nil"/>
              <w:bottom w:val="single" w:sz="4" w:space="0" w:color="auto"/>
              <w:right w:val="single" w:sz="4" w:space="0" w:color="auto"/>
            </w:tcBorders>
            <w:shd w:val="clear" w:color="auto" w:fill="auto"/>
            <w:vAlign w:val="center"/>
            <w:hideMark/>
          </w:tcPr>
          <w:p w14:paraId="77D2C14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w:t>
            </w:r>
          </w:p>
        </w:tc>
        <w:tc>
          <w:tcPr>
            <w:tcW w:w="1443" w:type="dxa"/>
            <w:tcBorders>
              <w:top w:val="nil"/>
              <w:left w:val="nil"/>
              <w:bottom w:val="single" w:sz="4" w:space="0" w:color="auto"/>
              <w:right w:val="single" w:sz="4" w:space="0" w:color="auto"/>
            </w:tcBorders>
            <w:shd w:val="clear" w:color="auto" w:fill="auto"/>
            <w:vAlign w:val="center"/>
            <w:hideMark/>
          </w:tcPr>
          <w:p w14:paraId="6B4D1FB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w:t>
            </w:r>
          </w:p>
        </w:tc>
      </w:tr>
      <w:tr w:rsidR="00B42977" w:rsidRPr="00B42977" w14:paraId="4455C00C" w14:textId="77777777" w:rsidTr="00B42977">
        <w:trPr>
          <w:trHeight w:val="525"/>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76B71353"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1.4</w:t>
            </w:r>
          </w:p>
        </w:tc>
        <w:tc>
          <w:tcPr>
            <w:tcW w:w="8663" w:type="dxa"/>
            <w:gridSpan w:val="5"/>
            <w:tcBorders>
              <w:top w:val="single" w:sz="4" w:space="0" w:color="auto"/>
              <w:left w:val="nil"/>
              <w:bottom w:val="single" w:sz="4" w:space="0" w:color="auto"/>
              <w:right w:val="single" w:sz="4" w:space="0" w:color="auto"/>
            </w:tcBorders>
            <w:shd w:val="clear" w:color="auto" w:fill="auto"/>
            <w:vAlign w:val="center"/>
            <w:hideMark/>
          </w:tcPr>
          <w:p w14:paraId="686D4DFD"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Увеличение мощности и производительности существующих объектов централизованных систем водоотведения (за исключением сетей водоотведения)</w:t>
            </w:r>
          </w:p>
        </w:tc>
      </w:tr>
      <w:tr w:rsidR="00B42977" w:rsidRPr="00B42977" w14:paraId="70E9A1C5"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28B55DB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1.4.1</w:t>
            </w:r>
          </w:p>
        </w:tc>
        <w:tc>
          <w:tcPr>
            <w:tcW w:w="1556" w:type="dxa"/>
            <w:tcBorders>
              <w:top w:val="nil"/>
              <w:left w:val="nil"/>
              <w:bottom w:val="single" w:sz="4" w:space="0" w:color="auto"/>
              <w:right w:val="single" w:sz="4" w:space="0" w:color="auto"/>
            </w:tcBorders>
            <w:shd w:val="clear" w:color="auto" w:fill="auto"/>
            <w:vAlign w:val="center"/>
            <w:hideMark/>
          </w:tcPr>
          <w:p w14:paraId="50D9B2D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Юго-Камский</w:t>
            </w:r>
          </w:p>
        </w:tc>
        <w:tc>
          <w:tcPr>
            <w:tcW w:w="3004" w:type="dxa"/>
            <w:tcBorders>
              <w:top w:val="nil"/>
              <w:left w:val="nil"/>
              <w:bottom w:val="single" w:sz="4" w:space="0" w:color="auto"/>
              <w:right w:val="single" w:sz="4" w:space="0" w:color="auto"/>
            </w:tcBorders>
            <w:shd w:val="clear" w:color="auto" w:fill="auto"/>
            <w:vAlign w:val="center"/>
            <w:hideMark/>
          </w:tcPr>
          <w:p w14:paraId="4AADB44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комплекса очистных сооружения в п. Юго-Камский</w:t>
            </w:r>
          </w:p>
        </w:tc>
        <w:tc>
          <w:tcPr>
            <w:tcW w:w="1826" w:type="dxa"/>
            <w:tcBorders>
              <w:top w:val="nil"/>
              <w:left w:val="nil"/>
              <w:bottom w:val="single" w:sz="4" w:space="0" w:color="auto"/>
              <w:right w:val="single" w:sz="4" w:space="0" w:color="auto"/>
            </w:tcBorders>
            <w:shd w:val="clear" w:color="auto" w:fill="auto"/>
            <w:vAlign w:val="center"/>
            <w:hideMark/>
          </w:tcPr>
          <w:p w14:paraId="04E9ABB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136C32A4" w14:textId="2FF554A4"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/сут</w:t>
            </w:r>
          </w:p>
        </w:tc>
        <w:tc>
          <w:tcPr>
            <w:tcW w:w="1443" w:type="dxa"/>
            <w:tcBorders>
              <w:top w:val="nil"/>
              <w:left w:val="nil"/>
              <w:bottom w:val="single" w:sz="4" w:space="0" w:color="auto"/>
              <w:right w:val="single" w:sz="4" w:space="0" w:color="auto"/>
            </w:tcBorders>
            <w:shd w:val="clear" w:color="auto" w:fill="auto"/>
            <w:vAlign w:val="center"/>
            <w:hideMark/>
          </w:tcPr>
          <w:p w14:paraId="38DF7DC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400</w:t>
            </w:r>
          </w:p>
        </w:tc>
      </w:tr>
      <w:tr w:rsidR="00B42977" w:rsidRPr="00B42977" w14:paraId="0A14A36C" w14:textId="77777777" w:rsidTr="00B42977">
        <w:trPr>
          <w:trHeight w:val="510"/>
        </w:trPr>
        <w:tc>
          <w:tcPr>
            <w:tcW w:w="93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EFF847" w14:textId="77777777" w:rsidR="00B42977" w:rsidRPr="00B42977" w:rsidRDefault="00B42977" w:rsidP="00B42977">
            <w:pPr>
              <w:spacing w:line="240" w:lineRule="auto"/>
              <w:ind w:firstLine="0"/>
              <w:jc w:val="left"/>
              <w:rPr>
                <w:rFonts w:eastAsia="Times New Roman" w:cs="Times New Roman"/>
                <w:b/>
                <w:bCs/>
                <w:color w:val="000000"/>
                <w:sz w:val="18"/>
                <w:szCs w:val="18"/>
                <w:lang w:eastAsia="ru-RU"/>
              </w:rPr>
            </w:pPr>
            <w:r w:rsidRPr="00B42977">
              <w:rPr>
                <w:rFonts w:eastAsia="Times New Roman" w:cs="Times New Roman"/>
                <w:b/>
                <w:bCs/>
                <w:color w:val="000000"/>
                <w:sz w:val="18"/>
                <w:szCs w:val="18"/>
                <w:lang w:eastAsia="ru-RU"/>
              </w:rPr>
              <w:t>Группа 2. 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r>
      <w:tr w:rsidR="00B42977" w:rsidRPr="00B42977" w14:paraId="68DA5D12" w14:textId="77777777" w:rsidTr="00B42977">
        <w:trPr>
          <w:trHeight w:val="3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54CE21BA"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2.1</w:t>
            </w:r>
          </w:p>
        </w:tc>
        <w:tc>
          <w:tcPr>
            <w:tcW w:w="8663" w:type="dxa"/>
            <w:gridSpan w:val="5"/>
            <w:tcBorders>
              <w:top w:val="single" w:sz="4" w:space="0" w:color="auto"/>
              <w:left w:val="nil"/>
              <w:bottom w:val="single" w:sz="4" w:space="0" w:color="auto"/>
              <w:right w:val="single" w:sz="4" w:space="0" w:color="auto"/>
            </w:tcBorders>
            <w:shd w:val="clear" w:color="auto" w:fill="auto"/>
            <w:vAlign w:val="center"/>
            <w:hideMark/>
          </w:tcPr>
          <w:p w14:paraId="02F0BEF5"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 xml:space="preserve">Строительство новых сетей водоотведения </w:t>
            </w:r>
          </w:p>
        </w:tc>
      </w:tr>
      <w:tr w:rsidR="00B42977" w:rsidRPr="00B42977" w14:paraId="2EDD656F" w14:textId="77777777" w:rsidTr="00B42977">
        <w:trPr>
          <w:trHeight w:val="3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1C3171D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2.1.1</w:t>
            </w:r>
          </w:p>
        </w:tc>
        <w:tc>
          <w:tcPr>
            <w:tcW w:w="1556" w:type="dxa"/>
            <w:tcBorders>
              <w:top w:val="nil"/>
              <w:left w:val="nil"/>
              <w:bottom w:val="single" w:sz="4" w:space="0" w:color="auto"/>
              <w:right w:val="single" w:sz="4" w:space="0" w:color="auto"/>
            </w:tcBorders>
            <w:shd w:val="clear" w:color="auto" w:fill="auto"/>
            <w:vAlign w:val="center"/>
            <w:hideMark/>
          </w:tcPr>
          <w:p w14:paraId="2FE9A1C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Кояново</w:t>
            </w:r>
          </w:p>
        </w:tc>
        <w:tc>
          <w:tcPr>
            <w:tcW w:w="3004" w:type="dxa"/>
            <w:tcBorders>
              <w:top w:val="nil"/>
              <w:left w:val="nil"/>
              <w:bottom w:val="single" w:sz="4" w:space="0" w:color="auto"/>
              <w:right w:val="single" w:sz="4" w:space="0" w:color="auto"/>
            </w:tcBorders>
            <w:shd w:val="clear" w:color="auto" w:fill="auto"/>
            <w:vAlign w:val="center"/>
            <w:hideMark/>
          </w:tcPr>
          <w:p w14:paraId="30EFD9C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Строительство напорных коллекторов в с. Кояново</w:t>
            </w:r>
          </w:p>
        </w:tc>
        <w:tc>
          <w:tcPr>
            <w:tcW w:w="1826" w:type="dxa"/>
            <w:tcBorders>
              <w:top w:val="nil"/>
              <w:left w:val="nil"/>
              <w:bottom w:val="single" w:sz="4" w:space="0" w:color="auto"/>
              <w:right w:val="single" w:sz="4" w:space="0" w:color="auto"/>
            </w:tcBorders>
            <w:shd w:val="clear" w:color="auto" w:fill="auto"/>
            <w:vAlign w:val="center"/>
            <w:hideMark/>
          </w:tcPr>
          <w:p w14:paraId="7C82B7F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3DD8E85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4556D2A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Ø160, L=1,387</w:t>
            </w:r>
          </w:p>
        </w:tc>
      </w:tr>
      <w:tr w:rsidR="00B42977" w:rsidRPr="00B42977" w14:paraId="13C62427"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7E890F5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2.1.2</w:t>
            </w:r>
          </w:p>
        </w:tc>
        <w:tc>
          <w:tcPr>
            <w:tcW w:w="1556" w:type="dxa"/>
            <w:tcBorders>
              <w:top w:val="nil"/>
              <w:left w:val="nil"/>
              <w:bottom w:val="single" w:sz="4" w:space="0" w:color="auto"/>
              <w:right w:val="single" w:sz="4" w:space="0" w:color="auto"/>
            </w:tcBorders>
            <w:shd w:val="clear" w:color="auto" w:fill="auto"/>
            <w:vAlign w:val="center"/>
            <w:hideMark/>
          </w:tcPr>
          <w:p w14:paraId="6B1E696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004" w:type="dxa"/>
            <w:tcBorders>
              <w:top w:val="nil"/>
              <w:left w:val="nil"/>
              <w:bottom w:val="single" w:sz="4" w:space="0" w:color="auto"/>
              <w:right w:val="single" w:sz="4" w:space="0" w:color="auto"/>
            </w:tcBorders>
            <w:shd w:val="clear" w:color="auto" w:fill="auto"/>
            <w:vAlign w:val="center"/>
            <w:hideMark/>
          </w:tcPr>
          <w:p w14:paraId="08BE645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Вынос самотечной канализации за границы частных земельных участков</w:t>
            </w:r>
          </w:p>
        </w:tc>
        <w:tc>
          <w:tcPr>
            <w:tcW w:w="1826" w:type="dxa"/>
            <w:tcBorders>
              <w:top w:val="nil"/>
              <w:left w:val="nil"/>
              <w:bottom w:val="single" w:sz="4" w:space="0" w:color="auto"/>
              <w:right w:val="single" w:sz="4" w:space="0" w:color="auto"/>
            </w:tcBorders>
            <w:shd w:val="clear" w:color="auto" w:fill="auto"/>
            <w:vAlign w:val="center"/>
            <w:hideMark/>
          </w:tcPr>
          <w:p w14:paraId="0B1D3CC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7BB21EF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7B5C020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Ø160, L=0,472</w:t>
            </w:r>
          </w:p>
        </w:tc>
      </w:tr>
      <w:tr w:rsidR="00B42977" w:rsidRPr="00B42977" w14:paraId="320D3DC4" w14:textId="77777777" w:rsidTr="00B42977">
        <w:trPr>
          <w:trHeight w:val="540"/>
        </w:trPr>
        <w:tc>
          <w:tcPr>
            <w:tcW w:w="93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F62C45" w14:textId="77777777" w:rsidR="00B42977" w:rsidRPr="00B42977" w:rsidRDefault="00B42977" w:rsidP="00B42977">
            <w:pPr>
              <w:spacing w:line="240" w:lineRule="auto"/>
              <w:ind w:firstLine="0"/>
              <w:jc w:val="left"/>
              <w:rPr>
                <w:rFonts w:eastAsia="Times New Roman" w:cs="Times New Roman"/>
                <w:b/>
                <w:bCs/>
                <w:color w:val="000000"/>
                <w:sz w:val="18"/>
                <w:szCs w:val="18"/>
                <w:lang w:eastAsia="ru-RU"/>
              </w:rPr>
            </w:pPr>
            <w:r w:rsidRPr="00B42977">
              <w:rPr>
                <w:rFonts w:eastAsia="Times New Roman" w:cs="Times New Roman"/>
                <w:b/>
                <w:bCs/>
                <w:color w:val="000000"/>
                <w:sz w:val="18"/>
                <w:szCs w:val="18"/>
                <w:lang w:eastAsia="ru-RU"/>
              </w:rPr>
              <w:t>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r>
      <w:tr w:rsidR="00B42977" w:rsidRPr="00B42977" w14:paraId="64CED9C0" w14:textId="77777777" w:rsidTr="00B42977">
        <w:trPr>
          <w:trHeight w:val="3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410754DB"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3.1</w:t>
            </w:r>
          </w:p>
        </w:tc>
        <w:tc>
          <w:tcPr>
            <w:tcW w:w="8663" w:type="dxa"/>
            <w:gridSpan w:val="5"/>
            <w:tcBorders>
              <w:top w:val="single" w:sz="4" w:space="0" w:color="auto"/>
              <w:left w:val="nil"/>
              <w:bottom w:val="single" w:sz="4" w:space="0" w:color="auto"/>
              <w:right w:val="single" w:sz="4" w:space="0" w:color="auto"/>
            </w:tcBorders>
            <w:shd w:val="clear" w:color="auto" w:fill="auto"/>
            <w:vAlign w:val="center"/>
            <w:hideMark/>
          </w:tcPr>
          <w:p w14:paraId="514F286E"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Модернизация или реконструкция существующих сетей водоотведения</w:t>
            </w:r>
          </w:p>
        </w:tc>
      </w:tr>
      <w:tr w:rsidR="00B42977" w:rsidRPr="00B42977" w14:paraId="65794FF2"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6E849A2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3.1.1</w:t>
            </w:r>
          </w:p>
        </w:tc>
        <w:tc>
          <w:tcPr>
            <w:tcW w:w="1556" w:type="dxa"/>
            <w:tcBorders>
              <w:top w:val="nil"/>
              <w:left w:val="nil"/>
              <w:bottom w:val="single" w:sz="4" w:space="0" w:color="auto"/>
              <w:right w:val="single" w:sz="4" w:space="0" w:color="auto"/>
            </w:tcBorders>
            <w:shd w:val="clear" w:color="auto" w:fill="auto"/>
            <w:vAlign w:val="center"/>
            <w:hideMark/>
          </w:tcPr>
          <w:p w14:paraId="7019B5B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Гамово</w:t>
            </w:r>
          </w:p>
        </w:tc>
        <w:tc>
          <w:tcPr>
            <w:tcW w:w="3004" w:type="dxa"/>
            <w:tcBorders>
              <w:top w:val="nil"/>
              <w:left w:val="nil"/>
              <w:bottom w:val="single" w:sz="4" w:space="0" w:color="auto"/>
              <w:right w:val="single" w:sz="4" w:space="0" w:color="auto"/>
            </w:tcBorders>
            <w:shd w:val="clear" w:color="auto" w:fill="auto"/>
            <w:vAlign w:val="center"/>
            <w:hideMark/>
          </w:tcPr>
          <w:p w14:paraId="255DCDB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напорного канализационного коллектора с. Гамово</w:t>
            </w:r>
          </w:p>
        </w:tc>
        <w:tc>
          <w:tcPr>
            <w:tcW w:w="1826" w:type="dxa"/>
            <w:tcBorders>
              <w:top w:val="nil"/>
              <w:left w:val="nil"/>
              <w:bottom w:val="single" w:sz="4" w:space="0" w:color="auto"/>
              <w:right w:val="single" w:sz="4" w:space="0" w:color="auto"/>
            </w:tcBorders>
            <w:shd w:val="clear" w:color="auto" w:fill="auto"/>
            <w:vAlign w:val="center"/>
            <w:hideMark/>
          </w:tcPr>
          <w:p w14:paraId="1AAA501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12CF049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2AF0730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Ø255, L=0,425</w:t>
            </w:r>
          </w:p>
        </w:tc>
      </w:tr>
      <w:tr w:rsidR="00B42977" w:rsidRPr="00B42977" w14:paraId="0B9F5048"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79FCDB8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3.1.2</w:t>
            </w:r>
          </w:p>
        </w:tc>
        <w:tc>
          <w:tcPr>
            <w:tcW w:w="1556" w:type="dxa"/>
            <w:tcBorders>
              <w:top w:val="nil"/>
              <w:left w:val="nil"/>
              <w:bottom w:val="single" w:sz="4" w:space="0" w:color="auto"/>
              <w:right w:val="single" w:sz="4" w:space="0" w:color="auto"/>
            </w:tcBorders>
            <w:shd w:val="clear" w:color="auto" w:fill="auto"/>
            <w:vAlign w:val="center"/>
            <w:hideMark/>
          </w:tcPr>
          <w:p w14:paraId="747F3B2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Сокол</w:t>
            </w:r>
          </w:p>
        </w:tc>
        <w:tc>
          <w:tcPr>
            <w:tcW w:w="3004" w:type="dxa"/>
            <w:tcBorders>
              <w:top w:val="nil"/>
              <w:left w:val="nil"/>
              <w:bottom w:val="single" w:sz="4" w:space="0" w:color="auto"/>
              <w:right w:val="single" w:sz="4" w:space="0" w:color="auto"/>
            </w:tcBorders>
            <w:shd w:val="clear" w:color="auto" w:fill="auto"/>
            <w:vAlign w:val="center"/>
            <w:hideMark/>
          </w:tcPr>
          <w:p w14:paraId="500D81D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напорного коллектора в п. Сокол от КНС до КПП</w:t>
            </w:r>
          </w:p>
        </w:tc>
        <w:tc>
          <w:tcPr>
            <w:tcW w:w="1826" w:type="dxa"/>
            <w:tcBorders>
              <w:top w:val="nil"/>
              <w:left w:val="nil"/>
              <w:bottom w:val="single" w:sz="4" w:space="0" w:color="auto"/>
              <w:right w:val="single" w:sz="4" w:space="0" w:color="auto"/>
            </w:tcBorders>
            <w:shd w:val="clear" w:color="auto" w:fill="auto"/>
            <w:vAlign w:val="center"/>
            <w:hideMark/>
          </w:tcPr>
          <w:p w14:paraId="3139F46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17613C0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0849A08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Ø160, L=0,711</w:t>
            </w:r>
          </w:p>
        </w:tc>
      </w:tr>
      <w:tr w:rsidR="00B42977" w:rsidRPr="00B42977" w14:paraId="5AD60C4B"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79D77E5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3.1.3</w:t>
            </w:r>
          </w:p>
        </w:tc>
        <w:tc>
          <w:tcPr>
            <w:tcW w:w="1556" w:type="dxa"/>
            <w:tcBorders>
              <w:top w:val="nil"/>
              <w:left w:val="nil"/>
              <w:bottom w:val="single" w:sz="4" w:space="0" w:color="auto"/>
              <w:right w:val="single" w:sz="4" w:space="0" w:color="auto"/>
            </w:tcBorders>
            <w:shd w:val="clear" w:color="auto" w:fill="auto"/>
            <w:vAlign w:val="center"/>
            <w:hideMark/>
          </w:tcPr>
          <w:p w14:paraId="5B16EBE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Песьянка</w:t>
            </w:r>
          </w:p>
        </w:tc>
        <w:tc>
          <w:tcPr>
            <w:tcW w:w="3004" w:type="dxa"/>
            <w:tcBorders>
              <w:top w:val="nil"/>
              <w:left w:val="nil"/>
              <w:bottom w:val="single" w:sz="4" w:space="0" w:color="auto"/>
              <w:right w:val="single" w:sz="4" w:space="0" w:color="auto"/>
            </w:tcBorders>
            <w:shd w:val="clear" w:color="auto" w:fill="auto"/>
            <w:vAlign w:val="center"/>
            <w:hideMark/>
          </w:tcPr>
          <w:p w14:paraId="1964F98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напорного коллектора КНС до КК №156 и до врезки в напорный коллектор (кадастровый номер 59:32:0680001:4913)</w:t>
            </w:r>
          </w:p>
        </w:tc>
        <w:tc>
          <w:tcPr>
            <w:tcW w:w="1826" w:type="dxa"/>
            <w:tcBorders>
              <w:top w:val="nil"/>
              <w:left w:val="nil"/>
              <w:bottom w:val="single" w:sz="4" w:space="0" w:color="auto"/>
              <w:right w:val="single" w:sz="4" w:space="0" w:color="auto"/>
            </w:tcBorders>
            <w:shd w:val="clear" w:color="auto" w:fill="auto"/>
            <w:vAlign w:val="center"/>
            <w:hideMark/>
          </w:tcPr>
          <w:p w14:paraId="51C5662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1CEC527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31245B7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Ø160, L=0,033</w:t>
            </w:r>
          </w:p>
        </w:tc>
      </w:tr>
      <w:tr w:rsidR="00B42977" w:rsidRPr="00B42977" w14:paraId="4A0D86AD" w14:textId="77777777" w:rsidTr="00B42977">
        <w:trPr>
          <w:trHeight w:val="96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60A2833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3.1.4</w:t>
            </w:r>
          </w:p>
        </w:tc>
        <w:tc>
          <w:tcPr>
            <w:tcW w:w="1556" w:type="dxa"/>
            <w:tcBorders>
              <w:top w:val="nil"/>
              <w:left w:val="nil"/>
              <w:bottom w:val="single" w:sz="4" w:space="0" w:color="auto"/>
              <w:right w:val="single" w:sz="4" w:space="0" w:color="auto"/>
            </w:tcBorders>
            <w:shd w:val="clear" w:color="auto" w:fill="auto"/>
            <w:vAlign w:val="center"/>
            <w:hideMark/>
          </w:tcPr>
          <w:p w14:paraId="558FE8D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Федотово</w:t>
            </w:r>
          </w:p>
        </w:tc>
        <w:tc>
          <w:tcPr>
            <w:tcW w:w="3004" w:type="dxa"/>
            <w:tcBorders>
              <w:top w:val="nil"/>
              <w:left w:val="nil"/>
              <w:bottom w:val="single" w:sz="4" w:space="0" w:color="auto"/>
              <w:right w:val="single" w:sz="4" w:space="0" w:color="auto"/>
            </w:tcBorders>
            <w:shd w:val="clear" w:color="auto" w:fill="auto"/>
            <w:vAlign w:val="center"/>
            <w:hideMark/>
          </w:tcPr>
          <w:p w14:paraId="0CE515A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xml:space="preserve">Реконструкция участка сети канализационного напорного коллектора по ул. Речная до КНС Гляденовского тракта с заменой трубы чугун на ПНД (кадастровый номер: 59:32:0000000:15428) </w:t>
            </w:r>
          </w:p>
        </w:tc>
        <w:tc>
          <w:tcPr>
            <w:tcW w:w="1826" w:type="dxa"/>
            <w:tcBorders>
              <w:top w:val="nil"/>
              <w:left w:val="nil"/>
              <w:bottom w:val="single" w:sz="4" w:space="0" w:color="auto"/>
              <w:right w:val="single" w:sz="4" w:space="0" w:color="auto"/>
            </w:tcBorders>
            <w:shd w:val="clear" w:color="auto" w:fill="auto"/>
            <w:vAlign w:val="center"/>
            <w:hideMark/>
          </w:tcPr>
          <w:p w14:paraId="4B7C06A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7016FDF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3D1AD94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Ø160, L=2,540</w:t>
            </w:r>
          </w:p>
        </w:tc>
      </w:tr>
      <w:tr w:rsidR="00B42977" w:rsidRPr="00B42977" w14:paraId="7EF04A14"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03F4828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3.1.5</w:t>
            </w:r>
          </w:p>
        </w:tc>
        <w:tc>
          <w:tcPr>
            <w:tcW w:w="1556" w:type="dxa"/>
            <w:tcBorders>
              <w:top w:val="nil"/>
              <w:left w:val="nil"/>
              <w:bottom w:val="single" w:sz="4" w:space="0" w:color="auto"/>
              <w:right w:val="single" w:sz="4" w:space="0" w:color="auto"/>
            </w:tcBorders>
            <w:shd w:val="clear" w:color="auto" w:fill="auto"/>
            <w:vAlign w:val="center"/>
            <w:hideMark/>
          </w:tcPr>
          <w:p w14:paraId="56411DA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Курашим</w:t>
            </w:r>
          </w:p>
        </w:tc>
        <w:tc>
          <w:tcPr>
            <w:tcW w:w="3004" w:type="dxa"/>
            <w:tcBorders>
              <w:top w:val="nil"/>
              <w:left w:val="nil"/>
              <w:bottom w:val="single" w:sz="4" w:space="0" w:color="auto"/>
              <w:right w:val="single" w:sz="4" w:space="0" w:color="auto"/>
            </w:tcBorders>
            <w:shd w:val="clear" w:color="auto" w:fill="auto"/>
            <w:vAlign w:val="center"/>
            <w:hideMark/>
          </w:tcPr>
          <w:p w14:paraId="1B1CA0D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водоотведения по ул. Советская с заменой керамической трубы на ПНД</w:t>
            </w:r>
          </w:p>
        </w:tc>
        <w:tc>
          <w:tcPr>
            <w:tcW w:w="1826" w:type="dxa"/>
            <w:tcBorders>
              <w:top w:val="nil"/>
              <w:left w:val="nil"/>
              <w:bottom w:val="single" w:sz="4" w:space="0" w:color="auto"/>
              <w:right w:val="single" w:sz="4" w:space="0" w:color="auto"/>
            </w:tcBorders>
            <w:shd w:val="clear" w:color="auto" w:fill="auto"/>
            <w:vAlign w:val="center"/>
            <w:hideMark/>
          </w:tcPr>
          <w:p w14:paraId="3452F88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6E1605A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5DE395A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Ø300, L=0,075</w:t>
            </w:r>
          </w:p>
        </w:tc>
      </w:tr>
      <w:tr w:rsidR="00B42977" w:rsidRPr="00B42977" w14:paraId="01135D21"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6356E67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3.1.6</w:t>
            </w:r>
          </w:p>
        </w:tc>
        <w:tc>
          <w:tcPr>
            <w:tcW w:w="1556" w:type="dxa"/>
            <w:tcBorders>
              <w:top w:val="nil"/>
              <w:left w:val="nil"/>
              <w:bottom w:val="single" w:sz="4" w:space="0" w:color="auto"/>
              <w:right w:val="single" w:sz="4" w:space="0" w:color="auto"/>
            </w:tcBorders>
            <w:shd w:val="clear" w:color="auto" w:fill="auto"/>
            <w:vAlign w:val="center"/>
            <w:hideMark/>
          </w:tcPr>
          <w:p w14:paraId="17D521C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004" w:type="dxa"/>
            <w:tcBorders>
              <w:top w:val="nil"/>
              <w:left w:val="nil"/>
              <w:bottom w:val="single" w:sz="4" w:space="0" w:color="auto"/>
              <w:right w:val="single" w:sz="4" w:space="0" w:color="auto"/>
            </w:tcBorders>
            <w:shd w:val="clear" w:color="auto" w:fill="auto"/>
            <w:vAlign w:val="center"/>
            <w:hideMark/>
          </w:tcPr>
          <w:p w14:paraId="667CA28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водоотведения по ул. Водопроводная от КК314 до проектируемого КК8</w:t>
            </w:r>
          </w:p>
        </w:tc>
        <w:tc>
          <w:tcPr>
            <w:tcW w:w="1826" w:type="dxa"/>
            <w:tcBorders>
              <w:top w:val="nil"/>
              <w:left w:val="nil"/>
              <w:bottom w:val="single" w:sz="4" w:space="0" w:color="auto"/>
              <w:right w:val="single" w:sz="4" w:space="0" w:color="auto"/>
            </w:tcBorders>
            <w:shd w:val="clear" w:color="auto" w:fill="auto"/>
            <w:vAlign w:val="center"/>
            <w:hideMark/>
          </w:tcPr>
          <w:p w14:paraId="5673344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1CAAA7C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59F4029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Ø250, L=0,120</w:t>
            </w:r>
          </w:p>
        </w:tc>
      </w:tr>
      <w:tr w:rsidR="00B42977" w:rsidRPr="00B42977" w14:paraId="6ED1C9C5"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5EE8766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3.1.7</w:t>
            </w:r>
          </w:p>
        </w:tc>
        <w:tc>
          <w:tcPr>
            <w:tcW w:w="1556" w:type="dxa"/>
            <w:tcBorders>
              <w:top w:val="nil"/>
              <w:left w:val="nil"/>
              <w:bottom w:val="single" w:sz="4" w:space="0" w:color="auto"/>
              <w:right w:val="single" w:sz="4" w:space="0" w:color="auto"/>
            </w:tcBorders>
            <w:shd w:val="clear" w:color="auto" w:fill="auto"/>
            <w:vAlign w:val="center"/>
            <w:hideMark/>
          </w:tcPr>
          <w:p w14:paraId="17134F3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004" w:type="dxa"/>
            <w:tcBorders>
              <w:top w:val="nil"/>
              <w:left w:val="nil"/>
              <w:bottom w:val="single" w:sz="4" w:space="0" w:color="auto"/>
              <w:right w:val="single" w:sz="4" w:space="0" w:color="auto"/>
            </w:tcBorders>
            <w:shd w:val="clear" w:color="auto" w:fill="auto"/>
            <w:vAlign w:val="center"/>
            <w:hideMark/>
          </w:tcPr>
          <w:p w14:paraId="5AD2072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водоотведения от КК321 до КК346</w:t>
            </w:r>
          </w:p>
        </w:tc>
        <w:tc>
          <w:tcPr>
            <w:tcW w:w="1826" w:type="dxa"/>
            <w:tcBorders>
              <w:top w:val="nil"/>
              <w:left w:val="nil"/>
              <w:bottom w:val="single" w:sz="4" w:space="0" w:color="auto"/>
              <w:right w:val="single" w:sz="4" w:space="0" w:color="auto"/>
            </w:tcBorders>
            <w:shd w:val="clear" w:color="auto" w:fill="auto"/>
            <w:vAlign w:val="center"/>
            <w:hideMark/>
          </w:tcPr>
          <w:p w14:paraId="466A5DA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7996D53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2A7F404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Ø160, L=0,511</w:t>
            </w:r>
          </w:p>
        </w:tc>
      </w:tr>
      <w:tr w:rsidR="00B42977" w:rsidRPr="00B42977" w14:paraId="5EFA734E"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01366C9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3.1.8</w:t>
            </w:r>
          </w:p>
        </w:tc>
        <w:tc>
          <w:tcPr>
            <w:tcW w:w="1556" w:type="dxa"/>
            <w:tcBorders>
              <w:top w:val="nil"/>
              <w:left w:val="nil"/>
              <w:bottom w:val="single" w:sz="4" w:space="0" w:color="auto"/>
              <w:right w:val="single" w:sz="4" w:space="0" w:color="auto"/>
            </w:tcBorders>
            <w:shd w:val="clear" w:color="auto" w:fill="auto"/>
            <w:vAlign w:val="center"/>
            <w:hideMark/>
          </w:tcPr>
          <w:p w14:paraId="1FF00D5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Сокол</w:t>
            </w:r>
          </w:p>
        </w:tc>
        <w:tc>
          <w:tcPr>
            <w:tcW w:w="3004" w:type="dxa"/>
            <w:tcBorders>
              <w:top w:val="nil"/>
              <w:left w:val="nil"/>
              <w:bottom w:val="single" w:sz="4" w:space="0" w:color="auto"/>
              <w:right w:val="single" w:sz="4" w:space="0" w:color="auto"/>
            </w:tcBorders>
            <w:shd w:val="clear" w:color="auto" w:fill="auto"/>
            <w:vAlign w:val="center"/>
            <w:hideMark/>
          </w:tcPr>
          <w:p w14:paraId="573D409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самотечной канализации между жилыми домами №7 и №3 с заменой трубы керамики на ПНД</w:t>
            </w:r>
          </w:p>
        </w:tc>
        <w:tc>
          <w:tcPr>
            <w:tcW w:w="1826" w:type="dxa"/>
            <w:tcBorders>
              <w:top w:val="nil"/>
              <w:left w:val="nil"/>
              <w:bottom w:val="single" w:sz="4" w:space="0" w:color="auto"/>
              <w:right w:val="single" w:sz="4" w:space="0" w:color="auto"/>
            </w:tcBorders>
            <w:shd w:val="clear" w:color="auto" w:fill="auto"/>
            <w:vAlign w:val="center"/>
            <w:hideMark/>
          </w:tcPr>
          <w:p w14:paraId="63E4A33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55570F0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07E7B43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Ø160, L=0,026</w:t>
            </w:r>
          </w:p>
        </w:tc>
      </w:tr>
      <w:tr w:rsidR="00B42977" w:rsidRPr="00B42977" w14:paraId="23DD40A5"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49266DC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3.1.9</w:t>
            </w:r>
          </w:p>
        </w:tc>
        <w:tc>
          <w:tcPr>
            <w:tcW w:w="1556" w:type="dxa"/>
            <w:tcBorders>
              <w:top w:val="nil"/>
              <w:left w:val="nil"/>
              <w:bottom w:val="single" w:sz="4" w:space="0" w:color="auto"/>
              <w:right w:val="single" w:sz="4" w:space="0" w:color="auto"/>
            </w:tcBorders>
            <w:shd w:val="clear" w:color="auto" w:fill="auto"/>
            <w:vAlign w:val="center"/>
            <w:hideMark/>
          </w:tcPr>
          <w:p w14:paraId="624F0B9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Сокол</w:t>
            </w:r>
          </w:p>
        </w:tc>
        <w:tc>
          <w:tcPr>
            <w:tcW w:w="3004" w:type="dxa"/>
            <w:tcBorders>
              <w:top w:val="nil"/>
              <w:left w:val="nil"/>
              <w:bottom w:val="single" w:sz="4" w:space="0" w:color="auto"/>
              <w:right w:val="single" w:sz="4" w:space="0" w:color="auto"/>
            </w:tcBorders>
            <w:shd w:val="clear" w:color="auto" w:fill="auto"/>
            <w:vAlign w:val="center"/>
            <w:hideMark/>
          </w:tcPr>
          <w:p w14:paraId="0D7D847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участка сети самотечной канализации между жилыми домами №10-а и №10-б с заменой трубы керамики на ПНД</w:t>
            </w:r>
          </w:p>
        </w:tc>
        <w:tc>
          <w:tcPr>
            <w:tcW w:w="1826" w:type="dxa"/>
            <w:tcBorders>
              <w:top w:val="nil"/>
              <w:left w:val="nil"/>
              <w:bottom w:val="single" w:sz="4" w:space="0" w:color="auto"/>
              <w:right w:val="single" w:sz="4" w:space="0" w:color="auto"/>
            </w:tcBorders>
            <w:shd w:val="clear" w:color="auto" w:fill="auto"/>
            <w:vAlign w:val="center"/>
            <w:hideMark/>
          </w:tcPr>
          <w:p w14:paraId="234EA6F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диаметр, протяженность</w:t>
            </w:r>
          </w:p>
        </w:tc>
        <w:tc>
          <w:tcPr>
            <w:tcW w:w="834" w:type="dxa"/>
            <w:tcBorders>
              <w:top w:val="nil"/>
              <w:left w:val="nil"/>
              <w:bottom w:val="single" w:sz="4" w:space="0" w:color="auto"/>
              <w:right w:val="single" w:sz="4" w:space="0" w:color="auto"/>
            </w:tcBorders>
            <w:shd w:val="clear" w:color="auto" w:fill="auto"/>
            <w:vAlign w:val="center"/>
            <w:hideMark/>
          </w:tcPr>
          <w:p w14:paraId="1B670E6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мм, км</w:t>
            </w:r>
          </w:p>
        </w:tc>
        <w:tc>
          <w:tcPr>
            <w:tcW w:w="1443" w:type="dxa"/>
            <w:tcBorders>
              <w:top w:val="nil"/>
              <w:left w:val="nil"/>
              <w:bottom w:val="single" w:sz="4" w:space="0" w:color="auto"/>
              <w:right w:val="single" w:sz="4" w:space="0" w:color="auto"/>
            </w:tcBorders>
            <w:shd w:val="clear" w:color="auto" w:fill="auto"/>
            <w:vAlign w:val="center"/>
            <w:hideMark/>
          </w:tcPr>
          <w:p w14:paraId="5B9FFDE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Ø160, L=0,040</w:t>
            </w:r>
          </w:p>
        </w:tc>
      </w:tr>
      <w:tr w:rsidR="00B42977" w:rsidRPr="00B42977" w14:paraId="0BB0CD55" w14:textId="77777777" w:rsidTr="00B42977">
        <w:trPr>
          <w:trHeight w:val="3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7A05C1B8" w14:textId="77777777" w:rsidR="00B42977" w:rsidRPr="00B42977" w:rsidRDefault="00B42977" w:rsidP="00B42977">
            <w:pPr>
              <w:spacing w:line="240" w:lineRule="auto"/>
              <w:ind w:firstLine="0"/>
              <w:jc w:val="center"/>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3.2</w:t>
            </w:r>
          </w:p>
        </w:tc>
        <w:tc>
          <w:tcPr>
            <w:tcW w:w="8663" w:type="dxa"/>
            <w:gridSpan w:val="5"/>
            <w:tcBorders>
              <w:top w:val="single" w:sz="4" w:space="0" w:color="auto"/>
              <w:left w:val="nil"/>
              <w:bottom w:val="single" w:sz="4" w:space="0" w:color="auto"/>
              <w:right w:val="single" w:sz="4" w:space="0" w:color="auto"/>
            </w:tcBorders>
            <w:shd w:val="clear" w:color="auto" w:fill="auto"/>
            <w:vAlign w:val="center"/>
            <w:hideMark/>
          </w:tcPr>
          <w:p w14:paraId="49E5B07F" w14:textId="77777777" w:rsidR="00B42977" w:rsidRPr="00B42977" w:rsidRDefault="00B42977" w:rsidP="00B42977">
            <w:pPr>
              <w:spacing w:line="240" w:lineRule="auto"/>
              <w:ind w:firstLine="0"/>
              <w:jc w:val="left"/>
              <w:rPr>
                <w:rFonts w:eastAsia="Times New Roman" w:cs="Times New Roman"/>
                <w:i/>
                <w:iCs/>
                <w:color w:val="000000"/>
                <w:sz w:val="18"/>
                <w:szCs w:val="18"/>
                <w:lang w:eastAsia="ru-RU"/>
              </w:rPr>
            </w:pPr>
            <w:r w:rsidRPr="00B42977">
              <w:rPr>
                <w:rFonts w:eastAsia="Times New Roman" w:cs="Times New Roman"/>
                <w:i/>
                <w:iCs/>
                <w:color w:val="000000"/>
                <w:sz w:val="18"/>
                <w:szCs w:val="18"/>
                <w:lang w:eastAsia="ru-RU"/>
              </w:rPr>
              <w:t>Модернизация или реконструкция существующих объектов централизованных систем водоотведения (за исключением сетей водоотведения)</w:t>
            </w:r>
          </w:p>
        </w:tc>
      </w:tr>
      <w:tr w:rsidR="00B42977" w:rsidRPr="00B42977" w14:paraId="3971ABAF"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18C1FD8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3.2.1</w:t>
            </w:r>
          </w:p>
        </w:tc>
        <w:tc>
          <w:tcPr>
            <w:tcW w:w="1556" w:type="dxa"/>
            <w:tcBorders>
              <w:top w:val="nil"/>
              <w:left w:val="nil"/>
              <w:bottom w:val="single" w:sz="4" w:space="0" w:color="auto"/>
              <w:right w:val="single" w:sz="4" w:space="0" w:color="auto"/>
            </w:tcBorders>
            <w:shd w:val="clear" w:color="auto" w:fill="auto"/>
            <w:vAlign w:val="center"/>
            <w:hideMark/>
          </w:tcPr>
          <w:p w14:paraId="652756F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Курашим</w:t>
            </w:r>
          </w:p>
        </w:tc>
        <w:tc>
          <w:tcPr>
            <w:tcW w:w="3004" w:type="dxa"/>
            <w:tcBorders>
              <w:top w:val="nil"/>
              <w:left w:val="nil"/>
              <w:bottom w:val="single" w:sz="4" w:space="0" w:color="auto"/>
              <w:right w:val="single" w:sz="4" w:space="0" w:color="auto"/>
            </w:tcBorders>
            <w:shd w:val="clear" w:color="auto" w:fill="auto"/>
            <w:vAlign w:val="center"/>
            <w:hideMark/>
          </w:tcPr>
          <w:p w14:paraId="313F38E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канализационных очистных сооружений с. Курашим</w:t>
            </w:r>
          </w:p>
        </w:tc>
        <w:tc>
          <w:tcPr>
            <w:tcW w:w="1826" w:type="dxa"/>
            <w:tcBorders>
              <w:top w:val="nil"/>
              <w:left w:val="nil"/>
              <w:bottom w:val="single" w:sz="4" w:space="0" w:color="auto"/>
              <w:right w:val="single" w:sz="4" w:space="0" w:color="auto"/>
            </w:tcBorders>
            <w:shd w:val="clear" w:color="auto" w:fill="auto"/>
            <w:vAlign w:val="center"/>
            <w:hideMark/>
          </w:tcPr>
          <w:p w14:paraId="617728E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3369BD40" w14:textId="77A631A1"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/сут</w:t>
            </w:r>
          </w:p>
        </w:tc>
        <w:tc>
          <w:tcPr>
            <w:tcW w:w="1443" w:type="dxa"/>
            <w:tcBorders>
              <w:top w:val="nil"/>
              <w:left w:val="nil"/>
              <w:bottom w:val="single" w:sz="4" w:space="0" w:color="auto"/>
              <w:right w:val="single" w:sz="4" w:space="0" w:color="auto"/>
            </w:tcBorders>
            <w:shd w:val="clear" w:color="auto" w:fill="auto"/>
            <w:vAlign w:val="center"/>
            <w:hideMark/>
          </w:tcPr>
          <w:p w14:paraId="7A8E201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400</w:t>
            </w:r>
          </w:p>
        </w:tc>
      </w:tr>
      <w:tr w:rsidR="00B42977" w:rsidRPr="00B42977" w14:paraId="559CE52C" w14:textId="77777777" w:rsidTr="00B42977">
        <w:trPr>
          <w:trHeight w:val="3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58D41B5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3.2.2</w:t>
            </w:r>
          </w:p>
        </w:tc>
        <w:tc>
          <w:tcPr>
            <w:tcW w:w="1556" w:type="dxa"/>
            <w:tcBorders>
              <w:top w:val="nil"/>
              <w:left w:val="nil"/>
              <w:bottom w:val="single" w:sz="4" w:space="0" w:color="auto"/>
              <w:right w:val="single" w:sz="4" w:space="0" w:color="auto"/>
            </w:tcBorders>
            <w:shd w:val="clear" w:color="auto" w:fill="auto"/>
            <w:vAlign w:val="center"/>
            <w:hideMark/>
          </w:tcPr>
          <w:p w14:paraId="5C29860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Платошино</w:t>
            </w:r>
          </w:p>
        </w:tc>
        <w:tc>
          <w:tcPr>
            <w:tcW w:w="3004" w:type="dxa"/>
            <w:tcBorders>
              <w:top w:val="nil"/>
              <w:left w:val="nil"/>
              <w:bottom w:val="single" w:sz="4" w:space="0" w:color="auto"/>
              <w:right w:val="single" w:sz="4" w:space="0" w:color="auto"/>
            </w:tcBorders>
            <w:shd w:val="clear" w:color="auto" w:fill="auto"/>
            <w:vAlign w:val="center"/>
            <w:hideMark/>
          </w:tcPr>
          <w:p w14:paraId="4006FDC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очистных сооружений в с. Платошино</w:t>
            </w:r>
          </w:p>
        </w:tc>
        <w:tc>
          <w:tcPr>
            <w:tcW w:w="1826" w:type="dxa"/>
            <w:tcBorders>
              <w:top w:val="nil"/>
              <w:left w:val="nil"/>
              <w:bottom w:val="single" w:sz="4" w:space="0" w:color="auto"/>
              <w:right w:val="single" w:sz="4" w:space="0" w:color="auto"/>
            </w:tcBorders>
            <w:shd w:val="clear" w:color="auto" w:fill="auto"/>
            <w:vAlign w:val="center"/>
            <w:hideMark/>
          </w:tcPr>
          <w:p w14:paraId="6742893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7E96FF95" w14:textId="296A1AF3"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/сут</w:t>
            </w:r>
          </w:p>
        </w:tc>
        <w:tc>
          <w:tcPr>
            <w:tcW w:w="1443" w:type="dxa"/>
            <w:tcBorders>
              <w:top w:val="nil"/>
              <w:left w:val="nil"/>
              <w:bottom w:val="single" w:sz="4" w:space="0" w:color="auto"/>
              <w:right w:val="single" w:sz="4" w:space="0" w:color="auto"/>
            </w:tcBorders>
            <w:shd w:val="clear" w:color="auto" w:fill="auto"/>
            <w:vAlign w:val="center"/>
            <w:hideMark/>
          </w:tcPr>
          <w:p w14:paraId="01D7F9F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1700</w:t>
            </w:r>
          </w:p>
        </w:tc>
      </w:tr>
      <w:tr w:rsidR="00B42977" w:rsidRPr="00B42977" w14:paraId="548F09EE"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7F10B98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3.2.3</w:t>
            </w:r>
          </w:p>
        </w:tc>
        <w:tc>
          <w:tcPr>
            <w:tcW w:w="1556" w:type="dxa"/>
            <w:tcBorders>
              <w:top w:val="nil"/>
              <w:left w:val="nil"/>
              <w:bottom w:val="single" w:sz="4" w:space="0" w:color="auto"/>
              <w:right w:val="single" w:sz="4" w:space="0" w:color="auto"/>
            </w:tcBorders>
            <w:shd w:val="clear" w:color="auto" w:fill="auto"/>
            <w:vAlign w:val="center"/>
            <w:hideMark/>
          </w:tcPr>
          <w:p w14:paraId="3FAA5A2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004" w:type="dxa"/>
            <w:tcBorders>
              <w:top w:val="nil"/>
              <w:left w:val="nil"/>
              <w:bottom w:val="single" w:sz="4" w:space="0" w:color="auto"/>
              <w:right w:val="single" w:sz="4" w:space="0" w:color="auto"/>
            </w:tcBorders>
            <w:shd w:val="clear" w:color="auto" w:fill="auto"/>
            <w:vAlign w:val="center"/>
            <w:hideMark/>
          </w:tcPr>
          <w:p w14:paraId="0550F8B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существующих очистных сооружений п. Мулянка, строительство блока доочистки и блока термомеханической обработки осадка</w:t>
            </w:r>
          </w:p>
        </w:tc>
        <w:tc>
          <w:tcPr>
            <w:tcW w:w="1826" w:type="dxa"/>
            <w:tcBorders>
              <w:top w:val="nil"/>
              <w:left w:val="nil"/>
              <w:bottom w:val="single" w:sz="4" w:space="0" w:color="auto"/>
              <w:right w:val="single" w:sz="4" w:space="0" w:color="auto"/>
            </w:tcBorders>
            <w:shd w:val="clear" w:color="auto" w:fill="auto"/>
            <w:vAlign w:val="center"/>
            <w:hideMark/>
          </w:tcPr>
          <w:p w14:paraId="0E622B9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672F3903" w14:textId="0B6A1041"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/сут</w:t>
            </w:r>
          </w:p>
        </w:tc>
        <w:tc>
          <w:tcPr>
            <w:tcW w:w="1443" w:type="dxa"/>
            <w:tcBorders>
              <w:top w:val="nil"/>
              <w:left w:val="nil"/>
              <w:bottom w:val="single" w:sz="4" w:space="0" w:color="auto"/>
              <w:right w:val="single" w:sz="4" w:space="0" w:color="auto"/>
            </w:tcBorders>
            <w:shd w:val="clear" w:color="auto" w:fill="auto"/>
            <w:vAlign w:val="center"/>
            <w:hideMark/>
          </w:tcPr>
          <w:p w14:paraId="19AB1D4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700</w:t>
            </w:r>
          </w:p>
        </w:tc>
      </w:tr>
      <w:tr w:rsidR="00B42977" w:rsidRPr="00B42977" w14:paraId="16696F50"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0E7CC0D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3.2.4</w:t>
            </w:r>
          </w:p>
        </w:tc>
        <w:tc>
          <w:tcPr>
            <w:tcW w:w="1556" w:type="dxa"/>
            <w:tcBorders>
              <w:top w:val="nil"/>
              <w:left w:val="nil"/>
              <w:bottom w:val="single" w:sz="4" w:space="0" w:color="auto"/>
              <w:right w:val="single" w:sz="4" w:space="0" w:color="auto"/>
            </w:tcBorders>
            <w:shd w:val="clear" w:color="auto" w:fill="auto"/>
            <w:vAlign w:val="center"/>
            <w:hideMark/>
          </w:tcPr>
          <w:p w14:paraId="62FE8F4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004" w:type="dxa"/>
            <w:tcBorders>
              <w:top w:val="nil"/>
              <w:left w:val="nil"/>
              <w:bottom w:val="single" w:sz="4" w:space="0" w:color="auto"/>
              <w:right w:val="single" w:sz="4" w:space="0" w:color="auto"/>
            </w:tcBorders>
            <w:shd w:val="clear" w:color="auto" w:fill="auto"/>
            <w:vAlign w:val="center"/>
            <w:hideMark/>
          </w:tcPr>
          <w:p w14:paraId="5ACAB5A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КНС п. Мулянка с заменой устаревшего оборудования</w:t>
            </w:r>
          </w:p>
        </w:tc>
        <w:tc>
          <w:tcPr>
            <w:tcW w:w="1826" w:type="dxa"/>
            <w:tcBorders>
              <w:top w:val="nil"/>
              <w:left w:val="nil"/>
              <w:bottom w:val="single" w:sz="4" w:space="0" w:color="auto"/>
              <w:right w:val="single" w:sz="4" w:space="0" w:color="auto"/>
            </w:tcBorders>
            <w:shd w:val="clear" w:color="auto" w:fill="auto"/>
            <w:vAlign w:val="center"/>
            <w:hideMark/>
          </w:tcPr>
          <w:p w14:paraId="2DA8EB3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445390DD" w14:textId="7D4A278C"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/час</w:t>
            </w:r>
          </w:p>
        </w:tc>
        <w:tc>
          <w:tcPr>
            <w:tcW w:w="1443" w:type="dxa"/>
            <w:tcBorders>
              <w:top w:val="nil"/>
              <w:left w:val="nil"/>
              <w:bottom w:val="single" w:sz="4" w:space="0" w:color="auto"/>
              <w:right w:val="single" w:sz="4" w:space="0" w:color="auto"/>
            </w:tcBorders>
            <w:shd w:val="clear" w:color="auto" w:fill="auto"/>
            <w:vAlign w:val="center"/>
            <w:hideMark/>
          </w:tcPr>
          <w:p w14:paraId="54E954D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29,7</w:t>
            </w:r>
          </w:p>
        </w:tc>
      </w:tr>
      <w:tr w:rsidR="00B42977" w:rsidRPr="00B42977" w14:paraId="4A6CBA2E"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65E01F6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3.2.5</w:t>
            </w:r>
          </w:p>
        </w:tc>
        <w:tc>
          <w:tcPr>
            <w:tcW w:w="1556" w:type="dxa"/>
            <w:tcBorders>
              <w:top w:val="nil"/>
              <w:left w:val="nil"/>
              <w:bottom w:val="single" w:sz="4" w:space="0" w:color="auto"/>
              <w:right w:val="single" w:sz="4" w:space="0" w:color="auto"/>
            </w:tcBorders>
            <w:shd w:val="clear" w:color="auto" w:fill="auto"/>
            <w:vAlign w:val="center"/>
            <w:hideMark/>
          </w:tcPr>
          <w:p w14:paraId="6221E6B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004" w:type="dxa"/>
            <w:tcBorders>
              <w:top w:val="nil"/>
              <w:left w:val="nil"/>
              <w:bottom w:val="single" w:sz="4" w:space="0" w:color="auto"/>
              <w:right w:val="single" w:sz="4" w:space="0" w:color="auto"/>
            </w:tcBorders>
            <w:shd w:val="clear" w:color="auto" w:fill="auto"/>
            <w:vAlign w:val="center"/>
            <w:hideMark/>
          </w:tcPr>
          <w:p w14:paraId="499C158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существующих очистных сооружений в с. Лобаново</w:t>
            </w:r>
          </w:p>
        </w:tc>
        <w:tc>
          <w:tcPr>
            <w:tcW w:w="1826" w:type="dxa"/>
            <w:tcBorders>
              <w:top w:val="nil"/>
              <w:left w:val="nil"/>
              <w:bottom w:val="single" w:sz="4" w:space="0" w:color="auto"/>
              <w:right w:val="single" w:sz="4" w:space="0" w:color="auto"/>
            </w:tcBorders>
            <w:shd w:val="clear" w:color="auto" w:fill="auto"/>
            <w:vAlign w:val="center"/>
            <w:hideMark/>
          </w:tcPr>
          <w:p w14:paraId="03F3A8B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359CADA1" w14:textId="37B010F1"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/сут</w:t>
            </w:r>
          </w:p>
        </w:tc>
        <w:tc>
          <w:tcPr>
            <w:tcW w:w="1443" w:type="dxa"/>
            <w:tcBorders>
              <w:top w:val="nil"/>
              <w:left w:val="nil"/>
              <w:bottom w:val="single" w:sz="4" w:space="0" w:color="auto"/>
              <w:right w:val="single" w:sz="4" w:space="0" w:color="auto"/>
            </w:tcBorders>
            <w:shd w:val="clear" w:color="auto" w:fill="auto"/>
            <w:vAlign w:val="center"/>
            <w:hideMark/>
          </w:tcPr>
          <w:p w14:paraId="56BDCCF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3000</w:t>
            </w:r>
          </w:p>
        </w:tc>
      </w:tr>
      <w:tr w:rsidR="00B42977" w:rsidRPr="00B42977" w14:paraId="33173F70" w14:textId="77777777" w:rsidTr="00B42977">
        <w:trPr>
          <w:trHeight w:val="3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482F551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3.2.5.1</w:t>
            </w:r>
          </w:p>
        </w:tc>
        <w:tc>
          <w:tcPr>
            <w:tcW w:w="1556" w:type="dxa"/>
            <w:tcBorders>
              <w:top w:val="nil"/>
              <w:left w:val="nil"/>
              <w:bottom w:val="single" w:sz="4" w:space="0" w:color="auto"/>
              <w:right w:val="single" w:sz="4" w:space="0" w:color="auto"/>
            </w:tcBorders>
            <w:shd w:val="clear" w:color="auto" w:fill="auto"/>
            <w:vAlign w:val="center"/>
            <w:hideMark/>
          </w:tcPr>
          <w:p w14:paraId="5AE15B0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004" w:type="dxa"/>
            <w:tcBorders>
              <w:top w:val="nil"/>
              <w:left w:val="nil"/>
              <w:bottom w:val="single" w:sz="4" w:space="0" w:color="auto"/>
              <w:right w:val="single" w:sz="4" w:space="0" w:color="auto"/>
            </w:tcBorders>
            <w:shd w:val="clear" w:color="auto" w:fill="auto"/>
            <w:vAlign w:val="center"/>
            <w:hideMark/>
          </w:tcPr>
          <w:p w14:paraId="126D1FE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песколовки на КОС с. Лобаново</w:t>
            </w:r>
          </w:p>
        </w:tc>
        <w:tc>
          <w:tcPr>
            <w:tcW w:w="1826" w:type="dxa"/>
            <w:tcBorders>
              <w:top w:val="nil"/>
              <w:left w:val="nil"/>
              <w:bottom w:val="single" w:sz="4" w:space="0" w:color="auto"/>
              <w:right w:val="single" w:sz="4" w:space="0" w:color="auto"/>
            </w:tcBorders>
            <w:shd w:val="clear" w:color="auto" w:fill="auto"/>
            <w:vAlign w:val="center"/>
            <w:hideMark/>
          </w:tcPr>
          <w:p w14:paraId="7F6E12B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w:t>
            </w:r>
          </w:p>
        </w:tc>
        <w:tc>
          <w:tcPr>
            <w:tcW w:w="834" w:type="dxa"/>
            <w:tcBorders>
              <w:top w:val="nil"/>
              <w:left w:val="nil"/>
              <w:bottom w:val="single" w:sz="4" w:space="0" w:color="auto"/>
              <w:right w:val="single" w:sz="4" w:space="0" w:color="auto"/>
            </w:tcBorders>
            <w:shd w:val="clear" w:color="auto" w:fill="auto"/>
            <w:vAlign w:val="center"/>
            <w:hideMark/>
          </w:tcPr>
          <w:p w14:paraId="3CD11E5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w:t>
            </w:r>
          </w:p>
        </w:tc>
        <w:tc>
          <w:tcPr>
            <w:tcW w:w="1443" w:type="dxa"/>
            <w:tcBorders>
              <w:top w:val="nil"/>
              <w:left w:val="nil"/>
              <w:bottom w:val="single" w:sz="4" w:space="0" w:color="auto"/>
              <w:right w:val="single" w:sz="4" w:space="0" w:color="auto"/>
            </w:tcBorders>
            <w:shd w:val="clear" w:color="auto" w:fill="auto"/>
            <w:vAlign w:val="center"/>
            <w:hideMark/>
          </w:tcPr>
          <w:p w14:paraId="3D8504D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w:t>
            </w:r>
          </w:p>
        </w:tc>
      </w:tr>
      <w:tr w:rsidR="00B42977" w:rsidRPr="00B42977" w14:paraId="1F95379F" w14:textId="77777777" w:rsidTr="00B42977">
        <w:trPr>
          <w:trHeight w:val="3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1DE9804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3.2.5.2</w:t>
            </w:r>
          </w:p>
        </w:tc>
        <w:tc>
          <w:tcPr>
            <w:tcW w:w="1556" w:type="dxa"/>
            <w:tcBorders>
              <w:top w:val="nil"/>
              <w:left w:val="nil"/>
              <w:bottom w:val="single" w:sz="4" w:space="0" w:color="auto"/>
              <w:right w:val="single" w:sz="4" w:space="0" w:color="auto"/>
            </w:tcBorders>
            <w:shd w:val="clear" w:color="auto" w:fill="auto"/>
            <w:vAlign w:val="center"/>
            <w:hideMark/>
          </w:tcPr>
          <w:p w14:paraId="21EB26C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004" w:type="dxa"/>
            <w:tcBorders>
              <w:top w:val="nil"/>
              <w:left w:val="nil"/>
              <w:bottom w:val="single" w:sz="4" w:space="0" w:color="auto"/>
              <w:right w:val="single" w:sz="4" w:space="0" w:color="auto"/>
            </w:tcBorders>
            <w:shd w:val="clear" w:color="auto" w:fill="auto"/>
            <w:vAlign w:val="center"/>
            <w:hideMark/>
          </w:tcPr>
          <w:p w14:paraId="553B1A8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иловых карт на КОС с. Лобаново</w:t>
            </w:r>
          </w:p>
        </w:tc>
        <w:tc>
          <w:tcPr>
            <w:tcW w:w="1826" w:type="dxa"/>
            <w:tcBorders>
              <w:top w:val="nil"/>
              <w:left w:val="nil"/>
              <w:bottom w:val="single" w:sz="4" w:space="0" w:color="auto"/>
              <w:right w:val="single" w:sz="4" w:space="0" w:color="auto"/>
            </w:tcBorders>
            <w:shd w:val="clear" w:color="auto" w:fill="auto"/>
            <w:vAlign w:val="center"/>
            <w:hideMark/>
          </w:tcPr>
          <w:p w14:paraId="5775610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w:t>
            </w:r>
          </w:p>
        </w:tc>
        <w:tc>
          <w:tcPr>
            <w:tcW w:w="834" w:type="dxa"/>
            <w:tcBorders>
              <w:top w:val="nil"/>
              <w:left w:val="nil"/>
              <w:bottom w:val="single" w:sz="4" w:space="0" w:color="auto"/>
              <w:right w:val="single" w:sz="4" w:space="0" w:color="auto"/>
            </w:tcBorders>
            <w:shd w:val="clear" w:color="auto" w:fill="auto"/>
            <w:vAlign w:val="center"/>
            <w:hideMark/>
          </w:tcPr>
          <w:p w14:paraId="4D18BF1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w:t>
            </w:r>
          </w:p>
        </w:tc>
        <w:tc>
          <w:tcPr>
            <w:tcW w:w="1443" w:type="dxa"/>
            <w:tcBorders>
              <w:top w:val="nil"/>
              <w:left w:val="nil"/>
              <w:bottom w:val="single" w:sz="4" w:space="0" w:color="auto"/>
              <w:right w:val="single" w:sz="4" w:space="0" w:color="auto"/>
            </w:tcBorders>
            <w:shd w:val="clear" w:color="auto" w:fill="auto"/>
            <w:vAlign w:val="center"/>
            <w:hideMark/>
          </w:tcPr>
          <w:p w14:paraId="49676B8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w:t>
            </w:r>
          </w:p>
        </w:tc>
      </w:tr>
      <w:tr w:rsidR="00B42977" w:rsidRPr="00B42977" w14:paraId="1AC58F6F" w14:textId="77777777" w:rsidTr="00B42977">
        <w:trPr>
          <w:trHeight w:val="3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3A8381D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3.2.5.3</w:t>
            </w:r>
          </w:p>
        </w:tc>
        <w:tc>
          <w:tcPr>
            <w:tcW w:w="1556" w:type="dxa"/>
            <w:tcBorders>
              <w:top w:val="nil"/>
              <w:left w:val="nil"/>
              <w:bottom w:val="single" w:sz="4" w:space="0" w:color="auto"/>
              <w:right w:val="single" w:sz="4" w:space="0" w:color="auto"/>
            </w:tcBorders>
            <w:shd w:val="clear" w:color="auto" w:fill="auto"/>
            <w:vAlign w:val="center"/>
            <w:hideMark/>
          </w:tcPr>
          <w:p w14:paraId="6219D07A"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Лобаново</w:t>
            </w:r>
          </w:p>
        </w:tc>
        <w:tc>
          <w:tcPr>
            <w:tcW w:w="3004" w:type="dxa"/>
            <w:tcBorders>
              <w:top w:val="nil"/>
              <w:left w:val="nil"/>
              <w:bottom w:val="single" w:sz="4" w:space="0" w:color="auto"/>
              <w:right w:val="single" w:sz="4" w:space="0" w:color="auto"/>
            </w:tcBorders>
            <w:shd w:val="clear" w:color="auto" w:fill="auto"/>
            <w:vAlign w:val="center"/>
            <w:hideMark/>
          </w:tcPr>
          <w:p w14:paraId="135FC65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трубного выпуска от КОС с. Лобаново</w:t>
            </w:r>
          </w:p>
        </w:tc>
        <w:tc>
          <w:tcPr>
            <w:tcW w:w="1826" w:type="dxa"/>
            <w:tcBorders>
              <w:top w:val="nil"/>
              <w:left w:val="nil"/>
              <w:bottom w:val="single" w:sz="4" w:space="0" w:color="auto"/>
              <w:right w:val="single" w:sz="4" w:space="0" w:color="auto"/>
            </w:tcBorders>
            <w:shd w:val="clear" w:color="auto" w:fill="auto"/>
            <w:vAlign w:val="center"/>
            <w:hideMark/>
          </w:tcPr>
          <w:p w14:paraId="5C47DDC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w:t>
            </w:r>
          </w:p>
        </w:tc>
        <w:tc>
          <w:tcPr>
            <w:tcW w:w="834" w:type="dxa"/>
            <w:tcBorders>
              <w:top w:val="nil"/>
              <w:left w:val="nil"/>
              <w:bottom w:val="single" w:sz="4" w:space="0" w:color="auto"/>
              <w:right w:val="single" w:sz="4" w:space="0" w:color="auto"/>
            </w:tcBorders>
            <w:shd w:val="clear" w:color="auto" w:fill="auto"/>
            <w:vAlign w:val="center"/>
            <w:hideMark/>
          </w:tcPr>
          <w:p w14:paraId="4C13F8A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w:t>
            </w:r>
          </w:p>
        </w:tc>
        <w:tc>
          <w:tcPr>
            <w:tcW w:w="1443" w:type="dxa"/>
            <w:tcBorders>
              <w:top w:val="nil"/>
              <w:left w:val="nil"/>
              <w:bottom w:val="single" w:sz="4" w:space="0" w:color="auto"/>
              <w:right w:val="single" w:sz="4" w:space="0" w:color="auto"/>
            </w:tcBorders>
            <w:shd w:val="clear" w:color="auto" w:fill="auto"/>
            <w:vAlign w:val="center"/>
            <w:hideMark/>
          </w:tcPr>
          <w:p w14:paraId="353704F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w:t>
            </w:r>
          </w:p>
        </w:tc>
      </w:tr>
      <w:tr w:rsidR="00B42977" w:rsidRPr="00B42977" w14:paraId="36B9C09F"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281C4EC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3.2.6</w:t>
            </w:r>
          </w:p>
        </w:tc>
        <w:tc>
          <w:tcPr>
            <w:tcW w:w="1556" w:type="dxa"/>
            <w:tcBorders>
              <w:top w:val="nil"/>
              <w:left w:val="nil"/>
              <w:bottom w:val="single" w:sz="4" w:space="0" w:color="auto"/>
              <w:right w:val="single" w:sz="4" w:space="0" w:color="auto"/>
            </w:tcBorders>
            <w:shd w:val="clear" w:color="auto" w:fill="auto"/>
            <w:vAlign w:val="center"/>
            <w:hideMark/>
          </w:tcPr>
          <w:p w14:paraId="6107A7C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Ферма</w:t>
            </w:r>
          </w:p>
        </w:tc>
        <w:tc>
          <w:tcPr>
            <w:tcW w:w="3004" w:type="dxa"/>
            <w:tcBorders>
              <w:top w:val="nil"/>
              <w:left w:val="nil"/>
              <w:bottom w:val="single" w:sz="4" w:space="0" w:color="auto"/>
              <w:right w:val="single" w:sz="4" w:space="0" w:color="auto"/>
            </w:tcBorders>
            <w:shd w:val="clear" w:color="auto" w:fill="auto"/>
            <w:vAlign w:val="center"/>
            <w:hideMark/>
          </w:tcPr>
          <w:p w14:paraId="7DBD261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оборудования КНС п. Ферма по ул. Трубная с заменой устаревшего оборудования на новое</w:t>
            </w:r>
          </w:p>
        </w:tc>
        <w:tc>
          <w:tcPr>
            <w:tcW w:w="1826" w:type="dxa"/>
            <w:tcBorders>
              <w:top w:val="nil"/>
              <w:left w:val="nil"/>
              <w:bottom w:val="single" w:sz="4" w:space="0" w:color="auto"/>
              <w:right w:val="single" w:sz="4" w:space="0" w:color="auto"/>
            </w:tcBorders>
            <w:shd w:val="clear" w:color="auto" w:fill="auto"/>
            <w:vAlign w:val="center"/>
            <w:hideMark/>
          </w:tcPr>
          <w:p w14:paraId="5C6ADFD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0B198696" w14:textId="637151F5"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/час</w:t>
            </w:r>
          </w:p>
        </w:tc>
        <w:tc>
          <w:tcPr>
            <w:tcW w:w="1443" w:type="dxa"/>
            <w:tcBorders>
              <w:top w:val="nil"/>
              <w:left w:val="nil"/>
              <w:bottom w:val="single" w:sz="4" w:space="0" w:color="auto"/>
              <w:right w:val="single" w:sz="4" w:space="0" w:color="auto"/>
            </w:tcBorders>
            <w:shd w:val="clear" w:color="auto" w:fill="auto"/>
            <w:vAlign w:val="center"/>
            <w:hideMark/>
          </w:tcPr>
          <w:p w14:paraId="6D4CCF4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30,92</w:t>
            </w:r>
          </w:p>
        </w:tc>
      </w:tr>
      <w:tr w:rsidR="00B42977" w:rsidRPr="00B42977" w14:paraId="6BF367B6"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0F1F732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3.2.7</w:t>
            </w:r>
          </w:p>
        </w:tc>
        <w:tc>
          <w:tcPr>
            <w:tcW w:w="1556" w:type="dxa"/>
            <w:tcBorders>
              <w:top w:val="nil"/>
              <w:left w:val="nil"/>
              <w:bottom w:val="single" w:sz="4" w:space="0" w:color="auto"/>
              <w:right w:val="single" w:sz="4" w:space="0" w:color="auto"/>
            </w:tcBorders>
            <w:shd w:val="clear" w:color="auto" w:fill="auto"/>
            <w:vAlign w:val="center"/>
            <w:hideMark/>
          </w:tcPr>
          <w:p w14:paraId="4491350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Сылва</w:t>
            </w:r>
          </w:p>
        </w:tc>
        <w:tc>
          <w:tcPr>
            <w:tcW w:w="3004" w:type="dxa"/>
            <w:tcBorders>
              <w:top w:val="nil"/>
              <w:left w:val="nil"/>
              <w:bottom w:val="single" w:sz="4" w:space="0" w:color="auto"/>
              <w:right w:val="single" w:sz="4" w:space="0" w:color="auto"/>
            </w:tcBorders>
            <w:shd w:val="clear" w:color="auto" w:fill="auto"/>
            <w:vAlign w:val="center"/>
            <w:hideMark/>
          </w:tcPr>
          <w:p w14:paraId="11ACE8B3" w14:textId="2E1A5F04"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канализационной насосной станции по ул. Сергея Корнеева с установкой частотного преобразователя на насос (СМ-100-65-200, 37 кВт)</w:t>
            </w:r>
          </w:p>
        </w:tc>
        <w:tc>
          <w:tcPr>
            <w:tcW w:w="1826" w:type="dxa"/>
            <w:tcBorders>
              <w:top w:val="nil"/>
              <w:left w:val="nil"/>
              <w:bottom w:val="single" w:sz="4" w:space="0" w:color="auto"/>
              <w:right w:val="single" w:sz="4" w:space="0" w:color="auto"/>
            </w:tcBorders>
            <w:shd w:val="clear" w:color="auto" w:fill="auto"/>
            <w:vAlign w:val="center"/>
            <w:hideMark/>
          </w:tcPr>
          <w:p w14:paraId="3167DE9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78D400BA" w14:textId="7DDA0B7C"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/час</w:t>
            </w:r>
          </w:p>
        </w:tc>
        <w:tc>
          <w:tcPr>
            <w:tcW w:w="1443" w:type="dxa"/>
            <w:tcBorders>
              <w:top w:val="nil"/>
              <w:left w:val="nil"/>
              <w:bottom w:val="single" w:sz="4" w:space="0" w:color="auto"/>
              <w:right w:val="single" w:sz="4" w:space="0" w:color="auto"/>
            </w:tcBorders>
            <w:shd w:val="clear" w:color="auto" w:fill="auto"/>
            <w:vAlign w:val="center"/>
            <w:hideMark/>
          </w:tcPr>
          <w:p w14:paraId="782CDBA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100</w:t>
            </w:r>
          </w:p>
        </w:tc>
      </w:tr>
      <w:tr w:rsidR="00B42977" w:rsidRPr="00B42977" w14:paraId="330F0B80" w14:textId="77777777" w:rsidTr="00B42977">
        <w:trPr>
          <w:trHeight w:val="72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73DEAD6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3.2.8</w:t>
            </w:r>
          </w:p>
        </w:tc>
        <w:tc>
          <w:tcPr>
            <w:tcW w:w="1556" w:type="dxa"/>
            <w:tcBorders>
              <w:top w:val="nil"/>
              <w:left w:val="nil"/>
              <w:bottom w:val="single" w:sz="4" w:space="0" w:color="auto"/>
              <w:right w:val="single" w:sz="4" w:space="0" w:color="auto"/>
            </w:tcBorders>
            <w:shd w:val="clear" w:color="auto" w:fill="auto"/>
            <w:vAlign w:val="center"/>
            <w:hideMark/>
          </w:tcPr>
          <w:p w14:paraId="40AFEF4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Сылва</w:t>
            </w:r>
          </w:p>
        </w:tc>
        <w:tc>
          <w:tcPr>
            <w:tcW w:w="3004" w:type="dxa"/>
            <w:tcBorders>
              <w:top w:val="nil"/>
              <w:left w:val="nil"/>
              <w:bottom w:val="single" w:sz="4" w:space="0" w:color="auto"/>
              <w:right w:val="single" w:sz="4" w:space="0" w:color="auto"/>
            </w:tcBorders>
            <w:shd w:val="clear" w:color="auto" w:fill="auto"/>
            <w:vAlign w:val="center"/>
            <w:hideMark/>
          </w:tcPr>
          <w:p w14:paraId="387AADE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канализационной насосной станции по ул. Заводской переулок с установкой частотного преобразователя на один насос (СМ-100-65-200, 37 кВт)</w:t>
            </w:r>
          </w:p>
        </w:tc>
        <w:tc>
          <w:tcPr>
            <w:tcW w:w="1826" w:type="dxa"/>
            <w:tcBorders>
              <w:top w:val="nil"/>
              <w:left w:val="nil"/>
              <w:bottom w:val="single" w:sz="4" w:space="0" w:color="auto"/>
              <w:right w:val="single" w:sz="4" w:space="0" w:color="auto"/>
            </w:tcBorders>
            <w:shd w:val="clear" w:color="auto" w:fill="auto"/>
            <w:vAlign w:val="center"/>
            <w:hideMark/>
          </w:tcPr>
          <w:p w14:paraId="556DC16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6EA20B8C" w14:textId="75EDBA91"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/час</w:t>
            </w:r>
          </w:p>
        </w:tc>
        <w:tc>
          <w:tcPr>
            <w:tcW w:w="1443" w:type="dxa"/>
            <w:tcBorders>
              <w:top w:val="nil"/>
              <w:left w:val="nil"/>
              <w:bottom w:val="single" w:sz="4" w:space="0" w:color="auto"/>
              <w:right w:val="single" w:sz="4" w:space="0" w:color="auto"/>
            </w:tcBorders>
            <w:shd w:val="clear" w:color="auto" w:fill="auto"/>
            <w:vAlign w:val="center"/>
            <w:hideMark/>
          </w:tcPr>
          <w:p w14:paraId="59A1E65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100</w:t>
            </w:r>
          </w:p>
        </w:tc>
      </w:tr>
      <w:tr w:rsidR="00B42977" w:rsidRPr="00B42977" w14:paraId="3E4FBD6B"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6338EA3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3.2.9</w:t>
            </w:r>
          </w:p>
        </w:tc>
        <w:tc>
          <w:tcPr>
            <w:tcW w:w="1556" w:type="dxa"/>
            <w:tcBorders>
              <w:top w:val="nil"/>
              <w:left w:val="nil"/>
              <w:bottom w:val="single" w:sz="4" w:space="0" w:color="auto"/>
              <w:right w:val="single" w:sz="4" w:space="0" w:color="auto"/>
            </w:tcBorders>
            <w:shd w:val="clear" w:color="auto" w:fill="auto"/>
            <w:vAlign w:val="center"/>
            <w:hideMark/>
          </w:tcPr>
          <w:p w14:paraId="197D389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Ляды</w:t>
            </w:r>
          </w:p>
        </w:tc>
        <w:tc>
          <w:tcPr>
            <w:tcW w:w="3004" w:type="dxa"/>
            <w:tcBorders>
              <w:top w:val="nil"/>
              <w:left w:val="nil"/>
              <w:bottom w:val="single" w:sz="4" w:space="0" w:color="auto"/>
              <w:right w:val="single" w:sz="4" w:space="0" w:color="auto"/>
            </w:tcBorders>
            <w:shd w:val="clear" w:color="auto" w:fill="auto"/>
            <w:vAlign w:val="center"/>
            <w:hideMark/>
          </w:tcPr>
          <w:p w14:paraId="73F0A3B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очистных сооружений по ул. 9-карьерная с заменой существующего оборудования</w:t>
            </w:r>
          </w:p>
        </w:tc>
        <w:tc>
          <w:tcPr>
            <w:tcW w:w="1826" w:type="dxa"/>
            <w:tcBorders>
              <w:top w:val="nil"/>
              <w:left w:val="nil"/>
              <w:bottom w:val="single" w:sz="4" w:space="0" w:color="auto"/>
              <w:right w:val="single" w:sz="4" w:space="0" w:color="auto"/>
            </w:tcBorders>
            <w:shd w:val="clear" w:color="auto" w:fill="auto"/>
            <w:vAlign w:val="center"/>
            <w:hideMark/>
          </w:tcPr>
          <w:p w14:paraId="71C5796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3FD00B43" w14:textId="2535CA9E"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/сут</w:t>
            </w:r>
          </w:p>
        </w:tc>
        <w:tc>
          <w:tcPr>
            <w:tcW w:w="1443" w:type="dxa"/>
            <w:tcBorders>
              <w:top w:val="nil"/>
              <w:left w:val="nil"/>
              <w:bottom w:val="single" w:sz="4" w:space="0" w:color="auto"/>
              <w:right w:val="single" w:sz="4" w:space="0" w:color="auto"/>
            </w:tcBorders>
            <w:shd w:val="clear" w:color="auto" w:fill="auto"/>
            <w:vAlign w:val="center"/>
            <w:hideMark/>
          </w:tcPr>
          <w:p w14:paraId="2B4CD9E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1440</w:t>
            </w:r>
          </w:p>
        </w:tc>
      </w:tr>
      <w:tr w:rsidR="00B42977" w:rsidRPr="00B42977" w14:paraId="4B3DEC8A"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1422978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3.2.10</w:t>
            </w:r>
          </w:p>
        </w:tc>
        <w:tc>
          <w:tcPr>
            <w:tcW w:w="1556" w:type="dxa"/>
            <w:tcBorders>
              <w:top w:val="nil"/>
              <w:left w:val="nil"/>
              <w:bottom w:val="single" w:sz="4" w:space="0" w:color="auto"/>
              <w:right w:val="single" w:sz="4" w:space="0" w:color="auto"/>
            </w:tcBorders>
            <w:shd w:val="clear" w:color="auto" w:fill="auto"/>
            <w:vAlign w:val="center"/>
            <w:hideMark/>
          </w:tcPr>
          <w:p w14:paraId="0E1CC25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Песьянка</w:t>
            </w:r>
          </w:p>
        </w:tc>
        <w:tc>
          <w:tcPr>
            <w:tcW w:w="3004" w:type="dxa"/>
            <w:tcBorders>
              <w:top w:val="nil"/>
              <w:left w:val="nil"/>
              <w:bottom w:val="single" w:sz="4" w:space="0" w:color="auto"/>
              <w:right w:val="single" w:sz="4" w:space="0" w:color="auto"/>
            </w:tcBorders>
            <w:shd w:val="clear" w:color="auto" w:fill="auto"/>
            <w:vAlign w:val="center"/>
            <w:hideMark/>
          </w:tcPr>
          <w:p w14:paraId="0058F78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Модернизация оборудования КНС д. Песьянка с заменой оборудования (насоса)</w:t>
            </w:r>
          </w:p>
        </w:tc>
        <w:tc>
          <w:tcPr>
            <w:tcW w:w="1826" w:type="dxa"/>
            <w:tcBorders>
              <w:top w:val="nil"/>
              <w:left w:val="nil"/>
              <w:bottom w:val="single" w:sz="4" w:space="0" w:color="auto"/>
              <w:right w:val="single" w:sz="4" w:space="0" w:color="auto"/>
            </w:tcBorders>
            <w:shd w:val="clear" w:color="auto" w:fill="auto"/>
            <w:vAlign w:val="center"/>
            <w:hideMark/>
          </w:tcPr>
          <w:p w14:paraId="701BA630"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6FC38495" w14:textId="02CBE87D"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/час</w:t>
            </w:r>
          </w:p>
        </w:tc>
        <w:tc>
          <w:tcPr>
            <w:tcW w:w="1443" w:type="dxa"/>
            <w:tcBorders>
              <w:top w:val="nil"/>
              <w:left w:val="nil"/>
              <w:bottom w:val="single" w:sz="4" w:space="0" w:color="auto"/>
              <w:right w:val="single" w:sz="4" w:space="0" w:color="auto"/>
            </w:tcBorders>
            <w:shd w:val="clear" w:color="auto" w:fill="auto"/>
            <w:vAlign w:val="center"/>
            <w:hideMark/>
          </w:tcPr>
          <w:p w14:paraId="3AC24E2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100</w:t>
            </w:r>
          </w:p>
        </w:tc>
      </w:tr>
      <w:tr w:rsidR="00B42977" w:rsidRPr="00B42977" w14:paraId="657314EC" w14:textId="77777777" w:rsidTr="00B42977">
        <w:trPr>
          <w:trHeight w:val="48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21A83BF5"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3.2.11</w:t>
            </w:r>
          </w:p>
        </w:tc>
        <w:tc>
          <w:tcPr>
            <w:tcW w:w="1556" w:type="dxa"/>
            <w:tcBorders>
              <w:top w:val="nil"/>
              <w:left w:val="nil"/>
              <w:bottom w:val="single" w:sz="4" w:space="0" w:color="auto"/>
              <w:right w:val="single" w:sz="4" w:space="0" w:color="auto"/>
            </w:tcBorders>
            <w:shd w:val="clear" w:color="auto" w:fill="auto"/>
            <w:vAlign w:val="center"/>
            <w:hideMark/>
          </w:tcPr>
          <w:p w14:paraId="4E10E6F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с. Курашим</w:t>
            </w:r>
          </w:p>
        </w:tc>
        <w:tc>
          <w:tcPr>
            <w:tcW w:w="3004" w:type="dxa"/>
            <w:tcBorders>
              <w:top w:val="nil"/>
              <w:left w:val="nil"/>
              <w:bottom w:val="single" w:sz="4" w:space="0" w:color="auto"/>
              <w:right w:val="single" w:sz="4" w:space="0" w:color="auto"/>
            </w:tcBorders>
            <w:shd w:val="clear" w:color="auto" w:fill="auto"/>
            <w:vAlign w:val="center"/>
            <w:hideMark/>
          </w:tcPr>
          <w:p w14:paraId="79797E1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канализационных очистных сооружений с. Курашим до проектной мощности</w:t>
            </w:r>
          </w:p>
        </w:tc>
        <w:tc>
          <w:tcPr>
            <w:tcW w:w="1826" w:type="dxa"/>
            <w:tcBorders>
              <w:top w:val="nil"/>
              <w:left w:val="nil"/>
              <w:bottom w:val="single" w:sz="4" w:space="0" w:color="auto"/>
              <w:right w:val="single" w:sz="4" w:space="0" w:color="auto"/>
            </w:tcBorders>
            <w:shd w:val="clear" w:color="auto" w:fill="auto"/>
            <w:vAlign w:val="center"/>
            <w:hideMark/>
          </w:tcPr>
          <w:p w14:paraId="44E691C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5C72F793" w14:textId="73C7DA3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/сут</w:t>
            </w:r>
          </w:p>
        </w:tc>
        <w:tc>
          <w:tcPr>
            <w:tcW w:w="1443" w:type="dxa"/>
            <w:tcBorders>
              <w:top w:val="nil"/>
              <w:left w:val="nil"/>
              <w:bottom w:val="single" w:sz="4" w:space="0" w:color="auto"/>
              <w:right w:val="single" w:sz="4" w:space="0" w:color="auto"/>
            </w:tcBorders>
            <w:shd w:val="clear" w:color="auto" w:fill="auto"/>
            <w:vAlign w:val="center"/>
            <w:hideMark/>
          </w:tcPr>
          <w:p w14:paraId="4190A76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400</w:t>
            </w:r>
          </w:p>
        </w:tc>
      </w:tr>
      <w:tr w:rsidR="00B42977" w:rsidRPr="00B42977" w14:paraId="2F71174B" w14:textId="77777777" w:rsidTr="00B42977">
        <w:trPr>
          <w:trHeight w:val="96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0AF6A144"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3.2.12</w:t>
            </w:r>
          </w:p>
        </w:tc>
        <w:tc>
          <w:tcPr>
            <w:tcW w:w="1556" w:type="dxa"/>
            <w:tcBorders>
              <w:top w:val="nil"/>
              <w:left w:val="nil"/>
              <w:bottom w:val="single" w:sz="4" w:space="0" w:color="auto"/>
              <w:right w:val="single" w:sz="4" w:space="0" w:color="auto"/>
            </w:tcBorders>
            <w:shd w:val="clear" w:color="auto" w:fill="auto"/>
            <w:vAlign w:val="center"/>
            <w:hideMark/>
          </w:tcPr>
          <w:p w14:paraId="3295670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Скобелевка</w:t>
            </w:r>
          </w:p>
        </w:tc>
        <w:tc>
          <w:tcPr>
            <w:tcW w:w="3004" w:type="dxa"/>
            <w:tcBorders>
              <w:top w:val="nil"/>
              <w:left w:val="nil"/>
              <w:bottom w:val="single" w:sz="4" w:space="0" w:color="auto"/>
              <w:right w:val="single" w:sz="4" w:space="0" w:color="auto"/>
            </w:tcBorders>
            <w:shd w:val="clear" w:color="auto" w:fill="auto"/>
            <w:vAlign w:val="center"/>
            <w:hideMark/>
          </w:tcPr>
          <w:p w14:paraId="289E294C"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Реконструкция и модернизация существующих очистных сооружений со строительством дополнительной сливной станции, в целях приема сточных вод из накопителей на очистных сооружениях</w:t>
            </w:r>
          </w:p>
        </w:tc>
        <w:tc>
          <w:tcPr>
            <w:tcW w:w="1826" w:type="dxa"/>
            <w:tcBorders>
              <w:top w:val="nil"/>
              <w:left w:val="nil"/>
              <w:bottom w:val="single" w:sz="4" w:space="0" w:color="auto"/>
              <w:right w:val="single" w:sz="4" w:space="0" w:color="auto"/>
            </w:tcBorders>
            <w:shd w:val="clear" w:color="auto" w:fill="auto"/>
            <w:vAlign w:val="center"/>
            <w:hideMark/>
          </w:tcPr>
          <w:p w14:paraId="56A31376"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производительность</w:t>
            </w:r>
          </w:p>
        </w:tc>
        <w:tc>
          <w:tcPr>
            <w:tcW w:w="834" w:type="dxa"/>
            <w:tcBorders>
              <w:top w:val="nil"/>
              <w:left w:val="nil"/>
              <w:bottom w:val="single" w:sz="4" w:space="0" w:color="auto"/>
              <w:right w:val="single" w:sz="4" w:space="0" w:color="auto"/>
            </w:tcBorders>
            <w:shd w:val="clear" w:color="auto" w:fill="auto"/>
            <w:vAlign w:val="center"/>
            <w:hideMark/>
          </w:tcPr>
          <w:p w14:paraId="492E8150" w14:textId="30C4E4E0"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м</w:t>
            </w:r>
            <w:r w:rsidRPr="00B42977">
              <w:rPr>
                <w:rFonts w:eastAsia="Times New Roman" w:cs="Times New Roman"/>
                <w:color w:val="000000"/>
                <w:sz w:val="18"/>
                <w:szCs w:val="18"/>
                <w:vertAlign w:val="superscript"/>
                <w:lang w:eastAsia="ru-RU"/>
              </w:rPr>
              <w:t>3</w:t>
            </w:r>
            <w:r w:rsidRPr="00B42977">
              <w:rPr>
                <w:rFonts w:eastAsia="Times New Roman" w:cs="Times New Roman"/>
                <w:color w:val="000000"/>
                <w:sz w:val="18"/>
                <w:szCs w:val="18"/>
                <w:lang w:eastAsia="ru-RU"/>
              </w:rPr>
              <w:t>/сут</w:t>
            </w:r>
          </w:p>
        </w:tc>
        <w:tc>
          <w:tcPr>
            <w:tcW w:w="1443" w:type="dxa"/>
            <w:tcBorders>
              <w:top w:val="nil"/>
              <w:left w:val="nil"/>
              <w:bottom w:val="single" w:sz="4" w:space="0" w:color="auto"/>
              <w:right w:val="single" w:sz="4" w:space="0" w:color="auto"/>
            </w:tcBorders>
            <w:shd w:val="clear" w:color="auto" w:fill="auto"/>
            <w:vAlign w:val="center"/>
            <w:hideMark/>
          </w:tcPr>
          <w:p w14:paraId="1823C609"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529,2</w:t>
            </w:r>
          </w:p>
        </w:tc>
      </w:tr>
      <w:tr w:rsidR="00B42977" w:rsidRPr="00B42977" w14:paraId="6CF5082E" w14:textId="77777777" w:rsidTr="00B42977">
        <w:trPr>
          <w:trHeight w:val="60"/>
        </w:trPr>
        <w:tc>
          <w:tcPr>
            <w:tcW w:w="93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09771CA" w14:textId="77777777" w:rsidR="00B42977" w:rsidRPr="00B42977" w:rsidRDefault="00B42977" w:rsidP="00B42977">
            <w:pPr>
              <w:spacing w:line="240" w:lineRule="auto"/>
              <w:ind w:firstLine="0"/>
              <w:jc w:val="left"/>
              <w:rPr>
                <w:rFonts w:eastAsia="Times New Roman" w:cs="Times New Roman"/>
                <w:b/>
                <w:bCs/>
                <w:color w:val="000000"/>
                <w:sz w:val="18"/>
                <w:szCs w:val="18"/>
                <w:lang w:eastAsia="ru-RU"/>
              </w:rPr>
            </w:pPr>
            <w:r w:rsidRPr="00B42977">
              <w:rPr>
                <w:rFonts w:eastAsia="Times New Roman" w:cs="Times New Roman"/>
                <w:b/>
                <w:bCs/>
                <w:color w:val="000000"/>
                <w:sz w:val="18"/>
                <w:szCs w:val="18"/>
                <w:lang w:eastAsia="ru-RU"/>
              </w:rPr>
              <w:t>Группа 4. Осуществление мероприятий, направленных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p>
        </w:tc>
      </w:tr>
      <w:tr w:rsidR="00B42977" w:rsidRPr="00B42977" w14:paraId="5E6B29DD" w14:textId="77777777" w:rsidTr="00B42977">
        <w:trPr>
          <w:trHeight w:val="120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0F47B697"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4.1</w:t>
            </w:r>
          </w:p>
        </w:tc>
        <w:tc>
          <w:tcPr>
            <w:tcW w:w="1556" w:type="dxa"/>
            <w:tcBorders>
              <w:top w:val="nil"/>
              <w:left w:val="nil"/>
              <w:bottom w:val="single" w:sz="4" w:space="0" w:color="auto"/>
              <w:right w:val="single" w:sz="4" w:space="0" w:color="auto"/>
            </w:tcBorders>
            <w:shd w:val="clear" w:color="auto" w:fill="auto"/>
            <w:vAlign w:val="center"/>
            <w:hideMark/>
          </w:tcPr>
          <w:p w14:paraId="4D34654B"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д. Кондратово</w:t>
            </w:r>
          </w:p>
        </w:tc>
        <w:tc>
          <w:tcPr>
            <w:tcW w:w="3004" w:type="dxa"/>
            <w:tcBorders>
              <w:top w:val="nil"/>
              <w:left w:val="nil"/>
              <w:bottom w:val="single" w:sz="4" w:space="0" w:color="auto"/>
              <w:right w:val="single" w:sz="4" w:space="0" w:color="auto"/>
            </w:tcBorders>
            <w:shd w:val="clear" w:color="auto" w:fill="auto"/>
            <w:vAlign w:val="center"/>
            <w:hideMark/>
          </w:tcPr>
          <w:p w14:paraId="6E1ECF0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Проектирование и реконструкция канализационной насосной станции в части автоматизации, увеличения диаметров коллекторной обвязки, монтажом узла учета сточных вод, внедрением системы диспетчеризации, строительства второго ввода электричества</w:t>
            </w:r>
          </w:p>
        </w:tc>
        <w:tc>
          <w:tcPr>
            <w:tcW w:w="1826" w:type="dxa"/>
            <w:tcBorders>
              <w:top w:val="nil"/>
              <w:left w:val="nil"/>
              <w:bottom w:val="single" w:sz="4" w:space="0" w:color="auto"/>
              <w:right w:val="single" w:sz="4" w:space="0" w:color="auto"/>
            </w:tcBorders>
            <w:shd w:val="clear" w:color="auto" w:fill="auto"/>
            <w:vAlign w:val="center"/>
            <w:hideMark/>
          </w:tcPr>
          <w:p w14:paraId="2EFA19A3"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w:t>
            </w:r>
          </w:p>
        </w:tc>
        <w:tc>
          <w:tcPr>
            <w:tcW w:w="834" w:type="dxa"/>
            <w:tcBorders>
              <w:top w:val="nil"/>
              <w:left w:val="nil"/>
              <w:bottom w:val="single" w:sz="4" w:space="0" w:color="auto"/>
              <w:right w:val="single" w:sz="4" w:space="0" w:color="auto"/>
            </w:tcBorders>
            <w:shd w:val="clear" w:color="auto" w:fill="auto"/>
            <w:vAlign w:val="center"/>
            <w:hideMark/>
          </w:tcPr>
          <w:p w14:paraId="4BB65C0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w:t>
            </w:r>
          </w:p>
        </w:tc>
        <w:tc>
          <w:tcPr>
            <w:tcW w:w="1443" w:type="dxa"/>
            <w:tcBorders>
              <w:top w:val="nil"/>
              <w:left w:val="nil"/>
              <w:bottom w:val="single" w:sz="4" w:space="0" w:color="auto"/>
              <w:right w:val="single" w:sz="4" w:space="0" w:color="auto"/>
            </w:tcBorders>
            <w:shd w:val="clear" w:color="auto" w:fill="auto"/>
            <w:vAlign w:val="center"/>
            <w:hideMark/>
          </w:tcPr>
          <w:p w14:paraId="2DF656C2"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w:t>
            </w:r>
          </w:p>
        </w:tc>
      </w:tr>
      <w:tr w:rsidR="00B42977" w:rsidRPr="00B42977" w14:paraId="0C137EAF" w14:textId="77777777" w:rsidTr="00B42977">
        <w:trPr>
          <w:trHeight w:val="6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5031F7D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4.2</w:t>
            </w:r>
          </w:p>
        </w:tc>
        <w:tc>
          <w:tcPr>
            <w:tcW w:w="1556" w:type="dxa"/>
            <w:tcBorders>
              <w:top w:val="nil"/>
              <w:left w:val="nil"/>
              <w:bottom w:val="single" w:sz="4" w:space="0" w:color="auto"/>
              <w:right w:val="single" w:sz="4" w:space="0" w:color="auto"/>
            </w:tcBorders>
            <w:shd w:val="clear" w:color="auto" w:fill="auto"/>
            <w:vAlign w:val="center"/>
            <w:hideMark/>
          </w:tcPr>
          <w:p w14:paraId="27FF1821"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 Мулянка</w:t>
            </w:r>
          </w:p>
        </w:tc>
        <w:tc>
          <w:tcPr>
            <w:tcW w:w="3004" w:type="dxa"/>
            <w:tcBorders>
              <w:top w:val="nil"/>
              <w:left w:val="nil"/>
              <w:bottom w:val="single" w:sz="4" w:space="0" w:color="auto"/>
              <w:right w:val="single" w:sz="4" w:space="0" w:color="auto"/>
            </w:tcBorders>
            <w:shd w:val="clear" w:color="auto" w:fill="auto"/>
            <w:vAlign w:val="center"/>
            <w:hideMark/>
          </w:tcPr>
          <w:p w14:paraId="004D75F8"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Проведение проектно-изыскательских работ для строительства новых КОС в п. Мулянка</w:t>
            </w:r>
          </w:p>
        </w:tc>
        <w:tc>
          <w:tcPr>
            <w:tcW w:w="1826" w:type="dxa"/>
            <w:tcBorders>
              <w:top w:val="nil"/>
              <w:left w:val="nil"/>
              <w:bottom w:val="single" w:sz="4" w:space="0" w:color="auto"/>
              <w:right w:val="single" w:sz="4" w:space="0" w:color="auto"/>
            </w:tcBorders>
            <w:shd w:val="clear" w:color="auto" w:fill="auto"/>
            <w:vAlign w:val="center"/>
            <w:hideMark/>
          </w:tcPr>
          <w:p w14:paraId="36B3659D"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w:t>
            </w:r>
          </w:p>
        </w:tc>
        <w:tc>
          <w:tcPr>
            <w:tcW w:w="834" w:type="dxa"/>
            <w:tcBorders>
              <w:top w:val="nil"/>
              <w:left w:val="nil"/>
              <w:bottom w:val="single" w:sz="4" w:space="0" w:color="auto"/>
              <w:right w:val="single" w:sz="4" w:space="0" w:color="auto"/>
            </w:tcBorders>
            <w:shd w:val="clear" w:color="auto" w:fill="auto"/>
            <w:vAlign w:val="center"/>
            <w:hideMark/>
          </w:tcPr>
          <w:p w14:paraId="1B4E0C8F"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w:t>
            </w:r>
          </w:p>
        </w:tc>
        <w:tc>
          <w:tcPr>
            <w:tcW w:w="1443" w:type="dxa"/>
            <w:tcBorders>
              <w:top w:val="nil"/>
              <w:left w:val="nil"/>
              <w:bottom w:val="single" w:sz="4" w:space="0" w:color="auto"/>
              <w:right w:val="single" w:sz="4" w:space="0" w:color="auto"/>
            </w:tcBorders>
            <w:shd w:val="clear" w:color="auto" w:fill="auto"/>
            <w:vAlign w:val="center"/>
            <w:hideMark/>
          </w:tcPr>
          <w:p w14:paraId="1C44879E" w14:textId="77777777" w:rsidR="00B42977" w:rsidRPr="00B42977" w:rsidRDefault="00B42977" w:rsidP="00B42977">
            <w:pPr>
              <w:spacing w:line="240" w:lineRule="auto"/>
              <w:ind w:firstLine="0"/>
              <w:jc w:val="center"/>
              <w:rPr>
                <w:rFonts w:eastAsia="Times New Roman" w:cs="Times New Roman"/>
                <w:color w:val="000000"/>
                <w:sz w:val="18"/>
                <w:szCs w:val="18"/>
                <w:lang w:eastAsia="ru-RU"/>
              </w:rPr>
            </w:pPr>
            <w:r w:rsidRPr="00B42977">
              <w:rPr>
                <w:rFonts w:eastAsia="Times New Roman" w:cs="Times New Roman"/>
                <w:color w:val="000000"/>
                <w:sz w:val="18"/>
                <w:szCs w:val="18"/>
                <w:lang w:eastAsia="ru-RU"/>
              </w:rPr>
              <w:t> </w:t>
            </w:r>
          </w:p>
        </w:tc>
      </w:tr>
    </w:tbl>
    <w:p w14:paraId="43678538" w14:textId="77777777" w:rsidR="00476AC2" w:rsidRPr="003A3B31" w:rsidRDefault="00476AC2" w:rsidP="00476AC2"/>
    <w:p w14:paraId="2E6C24C1" w14:textId="34897BD1" w:rsidR="00476AC2" w:rsidRDefault="000F4C33" w:rsidP="002D35BF">
      <w:pPr>
        <w:pStyle w:val="2"/>
      </w:pPr>
      <w:bookmarkStart w:id="123" w:name="_Toc207180696"/>
      <w: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23"/>
    </w:p>
    <w:p w14:paraId="0CB76A1F" w14:textId="1E6C6187" w:rsidR="002D35BF" w:rsidRDefault="002D35BF" w:rsidP="002D35BF">
      <w:r>
        <w:t>Системы диспетчеризации, телемеханизации и автоматизированные системы управления режимами водоотведения на территории Пермского муниципального округа отсутствуют</w:t>
      </w:r>
      <w:r w:rsidR="00E50E95">
        <w:t xml:space="preserve">, на расчетный срок внедрение систем не предполагается. </w:t>
      </w:r>
    </w:p>
    <w:p w14:paraId="3EE64A17" w14:textId="2F82D496" w:rsidR="007D663B" w:rsidRPr="002D35BF" w:rsidRDefault="007D663B" w:rsidP="002D35BF">
      <w:r>
        <w:t>На биологических очистных сооружениях г. Перми процесс очистки сточных вод автоматизирован, все данные об очистки стекаются на рабочее место диспетчера.</w:t>
      </w:r>
    </w:p>
    <w:p w14:paraId="05CAD490" w14:textId="77777777" w:rsidR="00476AC2" w:rsidRPr="003A3B31" w:rsidRDefault="00476AC2" w:rsidP="00476AC2"/>
    <w:p w14:paraId="514940A0" w14:textId="4C69C690" w:rsidR="00476AC2" w:rsidRPr="003A3B31" w:rsidRDefault="000F4C33" w:rsidP="00476AC2">
      <w:pPr>
        <w:pStyle w:val="2"/>
      </w:pPr>
      <w:bookmarkStart w:id="124" w:name="_Toc207180697"/>
      <w:r>
        <w:t>Описание вариантов маршрутов прохождения трубопроводов (трасс) по территории муниципального округа, расположения намечаемых площадок под строительство сооружений водоотведения и их обоснование</w:t>
      </w:r>
      <w:bookmarkEnd w:id="124"/>
    </w:p>
    <w:p w14:paraId="02410954" w14:textId="12163FFB" w:rsidR="00476AC2" w:rsidRDefault="007D663B" w:rsidP="00476AC2">
      <w:r>
        <w:t>В перспективе развития систем водоотведения Пермского муниципального округа планируются мероприятия по строительству, реконструкции и модернизации объектов водоотведения, в том числе очистных сооружений, канализационных насосных станций, самотечных и напорных сетей хозяйственно-бытовой канализации.</w:t>
      </w:r>
    </w:p>
    <w:p w14:paraId="7AA14D82" w14:textId="5DFAADD1" w:rsidR="007D663B" w:rsidRDefault="007D663B" w:rsidP="00476AC2">
      <w:pPr>
        <w:rPr>
          <w:szCs w:val="36"/>
        </w:rPr>
      </w:pPr>
      <w:r>
        <w:t>Маршруты прохождения реконструируемых трубопроводов водоотведения будут совпадать с их существующими местами прокладки. Площадки</w:t>
      </w:r>
      <w:r w:rsidRPr="00BD4359">
        <w:rPr>
          <w:szCs w:val="36"/>
        </w:rPr>
        <w:t xml:space="preserve"> размещения вновь строящихся объектов водоотведения и трасс трубопроводов определены</w:t>
      </w:r>
      <w:r w:rsidR="00EB08A7">
        <w:rPr>
          <w:szCs w:val="36"/>
        </w:rPr>
        <w:t>,</w:t>
      </w:r>
      <w:r w:rsidRPr="00BD4359">
        <w:rPr>
          <w:szCs w:val="36"/>
        </w:rPr>
        <w:t xml:space="preserve"> исходя из технической возможности их строительства и прокладки в выбранных местах (отсутствие зданий, строений и объектов капитального строительства, т.е. стационарных сооружений).</w:t>
      </w:r>
    </w:p>
    <w:p w14:paraId="74EB1506" w14:textId="3F38E7E7" w:rsidR="00EB08A7" w:rsidRPr="003A3B31" w:rsidRDefault="00EB08A7" w:rsidP="00476AC2">
      <w:r w:rsidRPr="00EB08A7">
        <w:t>Подробная трассировка проектируемых канализационных сетей и расположение проектируемых канализационных насосных станций представлены в электронной модели</w:t>
      </w:r>
      <w:r>
        <w:t>.</w:t>
      </w:r>
    </w:p>
    <w:p w14:paraId="140F8EC5" w14:textId="77777777" w:rsidR="00476AC2" w:rsidRPr="003A3B31" w:rsidRDefault="00476AC2" w:rsidP="00476AC2"/>
    <w:p w14:paraId="33E4D856" w14:textId="19A2F661" w:rsidR="00476AC2" w:rsidRPr="003A3B31" w:rsidRDefault="000F4C33" w:rsidP="00476AC2">
      <w:pPr>
        <w:pStyle w:val="2"/>
      </w:pPr>
      <w:bookmarkStart w:id="125" w:name="_Toc207180698"/>
      <w:r>
        <w:t>Границы и характеристики охранных зон сетей и сооружений централизованной системы водоотведения</w:t>
      </w:r>
      <w:bookmarkEnd w:id="125"/>
    </w:p>
    <w:p w14:paraId="3940EB07" w14:textId="5D84AE7B" w:rsidR="00886784" w:rsidRDefault="00886784" w:rsidP="00886784">
      <w:pPr>
        <w:rPr>
          <w:rFonts w:cs="Times New Roman"/>
          <w:lang w:eastAsia="ru-RU"/>
        </w:rPr>
      </w:pPr>
      <w:r>
        <w:t xml:space="preserve">В целях обеспечения безопасности населения и в соответствии с </w:t>
      </w:r>
      <w:r w:rsidRPr="00863BFF">
        <w:t>Федеральным законом</w:t>
      </w:r>
      <w:r>
        <w:t xml:space="preserve"> «О санитарно-эпидемиологическом благополучии населения» от 30.03.1999 г.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w:t>
      </w:r>
      <w:r>
        <w:rPr>
          <w:rFonts w:cs="Times New Roman"/>
          <w:lang w:eastAsia="ru-RU"/>
        </w:rPr>
        <w:t xml:space="preserve">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0A853E1E" w14:textId="77777777" w:rsidR="00886784" w:rsidRDefault="00886784" w:rsidP="00886784">
      <w:pPr>
        <w:rPr>
          <w:rFonts w:cs="Times New Roman"/>
          <w:lang w:eastAsia="ru-RU"/>
        </w:rPr>
      </w:pPr>
      <w:r>
        <w:rPr>
          <w:rFonts w:cs="Times New Roman"/>
          <w:lang w:eastAsia="ru-RU"/>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34ACBED2" w14:textId="24632CDE" w:rsidR="00886784" w:rsidRPr="0034502E" w:rsidRDefault="00886784" w:rsidP="00886784">
      <w:pPr>
        <w:rPr>
          <w:rFonts w:cs="Times New Roman"/>
          <w:lang w:eastAsia="ru-RU"/>
        </w:rPr>
      </w:pPr>
      <w:r>
        <w:rPr>
          <w:rFonts w:cs="Times New Roman"/>
          <w:lang w:eastAsia="ru-RU"/>
        </w:rPr>
        <w:t>Для обычных условий охранная зона напорной канализации составляет по 5 метров в каждую сторону от края боковой стенки трубы. То же самое касается самотечных коллекторов.</w:t>
      </w:r>
    </w:p>
    <w:p w14:paraId="6221416C" w14:textId="27B9D40F" w:rsidR="00886784" w:rsidRDefault="00886784" w:rsidP="00886784">
      <w:pPr>
        <w:rPr>
          <w:rFonts w:cs="Times New Roman"/>
          <w:lang w:eastAsia="ru-RU"/>
        </w:rPr>
      </w:pPr>
      <w:r>
        <w:rPr>
          <w:rFonts w:cs="Times New Roman"/>
          <w:lang w:eastAsia="ru-RU"/>
        </w:rPr>
        <w:t xml:space="preserve">Размеры санитарно-защитных зон для канализационных очистных сооружений и насосных станций следует применять по </w:t>
      </w:r>
      <w:r w:rsidRPr="00C52597">
        <w:rPr>
          <w:rFonts w:cs="Times New Roman"/>
          <w:lang w:eastAsia="ru-RU"/>
        </w:rPr>
        <w:t xml:space="preserve">таблице </w:t>
      </w:r>
      <w:r>
        <w:rPr>
          <w:rFonts w:cs="Times New Roman"/>
          <w:lang w:eastAsia="ru-RU"/>
        </w:rPr>
        <w:t>4.</w:t>
      </w:r>
      <w:r w:rsidR="00E52183">
        <w:rPr>
          <w:rFonts w:cs="Times New Roman"/>
          <w:lang w:eastAsia="ru-RU"/>
        </w:rPr>
        <w:t>7</w:t>
      </w:r>
      <w:r>
        <w:rPr>
          <w:rFonts w:cs="Times New Roman"/>
          <w:lang w:eastAsia="ru-RU"/>
        </w:rPr>
        <w:t>.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7C9A15F7" w14:textId="77777777" w:rsidR="00E52183" w:rsidRDefault="00E52183" w:rsidP="00886784">
      <w:pPr>
        <w:rPr>
          <w:rFonts w:cs="Times New Roman"/>
          <w:lang w:eastAsia="ru-RU"/>
        </w:rPr>
      </w:pPr>
    </w:p>
    <w:p w14:paraId="605AC6E9" w14:textId="183C9E03" w:rsidR="00886784" w:rsidRPr="00846ECD" w:rsidRDefault="00886784" w:rsidP="00886784">
      <w:pPr>
        <w:pStyle w:val="aa"/>
        <w:keepNext/>
        <w:jc w:val="both"/>
      </w:pPr>
      <w:bookmarkStart w:id="126" w:name="_Toc199500709"/>
      <w:bookmarkStart w:id="127" w:name="_Toc210898281"/>
      <w:r w:rsidRPr="00846ECD">
        <w:t xml:space="preserve">Таблица </w:t>
      </w:r>
      <w:r w:rsidR="0064755D">
        <w:fldChar w:fldCharType="begin"/>
      </w:r>
      <w:r w:rsidR="0064755D">
        <w:instrText xml:space="preserve"> STYLEREF 1 \s </w:instrText>
      </w:r>
      <w:r w:rsidR="0064755D">
        <w:fldChar w:fldCharType="separate"/>
      </w:r>
      <w:r w:rsidR="00271746">
        <w:rPr>
          <w:noProof/>
        </w:rPr>
        <w:t>4</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7</w:t>
      </w:r>
      <w:r w:rsidR="0064755D">
        <w:rPr>
          <w:noProof/>
        </w:rPr>
        <w:fldChar w:fldCharType="end"/>
      </w:r>
      <w:r w:rsidRPr="00846ECD">
        <w:t xml:space="preserve"> – Санитарно-защитные зоны для канализационных очистных сооружений и насосных станций</w:t>
      </w:r>
      <w:bookmarkEnd w:id="126"/>
      <w:bookmarkEnd w:id="127"/>
    </w:p>
    <w:tbl>
      <w:tblPr>
        <w:tblW w:w="5014" w:type="pct"/>
        <w:shd w:val="clear" w:color="auto" w:fill="FFFFFF"/>
        <w:tblCellMar>
          <w:left w:w="0" w:type="dxa"/>
          <w:right w:w="0" w:type="dxa"/>
        </w:tblCellMar>
        <w:tblLook w:val="04A0" w:firstRow="1" w:lastRow="0" w:firstColumn="1" w:lastColumn="0" w:noHBand="0" w:noVBand="1"/>
      </w:tblPr>
      <w:tblGrid>
        <w:gridCol w:w="4812"/>
        <w:gridCol w:w="1135"/>
        <w:gridCol w:w="1133"/>
        <w:gridCol w:w="1133"/>
        <w:gridCol w:w="1152"/>
      </w:tblGrid>
      <w:tr w:rsidR="00886784" w:rsidRPr="00846ECD" w14:paraId="495796E7" w14:textId="77777777" w:rsidTr="001D74FB">
        <w:trPr>
          <w:trHeight w:val="20"/>
          <w:tblHeader/>
        </w:trPr>
        <w:tc>
          <w:tcPr>
            <w:tcW w:w="2569"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158DCECF" w14:textId="77777777" w:rsidR="00886784" w:rsidRPr="00846ECD" w:rsidRDefault="00886784" w:rsidP="00180870">
            <w:pPr>
              <w:widowControl w:val="0"/>
              <w:spacing w:line="240" w:lineRule="auto"/>
              <w:ind w:firstLine="0"/>
              <w:jc w:val="center"/>
              <w:rPr>
                <w:rFonts w:eastAsia="Times New Roman" w:cs="Times New Roman"/>
                <w:sz w:val="18"/>
                <w:szCs w:val="18"/>
              </w:rPr>
            </w:pPr>
            <w:r w:rsidRPr="00846ECD">
              <w:rPr>
                <w:rFonts w:eastAsia="Times New Roman" w:cs="Times New Roman"/>
                <w:sz w:val="18"/>
                <w:szCs w:val="18"/>
                <w:bdr w:val="none" w:sz="0" w:space="0" w:color="auto" w:frame="1"/>
              </w:rPr>
              <w:t>Сооружения для очистки сточных вод</w:t>
            </w:r>
          </w:p>
        </w:tc>
        <w:tc>
          <w:tcPr>
            <w:tcW w:w="2431"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C439FD5" w14:textId="77777777" w:rsidR="00886784" w:rsidRPr="00846ECD" w:rsidRDefault="00886784" w:rsidP="00180870">
            <w:pPr>
              <w:widowControl w:val="0"/>
              <w:spacing w:line="240" w:lineRule="auto"/>
              <w:ind w:firstLine="0"/>
              <w:jc w:val="center"/>
              <w:rPr>
                <w:rFonts w:eastAsia="Times New Roman" w:cs="Times New Roman"/>
                <w:sz w:val="18"/>
                <w:szCs w:val="18"/>
              </w:rPr>
            </w:pPr>
            <w:r w:rsidRPr="00846ECD">
              <w:rPr>
                <w:rFonts w:eastAsia="Times New Roman" w:cs="Times New Roman"/>
                <w:sz w:val="18"/>
                <w:szCs w:val="18"/>
                <w:bdr w:val="none" w:sz="0" w:space="0" w:color="auto" w:frame="1"/>
              </w:rPr>
              <w:t>Расстояние в м при расчетной производительности очистных сооружений в тыс. м</w:t>
            </w:r>
            <w:r w:rsidRPr="00846ECD">
              <w:rPr>
                <w:rFonts w:eastAsia="Times New Roman" w:cs="Times New Roman"/>
                <w:sz w:val="18"/>
                <w:szCs w:val="18"/>
                <w:bdr w:val="none" w:sz="0" w:space="0" w:color="auto" w:frame="1"/>
                <w:vertAlign w:val="superscript"/>
              </w:rPr>
              <w:t>3</w:t>
            </w:r>
            <w:r w:rsidRPr="00846ECD">
              <w:rPr>
                <w:rFonts w:eastAsia="Times New Roman" w:cs="Times New Roman"/>
                <w:sz w:val="18"/>
                <w:szCs w:val="18"/>
                <w:bdr w:val="none" w:sz="0" w:space="0" w:color="auto" w:frame="1"/>
              </w:rPr>
              <w:t>/сутки</w:t>
            </w:r>
          </w:p>
        </w:tc>
      </w:tr>
      <w:tr w:rsidR="00886784" w:rsidRPr="00846ECD" w14:paraId="5D6E4DE5" w14:textId="77777777" w:rsidTr="00D2548C">
        <w:trPr>
          <w:trHeight w:val="225"/>
          <w:tblHeader/>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04504BE" w14:textId="77777777" w:rsidR="00886784" w:rsidRPr="00846ECD" w:rsidRDefault="00886784" w:rsidP="00180870">
            <w:pPr>
              <w:spacing w:line="240" w:lineRule="auto"/>
              <w:ind w:firstLine="0"/>
              <w:jc w:val="left"/>
              <w:rPr>
                <w:rFonts w:eastAsia="Times New Roman" w:cs="Times New Roman"/>
                <w:sz w:val="18"/>
                <w:szCs w:val="18"/>
              </w:rPr>
            </w:pP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2D3CB49"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до 0,2</w:t>
            </w:r>
          </w:p>
        </w:tc>
        <w:tc>
          <w:tcPr>
            <w:tcW w:w="605"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22A7655"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более 0,2 </w:t>
            </w:r>
            <w:r w:rsidRPr="00846ECD">
              <w:rPr>
                <w:rFonts w:eastAsia="Times New Roman" w:cs="Times New Roman"/>
                <w:sz w:val="18"/>
                <w:szCs w:val="18"/>
                <w:bdr w:val="none" w:sz="0" w:space="0" w:color="auto" w:frame="1"/>
                <w:lang w:val="en-US"/>
              </w:rPr>
              <w:br/>
              <w:t>до 5,0</w:t>
            </w:r>
          </w:p>
        </w:tc>
        <w:tc>
          <w:tcPr>
            <w:tcW w:w="605"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20A40F2"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более 5,0 </w:t>
            </w:r>
            <w:r w:rsidRPr="00846ECD">
              <w:rPr>
                <w:rFonts w:eastAsia="Times New Roman" w:cs="Times New Roman"/>
                <w:sz w:val="18"/>
                <w:szCs w:val="18"/>
                <w:bdr w:val="none" w:sz="0" w:space="0" w:color="auto" w:frame="1"/>
                <w:lang w:val="en-US"/>
              </w:rPr>
              <w:br/>
              <w:t>до 50,0</w:t>
            </w:r>
          </w:p>
        </w:tc>
        <w:tc>
          <w:tcPr>
            <w:tcW w:w="615"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4E6A41E2"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более 50,0 </w:t>
            </w:r>
            <w:r w:rsidRPr="00846ECD">
              <w:rPr>
                <w:rFonts w:eastAsia="Times New Roman" w:cs="Times New Roman"/>
                <w:sz w:val="18"/>
                <w:szCs w:val="18"/>
                <w:bdr w:val="none" w:sz="0" w:space="0" w:color="auto" w:frame="1"/>
                <w:lang w:val="en-US"/>
              </w:rPr>
              <w:br/>
              <w:t>до 280</w:t>
            </w:r>
          </w:p>
        </w:tc>
      </w:tr>
      <w:tr w:rsidR="00886784" w:rsidRPr="00846ECD" w14:paraId="6F85A534" w14:textId="77777777" w:rsidTr="001D74FB">
        <w:trPr>
          <w:trHeight w:val="20"/>
        </w:trPr>
        <w:tc>
          <w:tcPr>
            <w:tcW w:w="2569"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6BAF3F60" w14:textId="77777777" w:rsidR="00886784" w:rsidRPr="00846ECD" w:rsidRDefault="00886784" w:rsidP="00180870">
            <w:pPr>
              <w:widowControl w:val="0"/>
              <w:spacing w:line="240" w:lineRule="auto"/>
              <w:ind w:left="94" w:firstLine="0"/>
              <w:jc w:val="left"/>
              <w:rPr>
                <w:rFonts w:eastAsia="Times New Roman" w:cs="Times New Roman"/>
                <w:sz w:val="18"/>
                <w:szCs w:val="18"/>
              </w:rPr>
            </w:pPr>
            <w:r w:rsidRPr="00846ECD">
              <w:rPr>
                <w:rFonts w:eastAsia="Times New Roman" w:cs="Times New Roman"/>
                <w:sz w:val="18"/>
                <w:szCs w:val="18"/>
                <w:bdr w:val="none" w:sz="0" w:space="0" w:color="auto" w:frame="1"/>
              </w:rPr>
              <w:t>Насосные станции и аварийно-регулирующие резервуары, локальные очистные сооружения</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D1F4960"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15</w:t>
            </w:r>
          </w:p>
        </w:tc>
        <w:tc>
          <w:tcPr>
            <w:tcW w:w="60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44EB952"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20</w:t>
            </w:r>
          </w:p>
        </w:tc>
        <w:tc>
          <w:tcPr>
            <w:tcW w:w="60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B2869A4"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20</w:t>
            </w:r>
          </w:p>
        </w:tc>
        <w:tc>
          <w:tcPr>
            <w:tcW w:w="61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28696CF4"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30</w:t>
            </w:r>
          </w:p>
        </w:tc>
      </w:tr>
      <w:tr w:rsidR="00886784" w:rsidRPr="00846ECD" w14:paraId="06979F35" w14:textId="77777777" w:rsidTr="001D74FB">
        <w:trPr>
          <w:trHeight w:val="20"/>
        </w:trPr>
        <w:tc>
          <w:tcPr>
            <w:tcW w:w="2569"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751FB08D" w14:textId="77777777" w:rsidR="00886784" w:rsidRPr="00846ECD" w:rsidRDefault="00886784" w:rsidP="00180870">
            <w:pPr>
              <w:widowControl w:val="0"/>
              <w:spacing w:line="240" w:lineRule="auto"/>
              <w:ind w:left="94" w:firstLine="0"/>
              <w:jc w:val="left"/>
              <w:rPr>
                <w:rFonts w:eastAsia="Times New Roman" w:cs="Times New Roman"/>
                <w:sz w:val="18"/>
                <w:szCs w:val="18"/>
              </w:rPr>
            </w:pPr>
            <w:r w:rsidRPr="00846ECD">
              <w:rPr>
                <w:rFonts w:eastAsia="Times New Roman" w:cs="Times New Roman"/>
                <w:sz w:val="18"/>
                <w:szCs w:val="18"/>
                <w:bdr w:val="none" w:sz="0" w:space="0" w:color="auto" w:frame="1"/>
              </w:rPr>
              <w:t>Сооружения для механической и биологической очистки с иловыми площадками для сброженных осадков, а также иловые площадки</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5BC50A61"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150</w:t>
            </w:r>
          </w:p>
        </w:tc>
        <w:tc>
          <w:tcPr>
            <w:tcW w:w="60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12C2081"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200</w:t>
            </w:r>
          </w:p>
        </w:tc>
        <w:tc>
          <w:tcPr>
            <w:tcW w:w="60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4E7B29C"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400</w:t>
            </w:r>
          </w:p>
        </w:tc>
        <w:tc>
          <w:tcPr>
            <w:tcW w:w="61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47BBB18F"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500</w:t>
            </w:r>
          </w:p>
        </w:tc>
      </w:tr>
      <w:tr w:rsidR="00886784" w:rsidRPr="00846ECD" w14:paraId="512C01E0" w14:textId="77777777" w:rsidTr="001D74FB">
        <w:trPr>
          <w:trHeight w:val="20"/>
        </w:trPr>
        <w:tc>
          <w:tcPr>
            <w:tcW w:w="2569"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01C36915" w14:textId="77777777" w:rsidR="00886784" w:rsidRPr="00846ECD" w:rsidRDefault="00886784" w:rsidP="00180870">
            <w:pPr>
              <w:widowControl w:val="0"/>
              <w:spacing w:line="240" w:lineRule="auto"/>
              <w:ind w:left="94" w:firstLine="0"/>
              <w:jc w:val="left"/>
              <w:rPr>
                <w:rFonts w:eastAsia="Times New Roman" w:cs="Times New Roman"/>
                <w:sz w:val="18"/>
                <w:szCs w:val="18"/>
              </w:rPr>
            </w:pPr>
            <w:r w:rsidRPr="00846ECD">
              <w:rPr>
                <w:rFonts w:eastAsia="Times New Roman" w:cs="Times New Roman"/>
                <w:sz w:val="18"/>
                <w:szCs w:val="18"/>
                <w:bdr w:val="none" w:sz="0" w:space="0" w:color="auto" w:frame="1"/>
              </w:rPr>
              <w:t>Сооружения для механической и биологической очистки с термомеханической обработкой осадка в закрытых помещениях</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40A30047"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100</w:t>
            </w:r>
          </w:p>
        </w:tc>
        <w:tc>
          <w:tcPr>
            <w:tcW w:w="60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484E7FBB"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150</w:t>
            </w:r>
          </w:p>
        </w:tc>
        <w:tc>
          <w:tcPr>
            <w:tcW w:w="60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68714E9"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300</w:t>
            </w:r>
          </w:p>
        </w:tc>
        <w:tc>
          <w:tcPr>
            <w:tcW w:w="61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739D84F"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400</w:t>
            </w:r>
          </w:p>
        </w:tc>
      </w:tr>
      <w:tr w:rsidR="00886784" w:rsidRPr="00846ECD" w14:paraId="4B9B3FBD" w14:textId="77777777" w:rsidTr="001D74FB">
        <w:trPr>
          <w:trHeight w:val="20"/>
        </w:trPr>
        <w:tc>
          <w:tcPr>
            <w:tcW w:w="2569"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2050CA8A" w14:textId="77777777" w:rsidR="00886784" w:rsidRPr="00846ECD" w:rsidRDefault="00886784" w:rsidP="00180870">
            <w:pPr>
              <w:widowControl w:val="0"/>
              <w:spacing w:line="240" w:lineRule="auto"/>
              <w:ind w:left="94" w:firstLine="0"/>
              <w:jc w:val="left"/>
              <w:rPr>
                <w:rFonts w:eastAsia="Times New Roman" w:cs="Times New Roman"/>
                <w:sz w:val="18"/>
                <w:szCs w:val="18"/>
              </w:rPr>
            </w:pPr>
            <w:r w:rsidRPr="00846ECD">
              <w:rPr>
                <w:rFonts w:eastAsia="Times New Roman" w:cs="Times New Roman"/>
                <w:sz w:val="18"/>
                <w:szCs w:val="18"/>
                <w:bdr w:val="none" w:sz="0" w:space="0" w:color="auto" w:frame="1"/>
              </w:rPr>
              <w:t>Поля:</w:t>
            </w:r>
          </w:p>
          <w:p w14:paraId="5676D3A4" w14:textId="77777777" w:rsidR="00886784" w:rsidRPr="00846ECD" w:rsidRDefault="00886784" w:rsidP="00180870">
            <w:pPr>
              <w:widowControl w:val="0"/>
              <w:spacing w:line="240" w:lineRule="auto"/>
              <w:ind w:left="94" w:firstLine="142"/>
              <w:jc w:val="left"/>
              <w:rPr>
                <w:rFonts w:eastAsia="Times New Roman" w:cs="Times New Roman"/>
                <w:sz w:val="18"/>
                <w:szCs w:val="18"/>
              </w:rPr>
            </w:pPr>
            <w:r w:rsidRPr="00846ECD">
              <w:rPr>
                <w:rFonts w:eastAsia="Times New Roman" w:cs="Times New Roman"/>
                <w:sz w:val="18"/>
                <w:szCs w:val="18"/>
                <w:bdr w:val="none" w:sz="0" w:space="0" w:color="auto" w:frame="1"/>
              </w:rPr>
              <w:t>а) фильтрации</w:t>
            </w:r>
          </w:p>
          <w:p w14:paraId="27A22DAB" w14:textId="77777777" w:rsidR="00886784" w:rsidRPr="00846ECD" w:rsidRDefault="00886784" w:rsidP="00180870">
            <w:pPr>
              <w:widowControl w:val="0"/>
              <w:spacing w:line="240" w:lineRule="auto"/>
              <w:ind w:left="94" w:firstLine="142"/>
              <w:jc w:val="left"/>
              <w:rPr>
                <w:rFonts w:eastAsia="Times New Roman" w:cs="Times New Roman"/>
                <w:sz w:val="18"/>
                <w:szCs w:val="18"/>
              </w:rPr>
            </w:pPr>
            <w:r w:rsidRPr="00846ECD">
              <w:rPr>
                <w:rFonts w:eastAsia="Times New Roman" w:cs="Times New Roman"/>
                <w:sz w:val="18"/>
                <w:szCs w:val="18"/>
                <w:bdr w:val="none" w:sz="0" w:space="0" w:color="auto" w:frame="1"/>
              </w:rPr>
              <w:t>б) орошения</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tcPr>
          <w:p w14:paraId="13BED2F7" w14:textId="77777777" w:rsidR="00886784" w:rsidRPr="00846ECD" w:rsidRDefault="00886784" w:rsidP="00180870">
            <w:pPr>
              <w:widowControl w:val="0"/>
              <w:spacing w:line="240" w:lineRule="auto"/>
              <w:ind w:firstLine="0"/>
              <w:jc w:val="center"/>
              <w:rPr>
                <w:rFonts w:eastAsia="Times New Roman" w:cs="Times New Roman"/>
                <w:sz w:val="18"/>
                <w:szCs w:val="18"/>
              </w:rPr>
            </w:pPr>
          </w:p>
          <w:p w14:paraId="1AAFF90B"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200</w:t>
            </w:r>
          </w:p>
          <w:p w14:paraId="6BF1CE05"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150</w:t>
            </w:r>
          </w:p>
        </w:tc>
        <w:tc>
          <w:tcPr>
            <w:tcW w:w="60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tcPr>
          <w:p w14:paraId="36798A68"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p>
          <w:p w14:paraId="6FBF8388"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300</w:t>
            </w:r>
          </w:p>
          <w:p w14:paraId="2125EAC0"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200</w:t>
            </w:r>
          </w:p>
        </w:tc>
        <w:tc>
          <w:tcPr>
            <w:tcW w:w="60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tcPr>
          <w:p w14:paraId="46AB826B"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p>
          <w:p w14:paraId="3CB72554"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500</w:t>
            </w:r>
          </w:p>
          <w:p w14:paraId="591FD4EA"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400</w:t>
            </w:r>
          </w:p>
        </w:tc>
        <w:tc>
          <w:tcPr>
            <w:tcW w:w="61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tcPr>
          <w:p w14:paraId="35380733"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p>
          <w:p w14:paraId="41790279"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1 000</w:t>
            </w:r>
          </w:p>
          <w:p w14:paraId="5A60B8B8"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1 000</w:t>
            </w:r>
          </w:p>
        </w:tc>
      </w:tr>
      <w:tr w:rsidR="00886784" w:rsidRPr="00846ECD" w14:paraId="1D5C6325" w14:textId="77777777" w:rsidTr="001D74FB">
        <w:trPr>
          <w:trHeight w:val="20"/>
        </w:trPr>
        <w:tc>
          <w:tcPr>
            <w:tcW w:w="2569"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1DE907C9" w14:textId="77777777" w:rsidR="00886784" w:rsidRPr="00846ECD" w:rsidRDefault="00886784" w:rsidP="00180870">
            <w:pPr>
              <w:widowControl w:val="0"/>
              <w:spacing w:line="240" w:lineRule="auto"/>
              <w:ind w:left="94" w:firstLine="0"/>
              <w:jc w:val="left"/>
              <w:rPr>
                <w:rFonts w:eastAsia="Times New Roman" w:cs="Times New Roman"/>
                <w:sz w:val="18"/>
                <w:szCs w:val="18"/>
                <w:lang w:val="en-US"/>
              </w:rPr>
            </w:pPr>
            <w:r w:rsidRPr="00846ECD">
              <w:rPr>
                <w:rFonts w:eastAsia="Times New Roman" w:cs="Times New Roman"/>
                <w:sz w:val="18"/>
                <w:szCs w:val="18"/>
                <w:bdr w:val="none" w:sz="0" w:space="0" w:color="auto" w:frame="1"/>
                <w:lang w:val="en-US"/>
              </w:rPr>
              <w:t>Биологические пруды</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FDC607F"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200</w:t>
            </w:r>
          </w:p>
        </w:tc>
        <w:tc>
          <w:tcPr>
            <w:tcW w:w="60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146E9DA3"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200</w:t>
            </w:r>
          </w:p>
        </w:tc>
        <w:tc>
          <w:tcPr>
            <w:tcW w:w="60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2A24436"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300</w:t>
            </w:r>
          </w:p>
        </w:tc>
        <w:tc>
          <w:tcPr>
            <w:tcW w:w="615"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561FCF31" w14:textId="77777777" w:rsidR="00886784" w:rsidRPr="00846ECD" w:rsidRDefault="00886784" w:rsidP="00180870">
            <w:pPr>
              <w:widowControl w:val="0"/>
              <w:spacing w:line="240" w:lineRule="auto"/>
              <w:ind w:firstLine="0"/>
              <w:jc w:val="center"/>
              <w:rPr>
                <w:rFonts w:eastAsia="Times New Roman" w:cs="Times New Roman"/>
                <w:sz w:val="18"/>
                <w:szCs w:val="18"/>
                <w:lang w:val="en-US"/>
              </w:rPr>
            </w:pPr>
            <w:r w:rsidRPr="00846ECD">
              <w:rPr>
                <w:rFonts w:eastAsia="Times New Roman" w:cs="Times New Roman"/>
                <w:sz w:val="18"/>
                <w:szCs w:val="18"/>
                <w:bdr w:val="none" w:sz="0" w:space="0" w:color="auto" w:frame="1"/>
                <w:lang w:val="en-US"/>
              </w:rPr>
              <w:t>300</w:t>
            </w:r>
          </w:p>
        </w:tc>
      </w:tr>
    </w:tbl>
    <w:p w14:paraId="7C543BD5" w14:textId="77777777" w:rsidR="00886784" w:rsidRPr="00846ECD" w:rsidRDefault="00886784" w:rsidP="00886784">
      <w:pPr>
        <w:ind w:firstLine="0"/>
        <w:rPr>
          <w:sz w:val="18"/>
          <w:szCs w:val="16"/>
        </w:rPr>
      </w:pPr>
      <w:r w:rsidRPr="00846ECD">
        <w:rPr>
          <w:sz w:val="18"/>
          <w:szCs w:val="16"/>
        </w:rPr>
        <w:t>Размеры должны приниматься:</w:t>
      </w:r>
    </w:p>
    <w:p w14:paraId="46885FD3" w14:textId="77777777" w:rsidR="00886784" w:rsidRPr="00846ECD" w:rsidRDefault="00886784" w:rsidP="00886784">
      <w:pPr>
        <w:ind w:firstLine="0"/>
        <w:rPr>
          <w:rFonts w:eastAsia="Times New Roman" w:cs="Times New Roman"/>
          <w:sz w:val="18"/>
          <w:szCs w:val="18"/>
          <w:lang w:eastAsia="ru-RU"/>
        </w:rPr>
      </w:pPr>
      <w:r w:rsidRPr="00846ECD">
        <w:rPr>
          <w:sz w:val="18"/>
          <w:szCs w:val="16"/>
        </w:rPr>
        <w:t xml:space="preserve">1. </w:t>
      </w:r>
      <w:r w:rsidRPr="00846ECD">
        <w:rPr>
          <w:rFonts w:eastAsia="Times New Roman" w:cs="Times New Roman"/>
          <w:sz w:val="18"/>
          <w:szCs w:val="18"/>
          <w:lang w:eastAsia="ru-RU"/>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w:t>
      </w:r>
      <w:r w:rsidRPr="00846ECD">
        <w:rPr>
          <w:rFonts w:eastAsia="Times New Roman" w:cs="Times New Roman"/>
          <w:sz w:val="18"/>
          <w:szCs w:val="18"/>
          <w:vertAlign w:val="superscript"/>
          <w:lang w:eastAsia="ru-RU"/>
        </w:rPr>
        <w:t>3</w:t>
      </w:r>
      <w:r w:rsidRPr="00846ECD">
        <w:rPr>
          <w:rFonts w:eastAsia="Times New Roman" w:cs="Times New Roman"/>
          <w:sz w:val="18"/>
          <w:szCs w:val="18"/>
          <w:lang w:eastAsia="ru-RU"/>
        </w:rPr>
        <w:t>/сутки, СЗЗ следует принимать размером 100 м;</w:t>
      </w:r>
    </w:p>
    <w:p w14:paraId="78D10ED2" w14:textId="77777777" w:rsidR="00886784" w:rsidRPr="00846ECD" w:rsidRDefault="00886784" w:rsidP="00886784">
      <w:pPr>
        <w:ind w:firstLine="0"/>
        <w:rPr>
          <w:rFonts w:eastAsia="Times New Roman" w:cs="Times New Roman"/>
          <w:sz w:val="18"/>
          <w:szCs w:val="18"/>
          <w:lang w:eastAsia="ru-RU"/>
        </w:rPr>
      </w:pPr>
      <w:r w:rsidRPr="00846ECD">
        <w:rPr>
          <w:rFonts w:eastAsia="Times New Roman" w:cs="Times New Roman"/>
          <w:sz w:val="18"/>
          <w:szCs w:val="18"/>
          <w:lang w:eastAsia="ru-RU"/>
        </w:rPr>
        <w:t>2. Для полей подземной фильтрации пропускной способностью до 15 м</w:t>
      </w:r>
      <w:r w:rsidRPr="00846ECD">
        <w:rPr>
          <w:rFonts w:eastAsia="Times New Roman" w:cs="Times New Roman"/>
          <w:sz w:val="18"/>
          <w:szCs w:val="18"/>
          <w:vertAlign w:val="superscript"/>
          <w:lang w:eastAsia="ru-RU"/>
        </w:rPr>
        <w:t>3</w:t>
      </w:r>
      <w:r w:rsidRPr="00846ECD">
        <w:rPr>
          <w:rFonts w:eastAsia="Times New Roman" w:cs="Times New Roman"/>
          <w:sz w:val="18"/>
          <w:szCs w:val="18"/>
          <w:lang w:eastAsia="ru-RU"/>
        </w:rPr>
        <w:t>/сутки размер СЗЗ следует принимать размером 50 м;</w:t>
      </w:r>
    </w:p>
    <w:p w14:paraId="07328115" w14:textId="77777777" w:rsidR="00886784" w:rsidRPr="00846ECD" w:rsidRDefault="00886784" w:rsidP="00886784">
      <w:pPr>
        <w:ind w:firstLine="0"/>
        <w:rPr>
          <w:rFonts w:eastAsia="Times New Roman" w:cs="Times New Roman"/>
          <w:sz w:val="18"/>
          <w:szCs w:val="18"/>
          <w:lang w:eastAsia="ru-RU"/>
        </w:rPr>
      </w:pPr>
      <w:r w:rsidRPr="00846ECD">
        <w:rPr>
          <w:rFonts w:eastAsia="Times New Roman" w:cs="Times New Roman"/>
          <w:sz w:val="18"/>
          <w:szCs w:val="18"/>
          <w:lang w:eastAsia="ru-RU"/>
        </w:rPr>
        <w:t>3. Размер СЗЗ от сливных станций следует принимать 300 м;</w:t>
      </w:r>
    </w:p>
    <w:p w14:paraId="378EC098" w14:textId="77777777" w:rsidR="00886784" w:rsidRPr="00846ECD" w:rsidRDefault="00886784" w:rsidP="00886784">
      <w:pPr>
        <w:ind w:firstLine="0"/>
        <w:rPr>
          <w:rFonts w:eastAsia="Times New Roman" w:cs="Times New Roman"/>
          <w:sz w:val="18"/>
          <w:szCs w:val="18"/>
          <w:lang w:eastAsia="ru-RU"/>
        </w:rPr>
      </w:pPr>
      <w:r w:rsidRPr="00846ECD">
        <w:rPr>
          <w:rFonts w:eastAsia="Times New Roman" w:cs="Times New Roman"/>
          <w:sz w:val="18"/>
          <w:szCs w:val="18"/>
          <w:lang w:eastAsia="ru-RU"/>
        </w:rPr>
        <w:t>4. Размер СЗЗ от очистных сооружений поверхностного стока открытого типа до жилой территории следует принимать 100 м, закрытого типа – 50 м;</w:t>
      </w:r>
    </w:p>
    <w:p w14:paraId="7A7F695F" w14:textId="39C427EE" w:rsidR="00886784" w:rsidRPr="00C85298" w:rsidRDefault="00886784" w:rsidP="00886784">
      <w:pPr>
        <w:ind w:firstLine="0"/>
        <w:rPr>
          <w:sz w:val="18"/>
          <w:szCs w:val="18"/>
        </w:rPr>
      </w:pPr>
      <w:r w:rsidRPr="00846ECD">
        <w:rPr>
          <w:rFonts w:eastAsia="Times New Roman" w:cs="Times New Roman"/>
          <w:sz w:val="18"/>
          <w:szCs w:val="18"/>
          <w:lang w:eastAsia="ru-RU"/>
        </w:rPr>
        <w:t xml:space="preserve">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таблице </w:t>
      </w:r>
      <w:r>
        <w:rPr>
          <w:rFonts w:eastAsia="Times New Roman" w:cs="Times New Roman"/>
          <w:sz w:val="18"/>
          <w:szCs w:val="18"/>
          <w:lang w:eastAsia="ru-RU"/>
        </w:rPr>
        <w:t>4.</w:t>
      </w:r>
      <w:r w:rsidR="00E52183">
        <w:rPr>
          <w:rFonts w:eastAsia="Times New Roman" w:cs="Times New Roman"/>
          <w:sz w:val="18"/>
          <w:szCs w:val="18"/>
          <w:lang w:eastAsia="ru-RU"/>
        </w:rPr>
        <w:t>7</w:t>
      </w:r>
      <w:r w:rsidRPr="00C85298">
        <w:rPr>
          <w:sz w:val="18"/>
          <w:szCs w:val="18"/>
        </w:rPr>
        <w:t>.</w:t>
      </w:r>
    </w:p>
    <w:p w14:paraId="6D4C31A2" w14:textId="77777777" w:rsidR="00476AC2" w:rsidRDefault="00476AC2" w:rsidP="00476AC2"/>
    <w:p w14:paraId="682DF4D3" w14:textId="71A86AF7" w:rsidR="00886784" w:rsidRDefault="00180870" w:rsidP="00476AC2">
      <w:r>
        <w:t>Сведения о санитарно-защитных зонах для объектов централизованных систем водоотведения на территории Пермского муниципального округа представлены в таблице 4.</w:t>
      </w:r>
      <w:r w:rsidR="00E52183">
        <w:t>8</w:t>
      </w:r>
      <w:r>
        <w:t>.</w:t>
      </w:r>
    </w:p>
    <w:p w14:paraId="2E9A5A8D" w14:textId="77777777" w:rsidR="00180870" w:rsidRDefault="00180870" w:rsidP="00476AC2"/>
    <w:p w14:paraId="6DEA6BC4" w14:textId="1B52A6B7" w:rsidR="00180870" w:rsidRDefault="00180870" w:rsidP="00180870">
      <w:pPr>
        <w:pStyle w:val="aa"/>
        <w:keepNext/>
        <w:jc w:val="both"/>
      </w:pPr>
      <w:bookmarkStart w:id="128" w:name="_Toc210898282"/>
      <w:r w:rsidRPr="00846ECD">
        <w:t xml:space="preserve">Таблица </w:t>
      </w:r>
      <w:r w:rsidR="0064755D">
        <w:fldChar w:fldCharType="begin"/>
      </w:r>
      <w:r w:rsidR="0064755D">
        <w:instrText xml:space="preserve"> STYLEREF 1 \s </w:instrText>
      </w:r>
      <w:r w:rsidR="0064755D">
        <w:fldChar w:fldCharType="separate"/>
      </w:r>
      <w:r w:rsidR="00271746">
        <w:rPr>
          <w:noProof/>
        </w:rPr>
        <w:t>4</w:t>
      </w:r>
      <w:r w:rsidR="0064755D">
        <w:rPr>
          <w:noProof/>
        </w:rPr>
        <w:fldChar w:fldCharType="end"/>
      </w:r>
      <w:r>
        <w:t>.</w:t>
      </w:r>
      <w:r w:rsidR="0064755D">
        <w:fldChar w:fldCharType="begin"/>
      </w:r>
      <w:r w:rsidR="0064755D">
        <w:instrText xml:space="preserve"> SEQ Таблица \* ARABIC \s 1 </w:instrText>
      </w:r>
      <w:r w:rsidR="0064755D">
        <w:fldChar w:fldCharType="separate"/>
      </w:r>
      <w:r w:rsidR="00271746">
        <w:rPr>
          <w:noProof/>
        </w:rPr>
        <w:t>8</w:t>
      </w:r>
      <w:r w:rsidR="0064755D">
        <w:rPr>
          <w:noProof/>
        </w:rPr>
        <w:fldChar w:fldCharType="end"/>
      </w:r>
      <w:r w:rsidRPr="00846ECD">
        <w:t xml:space="preserve"> – Санитарно-защитные зоны </w:t>
      </w:r>
      <w:r>
        <w:t>для объектов централизованных систем водоотведения Пермского муниципального округа</w:t>
      </w:r>
      <w:bookmarkEnd w:id="128"/>
    </w:p>
    <w:tbl>
      <w:tblPr>
        <w:tblStyle w:val="a3"/>
        <w:tblW w:w="0" w:type="auto"/>
        <w:tblLook w:val="04A0" w:firstRow="1" w:lastRow="0" w:firstColumn="1" w:lastColumn="0" w:noHBand="0" w:noVBand="1"/>
      </w:tblPr>
      <w:tblGrid>
        <w:gridCol w:w="459"/>
        <w:gridCol w:w="1804"/>
        <w:gridCol w:w="1418"/>
        <w:gridCol w:w="2693"/>
        <w:gridCol w:w="2971"/>
      </w:tblGrid>
      <w:tr w:rsidR="00180870" w:rsidRPr="00180870" w14:paraId="67C66DB7" w14:textId="77777777" w:rsidTr="001D74FB">
        <w:trPr>
          <w:tblHeader/>
        </w:trPr>
        <w:tc>
          <w:tcPr>
            <w:tcW w:w="459" w:type="dxa"/>
            <w:vAlign w:val="center"/>
          </w:tcPr>
          <w:p w14:paraId="32A7E733" w14:textId="69F67198"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sidRPr="00180870">
              <w:rPr>
                <w:rFonts w:eastAsia="Times New Roman" w:cs="Times New Roman"/>
                <w:sz w:val="18"/>
                <w:szCs w:val="18"/>
                <w:bdr w:val="none" w:sz="0" w:space="0" w:color="auto" w:frame="1"/>
              </w:rPr>
              <w:t>№ п/п</w:t>
            </w:r>
          </w:p>
        </w:tc>
        <w:tc>
          <w:tcPr>
            <w:tcW w:w="1804" w:type="dxa"/>
            <w:vAlign w:val="center"/>
          </w:tcPr>
          <w:p w14:paraId="6E5D5ECD" w14:textId="2BBCC023"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sidRPr="00180870">
              <w:rPr>
                <w:rFonts w:eastAsia="Times New Roman" w:cs="Times New Roman"/>
                <w:sz w:val="18"/>
                <w:szCs w:val="18"/>
                <w:bdr w:val="none" w:sz="0" w:space="0" w:color="auto" w:frame="1"/>
              </w:rPr>
              <w:t>Населенный пункт</w:t>
            </w:r>
          </w:p>
        </w:tc>
        <w:tc>
          <w:tcPr>
            <w:tcW w:w="1418" w:type="dxa"/>
            <w:vAlign w:val="center"/>
          </w:tcPr>
          <w:p w14:paraId="0F0ABF0F" w14:textId="1F224A34"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sidRPr="00180870">
              <w:rPr>
                <w:rFonts w:eastAsia="Times New Roman" w:cs="Times New Roman"/>
                <w:sz w:val="18"/>
                <w:szCs w:val="18"/>
                <w:bdr w:val="none" w:sz="0" w:space="0" w:color="auto" w:frame="1"/>
              </w:rPr>
              <w:t>Объект</w:t>
            </w:r>
          </w:p>
        </w:tc>
        <w:tc>
          <w:tcPr>
            <w:tcW w:w="2693" w:type="dxa"/>
            <w:vAlign w:val="center"/>
          </w:tcPr>
          <w:p w14:paraId="7FB826B1" w14:textId="6A296006"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sidRPr="00180870">
              <w:rPr>
                <w:rFonts w:eastAsia="Times New Roman" w:cs="Times New Roman"/>
                <w:sz w:val="18"/>
                <w:szCs w:val="18"/>
                <w:bdr w:val="none" w:sz="0" w:space="0" w:color="auto" w:frame="1"/>
              </w:rPr>
              <w:t>Согласование с госсанэпиднадзором</w:t>
            </w:r>
          </w:p>
        </w:tc>
        <w:tc>
          <w:tcPr>
            <w:tcW w:w="2971" w:type="dxa"/>
            <w:vAlign w:val="center"/>
          </w:tcPr>
          <w:p w14:paraId="2A505B2C" w14:textId="1597E851"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sidRPr="00180870">
              <w:rPr>
                <w:rFonts w:eastAsia="Times New Roman" w:cs="Times New Roman"/>
                <w:sz w:val="18"/>
                <w:szCs w:val="18"/>
                <w:bdr w:val="none" w:sz="0" w:space="0" w:color="auto" w:frame="1"/>
              </w:rPr>
              <w:t>Утверждение органами местного самоуправления</w:t>
            </w:r>
          </w:p>
        </w:tc>
      </w:tr>
      <w:tr w:rsidR="00180870" w:rsidRPr="00180870" w14:paraId="15CF6640" w14:textId="77777777" w:rsidTr="001D74FB">
        <w:tc>
          <w:tcPr>
            <w:tcW w:w="459" w:type="dxa"/>
            <w:vAlign w:val="center"/>
          </w:tcPr>
          <w:p w14:paraId="492C8BB2" w14:textId="5916DB5C" w:rsidR="00180870" w:rsidRPr="00180870" w:rsidRDefault="00180870"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1</w:t>
            </w:r>
          </w:p>
        </w:tc>
        <w:tc>
          <w:tcPr>
            <w:tcW w:w="1804" w:type="dxa"/>
            <w:vAlign w:val="center"/>
          </w:tcPr>
          <w:p w14:paraId="4CF7FACA" w14:textId="6B515EBD"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с. Култаево</w:t>
            </w:r>
          </w:p>
        </w:tc>
        <w:tc>
          <w:tcPr>
            <w:tcW w:w="1418" w:type="dxa"/>
            <w:vAlign w:val="center"/>
          </w:tcPr>
          <w:p w14:paraId="605CEA07" w14:textId="37C577A4"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КНС</w:t>
            </w:r>
          </w:p>
        </w:tc>
        <w:tc>
          <w:tcPr>
            <w:tcW w:w="2693" w:type="dxa"/>
            <w:vAlign w:val="center"/>
          </w:tcPr>
          <w:p w14:paraId="7CEDC505" w14:textId="77777777" w:rsidR="00180870" w:rsidRDefault="00180870" w:rsidP="00180870">
            <w:pPr>
              <w:widowControl w:val="0"/>
              <w:spacing w:line="240" w:lineRule="auto"/>
              <w:ind w:firstLine="0"/>
              <w:jc w:val="center"/>
              <w:rPr>
                <w:rFonts w:eastAsia="Times New Roman" w:cs="Times New Roman"/>
                <w:sz w:val="18"/>
                <w:szCs w:val="18"/>
                <w:bdr w:val="none" w:sz="0" w:space="0" w:color="auto" w:frame="1"/>
              </w:rPr>
            </w:pPr>
            <w:r w:rsidRPr="00180870">
              <w:rPr>
                <w:rFonts w:eastAsia="Times New Roman" w:cs="Times New Roman"/>
                <w:sz w:val="18"/>
                <w:szCs w:val="18"/>
                <w:bdr w:val="none" w:sz="0" w:space="0" w:color="auto" w:frame="1"/>
              </w:rPr>
              <w:t>СЭЗ</w:t>
            </w:r>
            <w:r>
              <w:rPr>
                <w:rFonts w:eastAsia="Times New Roman" w:cs="Times New Roman"/>
                <w:sz w:val="18"/>
                <w:szCs w:val="18"/>
                <w:bdr w:val="none" w:sz="0" w:space="0" w:color="auto" w:frame="1"/>
              </w:rPr>
              <w:t xml:space="preserve"> </w:t>
            </w:r>
            <w:r w:rsidRPr="00180870">
              <w:rPr>
                <w:rFonts w:eastAsia="Times New Roman" w:cs="Times New Roman"/>
                <w:sz w:val="18"/>
                <w:szCs w:val="18"/>
                <w:bdr w:val="none" w:sz="0" w:space="0" w:color="auto" w:frame="1"/>
              </w:rPr>
              <w:t>№59.55.18.000.</w:t>
            </w:r>
          </w:p>
          <w:p w14:paraId="678AF5CB" w14:textId="297EB4E0"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sidRPr="00180870">
              <w:rPr>
                <w:rFonts w:eastAsia="Times New Roman" w:cs="Times New Roman"/>
                <w:sz w:val="18"/>
                <w:szCs w:val="18"/>
                <w:bdr w:val="none" w:sz="0" w:space="0" w:color="auto" w:frame="1"/>
              </w:rPr>
              <w:t>Т.000685.05.24 от 08.05.2024</w:t>
            </w:r>
            <w:r>
              <w:rPr>
                <w:rFonts w:eastAsia="Times New Roman" w:cs="Times New Roman"/>
                <w:sz w:val="18"/>
                <w:szCs w:val="18"/>
                <w:bdr w:val="none" w:sz="0" w:space="0" w:color="auto" w:frame="1"/>
              </w:rPr>
              <w:t xml:space="preserve"> </w:t>
            </w:r>
            <w:r w:rsidRPr="00180870">
              <w:rPr>
                <w:rFonts w:eastAsia="Times New Roman" w:cs="Times New Roman"/>
                <w:sz w:val="18"/>
                <w:szCs w:val="18"/>
                <w:bdr w:val="none" w:sz="0" w:space="0" w:color="auto" w:frame="1"/>
              </w:rPr>
              <w:t>г.</w:t>
            </w:r>
          </w:p>
        </w:tc>
        <w:tc>
          <w:tcPr>
            <w:tcW w:w="2971" w:type="dxa"/>
            <w:vAlign w:val="center"/>
          </w:tcPr>
          <w:p w14:paraId="5904521F" w14:textId="05A7E1B1"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н/д</w:t>
            </w:r>
          </w:p>
        </w:tc>
      </w:tr>
      <w:tr w:rsidR="00180870" w:rsidRPr="00180870" w14:paraId="6459D2BA" w14:textId="77777777" w:rsidTr="00180870">
        <w:tc>
          <w:tcPr>
            <w:tcW w:w="459" w:type="dxa"/>
            <w:vAlign w:val="center"/>
          </w:tcPr>
          <w:p w14:paraId="718047DE" w14:textId="5CEA46F1"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2</w:t>
            </w:r>
          </w:p>
        </w:tc>
        <w:tc>
          <w:tcPr>
            <w:tcW w:w="1804" w:type="dxa"/>
            <w:vAlign w:val="center"/>
          </w:tcPr>
          <w:p w14:paraId="6151F5A0" w14:textId="33115460"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п. Протасы</w:t>
            </w:r>
          </w:p>
        </w:tc>
        <w:tc>
          <w:tcPr>
            <w:tcW w:w="1418" w:type="dxa"/>
            <w:vAlign w:val="center"/>
          </w:tcPr>
          <w:p w14:paraId="2048DD35" w14:textId="327BD726"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ОС</w:t>
            </w:r>
          </w:p>
        </w:tc>
        <w:tc>
          <w:tcPr>
            <w:tcW w:w="2693" w:type="dxa"/>
            <w:vAlign w:val="center"/>
          </w:tcPr>
          <w:p w14:paraId="5589FB68" w14:textId="77777777" w:rsidR="00180870" w:rsidRDefault="00180870" w:rsidP="00180870">
            <w:pPr>
              <w:widowControl w:val="0"/>
              <w:spacing w:line="240" w:lineRule="auto"/>
              <w:ind w:firstLine="0"/>
              <w:jc w:val="center"/>
              <w:rPr>
                <w:rFonts w:eastAsia="Times New Roman" w:cs="Times New Roman"/>
                <w:sz w:val="18"/>
                <w:szCs w:val="18"/>
                <w:bdr w:val="none" w:sz="0" w:space="0" w:color="auto" w:frame="1"/>
              </w:rPr>
            </w:pPr>
            <w:r w:rsidRPr="00180870">
              <w:rPr>
                <w:rFonts w:eastAsia="Times New Roman" w:cs="Times New Roman"/>
                <w:sz w:val="18"/>
                <w:szCs w:val="18"/>
                <w:bdr w:val="none" w:sz="0" w:space="0" w:color="auto" w:frame="1"/>
              </w:rPr>
              <w:t>СЭЗ №59.55.18.000.</w:t>
            </w:r>
          </w:p>
          <w:p w14:paraId="265B0B2E" w14:textId="47B067C6"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sidRPr="00180870">
              <w:rPr>
                <w:rFonts w:eastAsia="Times New Roman" w:cs="Times New Roman"/>
                <w:sz w:val="18"/>
                <w:szCs w:val="18"/>
                <w:bdr w:val="none" w:sz="0" w:space="0" w:color="auto" w:frame="1"/>
              </w:rPr>
              <w:t>Т.001894.12.20 от 10.12.2020</w:t>
            </w:r>
            <w:r>
              <w:rPr>
                <w:rFonts w:eastAsia="Times New Roman" w:cs="Times New Roman"/>
                <w:sz w:val="18"/>
                <w:szCs w:val="18"/>
                <w:bdr w:val="none" w:sz="0" w:space="0" w:color="auto" w:frame="1"/>
              </w:rPr>
              <w:t xml:space="preserve"> </w:t>
            </w:r>
            <w:r w:rsidRPr="00180870">
              <w:rPr>
                <w:rFonts w:eastAsia="Times New Roman" w:cs="Times New Roman"/>
                <w:sz w:val="18"/>
                <w:szCs w:val="18"/>
                <w:bdr w:val="none" w:sz="0" w:space="0" w:color="auto" w:frame="1"/>
              </w:rPr>
              <w:t>г.</w:t>
            </w:r>
          </w:p>
        </w:tc>
        <w:tc>
          <w:tcPr>
            <w:tcW w:w="2971" w:type="dxa"/>
            <w:vAlign w:val="center"/>
          </w:tcPr>
          <w:p w14:paraId="0DC89DC9" w14:textId="4040185D"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sidRPr="00180870">
              <w:rPr>
                <w:rFonts w:eastAsia="Times New Roman" w:cs="Times New Roman"/>
                <w:sz w:val="18"/>
                <w:szCs w:val="18"/>
                <w:bdr w:val="none" w:sz="0" w:space="0" w:color="auto" w:frame="1"/>
              </w:rPr>
              <w:t>Решение об установлении размеров СЗЗ №113 от</w:t>
            </w:r>
            <w:r>
              <w:rPr>
                <w:rFonts w:eastAsia="Times New Roman" w:cs="Times New Roman"/>
                <w:sz w:val="18"/>
                <w:szCs w:val="18"/>
                <w:bdr w:val="none" w:sz="0" w:space="0" w:color="auto" w:frame="1"/>
              </w:rPr>
              <w:t xml:space="preserve"> </w:t>
            </w:r>
            <w:r w:rsidRPr="00180870">
              <w:rPr>
                <w:rFonts w:eastAsia="Times New Roman" w:cs="Times New Roman"/>
                <w:sz w:val="18"/>
                <w:szCs w:val="18"/>
                <w:bdr w:val="none" w:sz="0" w:space="0" w:color="auto" w:frame="1"/>
              </w:rPr>
              <w:t>29.07.2022</w:t>
            </w:r>
            <w:r>
              <w:rPr>
                <w:rFonts w:eastAsia="Times New Roman" w:cs="Times New Roman"/>
                <w:sz w:val="18"/>
                <w:szCs w:val="18"/>
                <w:bdr w:val="none" w:sz="0" w:space="0" w:color="auto" w:frame="1"/>
              </w:rPr>
              <w:t xml:space="preserve"> </w:t>
            </w:r>
            <w:r w:rsidRPr="00180870">
              <w:rPr>
                <w:rFonts w:eastAsia="Times New Roman" w:cs="Times New Roman"/>
                <w:sz w:val="18"/>
                <w:szCs w:val="18"/>
                <w:bdr w:val="none" w:sz="0" w:space="0" w:color="auto" w:frame="1"/>
              </w:rPr>
              <w:t>г.</w:t>
            </w:r>
          </w:p>
        </w:tc>
      </w:tr>
      <w:tr w:rsidR="00180870" w:rsidRPr="00180870" w14:paraId="5860EFDD" w14:textId="77777777" w:rsidTr="00180870">
        <w:tc>
          <w:tcPr>
            <w:tcW w:w="459" w:type="dxa"/>
            <w:vAlign w:val="center"/>
          </w:tcPr>
          <w:p w14:paraId="776FD593" w14:textId="22B06252" w:rsidR="00180870" w:rsidRPr="00180870" w:rsidRDefault="00180870" w:rsidP="00180870">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3</w:t>
            </w:r>
          </w:p>
        </w:tc>
        <w:tc>
          <w:tcPr>
            <w:tcW w:w="1804" w:type="dxa"/>
            <w:vAlign w:val="center"/>
          </w:tcPr>
          <w:p w14:paraId="186157D3" w14:textId="79AB47BA" w:rsidR="00180870" w:rsidRPr="00180870" w:rsidRDefault="001D74FB" w:rsidP="00180870">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с. Гамово</w:t>
            </w:r>
          </w:p>
        </w:tc>
        <w:tc>
          <w:tcPr>
            <w:tcW w:w="1418" w:type="dxa"/>
            <w:vAlign w:val="center"/>
          </w:tcPr>
          <w:p w14:paraId="6972F106" w14:textId="0752FD0C" w:rsidR="00180870"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КНС</w:t>
            </w:r>
          </w:p>
        </w:tc>
        <w:tc>
          <w:tcPr>
            <w:tcW w:w="2693" w:type="dxa"/>
            <w:vAlign w:val="center"/>
          </w:tcPr>
          <w:p w14:paraId="799555EF" w14:textId="4D5F109D" w:rsidR="00180870" w:rsidRPr="00180870" w:rsidRDefault="001D74FB" w:rsidP="00180870">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СЭЗ №59.55.18.000.Т.000750.06.19</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от 27.06.2019</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c>
          <w:tcPr>
            <w:tcW w:w="2971" w:type="dxa"/>
            <w:vAlign w:val="center"/>
          </w:tcPr>
          <w:p w14:paraId="710E9B19" w14:textId="209F27C7" w:rsidR="00180870" w:rsidRPr="00180870" w:rsidRDefault="001D74FB" w:rsidP="00180870">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Решение об установлении размеров СЗЗ №146 от 08.12.2020</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r>
      <w:tr w:rsidR="001D74FB" w:rsidRPr="00180870" w14:paraId="4D3DA119" w14:textId="77777777" w:rsidTr="001D74FB">
        <w:tc>
          <w:tcPr>
            <w:tcW w:w="459" w:type="dxa"/>
            <w:vAlign w:val="center"/>
          </w:tcPr>
          <w:p w14:paraId="56534192" w14:textId="63B8A44D"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4</w:t>
            </w:r>
          </w:p>
        </w:tc>
        <w:tc>
          <w:tcPr>
            <w:tcW w:w="1804" w:type="dxa"/>
            <w:vAlign w:val="center"/>
          </w:tcPr>
          <w:p w14:paraId="530761C5" w14:textId="4E47EA10"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д.Песьянка</w:t>
            </w:r>
          </w:p>
        </w:tc>
        <w:tc>
          <w:tcPr>
            <w:tcW w:w="1418" w:type="dxa"/>
            <w:vAlign w:val="center"/>
          </w:tcPr>
          <w:p w14:paraId="5D3E9356" w14:textId="4CA30E16"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КНС</w:t>
            </w:r>
          </w:p>
        </w:tc>
        <w:tc>
          <w:tcPr>
            <w:tcW w:w="2693" w:type="dxa"/>
            <w:vAlign w:val="center"/>
          </w:tcPr>
          <w:p w14:paraId="44A7431A" w14:textId="3B2674E4"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СЭЗ №59.55.18.000.Т.000108.02.19 от 05.02.2019</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c>
          <w:tcPr>
            <w:tcW w:w="2971" w:type="dxa"/>
            <w:vAlign w:val="center"/>
          </w:tcPr>
          <w:p w14:paraId="5FC615C2" w14:textId="0EA53E6C"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Уведомление об установлении СЗЗ № 59-00-10/10-3836-2019 от 22.02.2019</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r>
      <w:tr w:rsidR="001D74FB" w:rsidRPr="00180870" w14:paraId="2ED81A51" w14:textId="77777777" w:rsidTr="001D74FB">
        <w:tc>
          <w:tcPr>
            <w:tcW w:w="459" w:type="dxa"/>
            <w:vAlign w:val="center"/>
          </w:tcPr>
          <w:p w14:paraId="1E22CDEF" w14:textId="3D8406DF"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5</w:t>
            </w:r>
          </w:p>
        </w:tc>
        <w:tc>
          <w:tcPr>
            <w:tcW w:w="1804" w:type="dxa"/>
            <w:vAlign w:val="center"/>
          </w:tcPr>
          <w:p w14:paraId="384317C0" w14:textId="37EB3BCF"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д.Ясыри</w:t>
            </w:r>
          </w:p>
        </w:tc>
        <w:tc>
          <w:tcPr>
            <w:tcW w:w="1418" w:type="dxa"/>
            <w:vAlign w:val="center"/>
          </w:tcPr>
          <w:p w14:paraId="00F2F6FF" w14:textId="505BAB01"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КНС</w:t>
            </w:r>
          </w:p>
        </w:tc>
        <w:tc>
          <w:tcPr>
            <w:tcW w:w="2693" w:type="dxa"/>
            <w:vAlign w:val="center"/>
          </w:tcPr>
          <w:p w14:paraId="03FA4ABD" w14:textId="379341DB"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СЭЗ №59.55.18.000.Т.000063.01.21 от 21.01.2021</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c>
          <w:tcPr>
            <w:tcW w:w="2971" w:type="dxa"/>
            <w:vAlign w:val="center"/>
          </w:tcPr>
          <w:p w14:paraId="3411EDAF" w14:textId="013C5758"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Решение об установлении размеров СЗЗ №109 от 29.07.2022</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r>
      <w:tr w:rsidR="001D74FB" w:rsidRPr="00180870" w14:paraId="704E433D" w14:textId="77777777" w:rsidTr="001D74FB">
        <w:tc>
          <w:tcPr>
            <w:tcW w:w="459" w:type="dxa"/>
            <w:vAlign w:val="center"/>
          </w:tcPr>
          <w:p w14:paraId="63E2F5AF" w14:textId="0D087E3E"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6</w:t>
            </w:r>
          </w:p>
        </w:tc>
        <w:tc>
          <w:tcPr>
            <w:tcW w:w="1804" w:type="dxa"/>
            <w:vAlign w:val="center"/>
          </w:tcPr>
          <w:p w14:paraId="14F83070" w14:textId="56623F6D"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п.Сокол</w:t>
            </w:r>
          </w:p>
        </w:tc>
        <w:tc>
          <w:tcPr>
            <w:tcW w:w="1418" w:type="dxa"/>
            <w:vAlign w:val="center"/>
          </w:tcPr>
          <w:p w14:paraId="106707D1" w14:textId="3220C21E"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КНС</w:t>
            </w:r>
          </w:p>
        </w:tc>
        <w:tc>
          <w:tcPr>
            <w:tcW w:w="2693" w:type="dxa"/>
            <w:vAlign w:val="center"/>
          </w:tcPr>
          <w:p w14:paraId="5BA38935" w14:textId="2D2A7ADE"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СЭЗ №59.55.18.000.Т.000107.02.19 от 05.02.2019</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c>
          <w:tcPr>
            <w:tcW w:w="2971" w:type="dxa"/>
            <w:vAlign w:val="center"/>
          </w:tcPr>
          <w:p w14:paraId="2BD39D82" w14:textId="0D6660E7"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Решение об установлении размеров СЗЗ №15 от 22.02.2019</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r>
      <w:tr w:rsidR="001D74FB" w:rsidRPr="00180870" w14:paraId="27A2D42E" w14:textId="77777777" w:rsidTr="00180870">
        <w:tc>
          <w:tcPr>
            <w:tcW w:w="459" w:type="dxa"/>
            <w:vAlign w:val="center"/>
          </w:tcPr>
          <w:p w14:paraId="1BBB308F" w14:textId="19DFD336"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7</w:t>
            </w:r>
          </w:p>
        </w:tc>
        <w:tc>
          <w:tcPr>
            <w:tcW w:w="1804" w:type="dxa"/>
            <w:vAlign w:val="center"/>
          </w:tcPr>
          <w:p w14:paraId="77429B16" w14:textId="74C576C1"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п. Ферма</w:t>
            </w:r>
          </w:p>
        </w:tc>
        <w:tc>
          <w:tcPr>
            <w:tcW w:w="1418" w:type="dxa"/>
            <w:vAlign w:val="center"/>
          </w:tcPr>
          <w:p w14:paraId="5144A396" w14:textId="29BE12C6"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КНС, ул. Казанская</w:t>
            </w:r>
          </w:p>
        </w:tc>
        <w:tc>
          <w:tcPr>
            <w:tcW w:w="2693" w:type="dxa"/>
            <w:vAlign w:val="center"/>
          </w:tcPr>
          <w:p w14:paraId="5144906D" w14:textId="3ABCBB1B"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СЭЗ №59.55.18.000.Т.000102.01.21 от 28.01.2021</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c>
          <w:tcPr>
            <w:tcW w:w="2971" w:type="dxa"/>
            <w:vAlign w:val="center"/>
          </w:tcPr>
          <w:p w14:paraId="4E6584C2" w14:textId="117378D9"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Решение об установлении размеров СЗЗ №116 от 29.07.2022</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r>
      <w:tr w:rsidR="001D74FB" w:rsidRPr="00180870" w14:paraId="7463D0BE" w14:textId="77777777" w:rsidTr="00180870">
        <w:tc>
          <w:tcPr>
            <w:tcW w:w="459" w:type="dxa"/>
            <w:vAlign w:val="center"/>
          </w:tcPr>
          <w:p w14:paraId="13F30702" w14:textId="3AB68B6B"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8</w:t>
            </w:r>
          </w:p>
        </w:tc>
        <w:tc>
          <w:tcPr>
            <w:tcW w:w="1804" w:type="dxa"/>
            <w:vAlign w:val="center"/>
          </w:tcPr>
          <w:p w14:paraId="6D608F65" w14:textId="5669B170"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п. Ферма</w:t>
            </w:r>
          </w:p>
        </w:tc>
        <w:tc>
          <w:tcPr>
            <w:tcW w:w="1418" w:type="dxa"/>
            <w:vAlign w:val="center"/>
          </w:tcPr>
          <w:p w14:paraId="2C6A1452" w14:textId="7BE31024"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КНС, ул. Трубная</w:t>
            </w:r>
          </w:p>
        </w:tc>
        <w:tc>
          <w:tcPr>
            <w:tcW w:w="2693" w:type="dxa"/>
            <w:vAlign w:val="center"/>
          </w:tcPr>
          <w:p w14:paraId="7C9A66BA" w14:textId="7562D88A"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СЭЗ №59.55.18.000.Т.000101.01.21 от 28.01.2021</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c>
          <w:tcPr>
            <w:tcW w:w="2971" w:type="dxa"/>
            <w:vAlign w:val="center"/>
          </w:tcPr>
          <w:p w14:paraId="4A63DEB6" w14:textId="15EFCE10"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Решение об установлении размеров СЗЗ №117 от 29.07.2022</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r>
      <w:tr w:rsidR="001D74FB" w:rsidRPr="00180870" w14:paraId="4A8A058B" w14:textId="77777777" w:rsidTr="00180870">
        <w:tc>
          <w:tcPr>
            <w:tcW w:w="459" w:type="dxa"/>
            <w:vAlign w:val="center"/>
          </w:tcPr>
          <w:p w14:paraId="779F3226" w14:textId="11EA9A43"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9</w:t>
            </w:r>
          </w:p>
        </w:tc>
        <w:tc>
          <w:tcPr>
            <w:tcW w:w="1804" w:type="dxa"/>
            <w:vAlign w:val="center"/>
          </w:tcPr>
          <w:p w14:paraId="3153D03F" w14:textId="2FC9021C"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 Фролы</w:t>
            </w:r>
          </w:p>
        </w:tc>
        <w:tc>
          <w:tcPr>
            <w:tcW w:w="1418" w:type="dxa"/>
            <w:vAlign w:val="center"/>
          </w:tcPr>
          <w:p w14:paraId="7768BED9" w14:textId="50EF2997"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КНС</w:t>
            </w:r>
          </w:p>
        </w:tc>
        <w:tc>
          <w:tcPr>
            <w:tcW w:w="2693" w:type="dxa"/>
            <w:vAlign w:val="center"/>
          </w:tcPr>
          <w:p w14:paraId="086E935B" w14:textId="6C1A2F40"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СЭЗ №59.55.18.000.Т.000103.01.21 от 28.01.2021</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c>
          <w:tcPr>
            <w:tcW w:w="2971" w:type="dxa"/>
            <w:vAlign w:val="center"/>
          </w:tcPr>
          <w:p w14:paraId="1517BBBD" w14:textId="2BC0FC41"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Решение об установлении размеров СЗЗ №111 от 29.07.2022</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r>
      <w:tr w:rsidR="001D74FB" w:rsidRPr="00180870" w14:paraId="15B8E5AE" w14:textId="77777777" w:rsidTr="00180870">
        <w:tc>
          <w:tcPr>
            <w:tcW w:w="459" w:type="dxa"/>
            <w:vAlign w:val="center"/>
          </w:tcPr>
          <w:p w14:paraId="1467CA7E" w14:textId="7CC0BDD6"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10</w:t>
            </w:r>
          </w:p>
        </w:tc>
        <w:tc>
          <w:tcPr>
            <w:tcW w:w="1804" w:type="dxa"/>
            <w:vAlign w:val="center"/>
          </w:tcPr>
          <w:p w14:paraId="6CD0046F" w14:textId="4D62BFA4"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 Мулянка</w:t>
            </w:r>
          </w:p>
        </w:tc>
        <w:tc>
          <w:tcPr>
            <w:tcW w:w="1418" w:type="dxa"/>
            <w:vAlign w:val="center"/>
          </w:tcPr>
          <w:p w14:paraId="03470D2A" w14:textId="021B7115"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КНС</w:t>
            </w:r>
          </w:p>
        </w:tc>
        <w:tc>
          <w:tcPr>
            <w:tcW w:w="2693" w:type="dxa"/>
            <w:vAlign w:val="center"/>
          </w:tcPr>
          <w:p w14:paraId="57D0BB07" w14:textId="439393AD"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СЭЗ №59.55.18.000.Т.002072.12.20 от 30.12.2020</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c>
          <w:tcPr>
            <w:tcW w:w="2971" w:type="dxa"/>
            <w:vAlign w:val="center"/>
          </w:tcPr>
          <w:p w14:paraId="7DA3F347" w14:textId="2A8E6145"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Решение об установлении размеров СЗЗ №110 от 29.07.2022</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r>
      <w:tr w:rsidR="001D74FB" w:rsidRPr="00180870" w14:paraId="32B3C596" w14:textId="77777777" w:rsidTr="00180870">
        <w:tc>
          <w:tcPr>
            <w:tcW w:w="459" w:type="dxa"/>
            <w:vAlign w:val="center"/>
          </w:tcPr>
          <w:p w14:paraId="38294054" w14:textId="6CFF2724"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11</w:t>
            </w:r>
          </w:p>
        </w:tc>
        <w:tc>
          <w:tcPr>
            <w:tcW w:w="1804" w:type="dxa"/>
            <w:vAlign w:val="center"/>
          </w:tcPr>
          <w:p w14:paraId="2195B24E" w14:textId="605EDDC1"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 Мулянка</w:t>
            </w:r>
          </w:p>
        </w:tc>
        <w:tc>
          <w:tcPr>
            <w:tcW w:w="1418" w:type="dxa"/>
            <w:vAlign w:val="center"/>
          </w:tcPr>
          <w:p w14:paraId="06E6215F" w14:textId="0313FA9A"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ОС</w:t>
            </w:r>
          </w:p>
        </w:tc>
        <w:tc>
          <w:tcPr>
            <w:tcW w:w="2693" w:type="dxa"/>
            <w:vAlign w:val="center"/>
          </w:tcPr>
          <w:p w14:paraId="459AF47B" w14:textId="3A475635"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СЭЗ №59.55.18.000.Т.000239.02.21 от 25.02.2021</w:t>
            </w:r>
            <w:r>
              <w:rPr>
                <w:rFonts w:eastAsia="Times New Roman" w:cs="Times New Roman"/>
                <w:sz w:val="18"/>
                <w:szCs w:val="18"/>
                <w:bdr w:val="none" w:sz="0" w:space="0" w:color="auto" w:frame="1"/>
              </w:rPr>
              <w:t xml:space="preserve"> г.</w:t>
            </w:r>
          </w:p>
        </w:tc>
        <w:tc>
          <w:tcPr>
            <w:tcW w:w="2971" w:type="dxa"/>
            <w:vAlign w:val="center"/>
          </w:tcPr>
          <w:p w14:paraId="64A1EAA6" w14:textId="3336600B"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Решение об установлении размеров СЗЗ №115 от 29.07.2022</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r>
      <w:tr w:rsidR="001D74FB" w:rsidRPr="00180870" w14:paraId="285003F9" w14:textId="77777777" w:rsidTr="00180870">
        <w:tc>
          <w:tcPr>
            <w:tcW w:w="459" w:type="dxa"/>
            <w:vAlign w:val="center"/>
          </w:tcPr>
          <w:p w14:paraId="77AE0B51" w14:textId="37669D2E"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12</w:t>
            </w:r>
          </w:p>
        </w:tc>
        <w:tc>
          <w:tcPr>
            <w:tcW w:w="1804" w:type="dxa"/>
            <w:vAlign w:val="center"/>
          </w:tcPr>
          <w:p w14:paraId="6AF523C0" w14:textId="326E1386"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д. Мостовая</w:t>
            </w:r>
          </w:p>
        </w:tc>
        <w:tc>
          <w:tcPr>
            <w:tcW w:w="1418" w:type="dxa"/>
            <w:vAlign w:val="center"/>
          </w:tcPr>
          <w:p w14:paraId="59696A5E" w14:textId="0B853634"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Pr>
                <w:rFonts w:eastAsia="Times New Roman" w:cs="Times New Roman"/>
                <w:sz w:val="18"/>
                <w:szCs w:val="18"/>
                <w:bdr w:val="none" w:sz="0" w:space="0" w:color="auto" w:frame="1"/>
              </w:rPr>
              <w:t>ОС</w:t>
            </w:r>
          </w:p>
        </w:tc>
        <w:tc>
          <w:tcPr>
            <w:tcW w:w="2693" w:type="dxa"/>
            <w:vAlign w:val="center"/>
          </w:tcPr>
          <w:p w14:paraId="3C228E76" w14:textId="5DC30186"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СЭЗ №59.55.18.000.Т.002066.12.20 от 29.12.2020</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c>
          <w:tcPr>
            <w:tcW w:w="2971" w:type="dxa"/>
            <w:vAlign w:val="center"/>
          </w:tcPr>
          <w:p w14:paraId="14C01771" w14:textId="480F66E1" w:rsidR="001D74FB" w:rsidRPr="00180870" w:rsidRDefault="001D74FB" w:rsidP="001D74FB">
            <w:pPr>
              <w:widowControl w:val="0"/>
              <w:spacing w:line="240" w:lineRule="auto"/>
              <w:ind w:firstLine="0"/>
              <w:jc w:val="center"/>
              <w:rPr>
                <w:rFonts w:eastAsia="Times New Roman" w:cs="Times New Roman"/>
                <w:sz w:val="18"/>
                <w:szCs w:val="18"/>
                <w:bdr w:val="none" w:sz="0" w:space="0" w:color="auto" w:frame="1"/>
              </w:rPr>
            </w:pPr>
            <w:r w:rsidRPr="001D74FB">
              <w:rPr>
                <w:rFonts w:eastAsia="Times New Roman" w:cs="Times New Roman"/>
                <w:sz w:val="18"/>
                <w:szCs w:val="18"/>
                <w:bdr w:val="none" w:sz="0" w:space="0" w:color="auto" w:frame="1"/>
              </w:rPr>
              <w:t>Решение об установлении размеров СЗЗ №114 от 29.07.2022</w:t>
            </w:r>
            <w:r>
              <w:rPr>
                <w:rFonts w:eastAsia="Times New Roman" w:cs="Times New Roman"/>
                <w:sz w:val="18"/>
                <w:szCs w:val="18"/>
                <w:bdr w:val="none" w:sz="0" w:space="0" w:color="auto" w:frame="1"/>
              </w:rPr>
              <w:t xml:space="preserve"> </w:t>
            </w:r>
            <w:r w:rsidRPr="001D74FB">
              <w:rPr>
                <w:rFonts w:eastAsia="Times New Roman" w:cs="Times New Roman"/>
                <w:sz w:val="18"/>
                <w:szCs w:val="18"/>
                <w:bdr w:val="none" w:sz="0" w:space="0" w:color="auto" w:frame="1"/>
              </w:rPr>
              <w:t>г.</w:t>
            </w:r>
          </w:p>
        </w:tc>
      </w:tr>
    </w:tbl>
    <w:p w14:paraId="1F18FE41" w14:textId="3C5F9E0F" w:rsidR="00476AC2" w:rsidRDefault="00476AC2" w:rsidP="00476AC2"/>
    <w:p w14:paraId="3B3F82BC" w14:textId="11F3D204" w:rsidR="00EE600A" w:rsidRDefault="00EE600A" w:rsidP="00476AC2">
      <w:r>
        <w:t>В соответствии с Постановлением Главного государственного врача РФ от 04.08.2016 г. №117 «Об установлении размера санитарно-защитной зоны для имущественного комплекса биологических очистных сооружений г. Перми ООО «Новая городская инфраструктура Прикамья», расположенного на территории г. Перми» санитарно-защитная зона установлена следующего размера:</w:t>
      </w:r>
    </w:p>
    <w:p w14:paraId="51CC9953" w14:textId="0CBCF7E9" w:rsidR="00EE600A" w:rsidRPr="00D359D6" w:rsidRDefault="00EE600A" w:rsidP="003D123D">
      <w:pPr>
        <w:pStyle w:val="ac"/>
        <w:numPr>
          <w:ilvl w:val="0"/>
          <w:numId w:val="29"/>
        </w:numPr>
      </w:pPr>
      <w:r>
        <w:t xml:space="preserve">для основной площадки биологических очистных сооружений – 1000,0 м в северном, </w:t>
      </w:r>
      <w:r w:rsidR="00D359D6">
        <w:rPr>
          <w:rFonts w:cs="Times New Roman"/>
          <w:szCs w:val="24"/>
        </w:rPr>
        <w:t>восточном, юго-восточном, юго-западном, западном, северо-западном направлениях;</w:t>
      </w:r>
    </w:p>
    <w:p w14:paraId="487F6735" w14:textId="0F14CDF5" w:rsidR="00D359D6" w:rsidRDefault="00D359D6" w:rsidP="003D123D">
      <w:pPr>
        <w:pStyle w:val="ac"/>
        <w:numPr>
          <w:ilvl w:val="0"/>
          <w:numId w:val="29"/>
        </w:numPr>
      </w:pPr>
      <w:r>
        <w:t>для основной площадки биологических очистных сооружений – 950,0 м в северо-восточном направлении;</w:t>
      </w:r>
    </w:p>
    <w:p w14:paraId="2C2DE162" w14:textId="7AC0128F" w:rsidR="00D359D6" w:rsidRDefault="00D359D6" w:rsidP="003D123D">
      <w:pPr>
        <w:pStyle w:val="ac"/>
        <w:numPr>
          <w:ilvl w:val="0"/>
          <w:numId w:val="29"/>
        </w:numPr>
      </w:pPr>
      <w:r>
        <w:t>для основной площадки биологических очистных сооружений – 740,0 м в южном направлении;</w:t>
      </w:r>
    </w:p>
    <w:p w14:paraId="3594EE7D" w14:textId="7B1ECA1B" w:rsidR="00D359D6" w:rsidRDefault="00D359D6" w:rsidP="003D123D">
      <w:pPr>
        <w:pStyle w:val="ac"/>
        <w:numPr>
          <w:ilvl w:val="0"/>
          <w:numId w:val="29"/>
        </w:numPr>
      </w:pPr>
      <w:r>
        <w:t>для илонакопителя – 500 м во всех направлениях.</w:t>
      </w:r>
    </w:p>
    <w:p w14:paraId="673C72BB" w14:textId="641A250B" w:rsidR="00D359D6" w:rsidRDefault="00D359D6" w:rsidP="00D359D6">
      <w:r>
        <w:t>На рисунке 4.1 представлены границы зоны с особыми условиями использования территории для БОС г. Перми.</w:t>
      </w:r>
    </w:p>
    <w:p w14:paraId="5A0BF2EF" w14:textId="17738FCC" w:rsidR="00D359D6" w:rsidRDefault="00D359D6" w:rsidP="00D359D6"/>
    <w:p w14:paraId="476037D6" w14:textId="714AE4E0" w:rsidR="00D359D6" w:rsidRDefault="00D359D6" w:rsidP="00D359D6">
      <w:pPr>
        <w:ind w:firstLine="0"/>
        <w:jc w:val="center"/>
      </w:pPr>
      <w:r>
        <w:rPr>
          <w:noProof/>
          <w:lang w:eastAsia="ru-RU"/>
        </w:rPr>
        <w:drawing>
          <wp:inline distT="0" distB="0" distL="0" distR="0" wp14:anchorId="3E016466" wp14:editId="0C9CE52E">
            <wp:extent cx="5934075" cy="37719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934075" cy="3771900"/>
                    </a:xfrm>
                    <a:prstGeom prst="rect">
                      <a:avLst/>
                    </a:prstGeom>
                    <a:noFill/>
                    <a:ln>
                      <a:noFill/>
                    </a:ln>
                  </pic:spPr>
                </pic:pic>
              </a:graphicData>
            </a:graphic>
          </wp:inline>
        </w:drawing>
      </w:r>
    </w:p>
    <w:p w14:paraId="42973F9E" w14:textId="71112339" w:rsidR="00D359D6" w:rsidRDefault="00D359D6" w:rsidP="00D359D6">
      <w:pPr>
        <w:pStyle w:val="aa"/>
      </w:pPr>
      <w:bookmarkStart w:id="129" w:name="_Toc210898297"/>
      <w:r>
        <w:t xml:space="preserve">Рисунок </w:t>
      </w:r>
      <w:r w:rsidR="0064755D">
        <w:fldChar w:fldCharType="begin"/>
      </w:r>
      <w:r w:rsidR="0064755D">
        <w:instrText xml:space="preserve"> STYLEREF 1 \s </w:instrText>
      </w:r>
      <w:r w:rsidR="0064755D">
        <w:fldChar w:fldCharType="separate"/>
      </w:r>
      <w:r w:rsidR="00271746">
        <w:rPr>
          <w:noProof/>
        </w:rPr>
        <w:t>4</w:t>
      </w:r>
      <w:r w:rsidR="0064755D">
        <w:rPr>
          <w:noProof/>
        </w:rPr>
        <w:fldChar w:fldCharType="end"/>
      </w:r>
      <w:r>
        <w:t>.</w:t>
      </w:r>
      <w:r w:rsidR="0064755D">
        <w:fldChar w:fldCharType="begin"/>
      </w:r>
      <w:r w:rsidR="0064755D">
        <w:instrText xml:space="preserve"> SEQ Рисунок \* ARABIC \s 1 </w:instrText>
      </w:r>
      <w:r w:rsidR="0064755D">
        <w:fldChar w:fldCharType="separate"/>
      </w:r>
      <w:r w:rsidR="00271746">
        <w:rPr>
          <w:noProof/>
        </w:rPr>
        <w:t>1</w:t>
      </w:r>
      <w:r w:rsidR="0064755D">
        <w:rPr>
          <w:noProof/>
        </w:rPr>
        <w:fldChar w:fldCharType="end"/>
      </w:r>
      <w:r>
        <w:t xml:space="preserve"> – Границы зоны с особыми условиями использования территории БОС г. Перми</w:t>
      </w:r>
      <w:bookmarkEnd w:id="129"/>
      <w:r>
        <w:t xml:space="preserve"> </w:t>
      </w:r>
    </w:p>
    <w:p w14:paraId="613B4AE7" w14:textId="77777777" w:rsidR="00D359D6" w:rsidRPr="003A3B31" w:rsidRDefault="00D359D6" w:rsidP="00D2548C"/>
    <w:p w14:paraId="1CDEB465" w14:textId="51476A12" w:rsidR="00476AC2" w:rsidRPr="003A3B31" w:rsidRDefault="000F4C33" w:rsidP="00476AC2">
      <w:pPr>
        <w:pStyle w:val="2"/>
      </w:pPr>
      <w:bookmarkStart w:id="130" w:name="_Toc207180699"/>
      <w:r>
        <w:t>Границы планируемых зон размещения объектов централизованной системы водоотведения</w:t>
      </w:r>
      <w:bookmarkEnd w:id="130"/>
    </w:p>
    <w:p w14:paraId="3EB7DDA5" w14:textId="289CC07C" w:rsidR="00886784" w:rsidRDefault="00886784" w:rsidP="00E52183">
      <w:r w:rsidRPr="008020AC">
        <w:t>Границы планируемых зон размещения объектов централизованных систе</w:t>
      </w:r>
      <w:r>
        <w:t xml:space="preserve">м Пермского муниципального округа представлены </w:t>
      </w:r>
      <w:r w:rsidR="00E52183">
        <w:t>в электронной модели Схемы водоснабжения и водоотведения Пермского муниципального округа.</w:t>
      </w:r>
    </w:p>
    <w:p w14:paraId="1A746004" w14:textId="77777777" w:rsidR="00886784" w:rsidRPr="003A3B31" w:rsidRDefault="00886784" w:rsidP="00476AC2"/>
    <w:p w14:paraId="792064DE" w14:textId="77777777" w:rsidR="00476AC2" w:rsidRPr="003A3B31" w:rsidRDefault="00476AC2" w:rsidP="00476AC2"/>
    <w:p w14:paraId="6ACA7FBF" w14:textId="77777777" w:rsidR="00476AC2" w:rsidRPr="003A3B31" w:rsidRDefault="00476AC2" w:rsidP="00476AC2">
      <w:pPr>
        <w:sectPr w:rsidR="00476AC2" w:rsidRPr="003A3B31">
          <w:pgSz w:w="11906" w:h="16838"/>
          <w:pgMar w:top="1134" w:right="850" w:bottom="1134" w:left="1701" w:header="708" w:footer="708" w:gutter="0"/>
          <w:cols w:space="708"/>
          <w:docGrid w:linePitch="360"/>
        </w:sectPr>
      </w:pPr>
    </w:p>
    <w:p w14:paraId="7593C030" w14:textId="5EE49748" w:rsidR="00476AC2" w:rsidRPr="00A36307" w:rsidRDefault="000F4C33" w:rsidP="00476AC2">
      <w:pPr>
        <w:pStyle w:val="1"/>
      </w:pPr>
      <w:bookmarkStart w:id="131" w:name="_Toc207180700"/>
      <w:r w:rsidRPr="00A36307">
        <w:t>Экологические аспекты мероприятий по строительству и реконструкции объектов централизованной системы водоотведения</w:t>
      </w:r>
      <w:bookmarkEnd w:id="131"/>
    </w:p>
    <w:p w14:paraId="4040F0BE" w14:textId="277E0230" w:rsidR="00476AC2" w:rsidRPr="00A36307" w:rsidRDefault="000F4C33" w:rsidP="00476AC2">
      <w:pPr>
        <w:pStyle w:val="2"/>
      </w:pPr>
      <w:bookmarkStart w:id="132" w:name="_Toc207180701"/>
      <w:r w:rsidRPr="00A36307">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32"/>
    </w:p>
    <w:p w14:paraId="166073E1" w14:textId="2E9CD123" w:rsidR="00476AC2" w:rsidRPr="00A36307" w:rsidRDefault="00A933DA" w:rsidP="00476AC2">
      <w:r w:rsidRPr="00A36307">
        <w:t>Сброс загрязняющих веществ в водные объекты может происходить из следующих основных элементов централизованной системы водоотведения:</w:t>
      </w:r>
    </w:p>
    <w:p w14:paraId="5110070D" w14:textId="70EB3755" w:rsidR="00A933DA" w:rsidRPr="00A36307" w:rsidRDefault="00A933DA" w:rsidP="00A933DA">
      <w:pPr>
        <w:pStyle w:val="ac"/>
        <w:numPr>
          <w:ilvl w:val="0"/>
          <w:numId w:val="30"/>
        </w:numPr>
      </w:pPr>
      <w:r w:rsidRPr="00A36307">
        <w:t>из трубопроводов и арматуры на сетях водоотведения при возникновении аварийных ситуаций (утечки из арматуры на напорных участках сети, прорывы и засорения трубопроводов, механические повреждения трубопроводов);</w:t>
      </w:r>
    </w:p>
    <w:p w14:paraId="0AB6BED4" w14:textId="4950C69F" w:rsidR="00A933DA" w:rsidRPr="00A36307" w:rsidRDefault="00A933DA" w:rsidP="00A933DA">
      <w:pPr>
        <w:pStyle w:val="ac"/>
        <w:numPr>
          <w:ilvl w:val="0"/>
          <w:numId w:val="30"/>
        </w:numPr>
      </w:pPr>
      <w:r w:rsidRPr="00A36307">
        <w:t>из КНС в результате отключения питания электродвигателей насосного оборудования, превышения максимально допустимого расхода сточных вод на КНС;</w:t>
      </w:r>
    </w:p>
    <w:p w14:paraId="71AA117A" w14:textId="3B6B83DA" w:rsidR="00A933DA" w:rsidRPr="00A36307" w:rsidRDefault="00A933DA" w:rsidP="00A933DA">
      <w:pPr>
        <w:pStyle w:val="ac"/>
        <w:numPr>
          <w:ilvl w:val="0"/>
          <w:numId w:val="30"/>
        </w:numPr>
      </w:pPr>
      <w:r w:rsidRPr="00A36307">
        <w:t>из канализационных очистных сооружений в результате превышения максимально допустимого расхода сточных вод на КОС, засорения элементов КОС, нарушения технологии очистки.</w:t>
      </w:r>
    </w:p>
    <w:p w14:paraId="26AE26AD" w14:textId="7EE52B5A" w:rsidR="00A933DA" w:rsidRDefault="00A933DA" w:rsidP="00A933DA">
      <w:r w:rsidRPr="00A36307">
        <w:t xml:space="preserve">Для предотвращения возникновения аварийного сброса сточных вод на рельеф местности в результате возникновения утечек или прорывов труб канализационной сети, схемой водоотведения предусматриваются мероприятия по </w:t>
      </w:r>
      <w:r>
        <w:t>м</w:t>
      </w:r>
      <w:r w:rsidRPr="00A933DA">
        <w:t>одернизац</w:t>
      </w:r>
      <w:r>
        <w:t>ии</w:t>
      </w:r>
      <w:r w:rsidRPr="00A933DA">
        <w:t xml:space="preserve"> или реконструкция существующих объектов централизованных систем водоотведения в целях снижения уровня износа существующих объектов</w:t>
      </w:r>
      <w:r>
        <w:t>. Часть мероприятий направлена на замену стальных и чугунных сетей на полиэтиленовые, гарантированный срок службы которых составляет не менее 50 лет. Полиэтиленовые трубы также имеют высокую стойкость к коррозийному и абразивному воздействую агрессивных жидких сред, что позволит значительно снизить аварийность на канализационных сетях.</w:t>
      </w:r>
    </w:p>
    <w:p w14:paraId="39E0A154" w14:textId="517A6AD1" w:rsidR="00A933DA" w:rsidRDefault="00A933DA" w:rsidP="00A933DA">
      <w:r>
        <w:t>При возникновении аварийной ситуации на КНС зачастую происходит заполнение сточными водами приемной камеры с последующим изливом сточных вод на поверхность. Решение данной проблемы можно осуществить путем прокладки резервных ниток канализационных сетей для возможности перераспределения нагрузок на КНС в случае возникновения аварийной си</w:t>
      </w:r>
      <w:r w:rsidR="00EB16DE">
        <w:t>т</w:t>
      </w:r>
      <w:r>
        <w:t>уации.</w:t>
      </w:r>
    </w:p>
    <w:p w14:paraId="79EEA5AE" w14:textId="09FFB69D" w:rsidR="00A36307" w:rsidRDefault="00A36307" w:rsidP="00A36307">
      <w:r>
        <w:t>Необходимые меры по предотвращению вредного воздействия на водный объект при сбросе сточных вод в черте населенного пункта – это доведение сточных вод до нормативов качества воды. Более подробно о качестве сбрасываемых сточных вод и нормативах представлено в пункте 1.7 «</w:t>
      </w:r>
      <w:r w:rsidRPr="00A36307">
        <w:t>Оценка воздействия сбросов сточных вод через централизованную систему водоотведения на окружающую среду</w:t>
      </w:r>
      <w:r>
        <w:t>» данного тома.</w:t>
      </w:r>
    </w:p>
    <w:p w14:paraId="320D6207" w14:textId="0814B025" w:rsidR="00A36307" w:rsidRDefault="00A36307" w:rsidP="00A36307">
      <w:r>
        <w:t>Жилые дома, расположенные в отдалении от централизованной системы водоотведения (подключение которых к ЦСВ нерентабельно) рекомендуется оснащать накопителями сточных вод с применением водонепроницаемых материалов с последующим вывозом сточных вод ассенизаторскими машинами на канализационные очистные сооружения.</w:t>
      </w:r>
    </w:p>
    <w:p w14:paraId="1CB621BB" w14:textId="03D58515" w:rsidR="00A36307" w:rsidRDefault="00A36307" w:rsidP="00A36307">
      <w:r>
        <w:t xml:space="preserve">Для снижения концентраций загрязняющих веществ в сточных водах, сбрасываемых в водные объекты после очистки на КОС, схемой водоотведения предусмотрена реконструкция нескольких очистных сооружений, расположенных на территории Пермского муниципального округа. Данные мероприятия позволят снизить сбросы загрязняющих веществ и микроорганизмов в поверхностные водные объекты. </w:t>
      </w:r>
    </w:p>
    <w:p w14:paraId="0D4A43D3" w14:textId="77777777" w:rsidR="00476AC2" w:rsidRPr="005B3CCD" w:rsidRDefault="00476AC2" w:rsidP="00476AC2">
      <w:pPr>
        <w:rPr>
          <w:highlight w:val="yellow"/>
        </w:rPr>
      </w:pPr>
    </w:p>
    <w:p w14:paraId="7518BB42" w14:textId="224BDD47" w:rsidR="00476AC2" w:rsidRPr="002E58CF" w:rsidRDefault="000F4C33" w:rsidP="00476AC2">
      <w:pPr>
        <w:pStyle w:val="2"/>
      </w:pPr>
      <w:bookmarkStart w:id="133" w:name="_Toc207180702"/>
      <w:r w:rsidRPr="002E58CF">
        <w:t>Сведения о применении методов безопасных для окружающей среды при утилизации осадков сточных вод</w:t>
      </w:r>
      <w:bookmarkEnd w:id="133"/>
    </w:p>
    <w:p w14:paraId="50D4C95D" w14:textId="066F5B1B" w:rsidR="00476AC2" w:rsidRDefault="00CD5106" w:rsidP="00476AC2">
      <w:r>
        <w:t xml:space="preserve">Для обеспечения высокоэффективного технологического процесса очистки сточных вод на КОС необходимо предусматривать установку современного оборудования, автоматизацию технологического процесса, автоматический контроль с помощью пробоотборников и  анализаторов непрерывного действия. Очистные сооружения также должны обеспечивать достижение качества очистки сточных вод до требований, предъявляемых к воде водоемов рыбохозяйственного назначения, уменьшение массы сбрасываемых загрязняющих веществ, предотвращение возможного экологического ущерба. </w:t>
      </w:r>
    </w:p>
    <w:p w14:paraId="1CB816F3" w14:textId="24E67ED2" w:rsidR="00CD5106" w:rsidRDefault="00CD5106" w:rsidP="00CD5106">
      <w:r>
        <w:t>В процессе очистки на очистных сооружениях образуется осадок, состоящий из органических и неорганических веществ, а также микроорганизмов, которые необходимо правильно утилизировать.</w:t>
      </w:r>
    </w:p>
    <w:p w14:paraId="399C12BC" w14:textId="59EFD951" w:rsidR="00CD5106" w:rsidRDefault="00CD5106" w:rsidP="00CD5106">
      <w:r>
        <w:t>На начальном этапе очистки на приемных решетках задерживаются грубые примеси, далее на песколовках задерживаются тяжелые примеси (песок), в отстойниках образуются плавающие примести (жиры и масла), в первичных отстойниках образуется сырой осадок и содержит органические соединения, взвешенные вещества, фосфор, калий и азот. Во вторичных отстойниках в результате биологической очистки образуется активной ил, который представляет собой конгломерат микроорганизмов и адсорбирующих загрязнений.</w:t>
      </w:r>
    </w:p>
    <w:p w14:paraId="6170CB72" w14:textId="491EED6F" w:rsidR="00CD5106" w:rsidRDefault="002E58CF" w:rsidP="00CD5106">
      <w:r>
        <w:t>При утилизации осадков сточных вод могут использоваться следующие методы:</w:t>
      </w:r>
    </w:p>
    <w:p w14:paraId="4287A6EC" w14:textId="72F7372E" w:rsidR="002E58CF" w:rsidRDefault="002E58CF" w:rsidP="002E58CF">
      <w:r>
        <w:t>1. Компостирование и агломерация предполагает биологическое разложение осадков с последующим использованием полученного компоста в сельском хозяйстве;</w:t>
      </w:r>
    </w:p>
    <w:p w14:paraId="47DF24E4" w14:textId="1E7066AE" w:rsidR="002E58CF" w:rsidRDefault="002E58CF" w:rsidP="002E58CF">
      <w:r>
        <w:t>2. Термическая обработка может осуществляться посредством пиролиза или сжигания осадков при высоких температурах с улавливанием и очисткой выбросов;</w:t>
      </w:r>
    </w:p>
    <w:p w14:paraId="42C9C5A2" w14:textId="24D9F1D5" w:rsidR="002E58CF" w:rsidRDefault="002E58CF" w:rsidP="002E58CF">
      <w:r>
        <w:t>3. Биологическая деградация и стабилизация осуществляется посредством использования биологических методов, таких как анаэробное или аэробное стабилизационное компостирование, что снижает содержание патогенов и уменьшает запахи;</w:t>
      </w:r>
    </w:p>
    <w:p w14:paraId="5E3E95FA" w14:textId="15686675" w:rsidR="002E58CF" w:rsidRDefault="002E58CF" w:rsidP="002E58CF">
      <w:r>
        <w:t xml:space="preserve">4. </w:t>
      </w:r>
      <w:r w:rsidRPr="002E58CF">
        <w:t>Переработка осадков в биогаз посредством анаэробного сбраживания, что позволяет получать энергию и уменьшать объем отходов. Общие принципы безопасной утилизации включают предварительную обработку для удаления патогенов, тяжелых металлов и других вредных веществ, а также соблюдение экологических нормативов по выбросам и отходам</w:t>
      </w:r>
      <w:r>
        <w:t>.</w:t>
      </w:r>
    </w:p>
    <w:p w14:paraId="1F91AB65" w14:textId="63FE9BDA" w:rsidR="000D339B" w:rsidRDefault="002E58CF" w:rsidP="00476AC2">
      <w:r w:rsidRPr="002E58CF">
        <w:t xml:space="preserve">Важно отметить, что выбор конкретного метода </w:t>
      </w:r>
      <w:r>
        <w:t xml:space="preserve">утилизации осадка </w:t>
      </w:r>
      <w:r w:rsidRPr="002E58CF">
        <w:t>зависит от характеристик исходных осадков, местных условий, нормативных требований и экономической целесообразности. Постоянный контроль за качеством утилизируемых материалов и соблюдение экологических стандартов позволяют минимизировать риск загрязнения окружающей среды.</w:t>
      </w:r>
    </w:p>
    <w:p w14:paraId="74212250" w14:textId="65589277" w:rsidR="000D339B" w:rsidRPr="003A3B31" w:rsidRDefault="000D339B" w:rsidP="00476AC2">
      <w:pPr>
        <w:sectPr w:rsidR="000D339B" w:rsidRPr="003A3B31">
          <w:pgSz w:w="11906" w:h="16838"/>
          <w:pgMar w:top="1134" w:right="850" w:bottom="1134" w:left="1701" w:header="708" w:footer="708" w:gutter="0"/>
          <w:cols w:space="708"/>
          <w:docGrid w:linePitch="360"/>
        </w:sectPr>
      </w:pPr>
    </w:p>
    <w:p w14:paraId="362E40F0" w14:textId="73047C3A" w:rsidR="00476AC2" w:rsidRPr="003A3B31" w:rsidRDefault="000F4C33" w:rsidP="00476AC2">
      <w:pPr>
        <w:pStyle w:val="1"/>
      </w:pPr>
      <w:bookmarkStart w:id="134" w:name="_Toc207180703"/>
      <w: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34"/>
    </w:p>
    <w:p w14:paraId="277E03FE" w14:textId="0E78469C" w:rsidR="00476AC2" w:rsidRDefault="000D339B" w:rsidP="00476AC2">
      <w:r>
        <w:t>Расчет величины необходимых капитальных вложений в строительство, реконструкцию и модернизацию объектов централизованной системы водоотведения выполнен на основании укрупненных сметных нормативов для объектов непроизводственного назначения и инженерной инфраструктуры или принят по объектам-аналогам по видам капитального строительства и видам работ.</w:t>
      </w:r>
    </w:p>
    <w:p w14:paraId="35A44D92" w14:textId="24ACB731" w:rsidR="000D339B" w:rsidRDefault="000D339B" w:rsidP="00476AC2">
      <w:r>
        <w:t>Объемы капитальных вложений для строительства</w:t>
      </w:r>
      <w:r w:rsidR="00046D9A">
        <w:t>, реконструкции и модернизации</w:t>
      </w:r>
      <w:r>
        <w:t xml:space="preserve"> сетей</w:t>
      </w:r>
      <w:r w:rsidR="00046D9A">
        <w:t xml:space="preserve"> и объектов</w:t>
      </w:r>
      <w:r>
        <w:t xml:space="preserve"> водоотведения рассчитываются по укрупненным нормативам цен строительства НЦС 81-02-14-2025. Сборник № 14. «Наружные сети водоснабжения и канализации», НЦС 81-02-19-2025. Сборник № 19. «Здания и сооружения городской инфраструктуры»</w:t>
      </w:r>
      <w:r w:rsidR="00046D9A">
        <w:t>, либо по объектам-аналогам.</w:t>
      </w:r>
      <w:r w:rsidR="00E96317">
        <w:t xml:space="preserve"> </w:t>
      </w:r>
    </w:p>
    <w:p w14:paraId="34E05097" w14:textId="1E164994" w:rsidR="00046D9A" w:rsidRDefault="00046D9A" w:rsidP="00476AC2">
      <w:r>
        <w:t xml:space="preserve">Для реализации планируемых мероприятий суммарный объем капитальных вложений в системы водоотведения Пермского муниципального округа составит </w:t>
      </w:r>
      <w:r w:rsidR="00B42977" w:rsidRPr="00B42977">
        <w:t>789,02</w:t>
      </w:r>
      <w:r w:rsidR="00775FAE" w:rsidRPr="00B42977">
        <w:t xml:space="preserve"> </w:t>
      </w:r>
      <w:r w:rsidRPr="00B42977">
        <w:t>млн. рублей.</w:t>
      </w:r>
    </w:p>
    <w:p w14:paraId="67B02F49" w14:textId="56E6B76D" w:rsidR="00046D9A" w:rsidRDefault="00046D9A" w:rsidP="00476AC2">
      <w:r>
        <w:t>Источниками финансирования мероприятий по реализации схемы водоотведения являются:</w:t>
      </w:r>
    </w:p>
    <w:p w14:paraId="6311FAEF" w14:textId="26238BE3" w:rsidR="00046D9A" w:rsidRDefault="00046D9A" w:rsidP="003D123D">
      <w:pPr>
        <w:pStyle w:val="ac"/>
        <w:numPr>
          <w:ilvl w:val="0"/>
          <w:numId w:val="28"/>
        </w:numPr>
      </w:pPr>
      <w:r>
        <w:t>Федеральный бюджет;</w:t>
      </w:r>
    </w:p>
    <w:p w14:paraId="54862BEA" w14:textId="00C0B7AB" w:rsidR="00046D9A" w:rsidRDefault="00046D9A" w:rsidP="003D123D">
      <w:pPr>
        <w:pStyle w:val="ac"/>
        <w:numPr>
          <w:ilvl w:val="0"/>
          <w:numId w:val="28"/>
        </w:numPr>
      </w:pPr>
      <w:r>
        <w:t>Бюджет Пермского края;</w:t>
      </w:r>
    </w:p>
    <w:p w14:paraId="0DC72C89" w14:textId="48557C03" w:rsidR="00046D9A" w:rsidRDefault="00046D9A" w:rsidP="003D123D">
      <w:pPr>
        <w:pStyle w:val="ac"/>
        <w:numPr>
          <w:ilvl w:val="0"/>
          <w:numId w:val="28"/>
        </w:numPr>
      </w:pPr>
      <w:r>
        <w:t>Бюджет Пермского муниципального округа;</w:t>
      </w:r>
    </w:p>
    <w:p w14:paraId="5630B187" w14:textId="08F89D3E" w:rsidR="00046D9A" w:rsidRDefault="00046D9A" w:rsidP="003D123D">
      <w:pPr>
        <w:pStyle w:val="ac"/>
        <w:numPr>
          <w:ilvl w:val="0"/>
          <w:numId w:val="28"/>
        </w:numPr>
      </w:pPr>
      <w:r>
        <w:t>Собственные средства ресурсоснабжающих организаций.</w:t>
      </w:r>
    </w:p>
    <w:p w14:paraId="72D41A66" w14:textId="3BB27C47" w:rsidR="00046D9A" w:rsidRPr="003A3B31" w:rsidRDefault="00046D9A" w:rsidP="00046D9A">
      <w:r>
        <w:t>Объемы капитальных вложений в строительство, реконструкцию и модернизацию объектов водоотведения Пермского муниципального округа представлены в таблице 6.1.</w:t>
      </w:r>
    </w:p>
    <w:p w14:paraId="286BE1B8" w14:textId="77777777" w:rsidR="00476AC2" w:rsidRPr="003A3B31" w:rsidRDefault="00476AC2" w:rsidP="00476AC2"/>
    <w:p w14:paraId="4DBF1D65" w14:textId="77777777" w:rsidR="00476AC2" w:rsidRPr="003A3B31" w:rsidRDefault="00476AC2" w:rsidP="00476AC2">
      <w:pPr>
        <w:sectPr w:rsidR="00476AC2" w:rsidRPr="003A3B31">
          <w:pgSz w:w="11906" w:h="16838"/>
          <w:pgMar w:top="1134" w:right="850" w:bottom="1134" w:left="1701" w:header="708" w:footer="708" w:gutter="0"/>
          <w:cols w:space="708"/>
          <w:docGrid w:linePitch="360"/>
        </w:sectPr>
      </w:pPr>
    </w:p>
    <w:p w14:paraId="37D78575" w14:textId="428D3582" w:rsidR="00476AC2" w:rsidRDefault="00046D9A" w:rsidP="00046D9A">
      <w:pPr>
        <w:pStyle w:val="aa"/>
        <w:jc w:val="both"/>
      </w:pPr>
      <w:bookmarkStart w:id="135" w:name="_Toc91063794"/>
      <w:bookmarkStart w:id="136" w:name="_Toc210898283"/>
      <w:r>
        <w:t>Т</w:t>
      </w:r>
      <w:r w:rsidR="00476AC2" w:rsidRPr="003A3B31">
        <w:t xml:space="preserve">аблица </w:t>
      </w:r>
      <w:r w:rsidR="0064755D">
        <w:fldChar w:fldCharType="begin"/>
      </w:r>
      <w:r w:rsidR="0064755D">
        <w:instrText xml:space="preserve"> STYLEREF 1 \s </w:instrText>
      </w:r>
      <w:r w:rsidR="0064755D">
        <w:fldChar w:fldCharType="separate"/>
      </w:r>
      <w:r w:rsidR="00271746">
        <w:rPr>
          <w:noProof/>
        </w:rPr>
        <w:t>6</w:t>
      </w:r>
      <w:r w:rsidR="0064755D">
        <w:rPr>
          <w:noProof/>
        </w:rPr>
        <w:fldChar w:fldCharType="end"/>
      </w:r>
      <w:r w:rsidR="00A81BA5">
        <w:t>.</w:t>
      </w:r>
      <w:r w:rsidR="0064755D">
        <w:fldChar w:fldCharType="begin"/>
      </w:r>
      <w:r w:rsidR="0064755D">
        <w:instrText xml:space="preserve"> SEQ Таблица \* ARABIC \s 1 </w:instrText>
      </w:r>
      <w:r w:rsidR="0064755D">
        <w:fldChar w:fldCharType="separate"/>
      </w:r>
      <w:r w:rsidR="00271746">
        <w:rPr>
          <w:noProof/>
        </w:rPr>
        <w:t>1</w:t>
      </w:r>
      <w:r w:rsidR="0064755D">
        <w:rPr>
          <w:noProof/>
        </w:rPr>
        <w:fldChar w:fldCharType="end"/>
      </w:r>
      <w:r w:rsidR="00476AC2" w:rsidRPr="003A3B31">
        <w:t xml:space="preserve"> – Капитальные вложения</w:t>
      </w:r>
      <w:bookmarkEnd w:id="135"/>
      <w:r w:rsidR="00775FAE">
        <w:t xml:space="preserve"> в строительство, реконструкцию и модернизацию объектов централизованных систем водоотведения Пермского муниципального округа до 2035 г.</w:t>
      </w:r>
      <w:bookmarkEnd w:id="136"/>
    </w:p>
    <w:tbl>
      <w:tblPr>
        <w:tblW w:w="21258" w:type="dxa"/>
        <w:tblLayout w:type="fixed"/>
        <w:tblLook w:val="04A0" w:firstRow="1" w:lastRow="0" w:firstColumn="1" w:lastColumn="0" w:noHBand="0" w:noVBand="1"/>
      </w:tblPr>
      <w:tblGrid>
        <w:gridCol w:w="606"/>
        <w:gridCol w:w="1262"/>
        <w:gridCol w:w="2947"/>
        <w:gridCol w:w="1468"/>
        <w:gridCol w:w="772"/>
        <w:gridCol w:w="1120"/>
        <w:gridCol w:w="992"/>
        <w:gridCol w:w="977"/>
        <w:gridCol w:w="1067"/>
        <w:gridCol w:w="848"/>
        <w:gridCol w:w="926"/>
        <w:gridCol w:w="920"/>
        <w:gridCol w:w="955"/>
        <w:gridCol w:w="873"/>
        <w:gridCol w:w="969"/>
        <w:gridCol w:w="873"/>
        <w:gridCol w:w="939"/>
        <w:gridCol w:w="889"/>
        <w:gridCol w:w="914"/>
        <w:gridCol w:w="941"/>
      </w:tblGrid>
      <w:tr w:rsidR="006E6521" w:rsidRPr="006E6521" w14:paraId="7A7B5546" w14:textId="77777777" w:rsidTr="00FD7B0C">
        <w:trPr>
          <w:trHeight w:val="300"/>
          <w:tblHeader/>
        </w:trPr>
        <w:tc>
          <w:tcPr>
            <w:tcW w:w="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D028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п/п</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87EE0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Территориальное деление</w:t>
            </w:r>
          </w:p>
        </w:tc>
        <w:tc>
          <w:tcPr>
            <w:tcW w:w="29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C2963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Наименование мероприятия</w:t>
            </w: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5708E35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Основные технические характеристики</w:t>
            </w:r>
          </w:p>
        </w:tc>
        <w:tc>
          <w:tcPr>
            <w:tcW w:w="992" w:type="dxa"/>
            <w:vMerge w:val="restart"/>
            <w:tcBorders>
              <w:top w:val="single" w:sz="4" w:space="0" w:color="auto"/>
              <w:left w:val="single" w:sz="4" w:space="0" w:color="auto"/>
              <w:right w:val="single" w:sz="4" w:space="0" w:color="auto"/>
            </w:tcBorders>
            <w:shd w:val="clear" w:color="auto" w:fill="auto"/>
            <w:vAlign w:val="center"/>
            <w:hideMark/>
          </w:tcPr>
          <w:p w14:paraId="0B065F0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Год начала реализации мероприятия</w:t>
            </w:r>
          </w:p>
        </w:tc>
        <w:tc>
          <w:tcPr>
            <w:tcW w:w="977" w:type="dxa"/>
            <w:vMerge w:val="restart"/>
            <w:tcBorders>
              <w:top w:val="single" w:sz="4" w:space="0" w:color="auto"/>
              <w:left w:val="single" w:sz="4" w:space="0" w:color="auto"/>
              <w:right w:val="single" w:sz="4" w:space="0" w:color="auto"/>
            </w:tcBorders>
            <w:shd w:val="clear" w:color="auto" w:fill="auto"/>
            <w:vAlign w:val="center"/>
            <w:hideMark/>
          </w:tcPr>
          <w:p w14:paraId="0E77F13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Год окончания реализации мероприятия</w:t>
            </w:r>
          </w:p>
        </w:tc>
        <w:tc>
          <w:tcPr>
            <w:tcW w:w="1067" w:type="dxa"/>
            <w:vMerge w:val="restart"/>
            <w:tcBorders>
              <w:top w:val="single" w:sz="4" w:space="0" w:color="auto"/>
              <w:left w:val="single" w:sz="4" w:space="0" w:color="auto"/>
              <w:right w:val="single" w:sz="4" w:space="0" w:color="auto"/>
            </w:tcBorders>
            <w:shd w:val="clear" w:color="auto" w:fill="auto"/>
            <w:vAlign w:val="center"/>
            <w:hideMark/>
          </w:tcPr>
          <w:p w14:paraId="2A6CF5B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xml:space="preserve">Необходимые капитальные затраты, тыс. руб. </w:t>
            </w:r>
          </w:p>
        </w:tc>
        <w:tc>
          <w:tcPr>
            <w:tcW w:w="10047" w:type="dxa"/>
            <w:gridSpan w:val="11"/>
            <w:tcBorders>
              <w:top w:val="single" w:sz="4" w:space="0" w:color="auto"/>
              <w:left w:val="nil"/>
              <w:bottom w:val="single" w:sz="4" w:space="0" w:color="auto"/>
              <w:right w:val="single" w:sz="4" w:space="0" w:color="auto"/>
            </w:tcBorders>
            <w:shd w:val="clear" w:color="auto" w:fill="auto"/>
            <w:vAlign w:val="center"/>
            <w:hideMark/>
          </w:tcPr>
          <w:p w14:paraId="311B2C3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Величина капитальных вложений по годам, тыс. руб.</w:t>
            </w:r>
          </w:p>
        </w:tc>
      </w:tr>
      <w:tr w:rsidR="006E6521" w:rsidRPr="006E6521" w14:paraId="6E7232E6" w14:textId="77777777" w:rsidTr="00FD7B0C">
        <w:trPr>
          <w:trHeight w:val="630"/>
          <w:tblHeader/>
        </w:trPr>
        <w:tc>
          <w:tcPr>
            <w:tcW w:w="606" w:type="dxa"/>
            <w:vMerge/>
            <w:tcBorders>
              <w:top w:val="single" w:sz="4" w:space="0" w:color="auto"/>
              <w:left w:val="single" w:sz="4" w:space="0" w:color="auto"/>
              <w:bottom w:val="single" w:sz="4" w:space="0" w:color="auto"/>
              <w:right w:val="single" w:sz="4" w:space="0" w:color="auto"/>
            </w:tcBorders>
            <w:vAlign w:val="center"/>
            <w:hideMark/>
          </w:tcPr>
          <w:p w14:paraId="688359D6"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21A46E1"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2947" w:type="dxa"/>
            <w:vMerge/>
            <w:tcBorders>
              <w:top w:val="single" w:sz="4" w:space="0" w:color="auto"/>
              <w:left w:val="single" w:sz="4" w:space="0" w:color="auto"/>
              <w:bottom w:val="single" w:sz="4" w:space="0" w:color="auto"/>
              <w:right w:val="single" w:sz="4" w:space="0" w:color="auto"/>
            </w:tcBorders>
            <w:vAlign w:val="center"/>
            <w:hideMark/>
          </w:tcPr>
          <w:p w14:paraId="151DDAF1"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468" w:type="dxa"/>
            <w:tcBorders>
              <w:top w:val="nil"/>
              <w:left w:val="nil"/>
              <w:bottom w:val="single" w:sz="4" w:space="0" w:color="auto"/>
              <w:right w:val="single" w:sz="4" w:space="0" w:color="auto"/>
            </w:tcBorders>
            <w:shd w:val="clear" w:color="auto" w:fill="auto"/>
            <w:vAlign w:val="center"/>
            <w:hideMark/>
          </w:tcPr>
          <w:p w14:paraId="356501A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xml:space="preserve">производительность, протяженность, диаметр </w:t>
            </w:r>
          </w:p>
        </w:tc>
        <w:tc>
          <w:tcPr>
            <w:tcW w:w="772" w:type="dxa"/>
            <w:tcBorders>
              <w:top w:val="nil"/>
              <w:left w:val="nil"/>
              <w:bottom w:val="single" w:sz="4" w:space="0" w:color="auto"/>
              <w:right w:val="single" w:sz="4" w:space="0" w:color="auto"/>
            </w:tcBorders>
            <w:shd w:val="clear" w:color="auto" w:fill="auto"/>
            <w:vAlign w:val="center"/>
            <w:hideMark/>
          </w:tcPr>
          <w:p w14:paraId="7EFE378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Ед. изм.</w:t>
            </w:r>
          </w:p>
        </w:tc>
        <w:tc>
          <w:tcPr>
            <w:tcW w:w="1120" w:type="dxa"/>
            <w:tcBorders>
              <w:top w:val="nil"/>
              <w:left w:val="nil"/>
              <w:bottom w:val="single" w:sz="4" w:space="0" w:color="auto"/>
              <w:right w:val="single" w:sz="4" w:space="0" w:color="auto"/>
            </w:tcBorders>
            <w:shd w:val="clear" w:color="auto" w:fill="auto"/>
            <w:vAlign w:val="center"/>
            <w:hideMark/>
          </w:tcPr>
          <w:p w14:paraId="79A5A65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после реализации мероприятия</w:t>
            </w:r>
          </w:p>
        </w:tc>
        <w:tc>
          <w:tcPr>
            <w:tcW w:w="992" w:type="dxa"/>
            <w:vMerge/>
            <w:tcBorders>
              <w:left w:val="single" w:sz="4" w:space="0" w:color="auto"/>
              <w:bottom w:val="single" w:sz="4" w:space="0" w:color="auto"/>
              <w:right w:val="single" w:sz="4" w:space="0" w:color="auto"/>
            </w:tcBorders>
            <w:vAlign w:val="center"/>
            <w:hideMark/>
          </w:tcPr>
          <w:p w14:paraId="62EB1F29"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77" w:type="dxa"/>
            <w:vMerge/>
            <w:tcBorders>
              <w:left w:val="single" w:sz="4" w:space="0" w:color="auto"/>
              <w:bottom w:val="single" w:sz="4" w:space="0" w:color="auto"/>
              <w:right w:val="single" w:sz="4" w:space="0" w:color="auto"/>
            </w:tcBorders>
            <w:vAlign w:val="center"/>
            <w:hideMark/>
          </w:tcPr>
          <w:p w14:paraId="711753B7"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067" w:type="dxa"/>
            <w:vMerge/>
            <w:tcBorders>
              <w:left w:val="single" w:sz="4" w:space="0" w:color="auto"/>
              <w:bottom w:val="single" w:sz="4" w:space="0" w:color="auto"/>
              <w:right w:val="single" w:sz="4" w:space="0" w:color="auto"/>
            </w:tcBorders>
            <w:vAlign w:val="center"/>
            <w:hideMark/>
          </w:tcPr>
          <w:p w14:paraId="26F37BEF"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48" w:type="dxa"/>
            <w:tcBorders>
              <w:top w:val="nil"/>
              <w:left w:val="nil"/>
              <w:bottom w:val="single" w:sz="4" w:space="0" w:color="auto"/>
              <w:right w:val="single" w:sz="4" w:space="0" w:color="auto"/>
            </w:tcBorders>
            <w:shd w:val="clear" w:color="auto" w:fill="auto"/>
            <w:vAlign w:val="center"/>
            <w:hideMark/>
          </w:tcPr>
          <w:p w14:paraId="65E63B6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2025</w:t>
            </w:r>
          </w:p>
        </w:tc>
        <w:tc>
          <w:tcPr>
            <w:tcW w:w="926" w:type="dxa"/>
            <w:tcBorders>
              <w:top w:val="nil"/>
              <w:left w:val="nil"/>
              <w:bottom w:val="single" w:sz="4" w:space="0" w:color="auto"/>
              <w:right w:val="single" w:sz="4" w:space="0" w:color="auto"/>
            </w:tcBorders>
            <w:shd w:val="clear" w:color="auto" w:fill="auto"/>
            <w:vAlign w:val="center"/>
            <w:hideMark/>
          </w:tcPr>
          <w:p w14:paraId="4C8154A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20" w:type="dxa"/>
            <w:tcBorders>
              <w:top w:val="nil"/>
              <w:left w:val="nil"/>
              <w:bottom w:val="single" w:sz="4" w:space="0" w:color="auto"/>
              <w:right w:val="single" w:sz="4" w:space="0" w:color="auto"/>
            </w:tcBorders>
            <w:shd w:val="clear" w:color="auto" w:fill="auto"/>
            <w:vAlign w:val="center"/>
            <w:hideMark/>
          </w:tcPr>
          <w:p w14:paraId="189A598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955" w:type="dxa"/>
            <w:tcBorders>
              <w:top w:val="nil"/>
              <w:left w:val="nil"/>
              <w:bottom w:val="single" w:sz="4" w:space="0" w:color="auto"/>
              <w:right w:val="single" w:sz="4" w:space="0" w:color="auto"/>
            </w:tcBorders>
            <w:shd w:val="clear" w:color="auto" w:fill="auto"/>
            <w:vAlign w:val="center"/>
            <w:hideMark/>
          </w:tcPr>
          <w:p w14:paraId="74693A0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2028</w:t>
            </w:r>
          </w:p>
        </w:tc>
        <w:tc>
          <w:tcPr>
            <w:tcW w:w="873" w:type="dxa"/>
            <w:tcBorders>
              <w:top w:val="nil"/>
              <w:left w:val="nil"/>
              <w:bottom w:val="single" w:sz="4" w:space="0" w:color="auto"/>
              <w:right w:val="single" w:sz="4" w:space="0" w:color="auto"/>
            </w:tcBorders>
            <w:shd w:val="clear" w:color="auto" w:fill="auto"/>
            <w:vAlign w:val="center"/>
            <w:hideMark/>
          </w:tcPr>
          <w:p w14:paraId="03E3076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2029</w:t>
            </w:r>
          </w:p>
        </w:tc>
        <w:tc>
          <w:tcPr>
            <w:tcW w:w="969" w:type="dxa"/>
            <w:tcBorders>
              <w:top w:val="nil"/>
              <w:left w:val="nil"/>
              <w:bottom w:val="single" w:sz="4" w:space="0" w:color="auto"/>
              <w:right w:val="single" w:sz="4" w:space="0" w:color="auto"/>
            </w:tcBorders>
            <w:shd w:val="clear" w:color="auto" w:fill="auto"/>
            <w:vAlign w:val="center"/>
            <w:hideMark/>
          </w:tcPr>
          <w:p w14:paraId="37A0394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873" w:type="dxa"/>
            <w:tcBorders>
              <w:top w:val="nil"/>
              <w:left w:val="nil"/>
              <w:bottom w:val="single" w:sz="4" w:space="0" w:color="auto"/>
              <w:right w:val="single" w:sz="4" w:space="0" w:color="auto"/>
            </w:tcBorders>
            <w:shd w:val="clear" w:color="auto" w:fill="auto"/>
            <w:vAlign w:val="center"/>
            <w:hideMark/>
          </w:tcPr>
          <w:p w14:paraId="18C18B5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2031</w:t>
            </w:r>
          </w:p>
        </w:tc>
        <w:tc>
          <w:tcPr>
            <w:tcW w:w="939" w:type="dxa"/>
            <w:tcBorders>
              <w:top w:val="nil"/>
              <w:left w:val="nil"/>
              <w:bottom w:val="single" w:sz="4" w:space="0" w:color="auto"/>
              <w:right w:val="single" w:sz="4" w:space="0" w:color="auto"/>
            </w:tcBorders>
            <w:shd w:val="clear" w:color="auto" w:fill="auto"/>
            <w:vAlign w:val="center"/>
            <w:hideMark/>
          </w:tcPr>
          <w:p w14:paraId="540A834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2032</w:t>
            </w:r>
          </w:p>
        </w:tc>
        <w:tc>
          <w:tcPr>
            <w:tcW w:w="889" w:type="dxa"/>
            <w:tcBorders>
              <w:top w:val="nil"/>
              <w:left w:val="nil"/>
              <w:bottom w:val="single" w:sz="4" w:space="0" w:color="auto"/>
              <w:right w:val="single" w:sz="4" w:space="0" w:color="auto"/>
            </w:tcBorders>
            <w:shd w:val="clear" w:color="auto" w:fill="auto"/>
            <w:vAlign w:val="center"/>
            <w:hideMark/>
          </w:tcPr>
          <w:p w14:paraId="325C423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2033</w:t>
            </w:r>
          </w:p>
        </w:tc>
        <w:tc>
          <w:tcPr>
            <w:tcW w:w="914" w:type="dxa"/>
            <w:tcBorders>
              <w:top w:val="nil"/>
              <w:left w:val="nil"/>
              <w:bottom w:val="single" w:sz="4" w:space="0" w:color="auto"/>
              <w:right w:val="single" w:sz="4" w:space="0" w:color="auto"/>
            </w:tcBorders>
            <w:shd w:val="clear" w:color="auto" w:fill="auto"/>
            <w:vAlign w:val="center"/>
            <w:hideMark/>
          </w:tcPr>
          <w:p w14:paraId="186533F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2034</w:t>
            </w:r>
          </w:p>
        </w:tc>
        <w:tc>
          <w:tcPr>
            <w:tcW w:w="941" w:type="dxa"/>
            <w:tcBorders>
              <w:top w:val="nil"/>
              <w:left w:val="nil"/>
              <w:bottom w:val="single" w:sz="4" w:space="0" w:color="auto"/>
              <w:right w:val="single" w:sz="4" w:space="0" w:color="auto"/>
            </w:tcBorders>
            <w:shd w:val="clear" w:color="auto" w:fill="auto"/>
            <w:vAlign w:val="center"/>
            <w:hideMark/>
          </w:tcPr>
          <w:p w14:paraId="7D883BF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2035</w:t>
            </w:r>
          </w:p>
        </w:tc>
      </w:tr>
      <w:tr w:rsidR="006E6521" w:rsidRPr="006E6521" w14:paraId="56C5D95A" w14:textId="77777777" w:rsidTr="003F4829">
        <w:trPr>
          <w:trHeight w:val="210"/>
        </w:trPr>
        <w:tc>
          <w:tcPr>
            <w:tcW w:w="21258" w:type="dxa"/>
            <w:gridSpan w:val="20"/>
            <w:tcBorders>
              <w:top w:val="single" w:sz="4" w:space="0" w:color="auto"/>
              <w:left w:val="single" w:sz="4" w:space="0" w:color="auto"/>
              <w:bottom w:val="single" w:sz="4" w:space="0" w:color="auto"/>
              <w:right w:val="single" w:sz="4" w:space="0" w:color="auto"/>
            </w:tcBorders>
            <w:shd w:val="clear" w:color="000000" w:fill="FFCCCC"/>
            <w:vAlign w:val="center"/>
            <w:hideMark/>
          </w:tcPr>
          <w:p w14:paraId="2E17813D" w14:textId="77777777" w:rsidR="006E6521" w:rsidRPr="006E6521" w:rsidRDefault="006E6521" w:rsidP="006E6521">
            <w:pPr>
              <w:spacing w:line="240" w:lineRule="auto"/>
              <w:ind w:firstLine="0"/>
              <w:jc w:val="left"/>
              <w:rPr>
                <w:rFonts w:eastAsia="Times New Roman" w:cs="Times New Roman"/>
                <w:b/>
                <w:bCs/>
                <w:i/>
                <w:iCs/>
                <w:color w:val="000000"/>
                <w:sz w:val="14"/>
                <w:szCs w:val="14"/>
                <w:lang w:eastAsia="ru-RU"/>
              </w:rPr>
            </w:pPr>
            <w:r w:rsidRPr="006E6521">
              <w:rPr>
                <w:rFonts w:eastAsia="Times New Roman" w:cs="Times New Roman"/>
                <w:b/>
                <w:bCs/>
                <w:i/>
                <w:iCs/>
                <w:color w:val="000000"/>
                <w:sz w:val="14"/>
                <w:szCs w:val="14"/>
                <w:lang w:eastAsia="ru-RU"/>
              </w:rPr>
              <w:t>Группа 1. 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r>
      <w:tr w:rsidR="006E6521" w:rsidRPr="006E6521" w14:paraId="53939E37" w14:textId="77777777" w:rsidTr="003F4829">
        <w:trPr>
          <w:trHeight w:val="210"/>
        </w:trPr>
        <w:tc>
          <w:tcPr>
            <w:tcW w:w="606" w:type="dxa"/>
            <w:tcBorders>
              <w:top w:val="nil"/>
              <w:left w:val="single" w:sz="4" w:space="0" w:color="auto"/>
              <w:bottom w:val="single" w:sz="4" w:space="0" w:color="auto"/>
              <w:right w:val="single" w:sz="4" w:space="0" w:color="auto"/>
            </w:tcBorders>
            <w:shd w:val="clear" w:color="000000" w:fill="E2EFDA"/>
            <w:vAlign w:val="center"/>
            <w:hideMark/>
          </w:tcPr>
          <w:p w14:paraId="7F30238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w:t>
            </w:r>
          </w:p>
        </w:tc>
        <w:tc>
          <w:tcPr>
            <w:tcW w:w="20652" w:type="dxa"/>
            <w:gridSpan w:val="19"/>
            <w:tcBorders>
              <w:top w:val="single" w:sz="4" w:space="0" w:color="auto"/>
              <w:left w:val="nil"/>
              <w:bottom w:val="single" w:sz="4" w:space="0" w:color="auto"/>
              <w:right w:val="single" w:sz="4" w:space="0" w:color="auto"/>
            </w:tcBorders>
            <w:shd w:val="clear" w:color="000000" w:fill="E2EFDA"/>
            <w:vAlign w:val="center"/>
            <w:hideMark/>
          </w:tcPr>
          <w:p w14:paraId="74CF6647"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новых сетей водоотведения в целях подключения объектов капитального строительства абонентов</w:t>
            </w:r>
          </w:p>
        </w:tc>
      </w:tr>
      <w:tr w:rsidR="006E6521" w:rsidRPr="006E6521" w14:paraId="062C9CD1"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6129778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1.1.1</w:t>
            </w:r>
          </w:p>
        </w:tc>
        <w:tc>
          <w:tcPr>
            <w:tcW w:w="1262" w:type="dxa"/>
            <w:tcBorders>
              <w:top w:val="nil"/>
              <w:left w:val="nil"/>
              <w:bottom w:val="single" w:sz="4" w:space="0" w:color="auto"/>
              <w:right w:val="single" w:sz="4" w:space="0" w:color="auto"/>
            </w:tcBorders>
            <w:shd w:val="clear" w:color="auto" w:fill="auto"/>
            <w:vAlign w:val="center"/>
            <w:hideMark/>
          </w:tcPr>
          <w:p w14:paraId="0EDB3DD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Кондратово</w:t>
            </w:r>
          </w:p>
        </w:tc>
        <w:tc>
          <w:tcPr>
            <w:tcW w:w="2947" w:type="dxa"/>
            <w:tcBorders>
              <w:top w:val="nil"/>
              <w:left w:val="nil"/>
              <w:bottom w:val="single" w:sz="4" w:space="0" w:color="auto"/>
              <w:right w:val="single" w:sz="4" w:space="0" w:color="auto"/>
            </w:tcBorders>
            <w:shd w:val="clear" w:color="auto" w:fill="auto"/>
            <w:vAlign w:val="center"/>
            <w:hideMark/>
          </w:tcPr>
          <w:p w14:paraId="0BDFA1F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комплексного развития территории части д. Кондратово</w:t>
            </w:r>
          </w:p>
        </w:tc>
        <w:tc>
          <w:tcPr>
            <w:tcW w:w="1468" w:type="dxa"/>
            <w:tcBorders>
              <w:top w:val="nil"/>
              <w:left w:val="nil"/>
              <w:bottom w:val="single" w:sz="4" w:space="0" w:color="auto"/>
              <w:right w:val="single" w:sz="4" w:space="0" w:color="auto"/>
            </w:tcBorders>
            <w:shd w:val="clear" w:color="auto" w:fill="auto"/>
            <w:vAlign w:val="center"/>
            <w:hideMark/>
          </w:tcPr>
          <w:p w14:paraId="1D546FA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4B4CDA2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5E59B44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L=0,667</w:t>
            </w:r>
          </w:p>
        </w:tc>
        <w:tc>
          <w:tcPr>
            <w:tcW w:w="992" w:type="dxa"/>
            <w:tcBorders>
              <w:top w:val="nil"/>
              <w:left w:val="nil"/>
              <w:bottom w:val="single" w:sz="4" w:space="0" w:color="auto"/>
              <w:right w:val="single" w:sz="4" w:space="0" w:color="auto"/>
            </w:tcBorders>
            <w:shd w:val="clear" w:color="auto" w:fill="auto"/>
            <w:vAlign w:val="center"/>
            <w:hideMark/>
          </w:tcPr>
          <w:p w14:paraId="3265E4C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2021</w:t>
            </w:r>
          </w:p>
        </w:tc>
        <w:tc>
          <w:tcPr>
            <w:tcW w:w="977" w:type="dxa"/>
            <w:tcBorders>
              <w:top w:val="nil"/>
              <w:left w:val="nil"/>
              <w:bottom w:val="single" w:sz="4" w:space="0" w:color="auto"/>
              <w:right w:val="single" w:sz="4" w:space="0" w:color="auto"/>
            </w:tcBorders>
            <w:shd w:val="clear" w:color="auto" w:fill="auto"/>
            <w:vAlign w:val="center"/>
            <w:hideMark/>
          </w:tcPr>
          <w:p w14:paraId="0A06901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2034</w:t>
            </w:r>
          </w:p>
        </w:tc>
        <w:tc>
          <w:tcPr>
            <w:tcW w:w="1067" w:type="dxa"/>
            <w:tcBorders>
              <w:top w:val="nil"/>
              <w:left w:val="nil"/>
              <w:bottom w:val="single" w:sz="4" w:space="0" w:color="auto"/>
              <w:right w:val="single" w:sz="4" w:space="0" w:color="auto"/>
            </w:tcBorders>
            <w:shd w:val="clear" w:color="auto" w:fill="auto"/>
            <w:vAlign w:val="center"/>
            <w:hideMark/>
          </w:tcPr>
          <w:p w14:paraId="38D2AE7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6349,24</w:t>
            </w:r>
          </w:p>
        </w:tc>
        <w:tc>
          <w:tcPr>
            <w:tcW w:w="848" w:type="dxa"/>
            <w:tcBorders>
              <w:top w:val="nil"/>
              <w:left w:val="nil"/>
              <w:bottom w:val="single" w:sz="4" w:space="0" w:color="auto"/>
              <w:right w:val="single" w:sz="4" w:space="0" w:color="auto"/>
            </w:tcBorders>
            <w:shd w:val="clear" w:color="auto" w:fill="auto"/>
            <w:vAlign w:val="center"/>
            <w:hideMark/>
          </w:tcPr>
          <w:p w14:paraId="057C5C4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453,52</w:t>
            </w:r>
          </w:p>
        </w:tc>
        <w:tc>
          <w:tcPr>
            <w:tcW w:w="926" w:type="dxa"/>
            <w:tcBorders>
              <w:top w:val="nil"/>
              <w:left w:val="nil"/>
              <w:bottom w:val="single" w:sz="4" w:space="0" w:color="auto"/>
              <w:right w:val="single" w:sz="4" w:space="0" w:color="auto"/>
            </w:tcBorders>
            <w:shd w:val="clear" w:color="auto" w:fill="auto"/>
            <w:vAlign w:val="center"/>
            <w:hideMark/>
          </w:tcPr>
          <w:p w14:paraId="0EED077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453,52</w:t>
            </w:r>
          </w:p>
        </w:tc>
        <w:tc>
          <w:tcPr>
            <w:tcW w:w="920" w:type="dxa"/>
            <w:tcBorders>
              <w:top w:val="nil"/>
              <w:left w:val="nil"/>
              <w:bottom w:val="single" w:sz="4" w:space="0" w:color="auto"/>
              <w:right w:val="single" w:sz="4" w:space="0" w:color="auto"/>
            </w:tcBorders>
            <w:shd w:val="clear" w:color="auto" w:fill="auto"/>
            <w:vAlign w:val="center"/>
            <w:hideMark/>
          </w:tcPr>
          <w:p w14:paraId="3643CA0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453,52</w:t>
            </w:r>
          </w:p>
        </w:tc>
        <w:tc>
          <w:tcPr>
            <w:tcW w:w="955" w:type="dxa"/>
            <w:tcBorders>
              <w:top w:val="nil"/>
              <w:left w:val="nil"/>
              <w:bottom w:val="single" w:sz="4" w:space="0" w:color="auto"/>
              <w:right w:val="single" w:sz="4" w:space="0" w:color="auto"/>
            </w:tcBorders>
            <w:shd w:val="clear" w:color="auto" w:fill="auto"/>
            <w:vAlign w:val="center"/>
            <w:hideMark/>
          </w:tcPr>
          <w:p w14:paraId="61AB378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453,52</w:t>
            </w:r>
          </w:p>
        </w:tc>
        <w:tc>
          <w:tcPr>
            <w:tcW w:w="873" w:type="dxa"/>
            <w:tcBorders>
              <w:top w:val="nil"/>
              <w:left w:val="nil"/>
              <w:bottom w:val="single" w:sz="4" w:space="0" w:color="auto"/>
              <w:right w:val="single" w:sz="4" w:space="0" w:color="auto"/>
            </w:tcBorders>
            <w:shd w:val="clear" w:color="auto" w:fill="auto"/>
            <w:vAlign w:val="center"/>
            <w:hideMark/>
          </w:tcPr>
          <w:p w14:paraId="007F0C7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453,52</w:t>
            </w:r>
          </w:p>
        </w:tc>
        <w:tc>
          <w:tcPr>
            <w:tcW w:w="969" w:type="dxa"/>
            <w:tcBorders>
              <w:top w:val="nil"/>
              <w:left w:val="nil"/>
              <w:bottom w:val="single" w:sz="4" w:space="0" w:color="auto"/>
              <w:right w:val="single" w:sz="4" w:space="0" w:color="auto"/>
            </w:tcBorders>
            <w:shd w:val="clear" w:color="auto" w:fill="auto"/>
            <w:vAlign w:val="center"/>
            <w:hideMark/>
          </w:tcPr>
          <w:p w14:paraId="250E0ED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453,52</w:t>
            </w:r>
          </w:p>
        </w:tc>
        <w:tc>
          <w:tcPr>
            <w:tcW w:w="873" w:type="dxa"/>
            <w:tcBorders>
              <w:top w:val="nil"/>
              <w:left w:val="nil"/>
              <w:bottom w:val="single" w:sz="4" w:space="0" w:color="auto"/>
              <w:right w:val="single" w:sz="4" w:space="0" w:color="auto"/>
            </w:tcBorders>
            <w:shd w:val="clear" w:color="auto" w:fill="auto"/>
            <w:vAlign w:val="center"/>
            <w:hideMark/>
          </w:tcPr>
          <w:p w14:paraId="275B3CB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453,52</w:t>
            </w:r>
          </w:p>
        </w:tc>
        <w:tc>
          <w:tcPr>
            <w:tcW w:w="939" w:type="dxa"/>
            <w:tcBorders>
              <w:top w:val="nil"/>
              <w:left w:val="nil"/>
              <w:bottom w:val="single" w:sz="4" w:space="0" w:color="auto"/>
              <w:right w:val="single" w:sz="4" w:space="0" w:color="auto"/>
            </w:tcBorders>
            <w:shd w:val="clear" w:color="auto" w:fill="auto"/>
            <w:vAlign w:val="center"/>
            <w:hideMark/>
          </w:tcPr>
          <w:p w14:paraId="7236420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453,52</w:t>
            </w:r>
          </w:p>
        </w:tc>
        <w:tc>
          <w:tcPr>
            <w:tcW w:w="889" w:type="dxa"/>
            <w:tcBorders>
              <w:top w:val="nil"/>
              <w:left w:val="nil"/>
              <w:bottom w:val="single" w:sz="4" w:space="0" w:color="auto"/>
              <w:right w:val="single" w:sz="4" w:space="0" w:color="auto"/>
            </w:tcBorders>
            <w:shd w:val="clear" w:color="auto" w:fill="auto"/>
            <w:vAlign w:val="center"/>
            <w:hideMark/>
          </w:tcPr>
          <w:p w14:paraId="2690693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453,52</w:t>
            </w:r>
          </w:p>
        </w:tc>
        <w:tc>
          <w:tcPr>
            <w:tcW w:w="914" w:type="dxa"/>
            <w:tcBorders>
              <w:top w:val="nil"/>
              <w:left w:val="nil"/>
              <w:bottom w:val="single" w:sz="4" w:space="0" w:color="auto"/>
              <w:right w:val="single" w:sz="4" w:space="0" w:color="auto"/>
            </w:tcBorders>
            <w:shd w:val="clear" w:color="auto" w:fill="auto"/>
            <w:vAlign w:val="center"/>
            <w:hideMark/>
          </w:tcPr>
          <w:p w14:paraId="0D22251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453,52</w:t>
            </w:r>
          </w:p>
        </w:tc>
        <w:tc>
          <w:tcPr>
            <w:tcW w:w="941" w:type="dxa"/>
            <w:tcBorders>
              <w:top w:val="nil"/>
              <w:left w:val="nil"/>
              <w:bottom w:val="single" w:sz="4" w:space="0" w:color="auto"/>
              <w:right w:val="single" w:sz="4" w:space="0" w:color="auto"/>
            </w:tcBorders>
            <w:shd w:val="clear" w:color="auto" w:fill="auto"/>
            <w:vAlign w:val="center"/>
            <w:hideMark/>
          </w:tcPr>
          <w:p w14:paraId="71F6050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492448BD"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7888B05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1.1.2</w:t>
            </w:r>
          </w:p>
        </w:tc>
        <w:tc>
          <w:tcPr>
            <w:tcW w:w="1262" w:type="dxa"/>
            <w:tcBorders>
              <w:top w:val="nil"/>
              <w:left w:val="nil"/>
              <w:bottom w:val="single" w:sz="4" w:space="0" w:color="auto"/>
              <w:right w:val="single" w:sz="4" w:space="0" w:color="auto"/>
            </w:tcBorders>
            <w:shd w:val="clear" w:color="auto" w:fill="auto"/>
            <w:vAlign w:val="center"/>
            <w:hideMark/>
          </w:tcPr>
          <w:p w14:paraId="2EE24FE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Кондратово</w:t>
            </w:r>
          </w:p>
        </w:tc>
        <w:tc>
          <w:tcPr>
            <w:tcW w:w="2947" w:type="dxa"/>
            <w:tcBorders>
              <w:top w:val="nil"/>
              <w:left w:val="nil"/>
              <w:bottom w:val="single" w:sz="4" w:space="0" w:color="auto"/>
              <w:right w:val="single" w:sz="4" w:space="0" w:color="auto"/>
            </w:tcBorders>
            <w:shd w:val="clear" w:color="auto" w:fill="auto"/>
            <w:vAlign w:val="center"/>
            <w:hideMark/>
          </w:tcPr>
          <w:p w14:paraId="3B20174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разгрузочного коллектора от КНС ул. Яблокова до точки подключения к ЦСВ ООО "Новогор-Прикамье"</w:t>
            </w:r>
          </w:p>
        </w:tc>
        <w:tc>
          <w:tcPr>
            <w:tcW w:w="1468" w:type="dxa"/>
            <w:tcBorders>
              <w:top w:val="nil"/>
              <w:left w:val="nil"/>
              <w:bottom w:val="single" w:sz="4" w:space="0" w:color="auto"/>
              <w:right w:val="single" w:sz="4" w:space="0" w:color="auto"/>
            </w:tcBorders>
            <w:shd w:val="clear" w:color="auto" w:fill="auto"/>
            <w:vAlign w:val="center"/>
            <w:hideMark/>
          </w:tcPr>
          <w:p w14:paraId="5929C7C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32E1CD9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1B9A2CA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Ø250, L=3,036</w:t>
            </w:r>
          </w:p>
        </w:tc>
        <w:tc>
          <w:tcPr>
            <w:tcW w:w="992" w:type="dxa"/>
            <w:tcBorders>
              <w:top w:val="nil"/>
              <w:left w:val="nil"/>
              <w:bottom w:val="single" w:sz="4" w:space="0" w:color="auto"/>
              <w:right w:val="single" w:sz="4" w:space="0" w:color="auto"/>
            </w:tcBorders>
            <w:shd w:val="clear" w:color="auto" w:fill="auto"/>
            <w:vAlign w:val="center"/>
            <w:hideMark/>
          </w:tcPr>
          <w:p w14:paraId="04B0892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038A0EF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2032</w:t>
            </w:r>
          </w:p>
        </w:tc>
        <w:tc>
          <w:tcPr>
            <w:tcW w:w="1067" w:type="dxa"/>
            <w:tcBorders>
              <w:top w:val="nil"/>
              <w:left w:val="nil"/>
              <w:bottom w:val="single" w:sz="4" w:space="0" w:color="auto"/>
              <w:right w:val="single" w:sz="4" w:space="0" w:color="auto"/>
            </w:tcBorders>
            <w:shd w:val="clear" w:color="auto" w:fill="auto"/>
            <w:vAlign w:val="center"/>
            <w:hideMark/>
          </w:tcPr>
          <w:p w14:paraId="626BAD0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27253,95</w:t>
            </w:r>
          </w:p>
        </w:tc>
        <w:tc>
          <w:tcPr>
            <w:tcW w:w="848" w:type="dxa"/>
            <w:tcBorders>
              <w:top w:val="nil"/>
              <w:left w:val="nil"/>
              <w:bottom w:val="single" w:sz="4" w:space="0" w:color="auto"/>
              <w:right w:val="single" w:sz="4" w:space="0" w:color="auto"/>
            </w:tcBorders>
            <w:shd w:val="clear" w:color="auto" w:fill="auto"/>
            <w:vAlign w:val="center"/>
            <w:hideMark/>
          </w:tcPr>
          <w:p w14:paraId="57D9ED5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5E71F4F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3893,42</w:t>
            </w:r>
          </w:p>
        </w:tc>
        <w:tc>
          <w:tcPr>
            <w:tcW w:w="920" w:type="dxa"/>
            <w:tcBorders>
              <w:top w:val="nil"/>
              <w:left w:val="nil"/>
              <w:bottom w:val="single" w:sz="4" w:space="0" w:color="auto"/>
              <w:right w:val="single" w:sz="4" w:space="0" w:color="auto"/>
            </w:tcBorders>
            <w:shd w:val="clear" w:color="auto" w:fill="auto"/>
            <w:vAlign w:val="center"/>
            <w:hideMark/>
          </w:tcPr>
          <w:p w14:paraId="54D0B9C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3893,42</w:t>
            </w:r>
          </w:p>
        </w:tc>
        <w:tc>
          <w:tcPr>
            <w:tcW w:w="955" w:type="dxa"/>
            <w:tcBorders>
              <w:top w:val="nil"/>
              <w:left w:val="nil"/>
              <w:bottom w:val="single" w:sz="4" w:space="0" w:color="auto"/>
              <w:right w:val="single" w:sz="4" w:space="0" w:color="auto"/>
            </w:tcBorders>
            <w:shd w:val="clear" w:color="auto" w:fill="auto"/>
            <w:vAlign w:val="center"/>
            <w:hideMark/>
          </w:tcPr>
          <w:p w14:paraId="667494C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3893,42</w:t>
            </w:r>
          </w:p>
        </w:tc>
        <w:tc>
          <w:tcPr>
            <w:tcW w:w="873" w:type="dxa"/>
            <w:tcBorders>
              <w:top w:val="nil"/>
              <w:left w:val="nil"/>
              <w:bottom w:val="single" w:sz="4" w:space="0" w:color="auto"/>
              <w:right w:val="single" w:sz="4" w:space="0" w:color="auto"/>
            </w:tcBorders>
            <w:shd w:val="clear" w:color="auto" w:fill="auto"/>
            <w:vAlign w:val="center"/>
            <w:hideMark/>
          </w:tcPr>
          <w:p w14:paraId="217DB0E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3893,42</w:t>
            </w:r>
          </w:p>
        </w:tc>
        <w:tc>
          <w:tcPr>
            <w:tcW w:w="969" w:type="dxa"/>
            <w:tcBorders>
              <w:top w:val="nil"/>
              <w:left w:val="nil"/>
              <w:bottom w:val="single" w:sz="4" w:space="0" w:color="auto"/>
              <w:right w:val="single" w:sz="4" w:space="0" w:color="auto"/>
            </w:tcBorders>
            <w:shd w:val="clear" w:color="auto" w:fill="auto"/>
            <w:vAlign w:val="center"/>
            <w:hideMark/>
          </w:tcPr>
          <w:p w14:paraId="6DF8506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3893,42</w:t>
            </w:r>
          </w:p>
        </w:tc>
        <w:tc>
          <w:tcPr>
            <w:tcW w:w="873" w:type="dxa"/>
            <w:tcBorders>
              <w:top w:val="nil"/>
              <w:left w:val="nil"/>
              <w:bottom w:val="single" w:sz="4" w:space="0" w:color="auto"/>
              <w:right w:val="single" w:sz="4" w:space="0" w:color="auto"/>
            </w:tcBorders>
            <w:shd w:val="clear" w:color="auto" w:fill="auto"/>
            <w:vAlign w:val="center"/>
            <w:hideMark/>
          </w:tcPr>
          <w:p w14:paraId="6A30777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3893,42</w:t>
            </w:r>
          </w:p>
        </w:tc>
        <w:tc>
          <w:tcPr>
            <w:tcW w:w="939" w:type="dxa"/>
            <w:tcBorders>
              <w:top w:val="nil"/>
              <w:left w:val="nil"/>
              <w:bottom w:val="single" w:sz="4" w:space="0" w:color="auto"/>
              <w:right w:val="single" w:sz="4" w:space="0" w:color="auto"/>
            </w:tcBorders>
            <w:shd w:val="clear" w:color="auto" w:fill="auto"/>
            <w:vAlign w:val="center"/>
            <w:hideMark/>
          </w:tcPr>
          <w:p w14:paraId="6065307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3893,42</w:t>
            </w:r>
          </w:p>
        </w:tc>
        <w:tc>
          <w:tcPr>
            <w:tcW w:w="889" w:type="dxa"/>
            <w:tcBorders>
              <w:top w:val="nil"/>
              <w:left w:val="nil"/>
              <w:bottom w:val="single" w:sz="4" w:space="0" w:color="auto"/>
              <w:right w:val="single" w:sz="4" w:space="0" w:color="auto"/>
            </w:tcBorders>
            <w:shd w:val="clear" w:color="auto" w:fill="auto"/>
            <w:vAlign w:val="center"/>
            <w:hideMark/>
          </w:tcPr>
          <w:p w14:paraId="2500D2D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2BA66AB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2A59913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3548A318" w14:textId="77777777" w:rsidTr="00FD7B0C">
        <w:trPr>
          <w:trHeight w:val="105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1007542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1.1.3</w:t>
            </w:r>
          </w:p>
        </w:tc>
        <w:tc>
          <w:tcPr>
            <w:tcW w:w="1262" w:type="dxa"/>
            <w:tcBorders>
              <w:top w:val="nil"/>
              <w:left w:val="nil"/>
              <w:bottom w:val="single" w:sz="4" w:space="0" w:color="auto"/>
              <w:right w:val="single" w:sz="4" w:space="0" w:color="auto"/>
            </w:tcBorders>
            <w:shd w:val="clear" w:color="auto" w:fill="auto"/>
            <w:vAlign w:val="center"/>
            <w:hideMark/>
          </w:tcPr>
          <w:p w14:paraId="043324D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Песьянка</w:t>
            </w:r>
          </w:p>
        </w:tc>
        <w:tc>
          <w:tcPr>
            <w:tcW w:w="2947" w:type="dxa"/>
            <w:tcBorders>
              <w:top w:val="nil"/>
              <w:left w:val="nil"/>
              <w:bottom w:val="single" w:sz="4" w:space="0" w:color="auto"/>
              <w:right w:val="single" w:sz="4" w:space="0" w:color="auto"/>
            </w:tcBorders>
            <w:shd w:val="clear" w:color="auto" w:fill="auto"/>
            <w:vAlign w:val="center"/>
            <w:hideMark/>
          </w:tcPr>
          <w:p w14:paraId="391853E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части территории д. Песьянка в отношении земельных участков с кадастровыми номерами 59:32:1790001:2592, 59:32:1790001:2593, 59:32:1790001:602, 59:32:1790001:603, 59:32:1790001:322, 59:32:1790001:528</w:t>
            </w:r>
          </w:p>
        </w:tc>
        <w:tc>
          <w:tcPr>
            <w:tcW w:w="1468" w:type="dxa"/>
            <w:tcBorders>
              <w:top w:val="nil"/>
              <w:left w:val="nil"/>
              <w:bottom w:val="single" w:sz="4" w:space="0" w:color="auto"/>
              <w:right w:val="single" w:sz="4" w:space="0" w:color="auto"/>
            </w:tcBorders>
            <w:shd w:val="clear" w:color="auto" w:fill="auto"/>
            <w:vAlign w:val="center"/>
            <w:hideMark/>
          </w:tcPr>
          <w:p w14:paraId="7558511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582B965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1B33E12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L=0,260</w:t>
            </w:r>
          </w:p>
        </w:tc>
        <w:tc>
          <w:tcPr>
            <w:tcW w:w="992" w:type="dxa"/>
            <w:tcBorders>
              <w:top w:val="nil"/>
              <w:left w:val="nil"/>
              <w:bottom w:val="single" w:sz="4" w:space="0" w:color="auto"/>
              <w:right w:val="single" w:sz="4" w:space="0" w:color="auto"/>
            </w:tcBorders>
            <w:shd w:val="clear" w:color="auto" w:fill="auto"/>
            <w:vAlign w:val="center"/>
            <w:hideMark/>
          </w:tcPr>
          <w:p w14:paraId="305047B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2023</w:t>
            </w:r>
          </w:p>
        </w:tc>
        <w:tc>
          <w:tcPr>
            <w:tcW w:w="977" w:type="dxa"/>
            <w:tcBorders>
              <w:top w:val="nil"/>
              <w:left w:val="nil"/>
              <w:bottom w:val="single" w:sz="4" w:space="0" w:color="auto"/>
              <w:right w:val="single" w:sz="4" w:space="0" w:color="auto"/>
            </w:tcBorders>
            <w:shd w:val="clear" w:color="auto" w:fill="auto"/>
            <w:vAlign w:val="center"/>
            <w:hideMark/>
          </w:tcPr>
          <w:p w14:paraId="12DC0F1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2038</w:t>
            </w:r>
          </w:p>
        </w:tc>
        <w:tc>
          <w:tcPr>
            <w:tcW w:w="1067" w:type="dxa"/>
            <w:tcBorders>
              <w:top w:val="nil"/>
              <w:left w:val="nil"/>
              <w:bottom w:val="single" w:sz="4" w:space="0" w:color="auto"/>
              <w:right w:val="single" w:sz="4" w:space="0" w:color="auto"/>
            </w:tcBorders>
            <w:shd w:val="clear" w:color="auto" w:fill="auto"/>
            <w:vAlign w:val="center"/>
            <w:hideMark/>
          </w:tcPr>
          <w:p w14:paraId="1F3B0C5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2474,97</w:t>
            </w:r>
          </w:p>
        </w:tc>
        <w:tc>
          <w:tcPr>
            <w:tcW w:w="848" w:type="dxa"/>
            <w:tcBorders>
              <w:top w:val="nil"/>
              <w:left w:val="nil"/>
              <w:bottom w:val="single" w:sz="4" w:space="0" w:color="auto"/>
              <w:right w:val="single" w:sz="4" w:space="0" w:color="auto"/>
            </w:tcBorders>
            <w:shd w:val="clear" w:color="auto" w:fill="auto"/>
            <w:vAlign w:val="center"/>
            <w:hideMark/>
          </w:tcPr>
          <w:p w14:paraId="3755478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154,69</w:t>
            </w:r>
          </w:p>
        </w:tc>
        <w:tc>
          <w:tcPr>
            <w:tcW w:w="926" w:type="dxa"/>
            <w:tcBorders>
              <w:top w:val="nil"/>
              <w:left w:val="nil"/>
              <w:bottom w:val="single" w:sz="4" w:space="0" w:color="auto"/>
              <w:right w:val="single" w:sz="4" w:space="0" w:color="auto"/>
            </w:tcBorders>
            <w:shd w:val="clear" w:color="auto" w:fill="auto"/>
            <w:vAlign w:val="center"/>
            <w:hideMark/>
          </w:tcPr>
          <w:p w14:paraId="5DA63C1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154,69</w:t>
            </w:r>
          </w:p>
        </w:tc>
        <w:tc>
          <w:tcPr>
            <w:tcW w:w="920" w:type="dxa"/>
            <w:tcBorders>
              <w:top w:val="nil"/>
              <w:left w:val="nil"/>
              <w:bottom w:val="single" w:sz="4" w:space="0" w:color="auto"/>
              <w:right w:val="single" w:sz="4" w:space="0" w:color="auto"/>
            </w:tcBorders>
            <w:shd w:val="clear" w:color="auto" w:fill="auto"/>
            <w:vAlign w:val="center"/>
            <w:hideMark/>
          </w:tcPr>
          <w:p w14:paraId="4D5D339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154,69</w:t>
            </w:r>
          </w:p>
        </w:tc>
        <w:tc>
          <w:tcPr>
            <w:tcW w:w="955" w:type="dxa"/>
            <w:tcBorders>
              <w:top w:val="nil"/>
              <w:left w:val="nil"/>
              <w:bottom w:val="single" w:sz="4" w:space="0" w:color="auto"/>
              <w:right w:val="single" w:sz="4" w:space="0" w:color="auto"/>
            </w:tcBorders>
            <w:shd w:val="clear" w:color="auto" w:fill="auto"/>
            <w:vAlign w:val="center"/>
            <w:hideMark/>
          </w:tcPr>
          <w:p w14:paraId="0B905EB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154,69</w:t>
            </w:r>
          </w:p>
        </w:tc>
        <w:tc>
          <w:tcPr>
            <w:tcW w:w="873" w:type="dxa"/>
            <w:tcBorders>
              <w:top w:val="nil"/>
              <w:left w:val="nil"/>
              <w:bottom w:val="single" w:sz="4" w:space="0" w:color="auto"/>
              <w:right w:val="single" w:sz="4" w:space="0" w:color="auto"/>
            </w:tcBorders>
            <w:shd w:val="clear" w:color="auto" w:fill="auto"/>
            <w:vAlign w:val="center"/>
            <w:hideMark/>
          </w:tcPr>
          <w:p w14:paraId="3C8ED49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154,69</w:t>
            </w:r>
          </w:p>
        </w:tc>
        <w:tc>
          <w:tcPr>
            <w:tcW w:w="969" w:type="dxa"/>
            <w:tcBorders>
              <w:top w:val="nil"/>
              <w:left w:val="nil"/>
              <w:bottom w:val="single" w:sz="4" w:space="0" w:color="auto"/>
              <w:right w:val="single" w:sz="4" w:space="0" w:color="auto"/>
            </w:tcBorders>
            <w:shd w:val="clear" w:color="auto" w:fill="auto"/>
            <w:vAlign w:val="center"/>
            <w:hideMark/>
          </w:tcPr>
          <w:p w14:paraId="4E7FA37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154,69</w:t>
            </w:r>
          </w:p>
        </w:tc>
        <w:tc>
          <w:tcPr>
            <w:tcW w:w="873" w:type="dxa"/>
            <w:tcBorders>
              <w:top w:val="nil"/>
              <w:left w:val="nil"/>
              <w:bottom w:val="single" w:sz="4" w:space="0" w:color="auto"/>
              <w:right w:val="single" w:sz="4" w:space="0" w:color="auto"/>
            </w:tcBorders>
            <w:shd w:val="clear" w:color="auto" w:fill="auto"/>
            <w:vAlign w:val="center"/>
            <w:hideMark/>
          </w:tcPr>
          <w:p w14:paraId="11ADEB1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154,69</w:t>
            </w:r>
          </w:p>
        </w:tc>
        <w:tc>
          <w:tcPr>
            <w:tcW w:w="939" w:type="dxa"/>
            <w:tcBorders>
              <w:top w:val="nil"/>
              <w:left w:val="nil"/>
              <w:bottom w:val="single" w:sz="4" w:space="0" w:color="auto"/>
              <w:right w:val="single" w:sz="4" w:space="0" w:color="auto"/>
            </w:tcBorders>
            <w:shd w:val="clear" w:color="auto" w:fill="auto"/>
            <w:vAlign w:val="center"/>
            <w:hideMark/>
          </w:tcPr>
          <w:p w14:paraId="581F837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154,69</w:t>
            </w:r>
          </w:p>
        </w:tc>
        <w:tc>
          <w:tcPr>
            <w:tcW w:w="889" w:type="dxa"/>
            <w:tcBorders>
              <w:top w:val="nil"/>
              <w:left w:val="nil"/>
              <w:bottom w:val="single" w:sz="4" w:space="0" w:color="auto"/>
              <w:right w:val="single" w:sz="4" w:space="0" w:color="auto"/>
            </w:tcBorders>
            <w:shd w:val="clear" w:color="auto" w:fill="auto"/>
            <w:vAlign w:val="center"/>
            <w:hideMark/>
          </w:tcPr>
          <w:p w14:paraId="4C02CD4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154,69</w:t>
            </w:r>
          </w:p>
        </w:tc>
        <w:tc>
          <w:tcPr>
            <w:tcW w:w="914" w:type="dxa"/>
            <w:tcBorders>
              <w:top w:val="nil"/>
              <w:left w:val="nil"/>
              <w:bottom w:val="single" w:sz="4" w:space="0" w:color="auto"/>
              <w:right w:val="single" w:sz="4" w:space="0" w:color="auto"/>
            </w:tcBorders>
            <w:shd w:val="clear" w:color="auto" w:fill="auto"/>
            <w:vAlign w:val="center"/>
            <w:hideMark/>
          </w:tcPr>
          <w:p w14:paraId="228A42B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154,69</w:t>
            </w:r>
          </w:p>
        </w:tc>
        <w:tc>
          <w:tcPr>
            <w:tcW w:w="941" w:type="dxa"/>
            <w:tcBorders>
              <w:top w:val="nil"/>
              <w:left w:val="nil"/>
              <w:bottom w:val="single" w:sz="4" w:space="0" w:color="auto"/>
              <w:right w:val="single" w:sz="4" w:space="0" w:color="auto"/>
            </w:tcBorders>
            <w:shd w:val="clear" w:color="auto" w:fill="auto"/>
            <w:vAlign w:val="center"/>
            <w:hideMark/>
          </w:tcPr>
          <w:p w14:paraId="2D2D134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154,69</w:t>
            </w:r>
          </w:p>
        </w:tc>
      </w:tr>
      <w:tr w:rsidR="006E6521" w:rsidRPr="006E6521" w14:paraId="1B7EB075"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3EA59A9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1.1.4</w:t>
            </w:r>
          </w:p>
        </w:tc>
        <w:tc>
          <w:tcPr>
            <w:tcW w:w="1262" w:type="dxa"/>
            <w:tcBorders>
              <w:top w:val="nil"/>
              <w:left w:val="nil"/>
              <w:bottom w:val="single" w:sz="4" w:space="0" w:color="auto"/>
              <w:right w:val="single" w:sz="4" w:space="0" w:color="auto"/>
            </w:tcBorders>
            <w:shd w:val="clear" w:color="auto" w:fill="auto"/>
            <w:vAlign w:val="center"/>
            <w:hideMark/>
          </w:tcPr>
          <w:p w14:paraId="7227BE7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Петровка</w:t>
            </w:r>
          </w:p>
        </w:tc>
        <w:tc>
          <w:tcPr>
            <w:tcW w:w="2947" w:type="dxa"/>
            <w:tcBorders>
              <w:top w:val="nil"/>
              <w:left w:val="nil"/>
              <w:bottom w:val="single" w:sz="4" w:space="0" w:color="auto"/>
              <w:right w:val="single" w:sz="4" w:space="0" w:color="auto"/>
            </w:tcBorders>
            <w:shd w:val="clear" w:color="auto" w:fill="auto"/>
            <w:vAlign w:val="center"/>
            <w:hideMark/>
          </w:tcPr>
          <w:p w14:paraId="79C3870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части территории д. Петровка</w:t>
            </w:r>
          </w:p>
        </w:tc>
        <w:tc>
          <w:tcPr>
            <w:tcW w:w="1468" w:type="dxa"/>
            <w:tcBorders>
              <w:top w:val="nil"/>
              <w:left w:val="nil"/>
              <w:bottom w:val="single" w:sz="4" w:space="0" w:color="auto"/>
              <w:right w:val="single" w:sz="4" w:space="0" w:color="auto"/>
            </w:tcBorders>
            <w:shd w:val="clear" w:color="auto" w:fill="auto"/>
            <w:vAlign w:val="center"/>
            <w:hideMark/>
          </w:tcPr>
          <w:p w14:paraId="5D1F9AE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2086E39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71D5F6D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L=0,300</w:t>
            </w:r>
          </w:p>
        </w:tc>
        <w:tc>
          <w:tcPr>
            <w:tcW w:w="992" w:type="dxa"/>
            <w:tcBorders>
              <w:top w:val="nil"/>
              <w:left w:val="nil"/>
              <w:bottom w:val="single" w:sz="4" w:space="0" w:color="auto"/>
              <w:right w:val="single" w:sz="4" w:space="0" w:color="auto"/>
            </w:tcBorders>
            <w:shd w:val="clear" w:color="auto" w:fill="auto"/>
            <w:vAlign w:val="center"/>
            <w:hideMark/>
          </w:tcPr>
          <w:p w14:paraId="386C626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2025</w:t>
            </w:r>
          </w:p>
        </w:tc>
        <w:tc>
          <w:tcPr>
            <w:tcW w:w="977" w:type="dxa"/>
            <w:tcBorders>
              <w:top w:val="nil"/>
              <w:left w:val="nil"/>
              <w:bottom w:val="single" w:sz="4" w:space="0" w:color="auto"/>
              <w:right w:val="single" w:sz="4" w:space="0" w:color="auto"/>
            </w:tcBorders>
            <w:shd w:val="clear" w:color="auto" w:fill="auto"/>
            <w:vAlign w:val="center"/>
            <w:hideMark/>
          </w:tcPr>
          <w:p w14:paraId="3108462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2040</w:t>
            </w:r>
          </w:p>
        </w:tc>
        <w:tc>
          <w:tcPr>
            <w:tcW w:w="1067" w:type="dxa"/>
            <w:tcBorders>
              <w:top w:val="nil"/>
              <w:left w:val="nil"/>
              <w:bottom w:val="single" w:sz="4" w:space="0" w:color="auto"/>
              <w:right w:val="single" w:sz="4" w:space="0" w:color="auto"/>
            </w:tcBorders>
            <w:shd w:val="clear" w:color="auto" w:fill="auto"/>
            <w:vAlign w:val="center"/>
            <w:hideMark/>
          </w:tcPr>
          <w:p w14:paraId="257881F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2855,73</w:t>
            </w:r>
          </w:p>
        </w:tc>
        <w:tc>
          <w:tcPr>
            <w:tcW w:w="848" w:type="dxa"/>
            <w:tcBorders>
              <w:top w:val="nil"/>
              <w:left w:val="nil"/>
              <w:bottom w:val="single" w:sz="4" w:space="0" w:color="auto"/>
              <w:right w:val="single" w:sz="4" w:space="0" w:color="auto"/>
            </w:tcBorders>
            <w:shd w:val="clear" w:color="auto" w:fill="auto"/>
            <w:vAlign w:val="center"/>
            <w:hideMark/>
          </w:tcPr>
          <w:p w14:paraId="1B1DB55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178,48</w:t>
            </w:r>
          </w:p>
        </w:tc>
        <w:tc>
          <w:tcPr>
            <w:tcW w:w="926" w:type="dxa"/>
            <w:tcBorders>
              <w:top w:val="nil"/>
              <w:left w:val="nil"/>
              <w:bottom w:val="single" w:sz="4" w:space="0" w:color="auto"/>
              <w:right w:val="single" w:sz="4" w:space="0" w:color="auto"/>
            </w:tcBorders>
            <w:shd w:val="clear" w:color="auto" w:fill="auto"/>
            <w:vAlign w:val="center"/>
            <w:hideMark/>
          </w:tcPr>
          <w:p w14:paraId="5DC3C78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178,48</w:t>
            </w:r>
          </w:p>
        </w:tc>
        <w:tc>
          <w:tcPr>
            <w:tcW w:w="920" w:type="dxa"/>
            <w:tcBorders>
              <w:top w:val="nil"/>
              <w:left w:val="nil"/>
              <w:bottom w:val="single" w:sz="4" w:space="0" w:color="auto"/>
              <w:right w:val="single" w:sz="4" w:space="0" w:color="auto"/>
            </w:tcBorders>
            <w:shd w:val="clear" w:color="auto" w:fill="auto"/>
            <w:vAlign w:val="center"/>
            <w:hideMark/>
          </w:tcPr>
          <w:p w14:paraId="3ACAE4A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178,48</w:t>
            </w:r>
          </w:p>
        </w:tc>
        <w:tc>
          <w:tcPr>
            <w:tcW w:w="955" w:type="dxa"/>
            <w:tcBorders>
              <w:top w:val="nil"/>
              <w:left w:val="nil"/>
              <w:bottom w:val="single" w:sz="4" w:space="0" w:color="auto"/>
              <w:right w:val="single" w:sz="4" w:space="0" w:color="auto"/>
            </w:tcBorders>
            <w:shd w:val="clear" w:color="auto" w:fill="auto"/>
            <w:vAlign w:val="center"/>
            <w:hideMark/>
          </w:tcPr>
          <w:p w14:paraId="14B2CD9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178,48</w:t>
            </w:r>
          </w:p>
        </w:tc>
        <w:tc>
          <w:tcPr>
            <w:tcW w:w="873" w:type="dxa"/>
            <w:tcBorders>
              <w:top w:val="nil"/>
              <w:left w:val="nil"/>
              <w:bottom w:val="single" w:sz="4" w:space="0" w:color="auto"/>
              <w:right w:val="single" w:sz="4" w:space="0" w:color="auto"/>
            </w:tcBorders>
            <w:shd w:val="clear" w:color="auto" w:fill="auto"/>
            <w:vAlign w:val="center"/>
            <w:hideMark/>
          </w:tcPr>
          <w:p w14:paraId="2A86A59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178,48</w:t>
            </w:r>
          </w:p>
        </w:tc>
        <w:tc>
          <w:tcPr>
            <w:tcW w:w="969" w:type="dxa"/>
            <w:tcBorders>
              <w:top w:val="nil"/>
              <w:left w:val="nil"/>
              <w:bottom w:val="single" w:sz="4" w:space="0" w:color="auto"/>
              <w:right w:val="single" w:sz="4" w:space="0" w:color="auto"/>
            </w:tcBorders>
            <w:shd w:val="clear" w:color="auto" w:fill="auto"/>
            <w:vAlign w:val="center"/>
            <w:hideMark/>
          </w:tcPr>
          <w:p w14:paraId="0A8AD25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178,48</w:t>
            </w:r>
          </w:p>
        </w:tc>
        <w:tc>
          <w:tcPr>
            <w:tcW w:w="873" w:type="dxa"/>
            <w:tcBorders>
              <w:top w:val="nil"/>
              <w:left w:val="nil"/>
              <w:bottom w:val="single" w:sz="4" w:space="0" w:color="auto"/>
              <w:right w:val="single" w:sz="4" w:space="0" w:color="auto"/>
            </w:tcBorders>
            <w:shd w:val="clear" w:color="auto" w:fill="auto"/>
            <w:vAlign w:val="center"/>
            <w:hideMark/>
          </w:tcPr>
          <w:p w14:paraId="0AB3461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178,48</w:t>
            </w:r>
          </w:p>
        </w:tc>
        <w:tc>
          <w:tcPr>
            <w:tcW w:w="939" w:type="dxa"/>
            <w:tcBorders>
              <w:top w:val="nil"/>
              <w:left w:val="nil"/>
              <w:bottom w:val="single" w:sz="4" w:space="0" w:color="auto"/>
              <w:right w:val="single" w:sz="4" w:space="0" w:color="auto"/>
            </w:tcBorders>
            <w:shd w:val="clear" w:color="auto" w:fill="auto"/>
            <w:vAlign w:val="center"/>
            <w:hideMark/>
          </w:tcPr>
          <w:p w14:paraId="1A93CF7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178,48</w:t>
            </w:r>
          </w:p>
        </w:tc>
        <w:tc>
          <w:tcPr>
            <w:tcW w:w="889" w:type="dxa"/>
            <w:tcBorders>
              <w:top w:val="nil"/>
              <w:left w:val="nil"/>
              <w:bottom w:val="single" w:sz="4" w:space="0" w:color="auto"/>
              <w:right w:val="single" w:sz="4" w:space="0" w:color="auto"/>
            </w:tcBorders>
            <w:shd w:val="clear" w:color="auto" w:fill="auto"/>
            <w:vAlign w:val="center"/>
            <w:hideMark/>
          </w:tcPr>
          <w:p w14:paraId="338A170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178,48</w:t>
            </w:r>
          </w:p>
        </w:tc>
        <w:tc>
          <w:tcPr>
            <w:tcW w:w="914" w:type="dxa"/>
            <w:tcBorders>
              <w:top w:val="nil"/>
              <w:left w:val="nil"/>
              <w:bottom w:val="single" w:sz="4" w:space="0" w:color="auto"/>
              <w:right w:val="single" w:sz="4" w:space="0" w:color="auto"/>
            </w:tcBorders>
            <w:shd w:val="clear" w:color="auto" w:fill="auto"/>
            <w:vAlign w:val="center"/>
            <w:hideMark/>
          </w:tcPr>
          <w:p w14:paraId="53A1BCA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178,48</w:t>
            </w:r>
          </w:p>
        </w:tc>
        <w:tc>
          <w:tcPr>
            <w:tcW w:w="941" w:type="dxa"/>
            <w:tcBorders>
              <w:top w:val="nil"/>
              <w:left w:val="nil"/>
              <w:bottom w:val="single" w:sz="4" w:space="0" w:color="auto"/>
              <w:right w:val="single" w:sz="4" w:space="0" w:color="auto"/>
            </w:tcBorders>
            <w:shd w:val="clear" w:color="auto" w:fill="auto"/>
            <w:vAlign w:val="center"/>
            <w:hideMark/>
          </w:tcPr>
          <w:p w14:paraId="7ED0634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178,48</w:t>
            </w:r>
          </w:p>
        </w:tc>
      </w:tr>
      <w:tr w:rsidR="006E6521" w:rsidRPr="006E6521" w14:paraId="65BDC800"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66443B9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1.1.5</w:t>
            </w:r>
          </w:p>
        </w:tc>
        <w:tc>
          <w:tcPr>
            <w:tcW w:w="1262" w:type="dxa"/>
            <w:tcBorders>
              <w:top w:val="nil"/>
              <w:left w:val="nil"/>
              <w:bottom w:val="single" w:sz="4" w:space="0" w:color="auto"/>
              <w:right w:val="single" w:sz="4" w:space="0" w:color="auto"/>
            </w:tcBorders>
            <w:shd w:val="clear" w:color="auto" w:fill="auto"/>
            <w:vAlign w:val="center"/>
            <w:hideMark/>
          </w:tcPr>
          <w:p w14:paraId="62ADF2F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Ясыри</w:t>
            </w:r>
          </w:p>
        </w:tc>
        <w:tc>
          <w:tcPr>
            <w:tcW w:w="2947" w:type="dxa"/>
            <w:tcBorders>
              <w:top w:val="nil"/>
              <w:left w:val="nil"/>
              <w:bottom w:val="single" w:sz="4" w:space="0" w:color="auto"/>
              <w:right w:val="single" w:sz="4" w:space="0" w:color="auto"/>
            </w:tcBorders>
            <w:shd w:val="clear" w:color="auto" w:fill="auto"/>
            <w:vAlign w:val="center"/>
            <w:hideMark/>
          </w:tcPr>
          <w:p w14:paraId="464E6D3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части территории д. Ясыри</w:t>
            </w:r>
          </w:p>
        </w:tc>
        <w:tc>
          <w:tcPr>
            <w:tcW w:w="1468" w:type="dxa"/>
            <w:tcBorders>
              <w:top w:val="nil"/>
              <w:left w:val="nil"/>
              <w:bottom w:val="single" w:sz="4" w:space="0" w:color="auto"/>
              <w:right w:val="single" w:sz="4" w:space="0" w:color="auto"/>
            </w:tcBorders>
            <w:shd w:val="clear" w:color="auto" w:fill="auto"/>
            <w:vAlign w:val="center"/>
            <w:hideMark/>
          </w:tcPr>
          <w:p w14:paraId="49C059A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733D305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0D755CE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L=0,346</w:t>
            </w:r>
          </w:p>
        </w:tc>
        <w:tc>
          <w:tcPr>
            <w:tcW w:w="992" w:type="dxa"/>
            <w:tcBorders>
              <w:top w:val="nil"/>
              <w:left w:val="nil"/>
              <w:bottom w:val="single" w:sz="4" w:space="0" w:color="auto"/>
              <w:right w:val="single" w:sz="4" w:space="0" w:color="auto"/>
            </w:tcBorders>
            <w:shd w:val="clear" w:color="auto" w:fill="auto"/>
            <w:vAlign w:val="center"/>
            <w:hideMark/>
          </w:tcPr>
          <w:p w14:paraId="6A7A640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2023</w:t>
            </w:r>
          </w:p>
        </w:tc>
        <w:tc>
          <w:tcPr>
            <w:tcW w:w="977" w:type="dxa"/>
            <w:tcBorders>
              <w:top w:val="nil"/>
              <w:left w:val="nil"/>
              <w:bottom w:val="single" w:sz="4" w:space="0" w:color="auto"/>
              <w:right w:val="single" w:sz="4" w:space="0" w:color="auto"/>
            </w:tcBorders>
            <w:shd w:val="clear" w:color="auto" w:fill="auto"/>
            <w:vAlign w:val="center"/>
            <w:hideMark/>
          </w:tcPr>
          <w:p w14:paraId="745C7DB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2038</w:t>
            </w:r>
          </w:p>
        </w:tc>
        <w:tc>
          <w:tcPr>
            <w:tcW w:w="1067" w:type="dxa"/>
            <w:tcBorders>
              <w:top w:val="nil"/>
              <w:left w:val="nil"/>
              <w:bottom w:val="single" w:sz="4" w:space="0" w:color="auto"/>
              <w:right w:val="single" w:sz="4" w:space="0" w:color="auto"/>
            </w:tcBorders>
            <w:shd w:val="clear" w:color="auto" w:fill="auto"/>
            <w:vAlign w:val="center"/>
            <w:hideMark/>
          </w:tcPr>
          <w:p w14:paraId="1B50BF0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3293,61</w:t>
            </w:r>
          </w:p>
        </w:tc>
        <w:tc>
          <w:tcPr>
            <w:tcW w:w="848" w:type="dxa"/>
            <w:tcBorders>
              <w:top w:val="nil"/>
              <w:left w:val="nil"/>
              <w:bottom w:val="single" w:sz="4" w:space="0" w:color="auto"/>
              <w:right w:val="single" w:sz="4" w:space="0" w:color="auto"/>
            </w:tcBorders>
            <w:shd w:val="clear" w:color="auto" w:fill="auto"/>
            <w:vAlign w:val="center"/>
            <w:hideMark/>
          </w:tcPr>
          <w:p w14:paraId="03BC999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205,85</w:t>
            </w:r>
          </w:p>
        </w:tc>
        <w:tc>
          <w:tcPr>
            <w:tcW w:w="926" w:type="dxa"/>
            <w:tcBorders>
              <w:top w:val="nil"/>
              <w:left w:val="nil"/>
              <w:bottom w:val="single" w:sz="4" w:space="0" w:color="auto"/>
              <w:right w:val="single" w:sz="4" w:space="0" w:color="auto"/>
            </w:tcBorders>
            <w:shd w:val="clear" w:color="auto" w:fill="auto"/>
            <w:vAlign w:val="center"/>
            <w:hideMark/>
          </w:tcPr>
          <w:p w14:paraId="755D75A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205,85</w:t>
            </w:r>
          </w:p>
        </w:tc>
        <w:tc>
          <w:tcPr>
            <w:tcW w:w="920" w:type="dxa"/>
            <w:tcBorders>
              <w:top w:val="nil"/>
              <w:left w:val="nil"/>
              <w:bottom w:val="single" w:sz="4" w:space="0" w:color="auto"/>
              <w:right w:val="single" w:sz="4" w:space="0" w:color="auto"/>
            </w:tcBorders>
            <w:shd w:val="clear" w:color="auto" w:fill="auto"/>
            <w:vAlign w:val="center"/>
            <w:hideMark/>
          </w:tcPr>
          <w:p w14:paraId="1D78215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205,85</w:t>
            </w:r>
          </w:p>
        </w:tc>
        <w:tc>
          <w:tcPr>
            <w:tcW w:w="955" w:type="dxa"/>
            <w:tcBorders>
              <w:top w:val="nil"/>
              <w:left w:val="nil"/>
              <w:bottom w:val="single" w:sz="4" w:space="0" w:color="auto"/>
              <w:right w:val="single" w:sz="4" w:space="0" w:color="auto"/>
            </w:tcBorders>
            <w:shd w:val="clear" w:color="auto" w:fill="auto"/>
            <w:vAlign w:val="center"/>
            <w:hideMark/>
          </w:tcPr>
          <w:p w14:paraId="24A33EE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205,85</w:t>
            </w:r>
          </w:p>
        </w:tc>
        <w:tc>
          <w:tcPr>
            <w:tcW w:w="873" w:type="dxa"/>
            <w:tcBorders>
              <w:top w:val="nil"/>
              <w:left w:val="nil"/>
              <w:bottom w:val="single" w:sz="4" w:space="0" w:color="auto"/>
              <w:right w:val="single" w:sz="4" w:space="0" w:color="auto"/>
            </w:tcBorders>
            <w:shd w:val="clear" w:color="auto" w:fill="auto"/>
            <w:vAlign w:val="center"/>
            <w:hideMark/>
          </w:tcPr>
          <w:p w14:paraId="25B0DDE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205,85</w:t>
            </w:r>
          </w:p>
        </w:tc>
        <w:tc>
          <w:tcPr>
            <w:tcW w:w="969" w:type="dxa"/>
            <w:tcBorders>
              <w:top w:val="nil"/>
              <w:left w:val="nil"/>
              <w:bottom w:val="single" w:sz="4" w:space="0" w:color="auto"/>
              <w:right w:val="single" w:sz="4" w:space="0" w:color="auto"/>
            </w:tcBorders>
            <w:shd w:val="clear" w:color="auto" w:fill="auto"/>
            <w:vAlign w:val="center"/>
            <w:hideMark/>
          </w:tcPr>
          <w:p w14:paraId="0D3E241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205,85</w:t>
            </w:r>
          </w:p>
        </w:tc>
        <w:tc>
          <w:tcPr>
            <w:tcW w:w="873" w:type="dxa"/>
            <w:tcBorders>
              <w:top w:val="nil"/>
              <w:left w:val="nil"/>
              <w:bottom w:val="single" w:sz="4" w:space="0" w:color="auto"/>
              <w:right w:val="single" w:sz="4" w:space="0" w:color="auto"/>
            </w:tcBorders>
            <w:shd w:val="clear" w:color="auto" w:fill="auto"/>
            <w:vAlign w:val="center"/>
            <w:hideMark/>
          </w:tcPr>
          <w:p w14:paraId="23FC38A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205,85</w:t>
            </w:r>
          </w:p>
        </w:tc>
        <w:tc>
          <w:tcPr>
            <w:tcW w:w="939" w:type="dxa"/>
            <w:tcBorders>
              <w:top w:val="nil"/>
              <w:left w:val="nil"/>
              <w:bottom w:val="single" w:sz="4" w:space="0" w:color="auto"/>
              <w:right w:val="single" w:sz="4" w:space="0" w:color="auto"/>
            </w:tcBorders>
            <w:shd w:val="clear" w:color="auto" w:fill="auto"/>
            <w:vAlign w:val="center"/>
            <w:hideMark/>
          </w:tcPr>
          <w:p w14:paraId="1E169A3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205,85</w:t>
            </w:r>
          </w:p>
        </w:tc>
        <w:tc>
          <w:tcPr>
            <w:tcW w:w="889" w:type="dxa"/>
            <w:tcBorders>
              <w:top w:val="nil"/>
              <w:left w:val="nil"/>
              <w:bottom w:val="single" w:sz="4" w:space="0" w:color="auto"/>
              <w:right w:val="single" w:sz="4" w:space="0" w:color="auto"/>
            </w:tcBorders>
            <w:shd w:val="clear" w:color="auto" w:fill="auto"/>
            <w:vAlign w:val="center"/>
            <w:hideMark/>
          </w:tcPr>
          <w:p w14:paraId="6426FC4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205,85</w:t>
            </w:r>
          </w:p>
        </w:tc>
        <w:tc>
          <w:tcPr>
            <w:tcW w:w="914" w:type="dxa"/>
            <w:tcBorders>
              <w:top w:val="nil"/>
              <w:left w:val="nil"/>
              <w:bottom w:val="single" w:sz="4" w:space="0" w:color="auto"/>
              <w:right w:val="single" w:sz="4" w:space="0" w:color="auto"/>
            </w:tcBorders>
            <w:shd w:val="clear" w:color="auto" w:fill="auto"/>
            <w:vAlign w:val="center"/>
            <w:hideMark/>
          </w:tcPr>
          <w:p w14:paraId="46A8465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205,85</w:t>
            </w:r>
          </w:p>
        </w:tc>
        <w:tc>
          <w:tcPr>
            <w:tcW w:w="941" w:type="dxa"/>
            <w:tcBorders>
              <w:top w:val="nil"/>
              <w:left w:val="nil"/>
              <w:bottom w:val="single" w:sz="4" w:space="0" w:color="auto"/>
              <w:right w:val="single" w:sz="4" w:space="0" w:color="auto"/>
            </w:tcBorders>
            <w:shd w:val="clear" w:color="auto" w:fill="auto"/>
            <w:vAlign w:val="center"/>
            <w:hideMark/>
          </w:tcPr>
          <w:p w14:paraId="40A06E8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205,85</w:t>
            </w:r>
          </w:p>
        </w:tc>
      </w:tr>
      <w:tr w:rsidR="006E6521" w:rsidRPr="006E6521" w14:paraId="01343011" w14:textId="77777777" w:rsidTr="00FD7B0C">
        <w:trPr>
          <w:trHeight w:val="63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3CAE8B5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1.1.6</w:t>
            </w:r>
          </w:p>
        </w:tc>
        <w:tc>
          <w:tcPr>
            <w:tcW w:w="1262" w:type="dxa"/>
            <w:tcBorders>
              <w:top w:val="nil"/>
              <w:left w:val="nil"/>
              <w:bottom w:val="single" w:sz="4" w:space="0" w:color="auto"/>
              <w:right w:val="single" w:sz="4" w:space="0" w:color="auto"/>
            </w:tcBorders>
            <w:shd w:val="clear" w:color="auto" w:fill="auto"/>
            <w:vAlign w:val="center"/>
            <w:hideMark/>
          </w:tcPr>
          <w:p w14:paraId="0F24F65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Красный Восход</w:t>
            </w:r>
          </w:p>
        </w:tc>
        <w:tc>
          <w:tcPr>
            <w:tcW w:w="2947" w:type="dxa"/>
            <w:tcBorders>
              <w:top w:val="nil"/>
              <w:left w:val="nil"/>
              <w:bottom w:val="single" w:sz="4" w:space="0" w:color="auto"/>
              <w:right w:val="single" w:sz="4" w:space="0" w:color="auto"/>
            </w:tcBorders>
            <w:shd w:val="clear" w:color="auto" w:fill="auto"/>
            <w:vAlign w:val="center"/>
            <w:hideMark/>
          </w:tcPr>
          <w:p w14:paraId="180BC1C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части территории п. Красный Восход, включающей часть земельного участка с кадастровым номером 59:32:3290001:3768</w:t>
            </w:r>
          </w:p>
        </w:tc>
        <w:tc>
          <w:tcPr>
            <w:tcW w:w="1468" w:type="dxa"/>
            <w:tcBorders>
              <w:top w:val="nil"/>
              <w:left w:val="nil"/>
              <w:bottom w:val="single" w:sz="4" w:space="0" w:color="auto"/>
              <w:right w:val="single" w:sz="4" w:space="0" w:color="auto"/>
            </w:tcBorders>
            <w:shd w:val="clear" w:color="auto" w:fill="auto"/>
            <w:vAlign w:val="center"/>
            <w:hideMark/>
          </w:tcPr>
          <w:p w14:paraId="1616868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7934A81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74213E2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L=0,950</w:t>
            </w:r>
          </w:p>
        </w:tc>
        <w:tc>
          <w:tcPr>
            <w:tcW w:w="992" w:type="dxa"/>
            <w:tcBorders>
              <w:top w:val="nil"/>
              <w:left w:val="nil"/>
              <w:bottom w:val="single" w:sz="4" w:space="0" w:color="auto"/>
              <w:right w:val="single" w:sz="4" w:space="0" w:color="auto"/>
            </w:tcBorders>
            <w:shd w:val="clear" w:color="auto" w:fill="auto"/>
            <w:vAlign w:val="center"/>
            <w:hideMark/>
          </w:tcPr>
          <w:p w14:paraId="3A5AB9E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977" w:type="dxa"/>
            <w:tcBorders>
              <w:top w:val="nil"/>
              <w:left w:val="nil"/>
              <w:bottom w:val="single" w:sz="4" w:space="0" w:color="auto"/>
              <w:right w:val="single" w:sz="4" w:space="0" w:color="auto"/>
            </w:tcBorders>
            <w:shd w:val="clear" w:color="auto" w:fill="auto"/>
            <w:vAlign w:val="center"/>
            <w:hideMark/>
          </w:tcPr>
          <w:p w14:paraId="459BD63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2042</w:t>
            </w:r>
          </w:p>
        </w:tc>
        <w:tc>
          <w:tcPr>
            <w:tcW w:w="1067" w:type="dxa"/>
            <w:tcBorders>
              <w:top w:val="nil"/>
              <w:left w:val="nil"/>
              <w:bottom w:val="single" w:sz="4" w:space="0" w:color="auto"/>
              <w:right w:val="single" w:sz="4" w:space="0" w:color="auto"/>
            </w:tcBorders>
            <w:shd w:val="clear" w:color="auto" w:fill="auto"/>
            <w:vAlign w:val="center"/>
            <w:hideMark/>
          </w:tcPr>
          <w:p w14:paraId="06761EB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9043,15</w:t>
            </w:r>
          </w:p>
        </w:tc>
        <w:tc>
          <w:tcPr>
            <w:tcW w:w="848" w:type="dxa"/>
            <w:tcBorders>
              <w:top w:val="nil"/>
              <w:left w:val="nil"/>
              <w:bottom w:val="single" w:sz="4" w:space="0" w:color="auto"/>
              <w:right w:val="single" w:sz="4" w:space="0" w:color="auto"/>
            </w:tcBorders>
            <w:shd w:val="clear" w:color="auto" w:fill="auto"/>
            <w:vAlign w:val="center"/>
            <w:hideMark/>
          </w:tcPr>
          <w:p w14:paraId="7C858D2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2A83F06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22A94E2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565,20</w:t>
            </w:r>
          </w:p>
        </w:tc>
        <w:tc>
          <w:tcPr>
            <w:tcW w:w="955" w:type="dxa"/>
            <w:tcBorders>
              <w:top w:val="nil"/>
              <w:left w:val="nil"/>
              <w:bottom w:val="single" w:sz="4" w:space="0" w:color="auto"/>
              <w:right w:val="single" w:sz="4" w:space="0" w:color="auto"/>
            </w:tcBorders>
            <w:shd w:val="clear" w:color="auto" w:fill="auto"/>
            <w:vAlign w:val="center"/>
            <w:hideMark/>
          </w:tcPr>
          <w:p w14:paraId="5427AEE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565,20</w:t>
            </w:r>
          </w:p>
        </w:tc>
        <w:tc>
          <w:tcPr>
            <w:tcW w:w="873" w:type="dxa"/>
            <w:tcBorders>
              <w:top w:val="nil"/>
              <w:left w:val="nil"/>
              <w:bottom w:val="single" w:sz="4" w:space="0" w:color="auto"/>
              <w:right w:val="single" w:sz="4" w:space="0" w:color="auto"/>
            </w:tcBorders>
            <w:shd w:val="clear" w:color="auto" w:fill="auto"/>
            <w:vAlign w:val="center"/>
            <w:hideMark/>
          </w:tcPr>
          <w:p w14:paraId="116E402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565,20</w:t>
            </w:r>
          </w:p>
        </w:tc>
        <w:tc>
          <w:tcPr>
            <w:tcW w:w="969" w:type="dxa"/>
            <w:tcBorders>
              <w:top w:val="nil"/>
              <w:left w:val="nil"/>
              <w:bottom w:val="single" w:sz="4" w:space="0" w:color="auto"/>
              <w:right w:val="single" w:sz="4" w:space="0" w:color="auto"/>
            </w:tcBorders>
            <w:shd w:val="clear" w:color="auto" w:fill="auto"/>
            <w:vAlign w:val="center"/>
            <w:hideMark/>
          </w:tcPr>
          <w:p w14:paraId="4DA0807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565,20</w:t>
            </w:r>
          </w:p>
        </w:tc>
        <w:tc>
          <w:tcPr>
            <w:tcW w:w="873" w:type="dxa"/>
            <w:tcBorders>
              <w:top w:val="nil"/>
              <w:left w:val="nil"/>
              <w:bottom w:val="single" w:sz="4" w:space="0" w:color="auto"/>
              <w:right w:val="single" w:sz="4" w:space="0" w:color="auto"/>
            </w:tcBorders>
            <w:shd w:val="clear" w:color="auto" w:fill="auto"/>
            <w:vAlign w:val="center"/>
            <w:hideMark/>
          </w:tcPr>
          <w:p w14:paraId="216C728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565,20</w:t>
            </w:r>
          </w:p>
        </w:tc>
        <w:tc>
          <w:tcPr>
            <w:tcW w:w="939" w:type="dxa"/>
            <w:tcBorders>
              <w:top w:val="nil"/>
              <w:left w:val="nil"/>
              <w:bottom w:val="single" w:sz="4" w:space="0" w:color="auto"/>
              <w:right w:val="single" w:sz="4" w:space="0" w:color="auto"/>
            </w:tcBorders>
            <w:shd w:val="clear" w:color="auto" w:fill="auto"/>
            <w:vAlign w:val="center"/>
            <w:hideMark/>
          </w:tcPr>
          <w:p w14:paraId="58735C9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565,20</w:t>
            </w:r>
          </w:p>
        </w:tc>
        <w:tc>
          <w:tcPr>
            <w:tcW w:w="889" w:type="dxa"/>
            <w:tcBorders>
              <w:top w:val="nil"/>
              <w:left w:val="nil"/>
              <w:bottom w:val="single" w:sz="4" w:space="0" w:color="auto"/>
              <w:right w:val="single" w:sz="4" w:space="0" w:color="auto"/>
            </w:tcBorders>
            <w:shd w:val="clear" w:color="auto" w:fill="auto"/>
            <w:vAlign w:val="center"/>
            <w:hideMark/>
          </w:tcPr>
          <w:p w14:paraId="5CB4171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565,20</w:t>
            </w:r>
          </w:p>
        </w:tc>
        <w:tc>
          <w:tcPr>
            <w:tcW w:w="914" w:type="dxa"/>
            <w:tcBorders>
              <w:top w:val="nil"/>
              <w:left w:val="nil"/>
              <w:bottom w:val="single" w:sz="4" w:space="0" w:color="auto"/>
              <w:right w:val="single" w:sz="4" w:space="0" w:color="auto"/>
            </w:tcBorders>
            <w:shd w:val="clear" w:color="auto" w:fill="auto"/>
            <w:vAlign w:val="center"/>
            <w:hideMark/>
          </w:tcPr>
          <w:p w14:paraId="03E6F8C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565,20</w:t>
            </w:r>
          </w:p>
        </w:tc>
        <w:tc>
          <w:tcPr>
            <w:tcW w:w="941" w:type="dxa"/>
            <w:tcBorders>
              <w:top w:val="nil"/>
              <w:left w:val="nil"/>
              <w:bottom w:val="single" w:sz="4" w:space="0" w:color="auto"/>
              <w:right w:val="single" w:sz="4" w:space="0" w:color="auto"/>
            </w:tcBorders>
            <w:shd w:val="clear" w:color="auto" w:fill="auto"/>
            <w:vAlign w:val="center"/>
            <w:hideMark/>
          </w:tcPr>
          <w:p w14:paraId="4EE34E0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565,20</w:t>
            </w:r>
          </w:p>
        </w:tc>
      </w:tr>
      <w:tr w:rsidR="006E6521" w:rsidRPr="006E6521" w14:paraId="50A633B4" w14:textId="77777777" w:rsidTr="00FD7B0C">
        <w:trPr>
          <w:trHeight w:val="84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4A24BC6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1.1.7</w:t>
            </w:r>
          </w:p>
        </w:tc>
        <w:tc>
          <w:tcPr>
            <w:tcW w:w="1262" w:type="dxa"/>
            <w:tcBorders>
              <w:top w:val="nil"/>
              <w:left w:val="nil"/>
              <w:bottom w:val="single" w:sz="4" w:space="0" w:color="auto"/>
              <w:right w:val="single" w:sz="4" w:space="0" w:color="auto"/>
            </w:tcBorders>
            <w:shd w:val="clear" w:color="auto" w:fill="auto"/>
            <w:vAlign w:val="center"/>
            <w:hideMark/>
          </w:tcPr>
          <w:p w14:paraId="7E5C155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Мулянка</w:t>
            </w:r>
          </w:p>
        </w:tc>
        <w:tc>
          <w:tcPr>
            <w:tcW w:w="2947" w:type="dxa"/>
            <w:tcBorders>
              <w:top w:val="nil"/>
              <w:left w:val="nil"/>
              <w:bottom w:val="single" w:sz="4" w:space="0" w:color="auto"/>
              <w:right w:val="single" w:sz="4" w:space="0" w:color="auto"/>
            </w:tcBorders>
            <w:shd w:val="clear" w:color="auto" w:fill="auto"/>
            <w:vAlign w:val="center"/>
            <w:hideMark/>
          </w:tcPr>
          <w:p w14:paraId="2DAC1EE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части территории п. Мулянка в районе ул. Октябрьская, включающей земельный участок с кадастровым номером 59:32:1220001:309</w:t>
            </w:r>
          </w:p>
        </w:tc>
        <w:tc>
          <w:tcPr>
            <w:tcW w:w="1468" w:type="dxa"/>
            <w:tcBorders>
              <w:top w:val="nil"/>
              <w:left w:val="nil"/>
              <w:bottom w:val="single" w:sz="4" w:space="0" w:color="auto"/>
              <w:right w:val="single" w:sz="4" w:space="0" w:color="auto"/>
            </w:tcBorders>
            <w:shd w:val="clear" w:color="auto" w:fill="auto"/>
            <w:vAlign w:val="center"/>
            <w:hideMark/>
          </w:tcPr>
          <w:p w14:paraId="3F29308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2A38350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495793B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L=0,049</w:t>
            </w:r>
          </w:p>
        </w:tc>
        <w:tc>
          <w:tcPr>
            <w:tcW w:w="992" w:type="dxa"/>
            <w:tcBorders>
              <w:top w:val="nil"/>
              <w:left w:val="nil"/>
              <w:bottom w:val="single" w:sz="4" w:space="0" w:color="auto"/>
              <w:right w:val="single" w:sz="4" w:space="0" w:color="auto"/>
            </w:tcBorders>
            <w:shd w:val="clear" w:color="auto" w:fill="auto"/>
            <w:vAlign w:val="center"/>
            <w:hideMark/>
          </w:tcPr>
          <w:p w14:paraId="3FCB314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2025</w:t>
            </w:r>
          </w:p>
        </w:tc>
        <w:tc>
          <w:tcPr>
            <w:tcW w:w="977" w:type="dxa"/>
            <w:tcBorders>
              <w:top w:val="nil"/>
              <w:left w:val="nil"/>
              <w:bottom w:val="single" w:sz="4" w:space="0" w:color="auto"/>
              <w:right w:val="single" w:sz="4" w:space="0" w:color="auto"/>
            </w:tcBorders>
            <w:shd w:val="clear" w:color="auto" w:fill="auto"/>
            <w:vAlign w:val="center"/>
            <w:hideMark/>
          </w:tcPr>
          <w:p w14:paraId="712DF0B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2035</w:t>
            </w:r>
          </w:p>
        </w:tc>
        <w:tc>
          <w:tcPr>
            <w:tcW w:w="1067" w:type="dxa"/>
            <w:tcBorders>
              <w:top w:val="nil"/>
              <w:left w:val="nil"/>
              <w:bottom w:val="single" w:sz="4" w:space="0" w:color="auto"/>
              <w:right w:val="single" w:sz="4" w:space="0" w:color="auto"/>
            </w:tcBorders>
            <w:shd w:val="clear" w:color="auto" w:fill="auto"/>
            <w:vAlign w:val="center"/>
            <w:hideMark/>
          </w:tcPr>
          <w:p w14:paraId="0A7895B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466,44</w:t>
            </w:r>
          </w:p>
        </w:tc>
        <w:tc>
          <w:tcPr>
            <w:tcW w:w="848" w:type="dxa"/>
            <w:tcBorders>
              <w:top w:val="nil"/>
              <w:left w:val="nil"/>
              <w:bottom w:val="single" w:sz="4" w:space="0" w:color="auto"/>
              <w:right w:val="single" w:sz="4" w:space="0" w:color="auto"/>
            </w:tcBorders>
            <w:shd w:val="clear" w:color="auto" w:fill="auto"/>
            <w:vAlign w:val="center"/>
            <w:hideMark/>
          </w:tcPr>
          <w:p w14:paraId="4F14636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42,40</w:t>
            </w:r>
          </w:p>
        </w:tc>
        <w:tc>
          <w:tcPr>
            <w:tcW w:w="926" w:type="dxa"/>
            <w:tcBorders>
              <w:top w:val="nil"/>
              <w:left w:val="nil"/>
              <w:bottom w:val="single" w:sz="4" w:space="0" w:color="auto"/>
              <w:right w:val="single" w:sz="4" w:space="0" w:color="auto"/>
            </w:tcBorders>
            <w:shd w:val="clear" w:color="auto" w:fill="auto"/>
            <w:vAlign w:val="center"/>
            <w:hideMark/>
          </w:tcPr>
          <w:p w14:paraId="5C370D2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42,40</w:t>
            </w:r>
          </w:p>
        </w:tc>
        <w:tc>
          <w:tcPr>
            <w:tcW w:w="920" w:type="dxa"/>
            <w:tcBorders>
              <w:top w:val="nil"/>
              <w:left w:val="nil"/>
              <w:bottom w:val="single" w:sz="4" w:space="0" w:color="auto"/>
              <w:right w:val="single" w:sz="4" w:space="0" w:color="auto"/>
            </w:tcBorders>
            <w:shd w:val="clear" w:color="auto" w:fill="auto"/>
            <w:vAlign w:val="center"/>
            <w:hideMark/>
          </w:tcPr>
          <w:p w14:paraId="4701B3F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42,40</w:t>
            </w:r>
          </w:p>
        </w:tc>
        <w:tc>
          <w:tcPr>
            <w:tcW w:w="955" w:type="dxa"/>
            <w:tcBorders>
              <w:top w:val="nil"/>
              <w:left w:val="nil"/>
              <w:bottom w:val="single" w:sz="4" w:space="0" w:color="auto"/>
              <w:right w:val="single" w:sz="4" w:space="0" w:color="auto"/>
            </w:tcBorders>
            <w:shd w:val="clear" w:color="auto" w:fill="auto"/>
            <w:vAlign w:val="center"/>
            <w:hideMark/>
          </w:tcPr>
          <w:p w14:paraId="276105A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42,40</w:t>
            </w:r>
          </w:p>
        </w:tc>
        <w:tc>
          <w:tcPr>
            <w:tcW w:w="873" w:type="dxa"/>
            <w:tcBorders>
              <w:top w:val="nil"/>
              <w:left w:val="nil"/>
              <w:bottom w:val="single" w:sz="4" w:space="0" w:color="auto"/>
              <w:right w:val="single" w:sz="4" w:space="0" w:color="auto"/>
            </w:tcBorders>
            <w:shd w:val="clear" w:color="auto" w:fill="auto"/>
            <w:vAlign w:val="center"/>
            <w:hideMark/>
          </w:tcPr>
          <w:p w14:paraId="5022E77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42,40</w:t>
            </w:r>
          </w:p>
        </w:tc>
        <w:tc>
          <w:tcPr>
            <w:tcW w:w="969" w:type="dxa"/>
            <w:tcBorders>
              <w:top w:val="nil"/>
              <w:left w:val="nil"/>
              <w:bottom w:val="single" w:sz="4" w:space="0" w:color="auto"/>
              <w:right w:val="single" w:sz="4" w:space="0" w:color="auto"/>
            </w:tcBorders>
            <w:shd w:val="clear" w:color="auto" w:fill="auto"/>
            <w:vAlign w:val="center"/>
            <w:hideMark/>
          </w:tcPr>
          <w:p w14:paraId="66163CC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42,40</w:t>
            </w:r>
          </w:p>
        </w:tc>
        <w:tc>
          <w:tcPr>
            <w:tcW w:w="873" w:type="dxa"/>
            <w:tcBorders>
              <w:top w:val="nil"/>
              <w:left w:val="nil"/>
              <w:bottom w:val="single" w:sz="4" w:space="0" w:color="auto"/>
              <w:right w:val="single" w:sz="4" w:space="0" w:color="auto"/>
            </w:tcBorders>
            <w:shd w:val="clear" w:color="auto" w:fill="auto"/>
            <w:vAlign w:val="center"/>
            <w:hideMark/>
          </w:tcPr>
          <w:p w14:paraId="7E26B73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42,40</w:t>
            </w:r>
          </w:p>
        </w:tc>
        <w:tc>
          <w:tcPr>
            <w:tcW w:w="939" w:type="dxa"/>
            <w:tcBorders>
              <w:top w:val="nil"/>
              <w:left w:val="nil"/>
              <w:bottom w:val="single" w:sz="4" w:space="0" w:color="auto"/>
              <w:right w:val="single" w:sz="4" w:space="0" w:color="auto"/>
            </w:tcBorders>
            <w:shd w:val="clear" w:color="auto" w:fill="auto"/>
            <w:vAlign w:val="center"/>
            <w:hideMark/>
          </w:tcPr>
          <w:p w14:paraId="2E4FD52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42,40</w:t>
            </w:r>
          </w:p>
        </w:tc>
        <w:tc>
          <w:tcPr>
            <w:tcW w:w="889" w:type="dxa"/>
            <w:tcBorders>
              <w:top w:val="nil"/>
              <w:left w:val="nil"/>
              <w:bottom w:val="single" w:sz="4" w:space="0" w:color="auto"/>
              <w:right w:val="single" w:sz="4" w:space="0" w:color="auto"/>
            </w:tcBorders>
            <w:shd w:val="clear" w:color="auto" w:fill="auto"/>
            <w:vAlign w:val="center"/>
            <w:hideMark/>
          </w:tcPr>
          <w:p w14:paraId="47B0418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42,40</w:t>
            </w:r>
          </w:p>
        </w:tc>
        <w:tc>
          <w:tcPr>
            <w:tcW w:w="914" w:type="dxa"/>
            <w:tcBorders>
              <w:top w:val="nil"/>
              <w:left w:val="nil"/>
              <w:bottom w:val="single" w:sz="4" w:space="0" w:color="auto"/>
              <w:right w:val="single" w:sz="4" w:space="0" w:color="auto"/>
            </w:tcBorders>
            <w:shd w:val="clear" w:color="auto" w:fill="auto"/>
            <w:vAlign w:val="center"/>
            <w:hideMark/>
          </w:tcPr>
          <w:p w14:paraId="4FCDEEF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42,40</w:t>
            </w:r>
          </w:p>
        </w:tc>
        <w:tc>
          <w:tcPr>
            <w:tcW w:w="941" w:type="dxa"/>
            <w:tcBorders>
              <w:top w:val="nil"/>
              <w:left w:val="nil"/>
              <w:bottom w:val="single" w:sz="4" w:space="0" w:color="auto"/>
              <w:right w:val="single" w:sz="4" w:space="0" w:color="auto"/>
            </w:tcBorders>
            <w:shd w:val="clear" w:color="auto" w:fill="auto"/>
            <w:vAlign w:val="center"/>
            <w:hideMark/>
          </w:tcPr>
          <w:p w14:paraId="2A566D2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42,40</w:t>
            </w:r>
          </w:p>
        </w:tc>
      </w:tr>
      <w:tr w:rsidR="006E6521" w:rsidRPr="006E6521" w14:paraId="27E3E8E1" w14:textId="77777777" w:rsidTr="00FD7B0C">
        <w:trPr>
          <w:trHeight w:val="63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131A659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1.1.8</w:t>
            </w:r>
          </w:p>
        </w:tc>
        <w:tc>
          <w:tcPr>
            <w:tcW w:w="1262" w:type="dxa"/>
            <w:tcBorders>
              <w:top w:val="nil"/>
              <w:left w:val="nil"/>
              <w:bottom w:val="single" w:sz="4" w:space="0" w:color="auto"/>
              <w:right w:val="single" w:sz="4" w:space="0" w:color="auto"/>
            </w:tcBorders>
            <w:shd w:val="clear" w:color="auto" w:fill="auto"/>
            <w:vAlign w:val="center"/>
            <w:hideMark/>
          </w:tcPr>
          <w:p w14:paraId="76B9477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Ферма</w:t>
            </w:r>
          </w:p>
        </w:tc>
        <w:tc>
          <w:tcPr>
            <w:tcW w:w="2947" w:type="dxa"/>
            <w:tcBorders>
              <w:top w:val="nil"/>
              <w:left w:val="nil"/>
              <w:bottom w:val="single" w:sz="4" w:space="0" w:color="auto"/>
              <w:right w:val="single" w:sz="4" w:space="0" w:color="auto"/>
            </w:tcBorders>
            <w:shd w:val="clear" w:color="auto" w:fill="auto"/>
            <w:vAlign w:val="center"/>
            <w:hideMark/>
          </w:tcPr>
          <w:p w14:paraId="3CF6D39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территории кадастрового квартала 59:32:0370003 в районе ул. Строителей</w:t>
            </w:r>
          </w:p>
        </w:tc>
        <w:tc>
          <w:tcPr>
            <w:tcW w:w="1468" w:type="dxa"/>
            <w:tcBorders>
              <w:top w:val="nil"/>
              <w:left w:val="nil"/>
              <w:bottom w:val="single" w:sz="4" w:space="0" w:color="auto"/>
              <w:right w:val="single" w:sz="4" w:space="0" w:color="auto"/>
            </w:tcBorders>
            <w:shd w:val="clear" w:color="auto" w:fill="auto"/>
            <w:vAlign w:val="center"/>
            <w:hideMark/>
          </w:tcPr>
          <w:p w14:paraId="641FB5A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2F8875D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211CF54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Ø150,L=1,421</w:t>
            </w:r>
          </w:p>
        </w:tc>
        <w:tc>
          <w:tcPr>
            <w:tcW w:w="992" w:type="dxa"/>
            <w:tcBorders>
              <w:top w:val="nil"/>
              <w:left w:val="nil"/>
              <w:bottom w:val="single" w:sz="4" w:space="0" w:color="auto"/>
              <w:right w:val="single" w:sz="4" w:space="0" w:color="auto"/>
            </w:tcBorders>
            <w:shd w:val="clear" w:color="auto" w:fill="auto"/>
            <w:vAlign w:val="center"/>
            <w:hideMark/>
          </w:tcPr>
          <w:p w14:paraId="6EFB2FA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2025</w:t>
            </w:r>
          </w:p>
        </w:tc>
        <w:tc>
          <w:tcPr>
            <w:tcW w:w="977" w:type="dxa"/>
            <w:tcBorders>
              <w:top w:val="nil"/>
              <w:left w:val="nil"/>
              <w:bottom w:val="single" w:sz="4" w:space="0" w:color="auto"/>
              <w:right w:val="single" w:sz="4" w:space="0" w:color="auto"/>
            </w:tcBorders>
            <w:shd w:val="clear" w:color="auto" w:fill="auto"/>
            <w:vAlign w:val="center"/>
            <w:hideMark/>
          </w:tcPr>
          <w:p w14:paraId="35614CE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2040</w:t>
            </w:r>
          </w:p>
        </w:tc>
        <w:tc>
          <w:tcPr>
            <w:tcW w:w="1067" w:type="dxa"/>
            <w:tcBorders>
              <w:top w:val="nil"/>
              <w:left w:val="nil"/>
              <w:bottom w:val="single" w:sz="4" w:space="0" w:color="auto"/>
              <w:right w:val="single" w:sz="4" w:space="0" w:color="auto"/>
            </w:tcBorders>
            <w:shd w:val="clear" w:color="auto" w:fill="auto"/>
            <w:vAlign w:val="center"/>
            <w:hideMark/>
          </w:tcPr>
          <w:p w14:paraId="70D0FFC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13526,65</w:t>
            </w:r>
          </w:p>
        </w:tc>
        <w:tc>
          <w:tcPr>
            <w:tcW w:w="848" w:type="dxa"/>
            <w:tcBorders>
              <w:top w:val="nil"/>
              <w:left w:val="nil"/>
              <w:bottom w:val="single" w:sz="4" w:space="0" w:color="auto"/>
              <w:right w:val="single" w:sz="4" w:space="0" w:color="auto"/>
            </w:tcBorders>
            <w:shd w:val="clear" w:color="auto" w:fill="auto"/>
            <w:vAlign w:val="center"/>
            <w:hideMark/>
          </w:tcPr>
          <w:p w14:paraId="1CF173C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845,42</w:t>
            </w:r>
          </w:p>
        </w:tc>
        <w:tc>
          <w:tcPr>
            <w:tcW w:w="926" w:type="dxa"/>
            <w:tcBorders>
              <w:top w:val="nil"/>
              <w:left w:val="nil"/>
              <w:bottom w:val="single" w:sz="4" w:space="0" w:color="auto"/>
              <w:right w:val="single" w:sz="4" w:space="0" w:color="auto"/>
            </w:tcBorders>
            <w:shd w:val="clear" w:color="auto" w:fill="auto"/>
            <w:vAlign w:val="center"/>
            <w:hideMark/>
          </w:tcPr>
          <w:p w14:paraId="75F33DC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845,42</w:t>
            </w:r>
          </w:p>
        </w:tc>
        <w:tc>
          <w:tcPr>
            <w:tcW w:w="920" w:type="dxa"/>
            <w:tcBorders>
              <w:top w:val="nil"/>
              <w:left w:val="nil"/>
              <w:bottom w:val="single" w:sz="4" w:space="0" w:color="auto"/>
              <w:right w:val="single" w:sz="4" w:space="0" w:color="auto"/>
            </w:tcBorders>
            <w:shd w:val="clear" w:color="auto" w:fill="auto"/>
            <w:vAlign w:val="center"/>
            <w:hideMark/>
          </w:tcPr>
          <w:p w14:paraId="0F960D1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845,42</w:t>
            </w:r>
          </w:p>
        </w:tc>
        <w:tc>
          <w:tcPr>
            <w:tcW w:w="955" w:type="dxa"/>
            <w:tcBorders>
              <w:top w:val="nil"/>
              <w:left w:val="nil"/>
              <w:bottom w:val="single" w:sz="4" w:space="0" w:color="auto"/>
              <w:right w:val="single" w:sz="4" w:space="0" w:color="auto"/>
            </w:tcBorders>
            <w:shd w:val="clear" w:color="auto" w:fill="auto"/>
            <w:vAlign w:val="center"/>
            <w:hideMark/>
          </w:tcPr>
          <w:p w14:paraId="0A818A9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845,42</w:t>
            </w:r>
          </w:p>
        </w:tc>
        <w:tc>
          <w:tcPr>
            <w:tcW w:w="873" w:type="dxa"/>
            <w:tcBorders>
              <w:top w:val="nil"/>
              <w:left w:val="nil"/>
              <w:bottom w:val="single" w:sz="4" w:space="0" w:color="auto"/>
              <w:right w:val="single" w:sz="4" w:space="0" w:color="auto"/>
            </w:tcBorders>
            <w:shd w:val="clear" w:color="auto" w:fill="auto"/>
            <w:vAlign w:val="center"/>
            <w:hideMark/>
          </w:tcPr>
          <w:p w14:paraId="26ADBAA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845,42</w:t>
            </w:r>
          </w:p>
        </w:tc>
        <w:tc>
          <w:tcPr>
            <w:tcW w:w="969" w:type="dxa"/>
            <w:tcBorders>
              <w:top w:val="nil"/>
              <w:left w:val="nil"/>
              <w:bottom w:val="single" w:sz="4" w:space="0" w:color="auto"/>
              <w:right w:val="single" w:sz="4" w:space="0" w:color="auto"/>
            </w:tcBorders>
            <w:shd w:val="clear" w:color="auto" w:fill="auto"/>
            <w:vAlign w:val="center"/>
            <w:hideMark/>
          </w:tcPr>
          <w:p w14:paraId="71DDD08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845,42</w:t>
            </w:r>
          </w:p>
        </w:tc>
        <w:tc>
          <w:tcPr>
            <w:tcW w:w="873" w:type="dxa"/>
            <w:tcBorders>
              <w:top w:val="nil"/>
              <w:left w:val="nil"/>
              <w:bottom w:val="single" w:sz="4" w:space="0" w:color="auto"/>
              <w:right w:val="single" w:sz="4" w:space="0" w:color="auto"/>
            </w:tcBorders>
            <w:shd w:val="clear" w:color="auto" w:fill="auto"/>
            <w:vAlign w:val="center"/>
            <w:hideMark/>
          </w:tcPr>
          <w:p w14:paraId="65950E8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845,42</w:t>
            </w:r>
          </w:p>
        </w:tc>
        <w:tc>
          <w:tcPr>
            <w:tcW w:w="939" w:type="dxa"/>
            <w:tcBorders>
              <w:top w:val="nil"/>
              <w:left w:val="nil"/>
              <w:bottom w:val="single" w:sz="4" w:space="0" w:color="auto"/>
              <w:right w:val="single" w:sz="4" w:space="0" w:color="auto"/>
            </w:tcBorders>
            <w:shd w:val="clear" w:color="auto" w:fill="auto"/>
            <w:vAlign w:val="center"/>
            <w:hideMark/>
          </w:tcPr>
          <w:p w14:paraId="225A275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845,42</w:t>
            </w:r>
          </w:p>
        </w:tc>
        <w:tc>
          <w:tcPr>
            <w:tcW w:w="889" w:type="dxa"/>
            <w:tcBorders>
              <w:top w:val="nil"/>
              <w:left w:val="nil"/>
              <w:bottom w:val="single" w:sz="4" w:space="0" w:color="auto"/>
              <w:right w:val="single" w:sz="4" w:space="0" w:color="auto"/>
            </w:tcBorders>
            <w:shd w:val="clear" w:color="auto" w:fill="auto"/>
            <w:vAlign w:val="center"/>
            <w:hideMark/>
          </w:tcPr>
          <w:p w14:paraId="77A3B1C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845,42</w:t>
            </w:r>
          </w:p>
        </w:tc>
        <w:tc>
          <w:tcPr>
            <w:tcW w:w="914" w:type="dxa"/>
            <w:tcBorders>
              <w:top w:val="nil"/>
              <w:left w:val="nil"/>
              <w:bottom w:val="single" w:sz="4" w:space="0" w:color="auto"/>
              <w:right w:val="single" w:sz="4" w:space="0" w:color="auto"/>
            </w:tcBorders>
            <w:shd w:val="clear" w:color="auto" w:fill="auto"/>
            <w:vAlign w:val="center"/>
            <w:hideMark/>
          </w:tcPr>
          <w:p w14:paraId="5DE73D0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845,42</w:t>
            </w:r>
          </w:p>
        </w:tc>
        <w:tc>
          <w:tcPr>
            <w:tcW w:w="941" w:type="dxa"/>
            <w:tcBorders>
              <w:top w:val="nil"/>
              <w:left w:val="nil"/>
              <w:bottom w:val="single" w:sz="4" w:space="0" w:color="auto"/>
              <w:right w:val="single" w:sz="4" w:space="0" w:color="auto"/>
            </w:tcBorders>
            <w:shd w:val="clear" w:color="auto" w:fill="auto"/>
            <w:vAlign w:val="center"/>
            <w:hideMark/>
          </w:tcPr>
          <w:p w14:paraId="0B1E63B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845,42</w:t>
            </w:r>
          </w:p>
        </w:tc>
      </w:tr>
      <w:tr w:rsidR="006E6521" w:rsidRPr="006E6521" w14:paraId="62B10DCB" w14:textId="77777777" w:rsidTr="00FD7B0C">
        <w:trPr>
          <w:trHeight w:val="84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6D69B63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1.1.9</w:t>
            </w:r>
          </w:p>
        </w:tc>
        <w:tc>
          <w:tcPr>
            <w:tcW w:w="1262" w:type="dxa"/>
            <w:tcBorders>
              <w:top w:val="nil"/>
              <w:left w:val="nil"/>
              <w:bottom w:val="single" w:sz="4" w:space="0" w:color="auto"/>
              <w:right w:val="single" w:sz="4" w:space="0" w:color="auto"/>
            </w:tcBorders>
            <w:shd w:val="clear" w:color="auto" w:fill="auto"/>
            <w:vAlign w:val="center"/>
            <w:hideMark/>
          </w:tcPr>
          <w:p w14:paraId="0B80117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Бершеть</w:t>
            </w:r>
          </w:p>
        </w:tc>
        <w:tc>
          <w:tcPr>
            <w:tcW w:w="2947" w:type="dxa"/>
            <w:tcBorders>
              <w:top w:val="nil"/>
              <w:left w:val="nil"/>
              <w:bottom w:val="single" w:sz="4" w:space="0" w:color="auto"/>
              <w:right w:val="single" w:sz="4" w:space="0" w:color="auto"/>
            </w:tcBorders>
            <w:shd w:val="clear" w:color="auto" w:fill="auto"/>
            <w:vAlign w:val="center"/>
            <w:hideMark/>
          </w:tcPr>
          <w:p w14:paraId="4B2B69D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части территории с. Бершеть в районе ул. Школьная, в отношении земельного участка с кадастровым номером 59:32:0180005:1505</w:t>
            </w:r>
          </w:p>
        </w:tc>
        <w:tc>
          <w:tcPr>
            <w:tcW w:w="1468" w:type="dxa"/>
            <w:tcBorders>
              <w:top w:val="nil"/>
              <w:left w:val="nil"/>
              <w:bottom w:val="single" w:sz="4" w:space="0" w:color="auto"/>
              <w:right w:val="single" w:sz="4" w:space="0" w:color="auto"/>
            </w:tcBorders>
            <w:shd w:val="clear" w:color="auto" w:fill="auto"/>
            <w:vAlign w:val="center"/>
            <w:hideMark/>
          </w:tcPr>
          <w:p w14:paraId="5B87FB8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0AC93A2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64C8579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Ø200,L=0,069</w:t>
            </w:r>
          </w:p>
        </w:tc>
        <w:tc>
          <w:tcPr>
            <w:tcW w:w="992" w:type="dxa"/>
            <w:tcBorders>
              <w:top w:val="nil"/>
              <w:left w:val="nil"/>
              <w:bottom w:val="single" w:sz="4" w:space="0" w:color="auto"/>
              <w:right w:val="single" w:sz="4" w:space="0" w:color="auto"/>
            </w:tcBorders>
            <w:shd w:val="clear" w:color="auto" w:fill="auto"/>
            <w:vAlign w:val="center"/>
            <w:hideMark/>
          </w:tcPr>
          <w:p w14:paraId="74D4ED8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977" w:type="dxa"/>
            <w:tcBorders>
              <w:top w:val="nil"/>
              <w:left w:val="nil"/>
              <w:bottom w:val="single" w:sz="4" w:space="0" w:color="auto"/>
              <w:right w:val="single" w:sz="4" w:space="0" w:color="auto"/>
            </w:tcBorders>
            <w:shd w:val="clear" w:color="auto" w:fill="auto"/>
            <w:vAlign w:val="center"/>
            <w:hideMark/>
          </w:tcPr>
          <w:p w14:paraId="27A964A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2040</w:t>
            </w:r>
          </w:p>
        </w:tc>
        <w:tc>
          <w:tcPr>
            <w:tcW w:w="1067" w:type="dxa"/>
            <w:tcBorders>
              <w:top w:val="nil"/>
              <w:left w:val="nil"/>
              <w:bottom w:val="single" w:sz="4" w:space="0" w:color="auto"/>
              <w:right w:val="single" w:sz="4" w:space="0" w:color="auto"/>
            </w:tcBorders>
            <w:shd w:val="clear" w:color="auto" w:fill="auto"/>
            <w:vAlign w:val="center"/>
            <w:hideMark/>
          </w:tcPr>
          <w:p w14:paraId="28874A6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619,41</w:t>
            </w:r>
          </w:p>
        </w:tc>
        <w:tc>
          <w:tcPr>
            <w:tcW w:w="848" w:type="dxa"/>
            <w:tcBorders>
              <w:top w:val="nil"/>
              <w:left w:val="nil"/>
              <w:bottom w:val="single" w:sz="4" w:space="0" w:color="auto"/>
              <w:right w:val="single" w:sz="4" w:space="0" w:color="auto"/>
            </w:tcBorders>
            <w:shd w:val="clear" w:color="auto" w:fill="auto"/>
            <w:vAlign w:val="center"/>
            <w:hideMark/>
          </w:tcPr>
          <w:p w14:paraId="693D8B2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790F890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64084D5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44,24</w:t>
            </w:r>
          </w:p>
        </w:tc>
        <w:tc>
          <w:tcPr>
            <w:tcW w:w="955" w:type="dxa"/>
            <w:tcBorders>
              <w:top w:val="nil"/>
              <w:left w:val="nil"/>
              <w:bottom w:val="single" w:sz="4" w:space="0" w:color="auto"/>
              <w:right w:val="single" w:sz="4" w:space="0" w:color="auto"/>
            </w:tcBorders>
            <w:shd w:val="clear" w:color="auto" w:fill="auto"/>
            <w:vAlign w:val="center"/>
            <w:hideMark/>
          </w:tcPr>
          <w:p w14:paraId="2D8C229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44,24</w:t>
            </w:r>
          </w:p>
        </w:tc>
        <w:tc>
          <w:tcPr>
            <w:tcW w:w="873" w:type="dxa"/>
            <w:tcBorders>
              <w:top w:val="nil"/>
              <w:left w:val="nil"/>
              <w:bottom w:val="single" w:sz="4" w:space="0" w:color="auto"/>
              <w:right w:val="single" w:sz="4" w:space="0" w:color="auto"/>
            </w:tcBorders>
            <w:shd w:val="clear" w:color="auto" w:fill="auto"/>
            <w:vAlign w:val="center"/>
            <w:hideMark/>
          </w:tcPr>
          <w:p w14:paraId="74175A0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44,24</w:t>
            </w:r>
          </w:p>
        </w:tc>
        <w:tc>
          <w:tcPr>
            <w:tcW w:w="969" w:type="dxa"/>
            <w:tcBorders>
              <w:top w:val="nil"/>
              <w:left w:val="nil"/>
              <w:bottom w:val="single" w:sz="4" w:space="0" w:color="auto"/>
              <w:right w:val="single" w:sz="4" w:space="0" w:color="auto"/>
            </w:tcBorders>
            <w:shd w:val="clear" w:color="auto" w:fill="auto"/>
            <w:vAlign w:val="center"/>
            <w:hideMark/>
          </w:tcPr>
          <w:p w14:paraId="3EE5F60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44,24</w:t>
            </w:r>
          </w:p>
        </w:tc>
        <w:tc>
          <w:tcPr>
            <w:tcW w:w="873" w:type="dxa"/>
            <w:tcBorders>
              <w:top w:val="nil"/>
              <w:left w:val="nil"/>
              <w:bottom w:val="single" w:sz="4" w:space="0" w:color="auto"/>
              <w:right w:val="single" w:sz="4" w:space="0" w:color="auto"/>
            </w:tcBorders>
            <w:shd w:val="clear" w:color="auto" w:fill="auto"/>
            <w:vAlign w:val="center"/>
            <w:hideMark/>
          </w:tcPr>
          <w:p w14:paraId="171CD7B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44,24</w:t>
            </w:r>
          </w:p>
        </w:tc>
        <w:tc>
          <w:tcPr>
            <w:tcW w:w="939" w:type="dxa"/>
            <w:tcBorders>
              <w:top w:val="nil"/>
              <w:left w:val="nil"/>
              <w:bottom w:val="single" w:sz="4" w:space="0" w:color="auto"/>
              <w:right w:val="single" w:sz="4" w:space="0" w:color="auto"/>
            </w:tcBorders>
            <w:shd w:val="clear" w:color="auto" w:fill="auto"/>
            <w:vAlign w:val="center"/>
            <w:hideMark/>
          </w:tcPr>
          <w:p w14:paraId="488B770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44,24</w:t>
            </w:r>
          </w:p>
        </w:tc>
        <w:tc>
          <w:tcPr>
            <w:tcW w:w="889" w:type="dxa"/>
            <w:tcBorders>
              <w:top w:val="nil"/>
              <w:left w:val="nil"/>
              <w:bottom w:val="single" w:sz="4" w:space="0" w:color="auto"/>
              <w:right w:val="single" w:sz="4" w:space="0" w:color="auto"/>
            </w:tcBorders>
            <w:shd w:val="clear" w:color="auto" w:fill="auto"/>
            <w:vAlign w:val="center"/>
            <w:hideMark/>
          </w:tcPr>
          <w:p w14:paraId="2961CCD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44,24</w:t>
            </w:r>
          </w:p>
        </w:tc>
        <w:tc>
          <w:tcPr>
            <w:tcW w:w="914" w:type="dxa"/>
            <w:tcBorders>
              <w:top w:val="nil"/>
              <w:left w:val="nil"/>
              <w:bottom w:val="single" w:sz="4" w:space="0" w:color="auto"/>
              <w:right w:val="single" w:sz="4" w:space="0" w:color="auto"/>
            </w:tcBorders>
            <w:shd w:val="clear" w:color="auto" w:fill="auto"/>
            <w:vAlign w:val="center"/>
            <w:hideMark/>
          </w:tcPr>
          <w:p w14:paraId="27FD102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44,24</w:t>
            </w:r>
          </w:p>
        </w:tc>
        <w:tc>
          <w:tcPr>
            <w:tcW w:w="941" w:type="dxa"/>
            <w:tcBorders>
              <w:top w:val="nil"/>
              <w:left w:val="nil"/>
              <w:bottom w:val="single" w:sz="4" w:space="0" w:color="auto"/>
              <w:right w:val="single" w:sz="4" w:space="0" w:color="auto"/>
            </w:tcBorders>
            <w:shd w:val="clear" w:color="auto" w:fill="auto"/>
            <w:vAlign w:val="center"/>
            <w:hideMark/>
          </w:tcPr>
          <w:p w14:paraId="3261882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44,24</w:t>
            </w:r>
          </w:p>
        </w:tc>
      </w:tr>
      <w:tr w:rsidR="006E6521" w:rsidRPr="006E6521" w14:paraId="6AFE3065"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3D6B057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1.1.10</w:t>
            </w:r>
          </w:p>
        </w:tc>
        <w:tc>
          <w:tcPr>
            <w:tcW w:w="1262" w:type="dxa"/>
            <w:tcBorders>
              <w:top w:val="nil"/>
              <w:left w:val="nil"/>
              <w:bottom w:val="single" w:sz="4" w:space="0" w:color="auto"/>
              <w:right w:val="single" w:sz="4" w:space="0" w:color="auto"/>
            </w:tcBorders>
            <w:shd w:val="clear" w:color="auto" w:fill="auto"/>
            <w:vAlign w:val="center"/>
            <w:hideMark/>
          </w:tcPr>
          <w:p w14:paraId="4DBE064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Гамово</w:t>
            </w:r>
          </w:p>
        </w:tc>
        <w:tc>
          <w:tcPr>
            <w:tcW w:w="2947" w:type="dxa"/>
            <w:tcBorders>
              <w:top w:val="nil"/>
              <w:left w:val="nil"/>
              <w:bottom w:val="single" w:sz="4" w:space="0" w:color="auto"/>
              <w:right w:val="single" w:sz="4" w:space="0" w:color="auto"/>
            </w:tcBorders>
            <w:shd w:val="clear" w:color="auto" w:fill="auto"/>
            <w:vAlign w:val="center"/>
            <w:hideMark/>
          </w:tcPr>
          <w:p w14:paraId="0E033C9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кадастрового квартала 59:32:0250002</w:t>
            </w:r>
          </w:p>
        </w:tc>
        <w:tc>
          <w:tcPr>
            <w:tcW w:w="1468" w:type="dxa"/>
            <w:tcBorders>
              <w:top w:val="nil"/>
              <w:left w:val="nil"/>
              <w:bottom w:val="single" w:sz="4" w:space="0" w:color="auto"/>
              <w:right w:val="single" w:sz="4" w:space="0" w:color="auto"/>
            </w:tcBorders>
            <w:shd w:val="clear" w:color="auto" w:fill="auto"/>
            <w:vAlign w:val="center"/>
            <w:hideMark/>
          </w:tcPr>
          <w:p w14:paraId="2D38373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60A9E71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7113D94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L=0,987</w:t>
            </w:r>
          </w:p>
        </w:tc>
        <w:tc>
          <w:tcPr>
            <w:tcW w:w="992" w:type="dxa"/>
            <w:tcBorders>
              <w:top w:val="nil"/>
              <w:left w:val="nil"/>
              <w:bottom w:val="single" w:sz="4" w:space="0" w:color="auto"/>
              <w:right w:val="single" w:sz="4" w:space="0" w:color="auto"/>
            </w:tcBorders>
            <w:shd w:val="clear" w:color="auto" w:fill="auto"/>
            <w:vAlign w:val="center"/>
            <w:hideMark/>
          </w:tcPr>
          <w:p w14:paraId="2182D31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977" w:type="dxa"/>
            <w:tcBorders>
              <w:top w:val="nil"/>
              <w:left w:val="nil"/>
              <w:bottom w:val="single" w:sz="4" w:space="0" w:color="auto"/>
              <w:right w:val="single" w:sz="4" w:space="0" w:color="auto"/>
            </w:tcBorders>
            <w:shd w:val="clear" w:color="auto" w:fill="auto"/>
            <w:vAlign w:val="center"/>
            <w:hideMark/>
          </w:tcPr>
          <w:p w14:paraId="32E97EB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42AEE60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9395,36</w:t>
            </w:r>
          </w:p>
        </w:tc>
        <w:tc>
          <w:tcPr>
            <w:tcW w:w="848" w:type="dxa"/>
            <w:tcBorders>
              <w:top w:val="nil"/>
              <w:left w:val="nil"/>
              <w:bottom w:val="single" w:sz="4" w:space="0" w:color="auto"/>
              <w:right w:val="single" w:sz="4" w:space="0" w:color="auto"/>
            </w:tcBorders>
            <w:shd w:val="clear" w:color="auto" w:fill="auto"/>
            <w:vAlign w:val="center"/>
            <w:hideMark/>
          </w:tcPr>
          <w:p w14:paraId="4ABB998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19FE652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4F7A719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2764761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541307B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791C4D5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9395,36</w:t>
            </w:r>
          </w:p>
        </w:tc>
        <w:tc>
          <w:tcPr>
            <w:tcW w:w="873" w:type="dxa"/>
            <w:tcBorders>
              <w:top w:val="nil"/>
              <w:left w:val="nil"/>
              <w:bottom w:val="single" w:sz="4" w:space="0" w:color="auto"/>
              <w:right w:val="single" w:sz="4" w:space="0" w:color="auto"/>
            </w:tcBorders>
            <w:shd w:val="clear" w:color="auto" w:fill="auto"/>
            <w:vAlign w:val="center"/>
            <w:hideMark/>
          </w:tcPr>
          <w:p w14:paraId="4DCF526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259A016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2033C1A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7C98EE3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11F7D04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7D9F9F2D"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3493958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1.1.11</w:t>
            </w:r>
          </w:p>
        </w:tc>
        <w:tc>
          <w:tcPr>
            <w:tcW w:w="1262" w:type="dxa"/>
            <w:tcBorders>
              <w:top w:val="nil"/>
              <w:left w:val="nil"/>
              <w:bottom w:val="single" w:sz="4" w:space="0" w:color="auto"/>
              <w:right w:val="single" w:sz="4" w:space="0" w:color="auto"/>
            </w:tcBorders>
            <w:shd w:val="clear" w:color="auto" w:fill="auto"/>
            <w:vAlign w:val="center"/>
            <w:hideMark/>
          </w:tcPr>
          <w:p w14:paraId="1CDBC87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Кояново</w:t>
            </w:r>
          </w:p>
        </w:tc>
        <w:tc>
          <w:tcPr>
            <w:tcW w:w="2947" w:type="dxa"/>
            <w:tcBorders>
              <w:top w:val="nil"/>
              <w:left w:val="nil"/>
              <w:bottom w:val="single" w:sz="4" w:space="0" w:color="auto"/>
              <w:right w:val="single" w:sz="4" w:space="0" w:color="auto"/>
            </w:tcBorders>
            <w:shd w:val="clear" w:color="auto" w:fill="auto"/>
            <w:vAlign w:val="center"/>
            <w:hideMark/>
          </w:tcPr>
          <w:p w14:paraId="36A72D9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с. Кояново</w:t>
            </w:r>
          </w:p>
        </w:tc>
        <w:tc>
          <w:tcPr>
            <w:tcW w:w="1468" w:type="dxa"/>
            <w:tcBorders>
              <w:top w:val="nil"/>
              <w:left w:val="nil"/>
              <w:bottom w:val="single" w:sz="4" w:space="0" w:color="auto"/>
              <w:right w:val="single" w:sz="4" w:space="0" w:color="auto"/>
            </w:tcBorders>
            <w:shd w:val="clear" w:color="auto" w:fill="auto"/>
            <w:vAlign w:val="center"/>
            <w:hideMark/>
          </w:tcPr>
          <w:p w14:paraId="468CCCF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229F70F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59BDF37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L=4,414</w:t>
            </w:r>
          </w:p>
        </w:tc>
        <w:tc>
          <w:tcPr>
            <w:tcW w:w="992" w:type="dxa"/>
            <w:tcBorders>
              <w:top w:val="nil"/>
              <w:left w:val="nil"/>
              <w:bottom w:val="single" w:sz="4" w:space="0" w:color="auto"/>
              <w:right w:val="single" w:sz="4" w:space="0" w:color="auto"/>
            </w:tcBorders>
            <w:shd w:val="clear" w:color="auto" w:fill="auto"/>
            <w:vAlign w:val="center"/>
            <w:hideMark/>
          </w:tcPr>
          <w:p w14:paraId="67323BD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0D2E09D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2035</w:t>
            </w:r>
          </w:p>
        </w:tc>
        <w:tc>
          <w:tcPr>
            <w:tcW w:w="1067" w:type="dxa"/>
            <w:tcBorders>
              <w:top w:val="nil"/>
              <w:left w:val="nil"/>
              <w:bottom w:val="single" w:sz="4" w:space="0" w:color="auto"/>
              <w:right w:val="single" w:sz="4" w:space="0" w:color="auto"/>
            </w:tcBorders>
            <w:shd w:val="clear" w:color="auto" w:fill="auto"/>
            <w:vAlign w:val="center"/>
            <w:hideMark/>
          </w:tcPr>
          <w:p w14:paraId="3A3B233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42017,34</w:t>
            </w:r>
          </w:p>
        </w:tc>
        <w:tc>
          <w:tcPr>
            <w:tcW w:w="848" w:type="dxa"/>
            <w:tcBorders>
              <w:top w:val="nil"/>
              <w:left w:val="nil"/>
              <w:bottom w:val="single" w:sz="4" w:space="0" w:color="auto"/>
              <w:right w:val="single" w:sz="4" w:space="0" w:color="auto"/>
            </w:tcBorders>
            <w:shd w:val="clear" w:color="auto" w:fill="auto"/>
            <w:vAlign w:val="center"/>
            <w:hideMark/>
          </w:tcPr>
          <w:p w14:paraId="09C2C6B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104EADE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4201,73</w:t>
            </w:r>
          </w:p>
        </w:tc>
        <w:tc>
          <w:tcPr>
            <w:tcW w:w="920" w:type="dxa"/>
            <w:tcBorders>
              <w:top w:val="nil"/>
              <w:left w:val="nil"/>
              <w:bottom w:val="single" w:sz="4" w:space="0" w:color="auto"/>
              <w:right w:val="single" w:sz="4" w:space="0" w:color="auto"/>
            </w:tcBorders>
            <w:shd w:val="clear" w:color="auto" w:fill="auto"/>
            <w:vAlign w:val="center"/>
            <w:hideMark/>
          </w:tcPr>
          <w:p w14:paraId="35734D9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4201,73</w:t>
            </w:r>
          </w:p>
        </w:tc>
        <w:tc>
          <w:tcPr>
            <w:tcW w:w="955" w:type="dxa"/>
            <w:tcBorders>
              <w:top w:val="nil"/>
              <w:left w:val="nil"/>
              <w:bottom w:val="single" w:sz="4" w:space="0" w:color="auto"/>
              <w:right w:val="single" w:sz="4" w:space="0" w:color="auto"/>
            </w:tcBorders>
            <w:shd w:val="clear" w:color="auto" w:fill="auto"/>
            <w:vAlign w:val="center"/>
            <w:hideMark/>
          </w:tcPr>
          <w:p w14:paraId="23737FC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4201,73</w:t>
            </w:r>
          </w:p>
        </w:tc>
        <w:tc>
          <w:tcPr>
            <w:tcW w:w="873" w:type="dxa"/>
            <w:tcBorders>
              <w:top w:val="nil"/>
              <w:left w:val="nil"/>
              <w:bottom w:val="single" w:sz="4" w:space="0" w:color="auto"/>
              <w:right w:val="single" w:sz="4" w:space="0" w:color="auto"/>
            </w:tcBorders>
            <w:shd w:val="clear" w:color="auto" w:fill="auto"/>
            <w:vAlign w:val="center"/>
            <w:hideMark/>
          </w:tcPr>
          <w:p w14:paraId="20FACA4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4201,73</w:t>
            </w:r>
          </w:p>
        </w:tc>
        <w:tc>
          <w:tcPr>
            <w:tcW w:w="969" w:type="dxa"/>
            <w:tcBorders>
              <w:top w:val="nil"/>
              <w:left w:val="nil"/>
              <w:bottom w:val="single" w:sz="4" w:space="0" w:color="auto"/>
              <w:right w:val="single" w:sz="4" w:space="0" w:color="auto"/>
            </w:tcBorders>
            <w:shd w:val="clear" w:color="auto" w:fill="auto"/>
            <w:vAlign w:val="center"/>
            <w:hideMark/>
          </w:tcPr>
          <w:p w14:paraId="502F6B8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4201,73</w:t>
            </w:r>
          </w:p>
        </w:tc>
        <w:tc>
          <w:tcPr>
            <w:tcW w:w="873" w:type="dxa"/>
            <w:tcBorders>
              <w:top w:val="nil"/>
              <w:left w:val="nil"/>
              <w:bottom w:val="single" w:sz="4" w:space="0" w:color="auto"/>
              <w:right w:val="single" w:sz="4" w:space="0" w:color="auto"/>
            </w:tcBorders>
            <w:shd w:val="clear" w:color="auto" w:fill="auto"/>
            <w:vAlign w:val="center"/>
            <w:hideMark/>
          </w:tcPr>
          <w:p w14:paraId="463CCA1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4201,73</w:t>
            </w:r>
          </w:p>
        </w:tc>
        <w:tc>
          <w:tcPr>
            <w:tcW w:w="939" w:type="dxa"/>
            <w:tcBorders>
              <w:top w:val="nil"/>
              <w:left w:val="nil"/>
              <w:bottom w:val="single" w:sz="4" w:space="0" w:color="auto"/>
              <w:right w:val="single" w:sz="4" w:space="0" w:color="auto"/>
            </w:tcBorders>
            <w:shd w:val="clear" w:color="auto" w:fill="auto"/>
            <w:vAlign w:val="center"/>
            <w:hideMark/>
          </w:tcPr>
          <w:p w14:paraId="2520FEF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4201,73</w:t>
            </w:r>
          </w:p>
        </w:tc>
        <w:tc>
          <w:tcPr>
            <w:tcW w:w="889" w:type="dxa"/>
            <w:tcBorders>
              <w:top w:val="nil"/>
              <w:left w:val="nil"/>
              <w:bottom w:val="single" w:sz="4" w:space="0" w:color="auto"/>
              <w:right w:val="single" w:sz="4" w:space="0" w:color="auto"/>
            </w:tcBorders>
            <w:shd w:val="clear" w:color="auto" w:fill="auto"/>
            <w:vAlign w:val="center"/>
            <w:hideMark/>
          </w:tcPr>
          <w:p w14:paraId="7DE1145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4201,73</w:t>
            </w:r>
          </w:p>
        </w:tc>
        <w:tc>
          <w:tcPr>
            <w:tcW w:w="914" w:type="dxa"/>
            <w:tcBorders>
              <w:top w:val="nil"/>
              <w:left w:val="nil"/>
              <w:bottom w:val="single" w:sz="4" w:space="0" w:color="auto"/>
              <w:right w:val="single" w:sz="4" w:space="0" w:color="auto"/>
            </w:tcBorders>
            <w:shd w:val="clear" w:color="auto" w:fill="auto"/>
            <w:vAlign w:val="center"/>
            <w:hideMark/>
          </w:tcPr>
          <w:p w14:paraId="3ED5BDD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4201,73</w:t>
            </w:r>
          </w:p>
        </w:tc>
        <w:tc>
          <w:tcPr>
            <w:tcW w:w="941" w:type="dxa"/>
            <w:tcBorders>
              <w:top w:val="nil"/>
              <w:left w:val="nil"/>
              <w:bottom w:val="single" w:sz="4" w:space="0" w:color="auto"/>
              <w:right w:val="single" w:sz="4" w:space="0" w:color="auto"/>
            </w:tcBorders>
            <w:shd w:val="clear" w:color="auto" w:fill="auto"/>
            <w:vAlign w:val="center"/>
            <w:hideMark/>
          </w:tcPr>
          <w:p w14:paraId="28E1E87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4201,73</w:t>
            </w:r>
          </w:p>
        </w:tc>
      </w:tr>
      <w:tr w:rsidR="006E6521" w:rsidRPr="006E6521" w14:paraId="64F76D4F"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6FAA76E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1.1.12</w:t>
            </w:r>
          </w:p>
        </w:tc>
        <w:tc>
          <w:tcPr>
            <w:tcW w:w="1262" w:type="dxa"/>
            <w:tcBorders>
              <w:top w:val="nil"/>
              <w:left w:val="nil"/>
              <w:bottom w:val="single" w:sz="4" w:space="0" w:color="auto"/>
              <w:right w:val="single" w:sz="4" w:space="0" w:color="auto"/>
            </w:tcBorders>
            <w:shd w:val="clear" w:color="auto" w:fill="auto"/>
            <w:vAlign w:val="center"/>
            <w:hideMark/>
          </w:tcPr>
          <w:p w14:paraId="79A0A25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Култаево</w:t>
            </w:r>
          </w:p>
        </w:tc>
        <w:tc>
          <w:tcPr>
            <w:tcW w:w="2947" w:type="dxa"/>
            <w:tcBorders>
              <w:top w:val="nil"/>
              <w:left w:val="nil"/>
              <w:bottom w:val="single" w:sz="4" w:space="0" w:color="auto"/>
              <w:right w:val="single" w:sz="4" w:space="0" w:color="auto"/>
            </w:tcBorders>
            <w:shd w:val="clear" w:color="auto" w:fill="auto"/>
            <w:vAlign w:val="center"/>
            <w:hideMark/>
          </w:tcPr>
          <w:p w14:paraId="2280810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территории коттеджного поселка "Южный ветер"</w:t>
            </w:r>
          </w:p>
        </w:tc>
        <w:tc>
          <w:tcPr>
            <w:tcW w:w="1468" w:type="dxa"/>
            <w:tcBorders>
              <w:top w:val="nil"/>
              <w:left w:val="nil"/>
              <w:bottom w:val="single" w:sz="4" w:space="0" w:color="auto"/>
              <w:right w:val="single" w:sz="4" w:space="0" w:color="auto"/>
            </w:tcBorders>
            <w:shd w:val="clear" w:color="auto" w:fill="auto"/>
            <w:vAlign w:val="center"/>
            <w:hideMark/>
          </w:tcPr>
          <w:p w14:paraId="36E3B86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5925F16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1FA9E54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L=1,736</w:t>
            </w:r>
          </w:p>
        </w:tc>
        <w:tc>
          <w:tcPr>
            <w:tcW w:w="992" w:type="dxa"/>
            <w:tcBorders>
              <w:top w:val="nil"/>
              <w:left w:val="nil"/>
              <w:bottom w:val="single" w:sz="4" w:space="0" w:color="auto"/>
              <w:right w:val="single" w:sz="4" w:space="0" w:color="auto"/>
            </w:tcBorders>
            <w:shd w:val="clear" w:color="auto" w:fill="auto"/>
            <w:vAlign w:val="center"/>
            <w:hideMark/>
          </w:tcPr>
          <w:p w14:paraId="53CE138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977" w:type="dxa"/>
            <w:tcBorders>
              <w:top w:val="nil"/>
              <w:left w:val="nil"/>
              <w:bottom w:val="single" w:sz="4" w:space="0" w:color="auto"/>
              <w:right w:val="single" w:sz="4" w:space="0" w:color="auto"/>
            </w:tcBorders>
            <w:shd w:val="clear" w:color="auto" w:fill="auto"/>
            <w:vAlign w:val="center"/>
            <w:hideMark/>
          </w:tcPr>
          <w:p w14:paraId="23D1405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2040</w:t>
            </w:r>
          </w:p>
        </w:tc>
        <w:tc>
          <w:tcPr>
            <w:tcW w:w="1067" w:type="dxa"/>
            <w:tcBorders>
              <w:top w:val="nil"/>
              <w:left w:val="nil"/>
              <w:bottom w:val="single" w:sz="4" w:space="0" w:color="auto"/>
              <w:right w:val="single" w:sz="4" w:space="0" w:color="auto"/>
            </w:tcBorders>
            <w:shd w:val="clear" w:color="auto" w:fill="auto"/>
            <w:vAlign w:val="center"/>
            <w:hideMark/>
          </w:tcPr>
          <w:p w14:paraId="2D9D6EC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16525,17</w:t>
            </w:r>
          </w:p>
        </w:tc>
        <w:tc>
          <w:tcPr>
            <w:tcW w:w="848" w:type="dxa"/>
            <w:tcBorders>
              <w:top w:val="nil"/>
              <w:left w:val="nil"/>
              <w:bottom w:val="single" w:sz="4" w:space="0" w:color="auto"/>
              <w:right w:val="single" w:sz="4" w:space="0" w:color="auto"/>
            </w:tcBorders>
            <w:shd w:val="clear" w:color="auto" w:fill="auto"/>
            <w:vAlign w:val="center"/>
            <w:hideMark/>
          </w:tcPr>
          <w:p w14:paraId="0BB035E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021044F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4533A3F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6925C61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692E751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364FE24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1502,29</w:t>
            </w:r>
          </w:p>
        </w:tc>
        <w:tc>
          <w:tcPr>
            <w:tcW w:w="873" w:type="dxa"/>
            <w:tcBorders>
              <w:top w:val="nil"/>
              <w:left w:val="nil"/>
              <w:bottom w:val="single" w:sz="4" w:space="0" w:color="auto"/>
              <w:right w:val="single" w:sz="4" w:space="0" w:color="auto"/>
            </w:tcBorders>
            <w:shd w:val="clear" w:color="auto" w:fill="auto"/>
            <w:vAlign w:val="center"/>
            <w:hideMark/>
          </w:tcPr>
          <w:p w14:paraId="31A8AA9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1502,29</w:t>
            </w:r>
          </w:p>
        </w:tc>
        <w:tc>
          <w:tcPr>
            <w:tcW w:w="939" w:type="dxa"/>
            <w:tcBorders>
              <w:top w:val="nil"/>
              <w:left w:val="nil"/>
              <w:bottom w:val="single" w:sz="4" w:space="0" w:color="auto"/>
              <w:right w:val="single" w:sz="4" w:space="0" w:color="auto"/>
            </w:tcBorders>
            <w:shd w:val="clear" w:color="auto" w:fill="auto"/>
            <w:vAlign w:val="center"/>
            <w:hideMark/>
          </w:tcPr>
          <w:p w14:paraId="2EA532C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1502,29</w:t>
            </w:r>
          </w:p>
        </w:tc>
        <w:tc>
          <w:tcPr>
            <w:tcW w:w="889" w:type="dxa"/>
            <w:tcBorders>
              <w:top w:val="nil"/>
              <w:left w:val="nil"/>
              <w:bottom w:val="single" w:sz="4" w:space="0" w:color="auto"/>
              <w:right w:val="single" w:sz="4" w:space="0" w:color="auto"/>
            </w:tcBorders>
            <w:shd w:val="clear" w:color="auto" w:fill="auto"/>
            <w:vAlign w:val="center"/>
            <w:hideMark/>
          </w:tcPr>
          <w:p w14:paraId="129ADB6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1502,29</w:t>
            </w:r>
          </w:p>
        </w:tc>
        <w:tc>
          <w:tcPr>
            <w:tcW w:w="914" w:type="dxa"/>
            <w:tcBorders>
              <w:top w:val="nil"/>
              <w:left w:val="nil"/>
              <w:bottom w:val="single" w:sz="4" w:space="0" w:color="auto"/>
              <w:right w:val="single" w:sz="4" w:space="0" w:color="auto"/>
            </w:tcBorders>
            <w:shd w:val="clear" w:color="auto" w:fill="auto"/>
            <w:vAlign w:val="center"/>
            <w:hideMark/>
          </w:tcPr>
          <w:p w14:paraId="59E0051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1502,29</w:t>
            </w:r>
          </w:p>
        </w:tc>
        <w:tc>
          <w:tcPr>
            <w:tcW w:w="941" w:type="dxa"/>
            <w:tcBorders>
              <w:top w:val="nil"/>
              <w:left w:val="nil"/>
              <w:bottom w:val="single" w:sz="4" w:space="0" w:color="auto"/>
              <w:right w:val="single" w:sz="4" w:space="0" w:color="auto"/>
            </w:tcBorders>
            <w:shd w:val="clear" w:color="auto" w:fill="auto"/>
            <w:vAlign w:val="center"/>
            <w:hideMark/>
          </w:tcPr>
          <w:p w14:paraId="022F205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1502,29</w:t>
            </w:r>
          </w:p>
        </w:tc>
      </w:tr>
      <w:tr w:rsidR="006E6521" w:rsidRPr="006E6521" w14:paraId="5FB52B42"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03295E2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1.1.13</w:t>
            </w:r>
          </w:p>
        </w:tc>
        <w:tc>
          <w:tcPr>
            <w:tcW w:w="1262" w:type="dxa"/>
            <w:tcBorders>
              <w:top w:val="nil"/>
              <w:left w:val="nil"/>
              <w:bottom w:val="single" w:sz="4" w:space="0" w:color="auto"/>
              <w:right w:val="single" w:sz="4" w:space="0" w:color="auto"/>
            </w:tcBorders>
            <w:shd w:val="clear" w:color="auto" w:fill="auto"/>
            <w:vAlign w:val="center"/>
            <w:hideMark/>
          </w:tcPr>
          <w:p w14:paraId="650D983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Култаево</w:t>
            </w:r>
          </w:p>
        </w:tc>
        <w:tc>
          <w:tcPr>
            <w:tcW w:w="2947" w:type="dxa"/>
            <w:tcBorders>
              <w:top w:val="nil"/>
              <w:left w:val="nil"/>
              <w:bottom w:val="single" w:sz="4" w:space="0" w:color="auto"/>
              <w:right w:val="single" w:sz="4" w:space="0" w:color="auto"/>
            </w:tcBorders>
            <w:shd w:val="clear" w:color="auto" w:fill="auto"/>
            <w:vAlign w:val="center"/>
            <w:hideMark/>
          </w:tcPr>
          <w:p w14:paraId="5596647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территории Култаево-4</w:t>
            </w:r>
          </w:p>
        </w:tc>
        <w:tc>
          <w:tcPr>
            <w:tcW w:w="1468" w:type="dxa"/>
            <w:tcBorders>
              <w:top w:val="nil"/>
              <w:left w:val="nil"/>
              <w:bottom w:val="single" w:sz="4" w:space="0" w:color="auto"/>
              <w:right w:val="single" w:sz="4" w:space="0" w:color="auto"/>
            </w:tcBorders>
            <w:shd w:val="clear" w:color="auto" w:fill="auto"/>
            <w:vAlign w:val="center"/>
            <w:hideMark/>
          </w:tcPr>
          <w:p w14:paraId="0598B67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4E9DDF6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198F83C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L=2,998</w:t>
            </w:r>
          </w:p>
        </w:tc>
        <w:tc>
          <w:tcPr>
            <w:tcW w:w="992" w:type="dxa"/>
            <w:tcBorders>
              <w:top w:val="nil"/>
              <w:left w:val="nil"/>
              <w:bottom w:val="single" w:sz="4" w:space="0" w:color="auto"/>
              <w:right w:val="single" w:sz="4" w:space="0" w:color="auto"/>
            </w:tcBorders>
            <w:shd w:val="clear" w:color="auto" w:fill="auto"/>
            <w:vAlign w:val="center"/>
            <w:hideMark/>
          </w:tcPr>
          <w:p w14:paraId="31BE2BB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2025</w:t>
            </w:r>
          </w:p>
        </w:tc>
        <w:tc>
          <w:tcPr>
            <w:tcW w:w="977" w:type="dxa"/>
            <w:tcBorders>
              <w:top w:val="nil"/>
              <w:left w:val="nil"/>
              <w:bottom w:val="single" w:sz="4" w:space="0" w:color="auto"/>
              <w:right w:val="single" w:sz="4" w:space="0" w:color="auto"/>
            </w:tcBorders>
            <w:shd w:val="clear" w:color="auto" w:fill="auto"/>
            <w:vAlign w:val="center"/>
            <w:hideMark/>
          </w:tcPr>
          <w:p w14:paraId="67A0434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2040</w:t>
            </w:r>
          </w:p>
        </w:tc>
        <w:tc>
          <w:tcPr>
            <w:tcW w:w="1067" w:type="dxa"/>
            <w:tcBorders>
              <w:top w:val="nil"/>
              <w:left w:val="nil"/>
              <w:bottom w:val="single" w:sz="4" w:space="0" w:color="auto"/>
              <w:right w:val="single" w:sz="4" w:space="0" w:color="auto"/>
            </w:tcBorders>
            <w:shd w:val="clear" w:color="auto" w:fill="auto"/>
            <w:vAlign w:val="center"/>
            <w:hideMark/>
          </w:tcPr>
          <w:p w14:paraId="0A41EA4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28538,28</w:t>
            </w:r>
          </w:p>
        </w:tc>
        <w:tc>
          <w:tcPr>
            <w:tcW w:w="848" w:type="dxa"/>
            <w:tcBorders>
              <w:top w:val="nil"/>
              <w:left w:val="nil"/>
              <w:bottom w:val="single" w:sz="4" w:space="0" w:color="auto"/>
              <w:right w:val="single" w:sz="4" w:space="0" w:color="auto"/>
            </w:tcBorders>
            <w:shd w:val="clear" w:color="auto" w:fill="auto"/>
            <w:vAlign w:val="center"/>
            <w:hideMark/>
          </w:tcPr>
          <w:p w14:paraId="1DC5D72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1783,64</w:t>
            </w:r>
          </w:p>
        </w:tc>
        <w:tc>
          <w:tcPr>
            <w:tcW w:w="926" w:type="dxa"/>
            <w:tcBorders>
              <w:top w:val="nil"/>
              <w:left w:val="nil"/>
              <w:bottom w:val="single" w:sz="4" w:space="0" w:color="auto"/>
              <w:right w:val="single" w:sz="4" w:space="0" w:color="auto"/>
            </w:tcBorders>
            <w:shd w:val="clear" w:color="auto" w:fill="auto"/>
            <w:vAlign w:val="center"/>
            <w:hideMark/>
          </w:tcPr>
          <w:p w14:paraId="49DBA47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1783,64</w:t>
            </w:r>
          </w:p>
        </w:tc>
        <w:tc>
          <w:tcPr>
            <w:tcW w:w="920" w:type="dxa"/>
            <w:tcBorders>
              <w:top w:val="nil"/>
              <w:left w:val="nil"/>
              <w:bottom w:val="single" w:sz="4" w:space="0" w:color="auto"/>
              <w:right w:val="single" w:sz="4" w:space="0" w:color="auto"/>
            </w:tcBorders>
            <w:shd w:val="clear" w:color="auto" w:fill="auto"/>
            <w:vAlign w:val="center"/>
            <w:hideMark/>
          </w:tcPr>
          <w:p w14:paraId="0A417D5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1783,64</w:t>
            </w:r>
          </w:p>
        </w:tc>
        <w:tc>
          <w:tcPr>
            <w:tcW w:w="955" w:type="dxa"/>
            <w:tcBorders>
              <w:top w:val="nil"/>
              <w:left w:val="nil"/>
              <w:bottom w:val="single" w:sz="4" w:space="0" w:color="auto"/>
              <w:right w:val="single" w:sz="4" w:space="0" w:color="auto"/>
            </w:tcBorders>
            <w:shd w:val="clear" w:color="auto" w:fill="auto"/>
            <w:vAlign w:val="center"/>
            <w:hideMark/>
          </w:tcPr>
          <w:p w14:paraId="0D73369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1783,64</w:t>
            </w:r>
          </w:p>
        </w:tc>
        <w:tc>
          <w:tcPr>
            <w:tcW w:w="873" w:type="dxa"/>
            <w:tcBorders>
              <w:top w:val="nil"/>
              <w:left w:val="nil"/>
              <w:bottom w:val="single" w:sz="4" w:space="0" w:color="auto"/>
              <w:right w:val="single" w:sz="4" w:space="0" w:color="auto"/>
            </w:tcBorders>
            <w:shd w:val="clear" w:color="auto" w:fill="auto"/>
            <w:vAlign w:val="center"/>
            <w:hideMark/>
          </w:tcPr>
          <w:p w14:paraId="18024EF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1783,64</w:t>
            </w:r>
          </w:p>
        </w:tc>
        <w:tc>
          <w:tcPr>
            <w:tcW w:w="969" w:type="dxa"/>
            <w:tcBorders>
              <w:top w:val="nil"/>
              <w:left w:val="nil"/>
              <w:bottom w:val="single" w:sz="4" w:space="0" w:color="auto"/>
              <w:right w:val="single" w:sz="4" w:space="0" w:color="auto"/>
            </w:tcBorders>
            <w:shd w:val="clear" w:color="auto" w:fill="auto"/>
            <w:vAlign w:val="center"/>
            <w:hideMark/>
          </w:tcPr>
          <w:p w14:paraId="2B9B58B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1783,64</w:t>
            </w:r>
          </w:p>
        </w:tc>
        <w:tc>
          <w:tcPr>
            <w:tcW w:w="873" w:type="dxa"/>
            <w:tcBorders>
              <w:top w:val="nil"/>
              <w:left w:val="nil"/>
              <w:bottom w:val="single" w:sz="4" w:space="0" w:color="auto"/>
              <w:right w:val="single" w:sz="4" w:space="0" w:color="auto"/>
            </w:tcBorders>
            <w:shd w:val="clear" w:color="auto" w:fill="auto"/>
            <w:vAlign w:val="center"/>
            <w:hideMark/>
          </w:tcPr>
          <w:p w14:paraId="01A6D37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1783,64</w:t>
            </w:r>
          </w:p>
        </w:tc>
        <w:tc>
          <w:tcPr>
            <w:tcW w:w="939" w:type="dxa"/>
            <w:tcBorders>
              <w:top w:val="nil"/>
              <w:left w:val="nil"/>
              <w:bottom w:val="single" w:sz="4" w:space="0" w:color="auto"/>
              <w:right w:val="single" w:sz="4" w:space="0" w:color="auto"/>
            </w:tcBorders>
            <w:shd w:val="clear" w:color="auto" w:fill="auto"/>
            <w:vAlign w:val="center"/>
            <w:hideMark/>
          </w:tcPr>
          <w:p w14:paraId="780B99E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1783,64</w:t>
            </w:r>
          </w:p>
        </w:tc>
        <w:tc>
          <w:tcPr>
            <w:tcW w:w="889" w:type="dxa"/>
            <w:tcBorders>
              <w:top w:val="nil"/>
              <w:left w:val="nil"/>
              <w:bottom w:val="single" w:sz="4" w:space="0" w:color="auto"/>
              <w:right w:val="single" w:sz="4" w:space="0" w:color="auto"/>
            </w:tcBorders>
            <w:shd w:val="clear" w:color="auto" w:fill="auto"/>
            <w:vAlign w:val="center"/>
            <w:hideMark/>
          </w:tcPr>
          <w:p w14:paraId="701B2D2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1783,64</w:t>
            </w:r>
          </w:p>
        </w:tc>
        <w:tc>
          <w:tcPr>
            <w:tcW w:w="914" w:type="dxa"/>
            <w:tcBorders>
              <w:top w:val="nil"/>
              <w:left w:val="nil"/>
              <w:bottom w:val="single" w:sz="4" w:space="0" w:color="auto"/>
              <w:right w:val="single" w:sz="4" w:space="0" w:color="auto"/>
            </w:tcBorders>
            <w:shd w:val="clear" w:color="auto" w:fill="auto"/>
            <w:vAlign w:val="center"/>
            <w:hideMark/>
          </w:tcPr>
          <w:p w14:paraId="5DA0CDA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1783,64</w:t>
            </w:r>
          </w:p>
        </w:tc>
        <w:tc>
          <w:tcPr>
            <w:tcW w:w="941" w:type="dxa"/>
            <w:tcBorders>
              <w:top w:val="nil"/>
              <w:left w:val="nil"/>
              <w:bottom w:val="single" w:sz="4" w:space="0" w:color="auto"/>
              <w:right w:val="single" w:sz="4" w:space="0" w:color="auto"/>
            </w:tcBorders>
            <w:shd w:val="clear" w:color="auto" w:fill="auto"/>
            <w:vAlign w:val="center"/>
            <w:hideMark/>
          </w:tcPr>
          <w:p w14:paraId="7CFF0D7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1783,64</w:t>
            </w:r>
          </w:p>
        </w:tc>
      </w:tr>
      <w:tr w:rsidR="006E6521" w:rsidRPr="006E6521" w14:paraId="5E11630D" w14:textId="77777777" w:rsidTr="00FD7B0C">
        <w:trPr>
          <w:trHeight w:val="63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44495B5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1.1.14</w:t>
            </w:r>
          </w:p>
        </w:tc>
        <w:tc>
          <w:tcPr>
            <w:tcW w:w="1262" w:type="dxa"/>
            <w:tcBorders>
              <w:top w:val="nil"/>
              <w:left w:val="nil"/>
              <w:bottom w:val="single" w:sz="4" w:space="0" w:color="auto"/>
              <w:right w:val="single" w:sz="4" w:space="0" w:color="auto"/>
            </w:tcBorders>
            <w:shd w:val="clear" w:color="auto" w:fill="auto"/>
            <w:vAlign w:val="center"/>
            <w:hideMark/>
          </w:tcPr>
          <w:p w14:paraId="4D41122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Култаево</w:t>
            </w:r>
          </w:p>
        </w:tc>
        <w:tc>
          <w:tcPr>
            <w:tcW w:w="2947" w:type="dxa"/>
            <w:tcBorders>
              <w:top w:val="nil"/>
              <w:left w:val="nil"/>
              <w:bottom w:val="single" w:sz="4" w:space="0" w:color="auto"/>
              <w:right w:val="single" w:sz="4" w:space="0" w:color="auto"/>
            </w:tcBorders>
            <w:shd w:val="clear" w:color="auto" w:fill="auto"/>
            <w:vAlign w:val="center"/>
            <w:hideMark/>
          </w:tcPr>
          <w:p w14:paraId="5463742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территории с. Култаево для размещения объектов местного значения - детского дошкольного учреждения</w:t>
            </w:r>
          </w:p>
        </w:tc>
        <w:tc>
          <w:tcPr>
            <w:tcW w:w="1468" w:type="dxa"/>
            <w:tcBorders>
              <w:top w:val="nil"/>
              <w:left w:val="nil"/>
              <w:bottom w:val="single" w:sz="4" w:space="0" w:color="auto"/>
              <w:right w:val="single" w:sz="4" w:space="0" w:color="auto"/>
            </w:tcBorders>
            <w:shd w:val="clear" w:color="auto" w:fill="auto"/>
            <w:vAlign w:val="center"/>
            <w:hideMark/>
          </w:tcPr>
          <w:p w14:paraId="066C0FA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7AA058F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7481245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L=0,291</w:t>
            </w:r>
          </w:p>
        </w:tc>
        <w:tc>
          <w:tcPr>
            <w:tcW w:w="992" w:type="dxa"/>
            <w:tcBorders>
              <w:top w:val="nil"/>
              <w:left w:val="nil"/>
              <w:bottom w:val="single" w:sz="4" w:space="0" w:color="auto"/>
              <w:right w:val="single" w:sz="4" w:space="0" w:color="auto"/>
            </w:tcBorders>
            <w:shd w:val="clear" w:color="auto" w:fill="auto"/>
            <w:vAlign w:val="center"/>
            <w:hideMark/>
          </w:tcPr>
          <w:p w14:paraId="195CE5B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2035</w:t>
            </w:r>
          </w:p>
        </w:tc>
        <w:tc>
          <w:tcPr>
            <w:tcW w:w="977" w:type="dxa"/>
            <w:tcBorders>
              <w:top w:val="nil"/>
              <w:left w:val="nil"/>
              <w:bottom w:val="single" w:sz="4" w:space="0" w:color="auto"/>
              <w:right w:val="single" w:sz="4" w:space="0" w:color="auto"/>
            </w:tcBorders>
            <w:shd w:val="clear" w:color="auto" w:fill="auto"/>
            <w:vAlign w:val="center"/>
            <w:hideMark/>
          </w:tcPr>
          <w:p w14:paraId="1BE586E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2040</w:t>
            </w:r>
          </w:p>
        </w:tc>
        <w:tc>
          <w:tcPr>
            <w:tcW w:w="1067" w:type="dxa"/>
            <w:tcBorders>
              <w:top w:val="nil"/>
              <w:left w:val="nil"/>
              <w:bottom w:val="single" w:sz="4" w:space="0" w:color="auto"/>
              <w:right w:val="single" w:sz="4" w:space="0" w:color="auto"/>
            </w:tcBorders>
            <w:shd w:val="clear" w:color="auto" w:fill="auto"/>
            <w:vAlign w:val="center"/>
            <w:hideMark/>
          </w:tcPr>
          <w:p w14:paraId="4F753B8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2770,06</w:t>
            </w:r>
          </w:p>
        </w:tc>
        <w:tc>
          <w:tcPr>
            <w:tcW w:w="848" w:type="dxa"/>
            <w:tcBorders>
              <w:top w:val="nil"/>
              <w:left w:val="nil"/>
              <w:bottom w:val="single" w:sz="4" w:space="0" w:color="auto"/>
              <w:right w:val="single" w:sz="4" w:space="0" w:color="auto"/>
            </w:tcBorders>
            <w:shd w:val="clear" w:color="auto" w:fill="auto"/>
            <w:vAlign w:val="center"/>
            <w:hideMark/>
          </w:tcPr>
          <w:p w14:paraId="5F7ACF8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0577CA6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5F9BB36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733E007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2CA46F6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3B51C53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4B0794D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7CE4D47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71B8B2F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55B5F1B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4006C07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461,68</w:t>
            </w:r>
          </w:p>
        </w:tc>
      </w:tr>
      <w:tr w:rsidR="006E6521" w:rsidRPr="006E6521" w14:paraId="1448BAC4" w14:textId="77777777" w:rsidTr="00FD7B0C">
        <w:trPr>
          <w:trHeight w:val="210"/>
        </w:trPr>
        <w:tc>
          <w:tcPr>
            <w:tcW w:w="606" w:type="dxa"/>
            <w:vMerge w:val="restart"/>
            <w:tcBorders>
              <w:top w:val="nil"/>
              <w:left w:val="single" w:sz="4" w:space="0" w:color="auto"/>
              <w:bottom w:val="single" w:sz="4" w:space="0" w:color="auto"/>
              <w:right w:val="single" w:sz="4" w:space="0" w:color="auto"/>
            </w:tcBorders>
            <w:shd w:val="clear" w:color="auto" w:fill="auto"/>
            <w:vAlign w:val="center"/>
            <w:hideMark/>
          </w:tcPr>
          <w:p w14:paraId="5C11C5C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1.1.15</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30DE791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Лобаново</w:t>
            </w:r>
          </w:p>
        </w:tc>
        <w:tc>
          <w:tcPr>
            <w:tcW w:w="2947" w:type="dxa"/>
            <w:vMerge w:val="restart"/>
            <w:tcBorders>
              <w:top w:val="nil"/>
              <w:left w:val="single" w:sz="4" w:space="0" w:color="auto"/>
              <w:bottom w:val="single" w:sz="4" w:space="0" w:color="auto"/>
              <w:right w:val="single" w:sz="4" w:space="0" w:color="auto"/>
            </w:tcBorders>
            <w:shd w:val="clear" w:color="auto" w:fill="auto"/>
            <w:vAlign w:val="center"/>
            <w:hideMark/>
          </w:tcPr>
          <w:p w14:paraId="61D8D1A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кадастрового квартала 59:32:0890001</w:t>
            </w:r>
          </w:p>
        </w:tc>
        <w:tc>
          <w:tcPr>
            <w:tcW w:w="1468" w:type="dxa"/>
            <w:vMerge w:val="restart"/>
            <w:tcBorders>
              <w:top w:val="nil"/>
              <w:left w:val="single" w:sz="4" w:space="0" w:color="auto"/>
              <w:bottom w:val="single" w:sz="4" w:space="0" w:color="auto"/>
              <w:right w:val="single" w:sz="4" w:space="0" w:color="auto"/>
            </w:tcBorders>
            <w:shd w:val="clear" w:color="auto" w:fill="auto"/>
            <w:vAlign w:val="center"/>
            <w:hideMark/>
          </w:tcPr>
          <w:p w14:paraId="55EFF37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vMerge w:val="restart"/>
            <w:tcBorders>
              <w:top w:val="nil"/>
              <w:left w:val="single" w:sz="4" w:space="0" w:color="auto"/>
              <w:bottom w:val="single" w:sz="4" w:space="0" w:color="auto"/>
              <w:right w:val="single" w:sz="4" w:space="0" w:color="auto"/>
            </w:tcBorders>
            <w:shd w:val="clear" w:color="auto" w:fill="auto"/>
            <w:vAlign w:val="center"/>
            <w:hideMark/>
          </w:tcPr>
          <w:p w14:paraId="715D245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1D47988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L=3,502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EB2A5F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2025</w:t>
            </w:r>
          </w:p>
        </w:tc>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0694EBE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2035</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14:paraId="1A2B2FE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37653,82</w:t>
            </w:r>
          </w:p>
        </w:tc>
        <w:tc>
          <w:tcPr>
            <w:tcW w:w="848" w:type="dxa"/>
            <w:vMerge w:val="restart"/>
            <w:tcBorders>
              <w:top w:val="nil"/>
              <w:left w:val="single" w:sz="4" w:space="0" w:color="auto"/>
              <w:bottom w:val="single" w:sz="4" w:space="0" w:color="auto"/>
              <w:right w:val="single" w:sz="4" w:space="0" w:color="auto"/>
            </w:tcBorders>
            <w:shd w:val="clear" w:color="auto" w:fill="auto"/>
            <w:vAlign w:val="center"/>
            <w:hideMark/>
          </w:tcPr>
          <w:p w14:paraId="05DA484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3423,07</w:t>
            </w:r>
          </w:p>
        </w:tc>
        <w:tc>
          <w:tcPr>
            <w:tcW w:w="926" w:type="dxa"/>
            <w:vMerge w:val="restart"/>
            <w:tcBorders>
              <w:top w:val="nil"/>
              <w:left w:val="single" w:sz="4" w:space="0" w:color="auto"/>
              <w:bottom w:val="single" w:sz="4" w:space="0" w:color="auto"/>
              <w:right w:val="single" w:sz="4" w:space="0" w:color="auto"/>
            </w:tcBorders>
            <w:shd w:val="clear" w:color="auto" w:fill="auto"/>
            <w:vAlign w:val="center"/>
            <w:hideMark/>
          </w:tcPr>
          <w:p w14:paraId="22129F1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3423,07</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3F6DCEA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3423,07</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729ED22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3423,07</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14:paraId="51F2414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3423,07</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55BED8F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3423,07</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14:paraId="15977BD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3423,07</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6F75B7D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3423,07</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14:paraId="121ADF2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3423,07</w:t>
            </w:r>
          </w:p>
        </w:tc>
        <w:tc>
          <w:tcPr>
            <w:tcW w:w="914" w:type="dxa"/>
            <w:vMerge w:val="restart"/>
            <w:tcBorders>
              <w:top w:val="nil"/>
              <w:left w:val="single" w:sz="4" w:space="0" w:color="auto"/>
              <w:bottom w:val="single" w:sz="4" w:space="0" w:color="auto"/>
              <w:right w:val="single" w:sz="4" w:space="0" w:color="auto"/>
            </w:tcBorders>
            <w:shd w:val="clear" w:color="auto" w:fill="auto"/>
            <w:vAlign w:val="center"/>
            <w:hideMark/>
          </w:tcPr>
          <w:p w14:paraId="2BEF43B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3423,07</w:t>
            </w:r>
          </w:p>
        </w:tc>
        <w:tc>
          <w:tcPr>
            <w:tcW w:w="941" w:type="dxa"/>
            <w:vMerge w:val="restart"/>
            <w:tcBorders>
              <w:top w:val="nil"/>
              <w:left w:val="single" w:sz="4" w:space="0" w:color="auto"/>
              <w:bottom w:val="single" w:sz="4" w:space="0" w:color="auto"/>
              <w:right w:val="single" w:sz="4" w:space="0" w:color="auto"/>
            </w:tcBorders>
            <w:shd w:val="clear" w:color="auto" w:fill="auto"/>
            <w:vAlign w:val="center"/>
            <w:hideMark/>
          </w:tcPr>
          <w:p w14:paraId="1505A2F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3423,07</w:t>
            </w:r>
          </w:p>
        </w:tc>
      </w:tr>
      <w:tr w:rsidR="006E6521" w:rsidRPr="006E6521" w14:paraId="6A776DD9" w14:textId="77777777" w:rsidTr="00FD7B0C">
        <w:trPr>
          <w:trHeight w:val="210"/>
        </w:trPr>
        <w:tc>
          <w:tcPr>
            <w:tcW w:w="606" w:type="dxa"/>
            <w:vMerge/>
            <w:tcBorders>
              <w:top w:val="nil"/>
              <w:left w:val="single" w:sz="4" w:space="0" w:color="auto"/>
              <w:bottom w:val="single" w:sz="4" w:space="0" w:color="auto"/>
              <w:right w:val="single" w:sz="4" w:space="0" w:color="auto"/>
            </w:tcBorders>
            <w:vAlign w:val="center"/>
            <w:hideMark/>
          </w:tcPr>
          <w:p w14:paraId="4531A20E"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1C22DD69"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2947" w:type="dxa"/>
            <w:vMerge/>
            <w:tcBorders>
              <w:top w:val="nil"/>
              <w:left w:val="single" w:sz="4" w:space="0" w:color="auto"/>
              <w:bottom w:val="single" w:sz="4" w:space="0" w:color="auto"/>
              <w:right w:val="single" w:sz="4" w:space="0" w:color="auto"/>
            </w:tcBorders>
            <w:vAlign w:val="center"/>
            <w:hideMark/>
          </w:tcPr>
          <w:p w14:paraId="0094D552"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468" w:type="dxa"/>
            <w:vMerge/>
            <w:tcBorders>
              <w:top w:val="nil"/>
              <w:left w:val="single" w:sz="4" w:space="0" w:color="auto"/>
              <w:bottom w:val="single" w:sz="4" w:space="0" w:color="auto"/>
              <w:right w:val="single" w:sz="4" w:space="0" w:color="auto"/>
            </w:tcBorders>
            <w:vAlign w:val="center"/>
            <w:hideMark/>
          </w:tcPr>
          <w:p w14:paraId="68C86BE6"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772" w:type="dxa"/>
            <w:vMerge/>
            <w:tcBorders>
              <w:top w:val="nil"/>
              <w:left w:val="single" w:sz="4" w:space="0" w:color="auto"/>
              <w:bottom w:val="single" w:sz="4" w:space="0" w:color="auto"/>
              <w:right w:val="single" w:sz="4" w:space="0" w:color="auto"/>
            </w:tcBorders>
            <w:vAlign w:val="center"/>
            <w:hideMark/>
          </w:tcPr>
          <w:p w14:paraId="6BE050D6"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120" w:type="dxa"/>
            <w:tcBorders>
              <w:top w:val="nil"/>
              <w:left w:val="nil"/>
              <w:bottom w:val="single" w:sz="4" w:space="0" w:color="auto"/>
              <w:right w:val="single" w:sz="4" w:space="0" w:color="auto"/>
            </w:tcBorders>
            <w:shd w:val="clear" w:color="auto" w:fill="auto"/>
            <w:vAlign w:val="center"/>
            <w:hideMark/>
          </w:tcPr>
          <w:p w14:paraId="178A17D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Ø200, L=0,481</w:t>
            </w:r>
          </w:p>
        </w:tc>
        <w:tc>
          <w:tcPr>
            <w:tcW w:w="992" w:type="dxa"/>
            <w:vMerge/>
            <w:tcBorders>
              <w:top w:val="nil"/>
              <w:left w:val="single" w:sz="4" w:space="0" w:color="auto"/>
              <w:bottom w:val="single" w:sz="4" w:space="0" w:color="auto"/>
              <w:right w:val="single" w:sz="4" w:space="0" w:color="auto"/>
            </w:tcBorders>
            <w:vAlign w:val="center"/>
            <w:hideMark/>
          </w:tcPr>
          <w:p w14:paraId="27C1040C"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77" w:type="dxa"/>
            <w:vMerge/>
            <w:tcBorders>
              <w:top w:val="nil"/>
              <w:left w:val="single" w:sz="4" w:space="0" w:color="auto"/>
              <w:bottom w:val="single" w:sz="4" w:space="0" w:color="auto"/>
              <w:right w:val="single" w:sz="4" w:space="0" w:color="auto"/>
            </w:tcBorders>
            <w:vAlign w:val="center"/>
            <w:hideMark/>
          </w:tcPr>
          <w:p w14:paraId="32C506A5"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067" w:type="dxa"/>
            <w:vMerge/>
            <w:tcBorders>
              <w:top w:val="nil"/>
              <w:left w:val="single" w:sz="4" w:space="0" w:color="auto"/>
              <w:bottom w:val="single" w:sz="4" w:space="0" w:color="auto"/>
              <w:right w:val="single" w:sz="4" w:space="0" w:color="auto"/>
            </w:tcBorders>
            <w:vAlign w:val="center"/>
            <w:hideMark/>
          </w:tcPr>
          <w:p w14:paraId="4B9CA9F4"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48" w:type="dxa"/>
            <w:vMerge/>
            <w:tcBorders>
              <w:top w:val="nil"/>
              <w:left w:val="single" w:sz="4" w:space="0" w:color="auto"/>
              <w:bottom w:val="single" w:sz="4" w:space="0" w:color="auto"/>
              <w:right w:val="single" w:sz="4" w:space="0" w:color="auto"/>
            </w:tcBorders>
            <w:vAlign w:val="center"/>
            <w:hideMark/>
          </w:tcPr>
          <w:p w14:paraId="5430D074"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26" w:type="dxa"/>
            <w:vMerge/>
            <w:tcBorders>
              <w:top w:val="nil"/>
              <w:left w:val="single" w:sz="4" w:space="0" w:color="auto"/>
              <w:bottom w:val="single" w:sz="4" w:space="0" w:color="auto"/>
              <w:right w:val="single" w:sz="4" w:space="0" w:color="auto"/>
            </w:tcBorders>
            <w:vAlign w:val="center"/>
            <w:hideMark/>
          </w:tcPr>
          <w:p w14:paraId="6FB9D1AC"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20" w:type="dxa"/>
            <w:vMerge/>
            <w:tcBorders>
              <w:top w:val="nil"/>
              <w:left w:val="single" w:sz="4" w:space="0" w:color="auto"/>
              <w:bottom w:val="single" w:sz="4" w:space="0" w:color="auto"/>
              <w:right w:val="single" w:sz="4" w:space="0" w:color="auto"/>
            </w:tcBorders>
            <w:vAlign w:val="center"/>
            <w:hideMark/>
          </w:tcPr>
          <w:p w14:paraId="46ADA407"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55" w:type="dxa"/>
            <w:vMerge/>
            <w:tcBorders>
              <w:top w:val="nil"/>
              <w:left w:val="single" w:sz="4" w:space="0" w:color="auto"/>
              <w:bottom w:val="single" w:sz="4" w:space="0" w:color="auto"/>
              <w:right w:val="single" w:sz="4" w:space="0" w:color="auto"/>
            </w:tcBorders>
            <w:vAlign w:val="center"/>
            <w:hideMark/>
          </w:tcPr>
          <w:p w14:paraId="0E7A73CB"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73" w:type="dxa"/>
            <w:vMerge/>
            <w:tcBorders>
              <w:top w:val="nil"/>
              <w:left w:val="single" w:sz="4" w:space="0" w:color="auto"/>
              <w:bottom w:val="single" w:sz="4" w:space="0" w:color="auto"/>
              <w:right w:val="single" w:sz="4" w:space="0" w:color="auto"/>
            </w:tcBorders>
            <w:vAlign w:val="center"/>
            <w:hideMark/>
          </w:tcPr>
          <w:p w14:paraId="0AB8DEA8"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69" w:type="dxa"/>
            <w:vMerge/>
            <w:tcBorders>
              <w:top w:val="nil"/>
              <w:left w:val="single" w:sz="4" w:space="0" w:color="auto"/>
              <w:bottom w:val="single" w:sz="4" w:space="0" w:color="auto"/>
              <w:right w:val="single" w:sz="4" w:space="0" w:color="auto"/>
            </w:tcBorders>
            <w:vAlign w:val="center"/>
            <w:hideMark/>
          </w:tcPr>
          <w:p w14:paraId="71429770"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73" w:type="dxa"/>
            <w:vMerge/>
            <w:tcBorders>
              <w:top w:val="nil"/>
              <w:left w:val="single" w:sz="4" w:space="0" w:color="auto"/>
              <w:bottom w:val="single" w:sz="4" w:space="0" w:color="auto"/>
              <w:right w:val="single" w:sz="4" w:space="0" w:color="auto"/>
            </w:tcBorders>
            <w:vAlign w:val="center"/>
            <w:hideMark/>
          </w:tcPr>
          <w:p w14:paraId="22B89DAC"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39" w:type="dxa"/>
            <w:vMerge/>
            <w:tcBorders>
              <w:top w:val="nil"/>
              <w:left w:val="single" w:sz="4" w:space="0" w:color="auto"/>
              <w:bottom w:val="single" w:sz="4" w:space="0" w:color="auto"/>
              <w:right w:val="single" w:sz="4" w:space="0" w:color="auto"/>
            </w:tcBorders>
            <w:vAlign w:val="center"/>
            <w:hideMark/>
          </w:tcPr>
          <w:p w14:paraId="1F859E3C"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89" w:type="dxa"/>
            <w:vMerge/>
            <w:tcBorders>
              <w:top w:val="nil"/>
              <w:left w:val="single" w:sz="4" w:space="0" w:color="auto"/>
              <w:bottom w:val="single" w:sz="4" w:space="0" w:color="auto"/>
              <w:right w:val="single" w:sz="4" w:space="0" w:color="auto"/>
            </w:tcBorders>
            <w:vAlign w:val="center"/>
            <w:hideMark/>
          </w:tcPr>
          <w:p w14:paraId="641439F6"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14" w:type="dxa"/>
            <w:vMerge/>
            <w:tcBorders>
              <w:top w:val="nil"/>
              <w:left w:val="single" w:sz="4" w:space="0" w:color="auto"/>
              <w:bottom w:val="single" w:sz="4" w:space="0" w:color="auto"/>
              <w:right w:val="single" w:sz="4" w:space="0" w:color="auto"/>
            </w:tcBorders>
            <w:vAlign w:val="center"/>
            <w:hideMark/>
          </w:tcPr>
          <w:p w14:paraId="77008E38"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41" w:type="dxa"/>
            <w:vMerge/>
            <w:tcBorders>
              <w:top w:val="nil"/>
              <w:left w:val="single" w:sz="4" w:space="0" w:color="auto"/>
              <w:bottom w:val="single" w:sz="4" w:space="0" w:color="auto"/>
              <w:right w:val="single" w:sz="4" w:space="0" w:color="auto"/>
            </w:tcBorders>
            <w:vAlign w:val="center"/>
            <w:hideMark/>
          </w:tcPr>
          <w:p w14:paraId="6B5D0436"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r>
      <w:tr w:rsidR="006E6521" w:rsidRPr="006E6521" w14:paraId="1BB0C9BA" w14:textId="77777777" w:rsidTr="00FD7B0C">
        <w:trPr>
          <w:trHeight w:val="210"/>
        </w:trPr>
        <w:tc>
          <w:tcPr>
            <w:tcW w:w="606" w:type="dxa"/>
            <w:vMerge w:val="restart"/>
            <w:tcBorders>
              <w:top w:val="nil"/>
              <w:left w:val="single" w:sz="4" w:space="0" w:color="auto"/>
              <w:bottom w:val="single" w:sz="4" w:space="0" w:color="auto"/>
              <w:right w:val="single" w:sz="4" w:space="0" w:color="auto"/>
            </w:tcBorders>
            <w:shd w:val="clear" w:color="auto" w:fill="auto"/>
            <w:vAlign w:val="center"/>
            <w:hideMark/>
          </w:tcPr>
          <w:p w14:paraId="02BDFCC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1.1.16</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4D96CA5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Лобаново</w:t>
            </w:r>
          </w:p>
        </w:tc>
        <w:tc>
          <w:tcPr>
            <w:tcW w:w="2947" w:type="dxa"/>
            <w:vMerge w:val="restart"/>
            <w:tcBorders>
              <w:top w:val="nil"/>
              <w:left w:val="single" w:sz="4" w:space="0" w:color="auto"/>
              <w:bottom w:val="single" w:sz="4" w:space="0" w:color="auto"/>
              <w:right w:val="single" w:sz="4" w:space="0" w:color="auto"/>
            </w:tcBorders>
            <w:shd w:val="clear" w:color="auto" w:fill="auto"/>
            <w:vAlign w:val="center"/>
            <w:hideMark/>
          </w:tcPr>
          <w:p w14:paraId="2CDE1F7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территории западной части села</w:t>
            </w:r>
          </w:p>
        </w:tc>
        <w:tc>
          <w:tcPr>
            <w:tcW w:w="1468" w:type="dxa"/>
            <w:vMerge w:val="restart"/>
            <w:tcBorders>
              <w:top w:val="nil"/>
              <w:left w:val="single" w:sz="4" w:space="0" w:color="auto"/>
              <w:bottom w:val="single" w:sz="4" w:space="0" w:color="auto"/>
              <w:right w:val="single" w:sz="4" w:space="0" w:color="auto"/>
            </w:tcBorders>
            <w:shd w:val="clear" w:color="auto" w:fill="auto"/>
            <w:vAlign w:val="center"/>
            <w:hideMark/>
          </w:tcPr>
          <w:p w14:paraId="606AD6C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vMerge w:val="restart"/>
            <w:tcBorders>
              <w:top w:val="nil"/>
              <w:left w:val="single" w:sz="4" w:space="0" w:color="auto"/>
              <w:bottom w:val="single" w:sz="4" w:space="0" w:color="auto"/>
              <w:right w:val="single" w:sz="4" w:space="0" w:color="auto"/>
            </w:tcBorders>
            <w:shd w:val="clear" w:color="auto" w:fill="auto"/>
            <w:vAlign w:val="center"/>
            <w:hideMark/>
          </w:tcPr>
          <w:p w14:paraId="7DBD638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659F514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L=1,577</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BFF30D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2025</w:t>
            </w:r>
          </w:p>
        </w:tc>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7802A76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2035</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14:paraId="18DE580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18979,43</w:t>
            </w:r>
          </w:p>
        </w:tc>
        <w:tc>
          <w:tcPr>
            <w:tcW w:w="848" w:type="dxa"/>
            <w:vMerge w:val="restart"/>
            <w:tcBorders>
              <w:top w:val="nil"/>
              <w:left w:val="single" w:sz="4" w:space="0" w:color="auto"/>
              <w:bottom w:val="single" w:sz="4" w:space="0" w:color="auto"/>
              <w:right w:val="single" w:sz="4" w:space="0" w:color="auto"/>
            </w:tcBorders>
            <w:shd w:val="clear" w:color="auto" w:fill="auto"/>
            <w:vAlign w:val="center"/>
            <w:hideMark/>
          </w:tcPr>
          <w:p w14:paraId="24E373B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1725,40</w:t>
            </w:r>
          </w:p>
        </w:tc>
        <w:tc>
          <w:tcPr>
            <w:tcW w:w="926" w:type="dxa"/>
            <w:vMerge w:val="restart"/>
            <w:tcBorders>
              <w:top w:val="nil"/>
              <w:left w:val="single" w:sz="4" w:space="0" w:color="auto"/>
              <w:bottom w:val="single" w:sz="4" w:space="0" w:color="auto"/>
              <w:right w:val="single" w:sz="4" w:space="0" w:color="auto"/>
            </w:tcBorders>
            <w:shd w:val="clear" w:color="auto" w:fill="auto"/>
            <w:vAlign w:val="center"/>
            <w:hideMark/>
          </w:tcPr>
          <w:p w14:paraId="44D9DF6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1725,40</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755D7D8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1725,40</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1EA502C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1725,40</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14:paraId="3B684D4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1725,40</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2B68A2F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1725,40</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14:paraId="684083D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1725,40</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0E0FC6F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1725,40</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14:paraId="0E500FF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1725,40</w:t>
            </w:r>
          </w:p>
        </w:tc>
        <w:tc>
          <w:tcPr>
            <w:tcW w:w="914" w:type="dxa"/>
            <w:vMerge w:val="restart"/>
            <w:tcBorders>
              <w:top w:val="nil"/>
              <w:left w:val="single" w:sz="4" w:space="0" w:color="auto"/>
              <w:bottom w:val="single" w:sz="4" w:space="0" w:color="auto"/>
              <w:right w:val="single" w:sz="4" w:space="0" w:color="auto"/>
            </w:tcBorders>
            <w:shd w:val="clear" w:color="auto" w:fill="auto"/>
            <w:vAlign w:val="center"/>
            <w:hideMark/>
          </w:tcPr>
          <w:p w14:paraId="3080B58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1725,40</w:t>
            </w:r>
          </w:p>
        </w:tc>
        <w:tc>
          <w:tcPr>
            <w:tcW w:w="941" w:type="dxa"/>
            <w:vMerge w:val="restart"/>
            <w:tcBorders>
              <w:top w:val="nil"/>
              <w:left w:val="single" w:sz="4" w:space="0" w:color="auto"/>
              <w:bottom w:val="single" w:sz="4" w:space="0" w:color="auto"/>
              <w:right w:val="single" w:sz="4" w:space="0" w:color="auto"/>
            </w:tcBorders>
            <w:shd w:val="clear" w:color="auto" w:fill="auto"/>
            <w:vAlign w:val="center"/>
            <w:hideMark/>
          </w:tcPr>
          <w:p w14:paraId="54C16E4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1725,40</w:t>
            </w:r>
          </w:p>
        </w:tc>
      </w:tr>
      <w:tr w:rsidR="006E6521" w:rsidRPr="006E6521" w14:paraId="768C3AB6" w14:textId="77777777" w:rsidTr="00FD7B0C">
        <w:trPr>
          <w:trHeight w:val="210"/>
        </w:trPr>
        <w:tc>
          <w:tcPr>
            <w:tcW w:w="606" w:type="dxa"/>
            <w:vMerge/>
            <w:tcBorders>
              <w:top w:val="nil"/>
              <w:left w:val="single" w:sz="4" w:space="0" w:color="auto"/>
              <w:bottom w:val="single" w:sz="4" w:space="0" w:color="auto"/>
              <w:right w:val="single" w:sz="4" w:space="0" w:color="auto"/>
            </w:tcBorders>
            <w:vAlign w:val="center"/>
            <w:hideMark/>
          </w:tcPr>
          <w:p w14:paraId="6837AAED"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3AA53571"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2947" w:type="dxa"/>
            <w:vMerge/>
            <w:tcBorders>
              <w:top w:val="nil"/>
              <w:left w:val="single" w:sz="4" w:space="0" w:color="auto"/>
              <w:bottom w:val="single" w:sz="4" w:space="0" w:color="auto"/>
              <w:right w:val="single" w:sz="4" w:space="0" w:color="auto"/>
            </w:tcBorders>
            <w:vAlign w:val="center"/>
            <w:hideMark/>
          </w:tcPr>
          <w:p w14:paraId="6F0006BE"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468" w:type="dxa"/>
            <w:vMerge/>
            <w:tcBorders>
              <w:top w:val="nil"/>
              <w:left w:val="single" w:sz="4" w:space="0" w:color="auto"/>
              <w:bottom w:val="single" w:sz="4" w:space="0" w:color="auto"/>
              <w:right w:val="single" w:sz="4" w:space="0" w:color="auto"/>
            </w:tcBorders>
            <w:vAlign w:val="center"/>
            <w:hideMark/>
          </w:tcPr>
          <w:p w14:paraId="6F0F86EE"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772" w:type="dxa"/>
            <w:vMerge/>
            <w:tcBorders>
              <w:top w:val="nil"/>
              <w:left w:val="single" w:sz="4" w:space="0" w:color="auto"/>
              <w:bottom w:val="single" w:sz="4" w:space="0" w:color="auto"/>
              <w:right w:val="single" w:sz="4" w:space="0" w:color="auto"/>
            </w:tcBorders>
            <w:vAlign w:val="center"/>
            <w:hideMark/>
          </w:tcPr>
          <w:p w14:paraId="41B8457B"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120" w:type="dxa"/>
            <w:tcBorders>
              <w:top w:val="nil"/>
              <w:left w:val="nil"/>
              <w:bottom w:val="single" w:sz="4" w:space="0" w:color="auto"/>
              <w:right w:val="single" w:sz="4" w:space="0" w:color="auto"/>
            </w:tcBorders>
            <w:shd w:val="clear" w:color="auto" w:fill="auto"/>
            <w:vAlign w:val="center"/>
            <w:hideMark/>
          </w:tcPr>
          <w:p w14:paraId="554E649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Ø200, L=0,442</w:t>
            </w:r>
          </w:p>
        </w:tc>
        <w:tc>
          <w:tcPr>
            <w:tcW w:w="992" w:type="dxa"/>
            <w:vMerge/>
            <w:tcBorders>
              <w:top w:val="nil"/>
              <w:left w:val="single" w:sz="4" w:space="0" w:color="auto"/>
              <w:bottom w:val="single" w:sz="4" w:space="0" w:color="auto"/>
              <w:right w:val="single" w:sz="4" w:space="0" w:color="auto"/>
            </w:tcBorders>
            <w:vAlign w:val="center"/>
            <w:hideMark/>
          </w:tcPr>
          <w:p w14:paraId="3B76A836"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77" w:type="dxa"/>
            <w:vMerge/>
            <w:tcBorders>
              <w:top w:val="nil"/>
              <w:left w:val="single" w:sz="4" w:space="0" w:color="auto"/>
              <w:bottom w:val="single" w:sz="4" w:space="0" w:color="auto"/>
              <w:right w:val="single" w:sz="4" w:space="0" w:color="auto"/>
            </w:tcBorders>
            <w:vAlign w:val="center"/>
            <w:hideMark/>
          </w:tcPr>
          <w:p w14:paraId="521FFCE7"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067" w:type="dxa"/>
            <w:vMerge/>
            <w:tcBorders>
              <w:top w:val="nil"/>
              <w:left w:val="single" w:sz="4" w:space="0" w:color="auto"/>
              <w:bottom w:val="single" w:sz="4" w:space="0" w:color="auto"/>
              <w:right w:val="single" w:sz="4" w:space="0" w:color="auto"/>
            </w:tcBorders>
            <w:vAlign w:val="center"/>
            <w:hideMark/>
          </w:tcPr>
          <w:p w14:paraId="3036093A"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48" w:type="dxa"/>
            <w:vMerge/>
            <w:tcBorders>
              <w:top w:val="nil"/>
              <w:left w:val="single" w:sz="4" w:space="0" w:color="auto"/>
              <w:bottom w:val="single" w:sz="4" w:space="0" w:color="auto"/>
              <w:right w:val="single" w:sz="4" w:space="0" w:color="auto"/>
            </w:tcBorders>
            <w:vAlign w:val="center"/>
            <w:hideMark/>
          </w:tcPr>
          <w:p w14:paraId="240CD1B6"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26" w:type="dxa"/>
            <w:vMerge/>
            <w:tcBorders>
              <w:top w:val="nil"/>
              <w:left w:val="single" w:sz="4" w:space="0" w:color="auto"/>
              <w:bottom w:val="single" w:sz="4" w:space="0" w:color="auto"/>
              <w:right w:val="single" w:sz="4" w:space="0" w:color="auto"/>
            </w:tcBorders>
            <w:vAlign w:val="center"/>
            <w:hideMark/>
          </w:tcPr>
          <w:p w14:paraId="1AD5EC37"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20" w:type="dxa"/>
            <w:vMerge/>
            <w:tcBorders>
              <w:top w:val="nil"/>
              <w:left w:val="single" w:sz="4" w:space="0" w:color="auto"/>
              <w:bottom w:val="single" w:sz="4" w:space="0" w:color="auto"/>
              <w:right w:val="single" w:sz="4" w:space="0" w:color="auto"/>
            </w:tcBorders>
            <w:vAlign w:val="center"/>
            <w:hideMark/>
          </w:tcPr>
          <w:p w14:paraId="1BD3BD32"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55" w:type="dxa"/>
            <w:vMerge/>
            <w:tcBorders>
              <w:top w:val="nil"/>
              <w:left w:val="single" w:sz="4" w:space="0" w:color="auto"/>
              <w:bottom w:val="single" w:sz="4" w:space="0" w:color="auto"/>
              <w:right w:val="single" w:sz="4" w:space="0" w:color="auto"/>
            </w:tcBorders>
            <w:vAlign w:val="center"/>
            <w:hideMark/>
          </w:tcPr>
          <w:p w14:paraId="250DD805"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73" w:type="dxa"/>
            <w:vMerge/>
            <w:tcBorders>
              <w:top w:val="nil"/>
              <w:left w:val="single" w:sz="4" w:space="0" w:color="auto"/>
              <w:bottom w:val="single" w:sz="4" w:space="0" w:color="auto"/>
              <w:right w:val="single" w:sz="4" w:space="0" w:color="auto"/>
            </w:tcBorders>
            <w:vAlign w:val="center"/>
            <w:hideMark/>
          </w:tcPr>
          <w:p w14:paraId="1F24FBC7"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69" w:type="dxa"/>
            <w:vMerge/>
            <w:tcBorders>
              <w:top w:val="nil"/>
              <w:left w:val="single" w:sz="4" w:space="0" w:color="auto"/>
              <w:bottom w:val="single" w:sz="4" w:space="0" w:color="auto"/>
              <w:right w:val="single" w:sz="4" w:space="0" w:color="auto"/>
            </w:tcBorders>
            <w:vAlign w:val="center"/>
            <w:hideMark/>
          </w:tcPr>
          <w:p w14:paraId="68DBD177"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73" w:type="dxa"/>
            <w:vMerge/>
            <w:tcBorders>
              <w:top w:val="nil"/>
              <w:left w:val="single" w:sz="4" w:space="0" w:color="auto"/>
              <w:bottom w:val="single" w:sz="4" w:space="0" w:color="auto"/>
              <w:right w:val="single" w:sz="4" w:space="0" w:color="auto"/>
            </w:tcBorders>
            <w:vAlign w:val="center"/>
            <w:hideMark/>
          </w:tcPr>
          <w:p w14:paraId="53FFA9B5"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39" w:type="dxa"/>
            <w:vMerge/>
            <w:tcBorders>
              <w:top w:val="nil"/>
              <w:left w:val="single" w:sz="4" w:space="0" w:color="auto"/>
              <w:bottom w:val="single" w:sz="4" w:space="0" w:color="auto"/>
              <w:right w:val="single" w:sz="4" w:space="0" w:color="auto"/>
            </w:tcBorders>
            <w:vAlign w:val="center"/>
            <w:hideMark/>
          </w:tcPr>
          <w:p w14:paraId="121E58AD"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89" w:type="dxa"/>
            <w:vMerge/>
            <w:tcBorders>
              <w:top w:val="nil"/>
              <w:left w:val="single" w:sz="4" w:space="0" w:color="auto"/>
              <w:bottom w:val="single" w:sz="4" w:space="0" w:color="auto"/>
              <w:right w:val="single" w:sz="4" w:space="0" w:color="auto"/>
            </w:tcBorders>
            <w:vAlign w:val="center"/>
            <w:hideMark/>
          </w:tcPr>
          <w:p w14:paraId="313CA91C"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14" w:type="dxa"/>
            <w:vMerge/>
            <w:tcBorders>
              <w:top w:val="nil"/>
              <w:left w:val="single" w:sz="4" w:space="0" w:color="auto"/>
              <w:bottom w:val="single" w:sz="4" w:space="0" w:color="auto"/>
              <w:right w:val="single" w:sz="4" w:space="0" w:color="auto"/>
            </w:tcBorders>
            <w:vAlign w:val="center"/>
            <w:hideMark/>
          </w:tcPr>
          <w:p w14:paraId="7F305CDA"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41" w:type="dxa"/>
            <w:vMerge/>
            <w:tcBorders>
              <w:top w:val="nil"/>
              <w:left w:val="single" w:sz="4" w:space="0" w:color="auto"/>
              <w:bottom w:val="single" w:sz="4" w:space="0" w:color="auto"/>
              <w:right w:val="single" w:sz="4" w:space="0" w:color="auto"/>
            </w:tcBorders>
            <w:vAlign w:val="center"/>
            <w:hideMark/>
          </w:tcPr>
          <w:p w14:paraId="7D67148C"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r>
      <w:tr w:rsidR="006E6521" w:rsidRPr="006E6521" w14:paraId="3F927C89"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7CB5620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1.1.17</w:t>
            </w:r>
          </w:p>
        </w:tc>
        <w:tc>
          <w:tcPr>
            <w:tcW w:w="1262" w:type="dxa"/>
            <w:tcBorders>
              <w:top w:val="nil"/>
              <w:left w:val="nil"/>
              <w:bottom w:val="single" w:sz="4" w:space="0" w:color="auto"/>
              <w:right w:val="single" w:sz="4" w:space="0" w:color="auto"/>
            </w:tcBorders>
            <w:shd w:val="clear" w:color="auto" w:fill="auto"/>
            <w:vAlign w:val="center"/>
            <w:hideMark/>
          </w:tcPr>
          <w:p w14:paraId="557FC2B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Усть-Качка</w:t>
            </w:r>
          </w:p>
        </w:tc>
        <w:tc>
          <w:tcPr>
            <w:tcW w:w="2947" w:type="dxa"/>
            <w:tcBorders>
              <w:top w:val="nil"/>
              <w:left w:val="nil"/>
              <w:bottom w:val="single" w:sz="4" w:space="0" w:color="auto"/>
              <w:right w:val="single" w:sz="4" w:space="0" w:color="auto"/>
            </w:tcBorders>
            <w:shd w:val="clear" w:color="auto" w:fill="auto"/>
            <w:vAlign w:val="center"/>
            <w:hideMark/>
          </w:tcPr>
          <w:p w14:paraId="215E14F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части территории с. Усть-Качка</w:t>
            </w:r>
          </w:p>
        </w:tc>
        <w:tc>
          <w:tcPr>
            <w:tcW w:w="1468" w:type="dxa"/>
            <w:tcBorders>
              <w:top w:val="nil"/>
              <w:left w:val="nil"/>
              <w:bottom w:val="single" w:sz="4" w:space="0" w:color="auto"/>
              <w:right w:val="single" w:sz="4" w:space="0" w:color="auto"/>
            </w:tcBorders>
            <w:shd w:val="clear" w:color="auto" w:fill="auto"/>
            <w:vAlign w:val="center"/>
            <w:hideMark/>
          </w:tcPr>
          <w:p w14:paraId="3158095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196A7FB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25B2125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L=0,038</w:t>
            </w:r>
          </w:p>
        </w:tc>
        <w:tc>
          <w:tcPr>
            <w:tcW w:w="992" w:type="dxa"/>
            <w:tcBorders>
              <w:top w:val="nil"/>
              <w:left w:val="nil"/>
              <w:bottom w:val="single" w:sz="4" w:space="0" w:color="auto"/>
              <w:right w:val="single" w:sz="4" w:space="0" w:color="auto"/>
            </w:tcBorders>
            <w:shd w:val="clear" w:color="auto" w:fill="auto"/>
            <w:vAlign w:val="center"/>
            <w:hideMark/>
          </w:tcPr>
          <w:p w14:paraId="3B75F69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2035</w:t>
            </w:r>
          </w:p>
        </w:tc>
        <w:tc>
          <w:tcPr>
            <w:tcW w:w="977" w:type="dxa"/>
            <w:tcBorders>
              <w:top w:val="nil"/>
              <w:left w:val="nil"/>
              <w:bottom w:val="single" w:sz="4" w:space="0" w:color="auto"/>
              <w:right w:val="single" w:sz="4" w:space="0" w:color="auto"/>
            </w:tcBorders>
            <w:shd w:val="clear" w:color="auto" w:fill="auto"/>
            <w:vAlign w:val="center"/>
            <w:hideMark/>
          </w:tcPr>
          <w:p w14:paraId="37828D3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2042</w:t>
            </w:r>
          </w:p>
        </w:tc>
        <w:tc>
          <w:tcPr>
            <w:tcW w:w="1067" w:type="dxa"/>
            <w:tcBorders>
              <w:top w:val="nil"/>
              <w:left w:val="nil"/>
              <w:bottom w:val="single" w:sz="4" w:space="0" w:color="auto"/>
              <w:right w:val="single" w:sz="4" w:space="0" w:color="auto"/>
            </w:tcBorders>
            <w:shd w:val="clear" w:color="auto" w:fill="auto"/>
            <w:vAlign w:val="center"/>
            <w:hideMark/>
          </w:tcPr>
          <w:p w14:paraId="266F9EC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361,73</w:t>
            </w:r>
          </w:p>
        </w:tc>
        <w:tc>
          <w:tcPr>
            <w:tcW w:w="848" w:type="dxa"/>
            <w:tcBorders>
              <w:top w:val="nil"/>
              <w:left w:val="nil"/>
              <w:bottom w:val="single" w:sz="4" w:space="0" w:color="auto"/>
              <w:right w:val="single" w:sz="4" w:space="0" w:color="auto"/>
            </w:tcBorders>
            <w:shd w:val="clear" w:color="auto" w:fill="auto"/>
            <w:vAlign w:val="center"/>
            <w:hideMark/>
          </w:tcPr>
          <w:p w14:paraId="232B8D3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58D63F8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2E507DE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60FBE36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3A5005B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2AF81DC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0B9AAB5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47ABF8D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2B76B1A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0389B06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54403DD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45,22</w:t>
            </w:r>
          </w:p>
        </w:tc>
      </w:tr>
      <w:tr w:rsidR="006E6521" w:rsidRPr="006E6521" w14:paraId="7D00E43F" w14:textId="77777777" w:rsidTr="00FD7B0C">
        <w:trPr>
          <w:trHeight w:val="330"/>
        </w:trPr>
        <w:tc>
          <w:tcPr>
            <w:tcW w:w="606" w:type="dxa"/>
            <w:vMerge w:val="restart"/>
            <w:tcBorders>
              <w:top w:val="nil"/>
              <w:left w:val="single" w:sz="4" w:space="0" w:color="auto"/>
              <w:bottom w:val="single" w:sz="4" w:space="0" w:color="auto"/>
              <w:right w:val="single" w:sz="4" w:space="0" w:color="auto"/>
            </w:tcBorders>
            <w:shd w:val="clear" w:color="auto" w:fill="auto"/>
            <w:vAlign w:val="center"/>
            <w:hideMark/>
          </w:tcPr>
          <w:p w14:paraId="71C07C8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1.1.18</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0075D19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Фролы</w:t>
            </w:r>
          </w:p>
        </w:tc>
        <w:tc>
          <w:tcPr>
            <w:tcW w:w="2947" w:type="dxa"/>
            <w:vMerge w:val="restart"/>
            <w:tcBorders>
              <w:top w:val="nil"/>
              <w:left w:val="single" w:sz="4" w:space="0" w:color="auto"/>
              <w:bottom w:val="single" w:sz="4" w:space="0" w:color="auto"/>
              <w:right w:val="single" w:sz="4" w:space="0" w:color="auto"/>
            </w:tcBorders>
            <w:shd w:val="clear" w:color="auto" w:fill="auto"/>
            <w:vAlign w:val="center"/>
            <w:hideMark/>
          </w:tcPr>
          <w:p w14:paraId="42F718A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части территории с. Фролы, включающей земельные участки, предусматривающие размещение объектов местного значения</w:t>
            </w:r>
          </w:p>
        </w:tc>
        <w:tc>
          <w:tcPr>
            <w:tcW w:w="1468" w:type="dxa"/>
            <w:vMerge w:val="restart"/>
            <w:tcBorders>
              <w:top w:val="nil"/>
              <w:left w:val="single" w:sz="4" w:space="0" w:color="auto"/>
              <w:bottom w:val="single" w:sz="4" w:space="0" w:color="auto"/>
              <w:right w:val="single" w:sz="4" w:space="0" w:color="auto"/>
            </w:tcBorders>
            <w:shd w:val="clear" w:color="auto" w:fill="auto"/>
            <w:vAlign w:val="center"/>
            <w:hideMark/>
          </w:tcPr>
          <w:p w14:paraId="1C7A77D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vMerge w:val="restart"/>
            <w:tcBorders>
              <w:top w:val="nil"/>
              <w:left w:val="single" w:sz="4" w:space="0" w:color="auto"/>
              <w:bottom w:val="single" w:sz="4" w:space="0" w:color="auto"/>
              <w:right w:val="single" w:sz="4" w:space="0" w:color="auto"/>
            </w:tcBorders>
            <w:shd w:val="clear" w:color="auto" w:fill="auto"/>
            <w:vAlign w:val="center"/>
            <w:hideMark/>
          </w:tcPr>
          <w:p w14:paraId="21556ED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658A1D3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L=0,379</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7E8FFBD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74BDECD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2044</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14:paraId="35336CF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5483,92</w:t>
            </w:r>
          </w:p>
        </w:tc>
        <w:tc>
          <w:tcPr>
            <w:tcW w:w="848" w:type="dxa"/>
            <w:vMerge w:val="restart"/>
            <w:tcBorders>
              <w:top w:val="nil"/>
              <w:left w:val="single" w:sz="4" w:space="0" w:color="auto"/>
              <w:bottom w:val="single" w:sz="4" w:space="0" w:color="auto"/>
              <w:right w:val="single" w:sz="4" w:space="0" w:color="auto"/>
            </w:tcBorders>
            <w:shd w:val="clear" w:color="auto" w:fill="auto"/>
            <w:vAlign w:val="center"/>
            <w:hideMark/>
          </w:tcPr>
          <w:p w14:paraId="10E8F60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vMerge w:val="restart"/>
            <w:tcBorders>
              <w:top w:val="nil"/>
              <w:left w:val="single" w:sz="4" w:space="0" w:color="auto"/>
              <w:bottom w:val="single" w:sz="4" w:space="0" w:color="auto"/>
              <w:right w:val="single" w:sz="4" w:space="0" w:color="auto"/>
            </w:tcBorders>
            <w:shd w:val="clear" w:color="auto" w:fill="auto"/>
            <w:vAlign w:val="center"/>
            <w:hideMark/>
          </w:tcPr>
          <w:p w14:paraId="54328B3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321454D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304,66</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51077FF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304,66</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14:paraId="27C5FC7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304,66</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7173BFE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304,66</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14:paraId="00966DE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304,66</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2603983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304,66</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14:paraId="72F3CA5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304,66</w:t>
            </w:r>
          </w:p>
        </w:tc>
        <w:tc>
          <w:tcPr>
            <w:tcW w:w="914" w:type="dxa"/>
            <w:vMerge w:val="restart"/>
            <w:tcBorders>
              <w:top w:val="nil"/>
              <w:left w:val="single" w:sz="4" w:space="0" w:color="auto"/>
              <w:bottom w:val="single" w:sz="4" w:space="0" w:color="auto"/>
              <w:right w:val="single" w:sz="4" w:space="0" w:color="auto"/>
            </w:tcBorders>
            <w:shd w:val="clear" w:color="auto" w:fill="auto"/>
            <w:vAlign w:val="center"/>
            <w:hideMark/>
          </w:tcPr>
          <w:p w14:paraId="0DA5D50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304,66</w:t>
            </w:r>
          </w:p>
        </w:tc>
        <w:tc>
          <w:tcPr>
            <w:tcW w:w="941" w:type="dxa"/>
            <w:vMerge w:val="restart"/>
            <w:tcBorders>
              <w:top w:val="nil"/>
              <w:left w:val="single" w:sz="4" w:space="0" w:color="auto"/>
              <w:bottom w:val="single" w:sz="4" w:space="0" w:color="auto"/>
              <w:right w:val="single" w:sz="4" w:space="0" w:color="auto"/>
            </w:tcBorders>
            <w:shd w:val="clear" w:color="auto" w:fill="auto"/>
            <w:vAlign w:val="center"/>
            <w:hideMark/>
          </w:tcPr>
          <w:p w14:paraId="2DE9CA4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304,66</w:t>
            </w:r>
          </w:p>
        </w:tc>
      </w:tr>
      <w:tr w:rsidR="006E6521" w:rsidRPr="006E6521" w14:paraId="0FB40B6E" w14:textId="77777777" w:rsidTr="00FD7B0C">
        <w:trPr>
          <w:trHeight w:val="330"/>
        </w:trPr>
        <w:tc>
          <w:tcPr>
            <w:tcW w:w="606" w:type="dxa"/>
            <w:vMerge/>
            <w:tcBorders>
              <w:top w:val="nil"/>
              <w:left w:val="single" w:sz="4" w:space="0" w:color="auto"/>
              <w:bottom w:val="single" w:sz="4" w:space="0" w:color="auto"/>
              <w:right w:val="single" w:sz="4" w:space="0" w:color="auto"/>
            </w:tcBorders>
            <w:vAlign w:val="center"/>
            <w:hideMark/>
          </w:tcPr>
          <w:p w14:paraId="26412D6A"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2D77FDF8"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2947" w:type="dxa"/>
            <w:vMerge/>
            <w:tcBorders>
              <w:top w:val="nil"/>
              <w:left w:val="single" w:sz="4" w:space="0" w:color="auto"/>
              <w:bottom w:val="single" w:sz="4" w:space="0" w:color="auto"/>
              <w:right w:val="single" w:sz="4" w:space="0" w:color="auto"/>
            </w:tcBorders>
            <w:vAlign w:val="center"/>
            <w:hideMark/>
          </w:tcPr>
          <w:p w14:paraId="6F56F15A"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468" w:type="dxa"/>
            <w:vMerge/>
            <w:tcBorders>
              <w:top w:val="nil"/>
              <w:left w:val="single" w:sz="4" w:space="0" w:color="auto"/>
              <w:bottom w:val="single" w:sz="4" w:space="0" w:color="auto"/>
              <w:right w:val="single" w:sz="4" w:space="0" w:color="auto"/>
            </w:tcBorders>
            <w:vAlign w:val="center"/>
            <w:hideMark/>
          </w:tcPr>
          <w:p w14:paraId="7575F6DD"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772" w:type="dxa"/>
            <w:vMerge/>
            <w:tcBorders>
              <w:top w:val="nil"/>
              <w:left w:val="single" w:sz="4" w:space="0" w:color="auto"/>
              <w:bottom w:val="single" w:sz="4" w:space="0" w:color="auto"/>
              <w:right w:val="single" w:sz="4" w:space="0" w:color="auto"/>
            </w:tcBorders>
            <w:vAlign w:val="center"/>
            <w:hideMark/>
          </w:tcPr>
          <w:p w14:paraId="498C6F26"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120" w:type="dxa"/>
            <w:tcBorders>
              <w:top w:val="nil"/>
              <w:left w:val="nil"/>
              <w:bottom w:val="single" w:sz="4" w:space="0" w:color="auto"/>
              <w:right w:val="single" w:sz="4" w:space="0" w:color="auto"/>
            </w:tcBorders>
            <w:shd w:val="clear" w:color="auto" w:fill="auto"/>
            <w:vAlign w:val="center"/>
            <w:hideMark/>
          </w:tcPr>
          <w:p w14:paraId="2B90F02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Ø200, L=0,209</w:t>
            </w:r>
          </w:p>
        </w:tc>
        <w:tc>
          <w:tcPr>
            <w:tcW w:w="992" w:type="dxa"/>
            <w:vMerge/>
            <w:tcBorders>
              <w:top w:val="nil"/>
              <w:left w:val="single" w:sz="4" w:space="0" w:color="auto"/>
              <w:bottom w:val="single" w:sz="4" w:space="0" w:color="auto"/>
              <w:right w:val="single" w:sz="4" w:space="0" w:color="auto"/>
            </w:tcBorders>
            <w:vAlign w:val="center"/>
            <w:hideMark/>
          </w:tcPr>
          <w:p w14:paraId="725AD359"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77" w:type="dxa"/>
            <w:vMerge/>
            <w:tcBorders>
              <w:top w:val="nil"/>
              <w:left w:val="single" w:sz="4" w:space="0" w:color="auto"/>
              <w:bottom w:val="single" w:sz="4" w:space="0" w:color="auto"/>
              <w:right w:val="single" w:sz="4" w:space="0" w:color="auto"/>
            </w:tcBorders>
            <w:vAlign w:val="center"/>
            <w:hideMark/>
          </w:tcPr>
          <w:p w14:paraId="216AF7D8"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067" w:type="dxa"/>
            <w:vMerge/>
            <w:tcBorders>
              <w:top w:val="nil"/>
              <w:left w:val="single" w:sz="4" w:space="0" w:color="auto"/>
              <w:bottom w:val="single" w:sz="4" w:space="0" w:color="auto"/>
              <w:right w:val="single" w:sz="4" w:space="0" w:color="auto"/>
            </w:tcBorders>
            <w:vAlign w:val="center"/>
            <w:hideMark/>
          </w:tcPr>
          <w:p w14:paraId="1FB2CC59"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48" w:type="dxa"/>
            <w:vMerge/>
            <w:tcBorders>
              <w:top w:val="nil"/>
              <w:left w:val="single" w:sz="4" w:space="0" w:color="auto"/>
              <w:bottom w:val="single" w:sz="4" w:space="0" w:color="auto"/>
              <w:right w:val="single" w:sz="4" w:space="0" w:color="auto"/>
            </w:tcBorders>
            <w:vAlign w:val="center"/>
            <w:hideMark/>
          </w:tcPr>
          <w:p w14:paraId="2956329F"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26" w:type="dxa"/>
            <w:vMerge/>
            <w:tcBorders>
              <w:top w:val="nil"/>
              <w:left w:val="single" w:sz="4" w:space="0" w:color="auto"/>
              <w:bottom w:val="single" w:sz="4" w:space="0" w:color="auto"/>
              <w:right w:val="single" w:sz="4" w:space="0" w:color="auto"/>
            </w:tcBorders>
            <w:vAlign w:val="center"/>
            <w:hideMark/>
          </w:tcPr>
          <w:p w14:paraId="6AE0D1C1"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20" w:type="dxa"/>
            <w:vMerge/>
            <w:tcBorders>
              <w:top w:val="nil"/>
              <w:left w:val="single" w:sz="4" w:space="0" w:color="auto"/>
              <w:bottom w:val="single" w:sz="4" w:space="0" w:color="auto"/>
              <w:right w:val="single" w:sz="4" w:space="0" w:color="auto"/>
            </w:tcBorders>
            <w:vAlign w:val="center"/>
            <w:hideMark/>
          </w:tcPr>
          <w:p w14:paraId="4DDBCAB4"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55" w:type="dxa"/>
            <w:vMerge/>
            <w:tcBorders>
              <w:top w:val="nil"/>
              <w:left w:val="single" w:sz="4" w:space="0" w:color="auto"/>
              <w:bottom w:val="single" w:sz="4" w:space="0" w:color="auto"/>
              <w:right w:val="single" w:sz="4" w:space="0" w:color="auto"/>
            </w:tcBorders>
            <w:vAlign w:val="center"/>
            <w:hideMark/>
          </w:tcPr>
          <w:p w14:paraId="03FC4352"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73" w:type="dxa"/>
            <w:vMerge/>
            <w:tcBorders>
              <w:top w:val="nil"/>
              <w:left w:val="single" w:sz="4" w:space="0" w:color="auto"/>
              <w:bottom w:val="single" w:sz="4" w:space="0" w:color="auto"/>
              <w:right w:val="single" w:sz="4" w:space="0" w:color="auto"/>
            </w:tcBorders>
            <w:vAlign w:val="center"/>
            <w:hideMark/>
          </w:tcPr>
          <w:p w14:paraId="7FAF51CA"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69" w:type="dxa"/>
            <w:vMerge/>
            <w:tcBorders>
              <w:top w:val="nil"/>
              <w:left w:val="single" w:sz="4" w:space="0" w:color="auto"/>
              <w:bottom w:val="single" w:sz="4" w:space="0" w:color="auto"/>
              <w:right w:val="single" w:sz="4" w:space="0" w:color="auto"/>
            </w:tcBorders>
            <w:vAlign w:val="center"/>
            <w:hideMark/>
          </w:tcPr>
          <w:p w14:paraId="03E1AAA6"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73" w:type="dxa"/>
            <w:vMerge/>
            <w:tcBorders>
              <w:top w:val="nil"/>
              <w:left w:val="single" w:sz="4" w:space="0" w:color="auto"/>
              <w:bottom w:val="single" w:sz="4" w:space="0" w:color="auto"/>
              <w:right w:val="single" w:sz="4" w:space="0" w:color="auto"/>
            </w:tcBorders>
            <w:vAlign w:val="center"/>
            <w:hideMark/>
          </w:tcPr>
          <w:p w14:paraId="035C43F4"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39" w:type="dxa"/>
            <w:vMerge/>
            <w:tcBorders>
              <w:top w:val="nil"/>
              <w:left w:val="single" w:sz="4" w:space="0" w:color="auto"/>
              <w:bottom w:val="single" w:sz="4" w:space="0" w:color="auto"/>
              <w:right w:val="single" w:sz="4" w:space="0" w:color="auto"/>
            </w:tcBorders>
            <w:vAlign w:val="center"/>
            <w:hideMark/>
          </w:tcPr>
          <w:p w14:paraId="05A78A1D"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89" w:type="dxa"/>
            <w:vMerge/>
            <w:tcBorders>
              <w:top w:val="nil"/>
              <w:left w:val="single" w:sz="4" w:space="0" w:color="auto"/>
              <w:bottom w:val="single" w:sz="4" w:space="0" w:color="auto"/>
              <w:right w:val="single" w:sz="4" w:space="0" w:color="auto"/>
            </w:tcBorders>
            <w:vAlign w:val="center"/>
            <w:hideMark/>
          </w:tcPr>
          <w:p w14:paraId="076A1CEE"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14" w:type="dxa"/>
            <w:vMerge/>
            <w:tcBorders>
              <w:top w:val="nil"/>
              <w:left w:val="single" w:sz="4" w:space="0" w:color="auto"/>
              <w:bottom w:val="single" w:sz="4" w:space="0" w:color="auto"/>
              <w:right w:val="single" w:sz="4" w:space="0" w:color="auto"/>
            </w:tcBorders>
            <w:vAlign w:val="center"/>
            <w:hideMark/>
          </w:tcPr>
          <w:p w14:paraId="0CE49840"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41" w:type="dxa"/>
            <w:vMerge/>
            <w:tcBorders>
              <w:top w:val="nil"/>
              <w:left w:val="single" w:sz="4" w:space="0" w:color="auto"/>
              <w:bottom w:val="single" w:sz="4" w:space="0" w:color="auto"/>
              <w:right w:val="single" w:sz="4" w:space="0" w:color="auto"/>
            </w:tcBorders>
            <w:vAlign w:val="center"/>
            <w:hideMark/>
          </w:tcPr>
          <w:p w14:paraId="38B19529"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r>
      <w:tr w:rsidR="006E6521" w:rsidRPr="006E6521" w14:paraId="05745FA4" w14:textId="77777777" w:rsidTr="00FD7B0C">
        <w:trPr>
          <w:trHeight w:val="84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0927440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1.1.19</w:t>
            </w:r>
          </w:p>
        </w:tc>
        <w:tc>
          <w:tcPr>
            <w:tcW w:w="1262" w:type="dxa"/>
            <w:tcBorders>
              <w:top w:val="nil"/>
              <w:left w:val="nil"/>
              <w:bottom w:val="single" w:sz="4" w:space="0" w:color="auto"/>
              <w:right w:val="single" w:sz="4" w:space="0" w:color="auto"/>
            </w:tcBorders>
            <w:shd w:val="clear" w:color="auto" w:fill="auto"/>
            <w:vAlign w:val="center"/>
            <w:hideMark/>
          </w:tcPr>
          <w:p w14:paraId="42692B1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Фролы</w:t>
            </w:r>
          </w:p>
        </w:tc>
        <w:tc>
          <w:tcPr>
            <w:tcW w:w="2947" w:type="dxa"/>
            <w:tcBorders>
              <w:top w:val="nil"/>
              <w:left w:val="nil"/>
              <w:bottom w:val="single" w:sz="4" w:space="0" w:color="auto"/>
              <w:right w:val="single" w:sz="4" w:space="0" w:color="auto"/>
            </w:tcBorders>
            <w:shd w:val="clear" w:color="auto" w:fill="auto"/>
            <w:vAlign w:val="center"/>
            <w:hideMark/>
          </w:tcPr>
          <w:p w14:paraId="57A7D35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в целях реализации проекта планировки части территории с. Фролы в районе ул. Весенняя, включающей земельный участок с кадастровым номером 59:32:2050001:3042</w:t>
            </w:r>
          </w:p>
        </w:tc>
        <w:tc>
          <w:tcPr>
            <w:tcW w:w="1468" w:type="dxa"/>
            <w:tcBorders>
              <w:top w:val="nil"/>
              <w:left w:val="nil"/>
              <w:bottom w:val="single" w:sz="4" w:space="0" w:color="auto"/>
              <w:right w:val="single" w:sz="4" w:space="0" w:color="auto"/>
            </w:tcBorders>
            <w:shd w:val="clear" w:color="auto" w:fill="auto"/>
            <w:vAlign w:val="center"/>
            <w:hideMark/>
          </w:tcPr>
          <w:p w14:paraId="5C62DE2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57F2926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0FE777C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L=0,008</w:t>
            </w:r>
          </w:p>
        </w:tc>
        <w:tc>
          <w:tcPr>
            <w:tcW w:w="992" w:type="dxa"/>
            <w:tcBorders>
              <w:top w:val="nil"/>
              <w:left w:val="nil"/>
              <w:bottom w:val="single" w:sz="4" w:space="0" w:color="auto"/>
              <w:right w:val="single" w:sz="4" w:space="0" w:color="auto"/>
            </w:tcBorders>
            <w:shd w:val="clear" w:color="auto" w:fill="auto"/>
            <w:vAlign w:val="center"/>
            <w:hideMark/>
          </w:tcPr>
          <w:p w14:paraId="3DE9BDA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2034</w:t>
            </w:r>
          </w:p>
        </w:tc>
        <w:tc>
          <w:tcPr>
            <w:tcW w:w="977" w:type="dxa"/>
            <w:tcBorders>
              <w:top w:val="nil"/>
              <w:left w:val="nil"/>
              <w:bottom w:val="single" w:sz="4" w:space="0" w:color="auto"/>
              <w:right w:val="single" w:sz="4" w:space="0" w:color="auto"/>
            </w:tcBorders>
            <w:shd w:val="clear" w:color="auto" w:fill="auto"/>
            <w:vAlign w:val="center"/>
            <w:hideMark/>
          </w:tcPr>
          <w:p w14:paraId="4B1E167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2034</w:t>
            </w:r>
          </w:p>
        </w:tc>
        <w:tc>
          <w:tcPr>
            <w:tcW w:w="1067" w:type="dxa"/>
            <w:tcBorders>
              <w:top w:val="nil"/>
              <w:left w:val="nil"/>
              <w:bottom w:val="single" w:sz="4" w:space="0" w:color="auto"/>
              <w:right w:val="single" w:sz="4" w:space="0" w:color="auto"/>
            </w:tcBorders>
            <w:shd w:val="clear" w:color="auto" w:fill="auto"/>
            <w:vAlign w:val="center"/>
            <w:hideMark/>
          </w:tcPr>
          <w:p w14:paraId="5C4FFEA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76,15</w:t>
            </w:r>
          </w:p>
        </w:tc>
        <w:tc>
          <w:tcPr>
            <w:tcW w:w="848" w:type="dxa"/>
            <w:tcBorders>
              <w:top w:val="nil"/>
              <w:left w:val="nil"/>
              <w:bottom w:val="single" w:sz="4" w:space="0" w:color="auto"/>
              <w:right w:val="single" w:sz="4" w:space="0" w:color="auto"/>
            </w:tcBorders>
            <w:shd w:val="clear" w:color="auto" w:fill="auto"/>
            <w:vAlign w:val="center"/>
            <w:hideMark/>
          </w:tcPr>
          <w:p w14:paraId="03E88A4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0B0DC88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2AD354E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086D556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6570F87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39F9276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266A68E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5B47136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50C013B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73C0F6E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76,15</w:t>
            </w:r>
          </w:p>
        </w:tc>
        <w:tc>
          <w:tcPr>
            <w:tcW w:w="941" w:type="dxa"/>
            <w:tcBorders>
              <w:top w:val="nil"/>
              <w:left w:val="nil"/>
              <w:bottom w:val="single" w:sz="4" w:space="0" w:color="auto"/>
              <w:right w:val="single" w:sz="4" w:space="0" w:color="auto"/>
            </w:tcBorders>
            <w:shd w:val="clear" w:color="auto" w:fill="auto"/>
            <w:vAlign w:val="center"/>
            <w:hideMark/>
          </w:tcPr>
          <w:p w14:paraId="4CCD925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302665A0" w14:textId="77777777" w:rsidTr="00FD7B0C">
        <w:trPr>
          <w:trHeight w:val="63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5C85BAF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1.1.20</w:t>
            </w:r>
          </w:p>
        </w:tc>
        <w:tc>
          <w:tcPr>
            <w:tcW w:w="1262" w:type="dxa"/>
            <w:tcBorders>
              <w:top w:val="nil"/>
              <w:left w:val="nil"/>
              <w:bottom w:val="single" w:sz="4" w:space="0" w:color="auto"/>
              <w:right w:val="single" w:sz="4" w:space="0" w:color="auto"/>
            </w:tcBorders>
            <w:shd w:val="clear" w:color="auto" w:fill="auto"/>
            <w:vAlign w:val="center"/>
            <w:hideMark/>
          </w:tcPr>
          <w:p w14:paraId="116386C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Фролы</w:t>
            </w:r>
          </w:p>
        </w:tc>
        <w:tc>
          <w:tcPr>
            <w:tcW w:w="2947" w:type="dxa"/>
            <w:tcBorders>
              <w:top w:val="nil"/>
              <w:left w:val="nil"/>
              <w:bottom w:val="single" w:sz="4" w:space="0" w:color="auto"/>
              <w:right w:val="single" w:sz="4" w:space="0" w:color="auto"/>
            </w:tcBorders>
            <w:shd w:val="clear" w:color="auto" w:fill="auto"/>
            <w:vAlign w:val="center"/>
            <w:hideMark/>
          </w:tcPr>
          <w:p w14:paraId="323563D8" w14:textId="26074E22"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самотечных коллекторов целях реализации проекта планировки территории земельного участка с кадастровым номером 59:32:3430001:892</w:t>
            </w:r>
          </w:p>
        </w:tc>
        <w:tc>
          <w:tcPr>
            <w:tcW w:w="1468" w:type="dxa"/>
            <w:tcBorders>
              <w:top w:val="nil"/>
              <w:left w:val="nil"/>
              <w:bottom w:val="single" w:sz="4" w:space="0" w:color="auto"/>
              <w:right w:val="single" w:sz="4" w:space="0" w:color="auto"/>
            </w:tcBorders>
            <w:shd w:val="clear" w:color="auto" w:fill="auto"/>
            <w:vAlign w:val="center"/>
            <w:hideMark/>
          </w:tcPr>
          <w:p w14:paraId="4544251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6250CCF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50D3C3C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Ø150, L=0,901</w:t>
            </w:r>
          </w:p>
        </w:tc>
        <w:tc>
          <w:tcPr>
            <w:tcW w:w="992" w:type="dxa"/>
            <w:tcBorders>
              <w:top w:val="nil"/>
              <w:left w:val="nil"/>
              <w:bottom w:val="single" w:sz="4" w:space="0" w:color="auto"/>
              <w:right w:val="single" w:sz="4" w:space="0" w:color="auto"/>
            </w:tcBorders>
            <w:shd w:val="clear" w:color="auto" w:fill="auto"/>
            <w:vAlign w:val="center"/>
            <w:hideMark/>
          </w:tcPr>
          <w:p w14:paraId="670A449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977" w:type="dxa"/>
            <w:tcBorders>
              <w:top w:val="nil"/>
              <w:left w:val="nil"/>
              <w:bottom w:val="single" w:sz="4" w:space="0" w:color="auto"/>
              <w:right w:val="single" w:sz="4" w:space="0" w:color="auto"/>
            </w:tcBorders>
            <w:shd w:val="clear" w:color="auto" w:fill="auto"/>
            <w:vAlign w:val="center"/>
            <w:hideMark/>
          </w:tcPr>
          <w:p w14:paraId="0FF54D0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2034</w:t>
            </w:r>
          </w:p>
        </w:tc>
        <w:tc>
          <w:tcPr>
            <w:tcW w:w="1067" w:type="dxa"/>
            <w:tcBorders>
              <w:top w:val="nil"/>
              <w:left w:val="nil"/>
              <w:bottom w:val="single" w:sz="4" w:space="0" w:color="auto"/>
              <w:right w:val="single" w:sz="4" w:space="0" w:color="auto"/>
            </w:tcBorders>
            <w:shd w:val="clear" w:color="auto" w:fill="auto"/>
            <w:vAlign w:val="center"/>
            <w:hideMark/>
          </w:tcPr>
          <w:p w14:paraId="509839D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8576,72</w:t>
            </w:r>
          </w:p>
        </w:tc>
        <w:tc>
          <w:tcPr>
            <w:tcW w:w="848" w:type="dxa"/>
            <w:tcBorders>
              <w:top w:val="nil"/>
              <w:left w:val="nil"/>
              <w:bottom w:val="single" w:sz="4" w:space="0" w:color="auto"/>
              <w:right w:val="single" w:sz="4" w:space="0" w:color="auto"/>
            </w:tcBorders>
            <w:shd w:val="clear" w:color="auto" w:fill="auto"/>
            <w:vAlign w:val="center"/>
            <w:hideMark/>
          </w:tcPr>
          <w:p w14:paraId="7AF0C1F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014D925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17F4189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1072,09</w:t>
            </w:r>
          </w:p>
        </w:tc>
        <w:tc>
          <w:tcPr>
            <w:tcW w:w="955" w:type="dxa"/>
            <w:tcBorders>
              <w:top w:val="nil"/>
              <w:left w:val="nil"/>
              <w:bottom w:val="single" w:sz="4" w:space="0" w:color="auto"/>
              <w:right w:val="single" w:sz="4" w:space="0" w:color="auto"/>
            </w:tcBorders>
            <w:shd w:val="clear" w:color="auto" w:fill="auto"/>
            <w:vAlign w:val="center"/>
            <w:hideMark/>
          </w:tcPr>
          <w:p w14:paraId="0A60B59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1072,09</w:t>
            </w:r>
          </w:p>
        </w:tc>
        <w:tc>
          <w:tcPr>
            <w:tcW w:w="873" w:type="dxa"/>
            <w:tcBorders>
              <w:top w:val="nil"/>
              <w:left w:val="nil"/>
              <w:bottom w:val="single" w:sz="4" w:space="0" w:color="auto"/>
              <w:right w:val="single" w:sz="4" w:space="0" w:color="auto"/>
            </w:tcBorders>
            <w:shd w:val="clear" w:color="auto" w:fill="auto"/>
            <w:vAlign w:val="center"/>
            <w:hideMark/>
          </w:tcPr>
          <w:p w14:paraId="3B2371E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1072,09</w:t>
            </w:r>
          </w:p>
        </w:tc>
        <w:tc>
          <w:tcPr>
            <w:tcW w:w="969" w:type="dxa"/>
            <w:tcBorders>
              <w:top w:val="nil"/>
              <w:left w:val="nil"/>
              <w:bottom w:val="single" w:sz="4" w:space="0" w:color="auto"/>
              <w:right w:val="single" w:sz="4" w:space="0" w:color="auto"/>
            </w:tcBorders>
            <w:shd w:val="clear" w:color="auto" w:fill="auto"/>
            <w:vAlign w:val="center"/>
            <w:hideMark/>
          </w:tcPr>
          <w:p w14:paraId="59D59FC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1072,09</w:t>
            </w:r>
          </w:p>
        </w:tc>
        <w:tc>
          <w:tcPr>
            <w:tcW w:w="873" w:type="dxa"/>
            <w:tcBorders>
              <w:top w:val="nil"/>
              <w:left w:val="nil"/>
              <w:bottom w:val="single" w:sz="4" w:space="0" w:color="auto"/>
              <w:right w:val="single" w:sz="4" w:space="0" w:color="auto"/>
            </w:tcBorders>
            <w:shd w:val="clear" w:color="auto" w:fill="auto"/>
            <w:vAlign w:val="center"/>
            <w:hideMark/>
          </w:tcPr>
          <w:p w14:paraId="735F197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1072,09</w:t>
            </w:r>
          </w:p>
        </w:tc>
        <w:tc>
          <w:tcPr>
            <w:tcW w:w="939" w:type="dxa"/>
            <w:tcBorders>
              <w:top w:val="nil"/>
              <w:left w:val="nil"/>
              <w:bottom w:val="single" w:sz="4" w:space="0" w:color="auto"/>
              <w:right w:val="single" w:sz="4" w:space="0" w:color="auto"/>
            </w:tcBorders>
            <w:shd w:val="clear" w:color="auto" w:fill="auto"/>
            <w:vAlign w:val="center"/>
            <w:hideMark/>
          </w:tcPr>
          <w:p w14:paraId="2261B0D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1072,09</w:t>
            </w:r>
          </w:p>
        </w:tc>
        <w:tc>
          <w:tcPr>
            <w:tcW w:w="889" w:type="dxa"/>
            <w:tcBorders>
              <w:top w:val="nil"/>
              <w:left w:val="nil"/>
              <w:bottom w:val="single" w:sz="4" w:space="0" w:color="auto"/>
              <w:right w:val="single" w:sz="4" w:space="0" w:color="auto"/>
            </w:tcBorders>
            <w:shd w:val="clear" w:color="auto" w:fill="auto"/>
            <w:vAlign w:val="center"/>
            <w:hideMark/>
          </w:tcPr>
          <w:p w14:paraId="18CA1F9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1072,09</w:t>
            </w:r>
          </w:p>
        </w:tc>
        <w:tc>
          <w:tcPr>
            <w:tcW w:w="914" w:type="dxa"/>
            <w:tcBorders>
              <w:top w:val="nil"/>
              <w:left w:val="nil"/>
              <w:bottom w:val="single" w:sz="4" w:space="0" w:color="auto"/>
              <w:right w:val="single" w:sz="4" w:space="0" w:color="auto"/>
            </w:tcBorders>
            <w:shd w:val="clear" w:color="auto" w:fill="auto"/>
            <w:vAlign w:val="center"/>
            <w:hideMark/>
          </w:tcPr>
          <w:p w14:paraId="1D2BBF6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1072,09</w:t>
            </w:r>
          </w:p>
        </w:tc>
        <w:tc>
          <w:tcPr>
            <w:tcW w:w="941" w:type="dxa"/>
            <w:tcBorders>
              <w:top w:val="nil"/>
              <w:left w:val="nil"/>
              <w:bottom w:val="single" w:sz="4" w:space="0" w:color="auto"/>
              <w:right w:val="single" w:sz="4" w:space="0" w:color="auto"/>
            </w:tcBorders>
            <w:shd w:val="clear" w:color="auto" w:fill="auto"/>
            <w:vAlign w:val="center"/>
            <w:hideMark/>
          </w:tcPr>
          <w:p w14:paraId="32598A9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77F5160A" w14:textId="77777777" w:rsidTr="003F4829">
        <w:trPr>
          <w:trHeight w:val="210"/>
        </w:trPr>
        <w:tc>
          <w:tcPr>
            <w:tcW w:w="606" w:type="dxa"/>
            <w:tcBorders>
              <w:top w:val="nil"/>
              <w:left w:val="single" w:sz="4" w:space="0" w:color="auto"/>
              <w:bottom w:val="single" w:sz="4" w:space="0" w:color="auto"/>
              <w:right w:val="single" w:sz="4" w:space="0" w:color="auto"/>
            </w:tcBorders>
            <w:shd w:val="clear" w:color="000000" w:fill="E2EFDA"/>
            <w:vAlign w:val="center"/>
            <w:hideMark/>
          </w:tcPr>
          <w:p w14:paraId="4C15696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w:t>
            </w:r>
          </w:p>
        </w:tc>
        <w:tc>
          <w:tcPr>
            <w:tcW w:w="20652" w:type="dxa"/>
            <w:gridSpan w:val="19"/>
            <w:tcBorders>
              <w:top w:val="single" w:sz="4" w:space="0" w:color="auto"/>
              <w:left w:val="nil"/>
              <w:bottom w:val="single" w:sz="4" w:space="0" w:color="auto"/>
              <w:right w:val="single" w:sz="4" w:space="0" w:color="auto"/>
            </w:tcBorders>
            <w:shd w:val="clear" w:color="000000" w:fill="E2EFDA"/>
            <w:vAlign w:val="center"/>
            <w:hideMark/>
          </w:tcPr>
          <w:p w14:paraId="6C78F8FE"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иных объектов централизованных систем водоотведения (за исключением сетей водоотведения)</w:t>
            </w:r>
          </w:p>
        </w:tc>
      </w:tr>
      <w:tr w:rsidR="006E6521" w:rsidRPr="006E6521" w14:paraId="6BD44C8C" w14:textId="77777777" w:rsidTr="00FD7B0C">
        <w:trPr>
          <w:trHeight w:val="210"/>
        </w:trPr>
        <w:tc>
          <w:tcPr>
            <w:tcW w:w="606" w:type="dxa"/>
            <w:vMerge w:val="restart"/>
            <w:tcBorders>
              <w:top w:val="nil"/>
              <w:left w:val="single" w:sz="4" w:space="0" w:color="auto"/>
              <w:bottom w:val="single" w:sz="4" w:space="0" w:color="auto"/>
              <w:right w:val="single" w:sz="4" w:space="0" w:color="auto"/>
            </w:tcBorders>
            <w:shd w:val="clear" w:color="auto" w:fill="auto"/>
            <w:vAlign w:val="center"/>
            <w:hideMark/>
          </w:tcPr>
          <w:p w14:paraId="105B81E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1.2.1</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2192858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Култаево</w:t>
            </w:r>
          </w:p>
        </w:tc>
        <w:tc>
          <w:tcPr>
            <w:tcW w:w="2947" w:type="dxa"/>
            <w:vMerge w:val="restart"/>
            <w:tcBorders>
              <w:top w:val="nil"/>
              <w:left w:val="single" w:sz="4" w:space="0" w:color="auto"/>
              <w:bottom w:val="single" w:sz="4" w:space="0" w:color="auto"/>
              <w:right w:val="single" w:sz="4" w:space="0" w:color="auto"/>
            </w:tcBorders>
            <w:shd w:val="clear" w:color="auto" w:fill="auto"/>
            <w:vAlign w:val="center"/>
            <w:hideMark/>
          </w:tcPr>
          <w:p w14:paraId="0D188DD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двух локальных очистных сооружений в целях реализации проекта планировки территории Култаево-4</w:t>
            </w:r>
          </w:p>
        </w:tc>
        <w:tc>
          <w:tcPr>
            <w:tcW w:w="1468" w:type="dxa"/>
            <w:vMerge w:val="restart"/>
            <w:tcBorders>
              <w:top w:val="nil"/>
              <w:left w:val="single" w:sz="4" w:space="0" w:color="auto"/>
              <w:bottom w:val="single" w:sz="4" w:space="0" w:color="auto"/>
              <w:right w:val="single" w:sz="4" w:space="0" w:color="auto"/>
            </w:tcBorders>
            <w:shd w:val="clear" w:color="auto" w:fill="auto"/>
            <w:vAlign w:val="center"/>
            <w:hideMark/>
          </w:tcPr>
          <w:p w14:paraId="020735A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vMerge w:val="restart"/>
            <w:tcBorders>
              <w:top w:val="nil"/>
              <w:left w:val="single" w:sz="4" w:space="0" w:color="auto"/>
              <w:bottom w:val="single" w:sz="4" w:space="0" w:color="auto"/>
              <w:right w:val="single" w:sz="4" w:space="0" w:color="auto"/>
            </w:tcBorders>
            <w:shd w:val="clear" w:color="auto" w:fill="auto"/>
            <w:vAlign w:val="center"/>
            <w:hideMark/>
          </w:tcPr>
          <w:p w14:paraId="69A0E28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м3/сут</w:t>
            </w:r>
          </w:p>
        </w:tc>
        <w:tc>
          <w:tcPr>
            <w:tcW w:w="1120" w:type="dxa"/>
            <w:tcBorders>
              <w:top w:val="nil"/>
              <w:left w:val="nil"/>
              <w:bottom w:val="single" w:sz="4" w:space="0" w:color="auto"/>
              <w:right w:val="single" w:sz="4" w:space="0" w:color="auto"/>
            </w:tcBorders>
            <w:shd w:val="clear" w:color="auto" w:fill="auto"/>
            <w:vAlign w:val="center"/>
            <w:hideMark/>
          </w:tcPr>
          <w:p w14:paraId="5C1F907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250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1F5146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2025</w:t>
            </w:r>
          </w:p>
        </w:tc>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721C3C4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2040</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14:paraId="40409A7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31350,00</w:t>
            </w:r>
          </w:p>
        </w:tc>
        <w:tc>
          <w:tcPr>
            <w:tcW w:w="848" w:type="dxa"/>
            <w:vMerge w:val="restart"/>
            <w:tcBorders>
              <w:top w:val="nil"/>
              <w:left w:val="single" w:sz="4" w:space="0" w:color="auto"/>
              <w:bottom w:val="single" w:sz="4" w:space="0" w:color="auto"/>
              <w:right w:val="single" w:sz="4" w:space="0" w:color="auto"/>
            </w:tcBorders>
            <w:shd w:val="clear" w:color="auto" w:fill="auto"/>
            <w:vAlign w:val="center"/>
            <w:hideMark/>
          </w:tcPr>
          <w:p w14:paraId="09720BF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1959,38</w:t>
            </w:r>
          </w:p>
        </w:tc>
        <w:tc>
          <w:tcPr>
            <w:tcW w:w="926" w:type="dxa"/>
            <w:vMerge w:val="restart"/>
            <w:tcBorders>
              <w:top w:val="nil"/>
              <w:left w:val="single" w:sz="4" w:space="0" w:color="auto"/>
              <w:bottom w:val="single" w:sz="4" w:space="0" w:color="auto"/>
              <w:right w:val="single" w:sz="4" w:space="0" w:color="auto"/>
            </w:tcBorders>
            <w:shd w:val="clear" w:color="auto" w:fill="auto"/>
            <w:vAlign w:val="center"/>
            <w:hideMark/>
          </w:tcPr>
          <w:p w14:paraId="7741C29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1959,38</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30D22B9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1959,38</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09DEFD8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1959,38</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14:paraId="4AB0C3F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1959,38</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7A5A9CB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1959,38</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14:paraId="013BFFD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1959,38</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75D2944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1959,38</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14:paraId="2A8F31F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1959,38</w:t>
            </w:r>
          </w:p>
        </w:tc>
        <w:tc>
          <w:tcPr>
            <w:tcW w:w="914" w:type="dxa"/>
            <w:vMerge w:val="restart"/>
            <w:tcBorders>
              <w:top w:val="nil"/>
              <w:left w:val="single" w:sz="4" w:space="0" w:color="auto"/>
              <w:bottom w:val="single" w:sz="4" w:space="0" w:color="auto"/>
              <w:right w:val="single" w:sz="4" w:space="0" w:color="auto"/>
            </w:tcBorders>
            <w:shd w:val="clear" w:color="auto" w:fill="auto"/>
            <w:vAlign w:val="center"/>
            <w:hideMark/>
          </w:tcPr>
          <w:p w14:paraId="527CFC1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1959,38</w:t>
            </w:r>
          </w:p>
        </w:tc>
        <w:tc>
          <w:tcPr>
            <w:tcW w:w="941" w:type="dxa"/>
            <w:vMerge w:val="restart"/>
            <w:tcBorders>
              <w:top w:val="nil"/>
              <w:left w:val="single" w:sz="4" w:space="0" w:color="auto"/>
              <w:bottom w:val="single" w:sz="4" w:space="0" w:color="auto"/>
              <w:right w:val="single" w:sz="4" w:space="0" w:color="auto"/>
            </w:tcBorders>
            <w:shd w:val="clear" w:color="auto" w:fill="auto"/>
            <w:vAlign w:val="center"/>
            <w:hideMark/>
          </w:tcPr>
          <w:p w14:paraId="1FDFE80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1959,38</w:t>
            </w:r>
          </w:p>
        </w:tc>
      </w:tr>
      <w:tr w:rsidR="006E6521" w:rsidRPr="006E6521" w14:paraId="67D5B080" w14:textId="77777777" w:rsidTr="00FD7B0C">
        <w:trPr>
          <w:trHeight w:val="210"/>
        </w:trPr>
        <w:tc>
          <w:tcPr>
            <w:tcW w:w="606" w:type="dxa"/>
            <w:vMerge/>
            <w:tcBorders>
              <w:top w:val="nil"/>
              <w:left w:val="single" w:sz="4" w:space="0" w:color="auto"/>
              <w:bottom w:val="single" w:sz="4" w:space="0" w:color="auto"/>
              <w:right w:val="single" w:sz="4" w:space="0" w:color="auto"/>
            </w:tcBorders>
            <w:vAlign w:val="center"/>
            <w:hideMark/>
          </w:tcPr>
          <w:p w14:paraId="4A897D10"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178F9F5D"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2947" w:type="dxa"/>
            <w:vMerge/>
            <w:tcBorders>
              <w:top w:val="nil"/>
              <w:left w:val="single" w:sz="4" w:space="0" w:color="auto"/>
              <w:bottom w:val="single" w:sz="4" w:space="0" w:color="auto"/>
              <w:right w:val="single" w:sz="4" w:space="0" w:color="auto"/>
            </w:tcBorders>
            <w:vAlign w:val="center"/>
            <w:hideMark/>
          </w:tcPr>
          <w:p w14:paraId="7BE1705F"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468" w:type="dxa"/>
            <w:vMerge/>
            <w:tcBorders>
              <w:top w:val="nil"/>
              <w:left w:val="single" w:sz="4" w:space="0" w:color="auto"/>
              <w:bottom w:val="single" w:sz="4" w:space="0" w:color="auto"/>
              <w:right w:val="single" w:sz="4" w:space="0" w:color="auto"/>
            </w:tcBorders>
            <w:vAlign w:val="center"/>
            <w:hideMark/>
          </w:tcPr>
          <w:p w14:paraId="12A0F88E"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772" w:type="dxa"/>
            <w:vMerge/>
            <w:tcBorders>
              <w:top w:val="nil"/>
              <w:left w:val="single" w:sz="4" w:space="0" w:color="auto"/>
              <w:bottom w:val="single" w:sz="4" w:space="0" w:color="auto"/>
              <w:right w:val="single" w:sz="4" w:space="0" w:color="auto"/>
            </w:tcBorders>
            <w:vAlign w:val="center"/>
            <w:hideMark/>
          </w:tcPr>
          <w:p w14:paraId="446C25CB"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120" w:type="dxa"/>
            <w:tcBorders>
              <w:top w:val="nil"/>
              <w:left w:val="nil"/>
              <w:bottom w:val="single" w:sz="4" w:space="0" w:color="auto"/>
              <w:right w:val="single" w:sz="4" w:space="0" w:color="auto"/>
            </w:tcBorders>
            <w:shd w:val="clear" w:color="auto" w:fill="auto"/>
            <w:vAlign w:val="center"/>
            <w:hideMark/>
          </w:tcPr>
          <w:p w14:paraId="03F2BE2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250</w:t>
            </w:r>
          </w:p>
        </w:tc>
        <w:tc>
          <w:tcPr>
            <w:tcW w:w="992" w:type="dxa"/>
            <w:vMerge/>
            <w:tcBorders>
              <w:top w:val="nil"/>
              <w:left w:val="single" w:sz="4" w:space="0" w:color="auto"/>
              <w:bottom w:val="single" w:sz="4" w:space="0" w:color="auto"/>
              <w:right w:val="single" w:sz="4" w:space="0" w:color="auto"/>
            </w:tcBorders>
            <w:vAlign w:val="center"/>
            <w:hideMark/>
          </w:tcPr>
          <w:p w14:paraId="1275BD1B"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77" w:type="dxa"/>
            <w:vMerge/>
            <w:tcBorders>
              <w:top w:val="nil"/>
              <w:left w:val="single" w:sz="4" w:space="0" w:color="auto"/>
              <w:bottom w:val="single" w:sz="4" w:space="0" w:color="auto"/>
              <w:right w:val="single" w:sz="4" w:space="0" w:color="auto"/>
            </w:tcBorders>
            <w:vAlign w:val="center"/>
            <w:hideMark/>
          </w:tcPr>
          <w:p w14:paraId="49E46D9B"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067" w:type="dxa"/>
            <w:vMerge/>
            <w:tcBorders>
              <w:top w:val="nil"/>
              <w:left w:val="single" w:sz="4" w:space="0" w:color="auto"/>
              <w:bottom w:val="single" w:sz="4" w:space="0" w:color="auto"/>
              <w:right w:val="single" w:sz="4" w:space="0" w:color="auto"/>
            </w:tcBorders>
            <w:vAlign w:val="center"/>
            <w:hideMark/>
          </w:tcPr>
          <w:p w14:paraId="5B4DA102"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48" w:type="dxa"/>
            <w:vMerge/>
            <w:tcBorders>
              <w:top w:val="nil"/>
              <w:left w:val="single" w:sz="4" w:space="0" w:color="auto"/>
              <w:bottom w:val="single" w:sz="4" w:space="0" w:color="auto"/>
              <w:right w:val="single" w:sz="4" w:space="0" w:color="auto"/>
            </w:tcBorders>
            <w:vAlign w:val="center"/>
            <w:hideMark/>
          </w:tcPr>
          <w:p w14:paraId="4C26B16D"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26" w:type="dxa"/>
            <w:vMerge/>
            <w:tcBorders>
              <w:top w:val="nil"/>
              <w:left w:val="single" w:sz="4" w:space="0" w:color="auto"/>
              <w:bottom w:val="single" w:sz="4" w:space="0" w:color="auto"/>
              <w:right w:val="single" w:sz="4" w:space="0" w:color="auto"/>
            </w:tcBorders>
            <w:vAlign w:val="center"/>
            <w:hideMark/>
          </w:tcPr>
          <w:p w14:paraId="03718B6D"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20" w:type="dxa"/>
            <w:vMerge/>
            <w:tcBorders>
              <w:top w:val="nil"/>
              <w:left w:val="single" w:sz="4" w:space="0" w:color="auto"/>
              <w:bottom w:val="single" w:sz="4" w:space="0" w:color="auto"/>
              <w:right w:val="single" w:sz="4" w:space="0" w:color="auto"/>
            </w:tcBorders>
            <w:vAlign w:val="center"/>
            <w:hideMark/>
          </w:tcPr>
          <w:p w14:paraId="35FE8C7F"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55" w:type="dxa"/>
            <w:vMerge/>
            <w:tcBorders>
              <w:top w:val="nil"/>
              <w:left w:val="single" w:sz="4" w:space="0" w:color="auto"/>
              <w:bottom w:val="single" w:sz="4" w:space="0" w:color="auto"/>
              <w:right w:val="single" w:sz="4" w:space="0" w:color="auto"/>
            </w:tcBorders>
            <w:vAlign w:val="center"/>
            <w:hideMark/>
          </w:tcPr>
          <w:p w14:paraId="0160AAF3"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73" w:type="dxa"/>
            <w:vMerge/>
            <w:tcBorders>
              <w:top w:val="nil"/>
              <w:left w:val="single" w:sz="4" w:space="0" w:color="auto"/>
              <w:bottom w:val="single" w:sz="4" w:space="0" w:color="auto"/>
              <w:right w:val="single" w:sz="4" w:space="0" w:color="auto"/>
            </w:tcBorders>
            <w:vAlign w:val="center"/>
            <w:hideMark/>
          </w:tcPr>
          <w:p w14:paraId="748AD257"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69" w:type="dxa"/>
            <w:vMerge/>
            <w:tcBorders>
              <w:top w:val="nil"/>
              <w:left w:val="single" w:sz="4" w:space="0" w:color="auto"/>
              <w:bottom w:val="single" w:sz="4" w:space="0" w:color="auto"/>
              <w:right w:val="single" w:sz="4" w:space="0" w:color="auto"/>
            </w:tcBorders>
            <w:vAlign w:val="center"/>
            <w:hideMark/>
          </w:tcPr>
          <w:p w14:paraId="0CB437F0"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73" w:type="dxa"/>
            <w:vMerge/>
            <w:tcBorders>
              <w:top w:val="nil"/>
              <w:left w:val="single" w:sz="4" w:space="0" w:color="auto"/>
              <w:bottom w:val="single" w:sz="4" w:space="0" w:color="auto"/>
              <w:right w:val="single" w:sz="4" w:space="0" w:color="auto"/>
            </w:tcBorders>
            <w:vAlign w:val="center"/>
            <w:hideMark/>
          </w:tcPr>
          <w:p w14:paraId="78D2B997"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39" w:type="dxa"/>
            <w:vMerge/>
            <w:tcBorders>
              <w:top w:val="nil"/>
              <w:left w:val="single" w:sz="4" w:space="0" w:color="auto"/>
              <w:bottom w:val="single" w:sz="4" w:space="0" w:color="auto"/>
              <w:right w:val="single" w:sz="4" w:space="0" w:color="auto"/>
            </w:tcBorders>
            <w:vAlign w:val="center"/>
            <w:hideMark/>
          </w:tcPr>
          <w:p w14:paraId="4726DA07"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89" w:type="dxa"/>
            <w:vMerge/>
            <w:tcBorders>
              <w:top w:val="nil"/>
              <w:left w:val="single" w:sz="4" w:space="0" w:color="auto"/>
              <w:bottom w:val="single" w:sz="4" w:space="0" w:color="auto"/>
              <w:right w:val="single" w:sz="4" w:space="0" w:color="auto"/>
            </w:tcBorders>
            <w:vAlign w:val="center"/>
            <w:hideMark/>
          </w:tcPr>
          <w:p w14:paraId="38872844"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14" w:type="dxa"/>
            <w:vMerge/>
            <w:tcBorders>
              <w:top w:val="nil"/>
              <w:left w:val="single" w:sz="4" w:space="0" w:color="auto"/>
              <w:bottom w:val="single" w:sz="4" w:space="0" w:color="auto"/>
              <w:right w:val="single" w:sz="4" w:space="0" w:color="auto"/>
            </w:tcBorders>
            <w:vAlign w:val="center"/>
            <w:hideMark/>
          </w:tcPr>
          <w:p w14:paraId="34209DDB"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41" w:type="dxa"/>
            <w:vMerge/>
            <w:tcBorders>
              <w:top w:val="nil"/>
              <w:left w:val="single" w:sz="4" w:space="0" w:color="auto"/>
              <w:bottom w:val="single" w:sz="4" w:space="0" w:color="auto"/>
              <w:right w:val="single" w:sz="4" w:space="0" w:color="auto"/>
            </w:tcBorders>
            <w:vAlign w:val="center"/>
            <w:hideMark/>
          </w:tcPr>
          <w:p w14:paraId="6254BCA3"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r>
      <w:tr w:rsidR="006E6521" w:rsidRPr="006E6521" w14:paraId="2A870DF1" w14:textId="77777777" w:rsidTr="00FD7B0C">
        <w:trPr>
          <w:trHeight w:val="210"/>
        </w:trPr>
        <w:tc>
          <w:tcPr>
            <w:tcW w:w="606" w:type="dxa"/>
            <w:vMerge w:val="restart"/>
            <w:tcBorders>
              <w:top w:val="nil"/>
              <w:left w:val="single" w:sz="4" w:space="0" w:color="auto"/>
              <w:bottom w:val="single" w:sz="4" w:space="0" w:color="auto"/>
              <w:right w:val="single" w:sz="4" w:space="0" w:color="auto"/>
            </w:tcBorders>
            <w:shd w:val="clear" w:color="auto" w:fill="auto"/>
            <w:vAlign w:val="center"/>
            <w:hideMark/>
          </w:tcPr>
          <w:p w14:paraId="0BE0FEF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51A0E7E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Кояново</w:t>
            </w:r>
          </w:p>
        </w:tc>
        <w:tc>
          <w:tcPr>
            <w:tcW w:w="2947" w:type="dxa"/>
            <w:vMerge w:val="restart"/>
            <w:tcBorders>
              <w:top w:val="nil"/>
              <w:left w:val="single" w:sz="4" w:space="0" w:color="auto"/>
              <w:bottom w:val="single" w:sz="4" w:space="0" w:color="auto"/>
              <w:right w:val="single" w:sz="4" w:space="0" w:color="auto"/>
            </w:tcBorders>
            <w:shd w:val="clear" w:color="auto" w:fill="auto"/>
            <w:vAlign w:val="center"/>
            <w:hideMark/>
          </w:tcPr>
          <w:p w14:paraId="24ED2A9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трех канализационных насосных станций на территории с. Кояново</w:t>
            </w:r>
          </w:p>
        </w:tc>
        <w:tc>
          <w:tcPr>
            <w:tcW w:w="1468" w:type="dxa"/>
            <w:vMerge w:val="restart"/>
            <w:tcBorders>
              <w:top w:val="nil"/>
              <w:left w:val="single" w:sz="4" w:space="0" w:color="auto"/>
              <w:bottom w:val="single" w:sz="4" w:space="0" w:color="auto"/>
              <w:right w:val="single" w:sz="4" w:space="0" w:color="auto"/>
            </w:tcBorders>
            <w:shd w:val="clear" w:color="auto" w:fill="auto"/>
            <w:vAlign w:val="center"/>
            <w:hideMark/>
          </w:tcPr>
          <w:p w14:paraId="39869F2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vMerge w:val="restart"/>
            <w:tcBorders>
              <w:top w:val="nil"/>
              <w:left w:val="single" w:sz="4" w:space="0" w:color="auto"/>
              <w:bottom w:val="single" w:sz="4" w:space="0" w:color="auto"/>
              <w:right w:val="single" w:sz="4" w:space="0" w:color="auto"/>
            </w:tcBorders>
            <w:shd w:val="clear" w:color="auto" w:fill="auto"/>
            <w:vAlign w:val="center"/>
            <w:hideMark/>
          </w:tcPr>
          <w:p w14:paraId="7C94173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м3/час</w:t>
            </w:r>
          </w:p>
        </w:tc>
        <w:tc>
          <w:tcPr>
            <w:tcW w:w="1120" w:type="dxa"/>
            <w:tcBorders>
              <w:top w:val="nil"/>
              <w:left w:val="nil"/>
              <w:bottom w:val="single" w:sz="4" w:space="0" w:color="auto"/>
              <w:right w:val="single" w:sz="4" w:space="0" w:color="auto"/>
            </w:tcBorders>
            <w:shd w:val="clear" w:color="auto" w:fill="auto"/>
            <w:vAlign w:val="center"/>
            <w:hideMark/>
          </w:tcPr>
          <w:p w14:paraId="584AC15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6E7067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27F0968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14:paraId="53CB2D2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1536,63</w:t>
            </w:r>
          </w:p>
        </w:tc>
        <w:tc>
          <w:tcPr>
            <w:tcW w:w="848" w:type="dxa"/>
            <w:vMerge w:val="restart"/>
            <w:tcBorders>
              <w:top w:val="nil"/>
              <w:left w:val="single" w:sz="4" w:space="0" w:color="auto"/>
              <w:bottom w:val="single" w:sz="4" w:space="0" w:color="auto"/>
              <w:right w:val="single" w:sz="4" w:space="0" w:color="auto"/>
            </w:tcBorders>
            <w:shd w:val="clear" w:color="auto" w:fill="auto"/>
            <w:vAlign w:val="center"/>
            <w:hideMark/>
          </w:tcPr>
          <w:p w14:paraId="348F296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vMerge w:val="restart"/>
            <w:tcBorders>
              <w:top w:val="nil"/>
              <w:left w:val="single" w:sz="4" w:space="0" w:color="auto"/>
              <w:bottom w:val="single" w:sz="4" w:space="0" w:color="auto"/>
              <w:right w:val="single" w:sz="4" w:space="0" w:color="auto"/>
            </w:tcBorders>
            <w:shd w:val="clear" w:color="auto" w:fill="auto"/>
            <w:vAlign w:val="center"/>
            <w:hideMark/>
          </w:tcPr>
          <w:p w14:paraId="733402C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768,32</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2D5C36A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768,32</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45A9B04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14:paraId="19DBBD0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1DEF825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14:paraId="08684AC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240981D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14:paraId="1BC7153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vMerge w:val="restart"/>
            <w:tcBorders>
              <w:top w:val="nil"/>
              <w:left w:val="single" w:sz="4" w:space="0" w:color="auto"/>
              <w:bottom w:val="single" w:sz="4" w:space="0" w:color="auto"/>
              <w:right w:val="single" w:sz="4" w:space="0" w:color="auto"/>
            </w:tcBorders>
            <w:shd w:val="clear" w:color="auto" w:fill="auto"/>
            <w:vAlign w:val="center"/>
            <w:hideMark/>
          </w:tcPr>
          <w:p w14:paraId="3F86698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vMerge w:val="restart"/>
            <w:tcBorders>
              <w:top w:val="nil"/>
              <w:left w:val="single" w:sz="4" w:space="0" w:color="auto"/>
              <w:bottom w:val="single" w:sz="4" w:space="0" w:color="auto"/>
              <w:right w:val="single" w:sz="4" w:space="0" w:color="auto"/>
            </w:tcBorders>
            <w:shd w:val="clear" w:color="auto" w:fill="auto"/>
            <w:vAlign w:val="center"/>
            <w:hideMark/>
          </w:tcPr>
          <w:p w14:paraId="228A310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587CA736" w14:textId="77777777" w:rsidTr="00FD7B0C">
        <w:trPr>
          <w:trHeight w:val="210"/>
        </w:trPr>
        <w:tc>
          <w:tcPr>
            <w:tcW w:w="606" w:type="dxa"/>
            <w:vMerge/>
            <w:tcBorders>
              <w:top w:val="nil"/>
              <w:left w:val="single" w:sz="4" w:space="0" w:color="auto"/>
              <w:bottom w:val="single" w:sz="4" w:space="0" w:color="auto"/>
              <w:right w:val="single" w:sz="4" w:space="0" w:color="auto"/>
            </w:tcBorders>
            <w:vAlign w:val="center"/>
            <w:hideMark/>
          </w:tcPr>
          <w:p w14:paraId="1A2EA5D4"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0A9C703D"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2947" w:type="dxa"/>
            <w:vMerge/>
            <w:tcBorders>
              <w:top w:val="nil"/>
              <w:left w:val="single" w:sz="4" w:space="0" w:color="auto"/>
              <w:bottom w:val="single" w:sz="4" w:space="0" w:color="auto"/>
              <w:right w:val="single" w:sz="4" w:space="0" w:color="auto"/>
            </w:tcBorders>
            <w:vAlign w:val="center"/>
            <w:hideMark/>
          </w:tcPr>
          <w:p w14:paraId="2E8A8CCF"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468" w:type="dxa"/>
            <w:vMerge/>
            <w:tcBorders>
              <w:top w:val="nil"/>
              <w:left w:val="single" w:sz="4" w:space="0" w:color="auto"/>
              <w:bottom w:val="single" w:sz="4" w:space="0" w:color="auto"/>
              <w:right w:val="single" w:sz="4" w:space="0" w:color="auto"/>
            </w:tcBorders>
            <w:vAlign w:val="center"/>
            <w:hideMark/>
          </w:tcPr>
          <w:p w14:paraId="1448A0F7"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772" w:type="dxa"/>
            <w:vMerge/>
            <w:tcBorders>
              <w:top w:val="nil"/>
              <w:left w:val="single" w:sz="4" w:space="0" w:color="auto"/>
              <w:bottom w:val="single" w:sz="4" w:space="0" w:color="auto"/>
              <w:right w:val="single" w:sz="4" w:space="0" w:color="auto"/>
            </w:tcBorders>
            <w:vAlign w:val="center"/>
            <w:hideMark/>
          </w:tcPr>
          <w:p w14:paraId="4153ED4F"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120" w:type="dxa"/>
            <w:tcBorders>
              <w:top w:val="nil"/>
              <w:left w:val="nil"/>
              <w:bottom w:val="single" w:sz="4" w:space="0" w:color="auto"/>
              <w:right w:val="single" w:sz="4" w:space="0" w:color="auto"/>
            </w:tcBorders>
            <w:shd w:val="clear" w:color="auto" w:fill="auto"/>
            <w:vAlign w:val="center"/>
            <w:hideMark/>
          </w:tcPr>
          <w:p w14:paraId="4BC3D7C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w:t>
            </w:r>
          </w:p>
        </w:tc>
        <w:tc>
          <w:tcPr>
            <w:tcW w:w="992" w:type="dxa"/>
            <w:vMerge/>
            <w:tcBorders>
              <w:top w:val="nil"/>
              <w:left w:val="single" w:sz="4" w:space="0" w:color="auto"/>
              <w:bottom w:val="single" w:sz="4" w:space="0" w:color="auto"/>
              <w:right w:val="single" w:sz="4" w:space="0" w:color="auto"/>
            </w:tcBorders>
            <w:vAlign w:val="center"/>
            <w:hideMark/>
          </w:tcPr>
          <w:p w14:paraId="3339AC3C"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77" w:type="dxa"/>
            <w:vMerge/>
            <w:tcBorders>
              <w:top w:val="nil"/>
              <w:left w:val="single" w:sz="4" w:space="0" w:color="auto"/>
              <w:bottom w:val="single" w:sz="4" w:space="0" w:color="auto"/>
              <w:right w:val="single" w:sz="4" w:space="0" w:color="auto"/>
            </w:tcBorders>
            <w:vAlign w:val="center"/>
            <w:hideMark/>
          </w:tcPr>
          <w:p w14:paraId="46914374"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067" w:type="dxa"/>
            <w:vMerge/>
            <w:tcBorders>
              <w:top w:val="nil"/>
              <w:left w:val="single" w:sz="4" w:space="0" w:color="auto"/>
              <w:bottom w:val="single" w:sz="4" w:space="0" w:color="auto"/>
              <w:right w:val="single" w:sz="4" w:space="0" w:color="auto"/>
            </w:tcBorders>
            <w:vAlign w:val="center"/>
            <w:hideMark/>
          </w:tcPr>
          <w:p w14:paraId="4DD581D2"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48" w:type="dxa"/>
            <w:vMerge/>
            <w:tcBorders>
              <w:top w:val="nil"/>
              <w:left w:val="single" w:sz="4" w:space="0" w:color="auto"/>
              <w:bottom w:val="single" w:sz="4" w:space="0" w:color="auto"/>
              <w:right w:val="single" w:sz="4" w:space="0" w:color="auto"/>
            </w:tcBorders>
            <w:vAlign w:val="center"/>
            <w:hideMark/>
          </w:tcPr>
          <w:p w14:paraId="12E23679"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26" w:type="dxa"/>
            <w:vMerge/>
            <w:tcBorders>
              <w:top w:val="nil"/>
              <w:left w:val="single" w:sz="4" w:space="0" w:color="auto"/>
              <w:bottom w:val="single" w:sz="4" w:space="0" w:color="auto"/>
              <w:right w:val="single" w:sz="4" w:space="0" w:color="auto"/>
            </w:tcBorders>
            <w:vAlign w:val="center"/>
            <w:hideMark/>
          </w:tcPr>
          <w:p w14:paraId="0B5089FD"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20" w:type="dxa"/>
            <w:vMerge/>
            <w:tcBorders>
              <w:top w:val="nil"/>
              <w:left w:val="single" w:sz="4" w:space="0" w:color="auto"/>
              <w:bottom w:val="single" w:sz="4" w:space="0" w:color="auto"/>
              <w:right w:val="single" w:sz="4" w:space="0" w:color="auto"/>
            </w:tcBorders>
            <w:vAlign w:val="center"/>
            <w:hideMark/>
          </w:tcPr>
          <w:p w14:paraId="2BCA7412"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55" w:type="dxa"/>
            <w:vMerge/>
            <w:tcBorders>
              <w:top w:val="nil"/>
              <w:left w:val="single" w:sz="4" w:space="0" w:color="auto"/>
              <w:bottom w:val="single" w:sz="4" w:space="0" w:color="auto"/>
              <w:right w:val="single" w:sz="4" w:space="0" w:color="auto"/>
            </w:tcBorders>
            <w:vAlign w:val="center"/>
            <w:hideMark/>
          </w:tcPr>
          <w:p w14:paraId="10D3A31E"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73" w:type="dxa"/>
            <w:vMerge/>
            <w:tcBorders>
              <w:top w:val="nil"/>
              <w:left w:val="single" w:sz="4" w:space="0" w:color="auto"/>
              <w:bottom w:val="single" w:sz="4" w:space="0" w:color="auto"/>
              <w:right w:val="single" w:sz="4" w:space="0" w:color="auto"/>
            </w:tcBorders>
            <w:vAlign w:val="center"/>
            <w:hideMark/>
          </w:tcPr>
          <w:p w14:paraId="222581CE"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69" w:type="dxa"/>
            <w:vMerge/>
            <w:tcBorders>
              <w:top w:val="nil"/>
              <w:left w:val="single" w:sz="4" w:space="0" w:color="auto"/>
              <w:bottom w:val="single" w:sz="4" w:space="0" w:color="auto"/>
              <w:right w:val="single" w:sz="4" w:space="0" w:color="auto"/>
            </w:tcBorders>
            <w:vAlign w:val="center"/>
            <w:hideMark/>
          </w:tcPr>
          <w:p w14:paraId="13F16F64"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73" w:type="dxa"/>
            <w:vMerge/>
            <w:tcBorders>
              <w:top w:val="nil"/>
              <w:left w:val="single" w:sz="4" w:space="0" w:color="auto"/>
              <w:bottom w:val="single" w:sz="4" w:space="0" w:color="auto"/>
              <w:right w:val="single" w:sz="4" w:space="0" w:color="auto"/>
            </w:tcBorders>
            <w:vAlign w:val="center"/>
            <w:hideMark/>
          </w:tcPr>
          <w:p w14:paraId="304B019B"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39" w:type="dxa"/>
            <w:vMerge/>
            <w:tcBorders>
              <w:top w:val="nil"/>
              <w:left w:val="single" w:sz="4" w:space="0" w:color="auto"/>
              <w:bottom w:val="single" w:sz="4" w:space="0" w:color="auto"/>
              <w:right w:val="single" w:sz="4" w:space="0" w:color="auto"/>
            </w:tcBorders>
            <w:vAlign w:val="center"/>
            <w:hideMark/>
          </w:tcPr>
          <w:p w14:paraId="48896C94"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89" w:type="dxa"/>
            <w:vMerge/>
            <w:tcBorders>
              <w:top w:val="nil"/>
              <w:left w:val="single" w:sz="4" w:space="0" w:color="auto"/>
              <w:bottom w:val="single" w:sz="4" w:space="0" w:color="auto"/>
              <w:right w:val="single" w:sz="4" w:space="0" w:color="auto"/>
            </w:tcBorders>
            <w:vAlign w:val="center"/>
            <w:hideMark/>
          </w:tcPr>
          <w:p w14:paraId="5B17385D"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14" w:type="dxa"/>
            <w:vMerge/>
            <w:tcBorders>
              <w:top w:val="nil"/>
              <w:left w:val="single" w:sz="4" w:space="0" w:color="auto"/>
              <w:bottom w:val="single" w:sz="4" w:space="0" w:color="auto"/>
              <w:right w:val="single" w:sz="4" w:space="0" w:color="auto"/>
            </w:tcBorders>
            <w:vAlign w:val="center"/>
            <w:hideMark/>
          </w:tcPr>
          <w:p w14:paraId="24DA3662"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41" w:type="dxa"/>
            <w:vMerge/>
            <w:tcBorders>
              <w:top w:val="nil"/>
              <w:left w:val="single" w:sz="4" w:space="0" w:color="auto"/>
              <w:bottom w:val="single" w:sz="4" w:space="0" w:color="auto"/>
              <w:right w:val="single" w:sz="4" w:space="0" w:color="auto"/>
            </w:tcBorders>
            <w:vAlign w:val="center"/>
            <w:hideMark/>
          </w:tcPr>
          <w:p w14:paraId="626504F9"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r>
      <w:tr w:rsidR="006E6521" w:rsidRPr="006E6521" w14:paraId="7584BC7D" w14:textId="77777777" w:rsidTr="00FD7B0C">
        <w:trPr>
          <w:trHeight w:val="210"/>
        </w:trPr>
        <w:tc>
          <w:tcPr>
            <w:tcW w:w="606" w:type="dxa"/>
            <w:vMerge/>
            <w:tcBorders>
              <w:top w:val="nil"/>
              <w:left w:val="single" w:sz="4" w:space="0" w:color="auto"/>
              <w:bottom w:val="single" w:sz="4" w:space="0" w:color="auto"/>
              <w:right w:val="single" w:sz="4" w:space="0" w:color="auto"/>
            </w:tcBorders>
            <w:vAlign w:val="center"/>
            <w:hideMark/>
          </w:tcPr>
          <w:p w14:paraId="4127ABE4"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29FA2B89"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2947" w:type="dxa"/>
            <w:vMerge/>
            <w:tcBorders>
              <w:top w:val="nil"/>
              <w:left w:val="single" w:sz="4" w:space="0" w:color="auto"/>
              <w:bottom w:val="single" w:sz="4" w:space="0" w:color="auto"/>
              <w:right w:val="single" w:sz="4" w:space="0" w:color="auto"/>
            </w:tcBorders>
            <w:vAlign w:val="center"/>
            <w:hideMark/>
          </w:tcPr>
          <w:p w14:paraId="7D64FB36"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468" w:type="dxa"/>
            <w:vMerge/>
            <w:tcBorders>
              <w:top w:val="nil"/>
              <w:left w:val="single" w:sz="4" w:space="0" w:color="auto"/>
              <w:bottom w:val="single" w:sz="4" w:space="0" w:color="auto"/>
              <w:right w:val="single" w:sz="4" w:space="0" w:color="auto"/>
            </w:tcBorders>
            <w:vAlign w:val="center"/>
            <w:hideMark/>
          </w:tcPr>
          <w:p w14:paraId="26063BA8"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772" w:type="dxa"/>
            <w:vMerge/>
            <w:tcBorders>
              <w:top w:val="nil"/>
              <w:left w:val="single" w:sz="4" w:space="0" w:color="auto"/>
              <w:bottom w:val="single" w:sz="4" w:space="0" w:color="auto"/>
              <w:right w:val="single" w:sz="4" w:space="0" w:color="auto"/>
            </w:tcBorders>
            <w:vAlign w:val="center"/>
            <w:hideMark/>
          </w:tcPr>
          <w:p w14:paraId="582B6B61"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120" w:type="dxa"/>
            <w:tcBorders>
              <w:top w:val="nil"/>
              <w:left w:val="nil"/>
              <w:bottom w:val="single" w:sz="4" w:space="0" w:color="auto"/>
              <w:right w:val="single" w:sz="4" w:space="0" w:color="auto"/>
            </w:tcBorders>
            <w:shd w:val="clear" w:color="auto" w:fill="auto"/>
            <w:vAlign w:val="center"/>
            <w:hideMark/>
          </w:tcPr>
          <w:p w14:paraId="14C34FC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w:t>
            </w:r>
          </w:p>
        </w:tc>
        <w:tc>
          <w:tcPr>
            <w:tcW w:w="992" w:type="dxa"/>
            <w:vMerge/>
            <w:tcBorders>
              <w:top w:val="nil"/>
              <w:left w:val="single" w:sz="4" w:space="0" w:color="auto"/>
              <w:bottom w:val="single" w:sz="4" w:space="0" w:color="auto"/>
              <w:right w:val="single" w:sz="4" w:space="0" w:color="auto"/>
            </w:tcBorders>
            <w:vAlign w:val="center"/>
            <w:hideMark/>
          </w:tcPr>
          <w:p w14:paraId="23D8D346"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77" w:type="dxa"/>
            <w:vMerge/>
            <w:tcBorders>
              <w:top w:val="nil"/>
              <w:left w:val="single" w:sz="4" w:space="0" w:color="auto"/>
              <w:bottom w:val="single" w:sz="4" w:space="0" w:color="auto"/>
              <w:right w:val="single" w:sz="4" w:space="0" w:color="auto"/>
            </w:tcBorders>
            <w:vAlign w:val="center"/>
            <w:hideMark/>
          </w:tcPr>
          <w:p w14:paraId="502DE491"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1067" w:type="dxa"/>
            <w:vMerge/>
            <w:tcBorders>
              <w:top w:val="nil"/>
              <w:left w:val="single" w:sz="4" w:space="0" w:color="auto"/>
              <w:bottom w:val="single" w:sz="4" w:space="0" w:color="auto"/>
              <w:right w:val="single" w:sz="4" w:space="0" w:color="auto"/>
            </w:tcBorders>
            <w:vAlign w:val="center"/>
            <w:hideMark/>
          </w:tcPr>
          <w:p w14:paraId="0BA67B1A"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48" w:type="dxa"/>
            <w:vMerge/>
            <w:tcBorders>
              <w:top w:val="nil"/>
              <w:left w:val="single" w:sz="4" w:space="0" w:color="auto"/>
              <w:bottom w:val="single" w:sz="4" w:space="0" w:color="auto"/>
              <w:right w:val="single" w:sz="4" w:space="0" w:color="auto"/>
            </w:tcBorders>
            <w:vAlign w:val="center"/>
            <w:hideMark/>
          </w:tcPr>
          <w:p w14:paraId="0CCD418E"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26" w:type="dxa"/>
            <w:vMerge/>
            <w:tcBorders>
              <w:top w:val="nil"/>
              <w:left w:val="single" w:sz="4" w:space="0" w:color="auto"/>
              <w:bottom w:val="single" w:sz="4" w:space="0" w:color="auto"/>
              <w:right w:val="single" w:sz="4" w:space="0" w:color="auto"/>
            </w:tcBorders>
            <w:vAlign w:val="center"/>
            <w:hideMark/>
          </w:tcPr>
          <w:p w14:paraId="3958A566"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20" w:type="dxa"/>
            <w:vMerge/>
            <w:tcBorders>
              <w:top w:val="nil"/>
              <w:left w:val="single" w:sz="4" w:space="0" w:color="auto"/>
              <w:bottom w:val="single" w:sz="4" w:space="0" w:color="auto"/>
              <w:right w:val="single" w:sz="4" w:space="0" w:color="auto"/>
            </w:tcBorders>
            <w:vAlign w:val="center"/>
            <w:hideMark/>
          </w:tcPr>
          <w:p w14:paraId="18CE1878"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55" w:type="dxa"/>
            <w:vMerge/>
            <w:tcBorders>
              <w:top w:val="nil"/>
              <w:left w:val="single" w:sz="4" w:space="0" w:color="auto"/>
              <w:bottom w:val="single" w:sz="4" w:space="0" w:color="auto"/>
              <w:right w:val="single" w:sz="4" w:space="0" w:color="auto"/>
            </w:tcBorders>
            <w:vAlign w:val="center"/>
            <w:hideMark/>
          </w:tcPr>
          <w:p w14:paraId="358D61FA"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73" w:type="dxa"/>
            <w:vMerge/>
            <w:tcBorders>
              <w:top w:val="nil"/>
              <w:left w:val="single" w:sz="4" w:space="0" w:color="auto"/>
              <w:bottom w:val="single" w:sz="4" w:space="0" w:color="auto"/>
              <w:right w:val="single" w:sz="4" w:space="0" w:color="auto"/>
            </w:tcBorders>
            <w:vAlign w:val="center"/>
            <w:hideMark/>
          </w:tcPr>
          <w:p w14:paraId="0BF47802"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69" w:type="dxa"/>
            <w:vMerge/>
            <w:tcBorders>
              <w:top w:val="nil"/>
              <w:left w:val="single" w:sz="4" w:space="0" w:color="auto"/>
              <w:bottom w:val="single" w:sz="4" w:space="0" w:color="auto"/>
              <w:right w:val="single" w:sz="4" w:space="0" w:color="auto"/>
            </w:tcBorders>
            <w:vAlign w:val="center"/>
            <w:hideMark/>
          </w:tcPr>
          <w:p w14:paraId="3CACA371"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73" w:type="dxa"/>
            <w:vMerge/>
            <w:tcBorders>
              <w:top w:val="nil"/>
              <w:left w:val="single" w:sz="4" w:space="0" w:color="auto"/>
              <w:bottom w:val="single" w:sz="4" w:space="0" w:color="auto"/>
              <w:right w:val="single" w:sz="4" w:space="0" w:color="auto"/>
            </w:tcBorders>
            <w:vAlign w:val="center"/>
            <w:hideMark/>
          </w:tcPr>
          <w:p w14:paraId="4607012A"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39" w:type="dxa"/>
            <w:vMerge/>
            <w:tcBorders>
              <w:top w:val="nil"/>
              <w:left w:val="single" w:sz="4" w:space="0" w:color="auto"/>
              <w:bottom w:val="single" w:sz="4" w:space="0" w:color="auto"/>
              <w:right w:val="single" w:sz="4" w:space="0" w:color="auto"/>
            </w:tcBorders>
            <w:vAlign w:val="center"/>
            <w:hideMark/>
          </w:tcPr>
          <w:p w14:paraId="15C47D4E"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889" w:type="dxa"/>
            <w:vMerge/>
            <w:tcBorders>
              <w:top w:val="nil"/>
              <w:left w:val="single" w:sz="4" w:space="0" w:color="auto"/>
              <w:bottom w:val="single" w:sz="4" w:space="0" w:color="auto"/>
              <w:right w:val="single" w:sz="4" w:space="0" w:color="auto"/>
            </w:tcBorders>
            <w:vAlign w:val="center"/>
            <w:hideMark/>
          </w:tcPr>
          <w:p w14:paraId="2E07D308"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14" w:type="dxa"/>
            <w:vMerge/>
            <w:tcBorders>
              <w:top w:val="nil"/>
              <w:left w:val="single" w:sz="4" w:space="0" w:color="auto"/>
              <w:bottom w:val="single" w:sz="4" w:space="0" w:color="auto"/>
              <w:right w:val="single" w:sz="4" w:space="0" w:color="auto"/>
            </w:tcBorders>
            <w:vAlign w:val="center"/>
            <w:hideMark/>
          </w:tcPr>
          <w:p w14:paraId="7D37AE7F"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c>
          <w:tcPr>
            <w:tcW w:w="941" w:type="dxa"/>
            <w:vMerge/>
            <w:tcBorders>
              <w:top w:val="nil"/>
              <w:left w:val="single" w:sz="4" w:space="0" w:color="auto"/>
              <w:bottom w:val="single" w:sz="4" w:space="0" w:color="auto"/>
              <w:right w:val="single" w:sz="4" w:space="0" w:color="auto"/>
            </w:tcBorders>
            <w:vAlign w:val="center"/>
            <w:hideMark/>
          </w:tcPr>
          <w:p w14:paraId="5C2E411C"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p>
        </w:tc>
      </w:tr>
      <w:tr w:rsidR="006E6521" w:rsidRPr="006E6521" w14:paraId="175C90F3"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0040082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1.2.3</w:t>
            </w:r>
          </w:p>
        </w:tc>
        <w:tc>
          <w:tcPr>
            <w:tcW w:w="1262" w:type="dxa"/>
            <w:tcBorders>
              <w:top w:val="nil"/>
              <w:left w:val="nil"/>
              <w:bottom w:val="single" w:sz="4" w:space="0" w:color="auto"/>
              <w:right w:val="single" w:sz="4" w:space="0" w:color="auto"/>
            </w:tcBorders>
            <w:shd w:val="clear" w:color="auto" w:fill="auto"/>
            <w:vAlign w:val="center"/>
            <w:hideMark/>
          </w:tcPr>
          <w:p w14:paraId="338502F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Кояново</w:t>
            </w:r>
          </w:p>
        </w:tc>
        <w:tc>
          <w:tcPr>
            <w:tcW w:w="2947" w:type="dxa"/>
            <w:tcBorders>
              <w:top w:val="nil"/>
              <w:left w:val="nil"/>
              <w:bottom w:val="single" w:sz="4" w:space="0" w:color="auto"/>
              <w:right w:val="single" w:sz="4" w:space="0" w:color="auto"/>
            </w:tcBorders>
            <w:shd w:val="clear" w:color="auto" w:fill="auto"/>
            <w:vAlign w:val="center"/>
            <w:hideMark/>
          </w:tcPr>
          <w:p w14:paraId="10CF152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локальных очистных сооружений в с. Кояново</w:t>
            </w:r>
          </w:p>
        </w:tc>
        <w:tc>
          <w:tcPr>
            <w:tcW w:w="1468" w:type="dxa"/>
            <w:tcBorders>
              <w:top w:val="nil"/>
              <w:left w:val="nil"/>
              <w:bottom w:val="single" w:sz="4" w:space="0" w:color="auto"/>
              <w:right w:val="single" w:sz="4" w:space="0" w:color="auto"/>
            </w:tcBorders>
            <w:shd w:val="clear" w:color="auto" w:fill="auto"/>
            <w:vAlign w:val="center"/>
            <w:hideMark/>
          </w:tcPr>
          <w:p w14:paraId="736A1D4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48F11C0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м3/сут</w:t>
            </w:r>
          </w:p>
        </w:tc>
        <w:tc>
          <w:tcPr>
            <w:tcW w:w="1120" w:type="dxa"/>
            <w:tcBorders>
              <w:top w:val="nil"/>
              <w:left w:val="nil"/>
              <w:bottom w:val="single" w:sz="4" w:space="0" w:color="auto"/>
              <w:right w:val="single" w:sz="4" w:space="0" w:color="auto"/>
            </w:tcBorders>
            <w:shd w:val="clear" w:color="auto" w:fill="auto"/>
            <w:vAlign w:val="center"/>
            <w:hideMark/>
          </w:tcPr>
          <w:p w14:paraId="64CD3B7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400</w:t>
            </w:r>
          </w:p>
        </w:tc>
        <w:tc>
          <w:tcPr>
            <w:tcW w:w="992" w:type="dxa"/>
            <w:tcBorders>
              <w:top w:val="nil"/>
              <w:left w:val="nil"/>
              <w:bottom w:val="single" w:sz="4" w:space="0" w:color="auto"/>
              <w:right w:val="single" w:sz="4" w:space="0" w:color="auto"/>
            </w:tcBorders>
            <w:shd w:val="clear" w:color="auto" w:fill="auto"/>
            <w:vAlign w:val="center"/>
            <w:hideMark/>
          </w:tcPr>
          <w:p w14:paraId="306E446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114301E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1067" w:type="dxa"/>
            <w:tcBorders>
              <w:top w:val="nil"/>
              <w:left w:val="nil"/>
              <w:bottom w:val="single" w:sz="4" w:space="0" w:color="auto"/>
              <w:right w:val="single" w:sz="4" w:space="0" w:color="auto"/>
            </w:tcBorders>
            <w:shd w:val="clear" w:color="auto" w:fill="auto"/>
            <w:vAlign w:val="center"/>
            <w:hideMark/>
          </w:tcPr>
          <w:p w14:paraId="52ACD6A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31350,00</w:t>
            </w:r>
          </w:p>
        </w:tc>
        <w:tc>
          <w:tcPr>
            <w:tcW w:w="848" w:type="dxa"/>
            <w:tcBorders>
              <w:top w:val="nil"/>
              <w:left w:val="nil"/>
              <w:bottom w:val="single" w:sz="4" w:space="0" w:color="auto"/>
              <w:right w:val="single" w:sz="4" w:space="0" w:color="auto"/>
            </w:tcBorders>
            <w:shd w:val="clear" w:color="auto" w:fill="auto"/>
            <w:vAlign w:val="center"/>
            <w:hideMark/>
          </w:tcPr>
          <w:p w14:paraId="4BB2C4E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24392A7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15675,00</w:t>
            </w:r>
          </w:p>
        </w:tc>
        <w:tc>
          <w:tcPr>
            <w:tcW w:w="920" w:type="dxa"/>
            <w:tcBorders>
              <w:top w:val="nil"/>
              <w:left w:val="nil"/>
              <w:bottom w:val="single" w:sz="4" w:space="0" w:color="auto"/>
              <w:right w:val="single" w:sz="4" w:space="0" w:color="auto"/>
            </w:tcBorders>
            <w:shd w:val="clear" w:color="auto" w:fill="auto"/>
            <w:vAlign w:val="center"/>
            <w:hideMark/>
          </w:tcPr>
          <w:p w14:paraId="401EC87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15675,00</w:t>
            </w:r>
          </w:p>
        </w:tc>
        <w:tc>
          <w:tcPr>
            <w:tcW w:w="955" w:type="dxa"/>
            <w:tcBorders>
              <w:top w:val="nil"/>
              <w:left w:val="nil"/>
              <w:bottom w:val="single" w:sz="4" w:space="0" w:color="auto"/>
              <w:right w:val="single" w:sz="4" w:space="0" w:color="auto"/>
            </w:tcBorders>
            <w:shd w:val="clear" w:color="auto" w:fill="auto"/>
            <w:vAlign w:val="center"/>
            <w:hideMark/>
          </w:tcPr>
          <w:p w14:paraId="77FD174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4373ED4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5162332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3F50424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050B1D4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166EAF7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2F4F3CE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0DE14D3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1EF29035"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55317CD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1.2.4</w:t>
            </w:r>
          </w:p>
        </w:tc>
        <w:tc>
          <w:tcPr>
            <w:tcW w:w="1262" w:type="dxa"/>
            <w:tcBorders>
              <w:top w:val="nil"/>
              <w:left w:val="nil"/>
              <w:bottom w:val="single" w:sz="4" w:space="0" w:color="auto"/>
              <w:right w:val="single" w:sz="4" w:space="0" w:color="auto"/>
            </w:tcBorders>
            <w:shd w:val="clear" w:color="auto" w:fill="auto"/>
            <w:vAlign w:val="center"/>
            <w:hideMark/>
          </w:tcPr>
          <w:p w14:paraId="668E1CC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Платошино</w:t>
            </w:r>
          </w:p>
        </w:tc>
        <w:tc>
          <w:tcPr>
            <w:tcW w:w="2947" w:type="dxa"/>
            <w:tcBorders>
              <w:top w:val="nil"/>
              <w:left w:val="nil"/>
              <w:bottom w:val="single" w:sz="4" w:space="0" w:color="auto"/>
              <w:right w:val="single" w:sz="4" w:space="0" w:color="auto"/>
            </w:tcBorders>
            <w:shd w:val="clear" w:color="auto" w:fill="auto"/>
            <w:vAlign w:val="center"/>
            <w:hideMark/>
          </w:tcPr>
          <w:p w14:paraId="74F35A6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локальных очистных сооружений в с. Платошино</w:t>
            </w:r>
          </w:p>
        </w:tc>
        <w:tc>
          <w:tcPr>
            <w:tcW w:w="1468" w:type="dxa"/>
            <w:tcBorders>
              <w:top w:val="nil"/>
              <w:left w:val="nil"/>
              <w:bottom w:val="single" w:sz="4" w:space="0" w:color="auto"/>
              <w:right w:val="single" w:sz="4" w:space="0" w:color="auto"/>
            </w:tcBorders>
            <w:shd w:val="clear" w:color="auto" w:fill="auto"/>
            <w:vAlign w:val="center"/>
            <w:hideMark/>
          </w:tcPr>
          <w:p w14:paraId="36E1212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75C0A98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м3/сут</w:t>
            </w:r>
          </w:p>
        </w:tc>
        <w:tc>
          <w:tcPr>
            <w:tcW w:w="1120" w:type="dxa"/>
            <w:tcBorders>
              <w:top w:val="nil"/>
              <w:left w:val="nil"/>
              <w:bottom w:val="single" w:sz="4" w:space="0" w:color="auto"/>
              <w:right w:val="single" w:sz="4" w:space="0" w:color="auto"/>
            </w:tcBorders>
            <w:shd w:val="clear" w:color="auto" w:fill="auto"/>
            <w:vAlign w:val="center"/>
            <w:hideMark/>
          </w:tcPr>
          <w:p w14:paraId="7B33B4B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250</w:t>
            </w:r>
          </w:p>
        </w:tc>
        <w:tc>
          <w:tcPr>
            <w:tcW w:w="992" w:type="dxa"/>
            <w:tcBorders>
              <w:top w:val="nil"/>
              <w:left w:val="nil"/>
              <w:bottom w:val="single" w:sz="4" w:space="0" w:color="auto"/>
              <w:right w:val="single" w:sz="4" w:space="0" w:color="auto"/>
            </w:tcBorders>
            <w:shd w:val="clear" w:color="auto" w:fill="auto"/>
            <w:vAlign w:val="center"/>
            <w:hideMark/>
          </w:tcPr>
          <w:p w14:paraId="09A9D90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977" w:type="dxa"/>
            <w:tcBorders>
              <w:top w:val="nil"/>
              <w:left w:val="nil"/>
              <w:bottom w:val="single" w:sz="4" w:space="0" w:color="auto"/>
              <w:right w:val="single" w:sz="4" w:space="0" w:color="auto"/>
            </w:tcBorders>
            <w:shd w:val="clear" w:color="auto" w:fill="auto"/>
            <w:vAlign w:val="center"/>
            <w:hideMark/>
          </w:tcPr>
          <w:p w14:paraId="53F7D30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2035</w:t>
            </w:r>
          </w:p>
        </w:tc>
        <w:tc>
          <w:tcPr>
            <w:tcW w:w="1067" w:type="dxa"/>
            <w:tcBorders>
              <w:top w:val="nil"/>
              <w:left w:val="nil"/>
              <w:bottom w:val="single" w:sz="4" w:space="0" w:color="auto"/>
              <w:right w:val="single" w:sz="4" w:space="0" w:color="auto"/>
            </w:tcBorders>
            <w:shd w:val="clear" w:color="auto" w:fill="auto"/>
            <w:vAlign w:val="center"/>
            <w:hideMark/>
          </w:tcPr>
          <w:p w14:paraId="6568C76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19593,75</w:t>
            </w:r>
          </w:p>
        </w:tc>
        <w:tc>
          <w:tcPr>
            <w:tcW w:w="848" w:type="dxa"/>
            <w:tcBorders>
              <w:top w:val="nil"/>
              <w:left w:val="nil"/>
              <w:bottom w:val="single" w:sz="4" w:space="0" w:color="auto"/>
              <w:right w:val="single" w:sz="4" w:space="0" w:color="auto"/>
            </w:tcBorders>
            <w:shd w:val="clear" w:color="auto" w:fill="auto"/>
            <w:vAlign w:val="center"/>
            <w:hideMark/>
          </w:tcPr>
          <w:p w14:paraId="7FB6BC4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2061749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55C2904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2426FD2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06CB25A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3A6F3E2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3265,63</w:t>
            </w:r>
          </w:p>
        </w:tc>
        <w:tc>
          <w:tcPr>
            <w:tcW w:w="873" w:type="dxa"/>
            <w:tcBorders>
              <w:top w:val="nil"/>
              <w:left w:val="nil"/>
              <w:bottom w:val="single" w:sz="4" w:space="0" w:color="auto"/>
              <w:right w:val="single" w:sz="4" w:space="0" w:color="auto"/>
            </w:tcBorders>
            <w:shd w:val="clear" w:color="auto" w:fill="auto"/>
            <w:vAlign w:val="center"/>
            <w:hideMark/>
          </w:tcPr>
          <w:p w14:paraId="58AFF52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3265,63</w:t>
            </w:r>
          </w:p>
        </w:tc>
        <w:tc>
          <w:tcPr>
            <w:tcW w:w="939" w:type="dxa"/>
            <w:tcBorders>
              <w:top w:val="nil"/>
              <w:left w:val="nil"/>
              <w:bottom w:val="single" w:sz="4" w:space="0" w:color="auto"/>
              <w:right w:val="single" w:sz="4" w:space="0" w:color="auto"/>
            </w:tcBorders>
            <w:shd w:val="clear" w:color="auto" w:fill="auto"/>
            <w:vAlign w:val="center"/>
            <w:hideMark/>
          </w:tcPr>
          <w:p w14:paraId="715D69C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3265,63</w:t>
            </w:r>
          </w:p>
        </w:tc>
        <w:tc>
          <w:tcPr>
            <w:tcW w:w="889" w:type="dxa"/>
            <w:tcBorders>
              <w:top w:val="nil"/>
              <w:left w:val="nil"/>
              <w:bottom w:val="single" w:sz="4" w:space="0" w:color="auto"/>
              <w:right w:val="single" w:sz="4" w:space="0" w:color="auto"/>
            </w:tcBorders>
            <w:shd w:val="clear" w:color="auto" w:fill="auto"/>
            <w:vAlign w:val="center"/>
            <w:hideMark/>
          </w:tcPr>
          <w:p w14:paraId="27AF09F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3265,63</w:t>
            </w:r>
          </w:p>
        </w:tc>
        <w:tc>
          <w:tcPr>
            <w:tcW w:w="914" w:type="dxa"/>
            <w:tcBorders>
              <w:top w:val="nil"/>
              <w:left w:val="nil"/>
              <w:bottom w:val="single" w:sz="4" w:space="0" w:color="auto"/>
              <w:right w:val="single" w:sz="4" w:space="0" w:color="auto"/>
            </w:tcBorders>
            <w:shd w:val="clear" w:color="auto" w:fill="auto"/>
            <w:vAlign w:val="center"/>
            <w:hideMark/>
          </w:tcPr>
          <w:p w14:paraId="011E6ED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3265,63</w:t>
            </w:r>
          </w:p>
        </w:tc>
        <w:tc>
          <w:tcPr>
            <w:tcW w:w="941" w:type="dxa"/>
            <w:tcBorders>
              <w:top w:val="nil"/>
              <w:left w:val="nil"/>
              <w:bottom w:val="single" w:sz="4" w:space="0" w:color="auto"/>
              <w:right w:val="single" w:sz="4" w:space="0" w:color="auto"/>
            </w:tcBorders>
            <w:shd w:val="clear" w:color="auto" w:fill="auto"/>
            <w:vAlign w:val="center"/>
            <w:hideMark/>
          </w:tcPr>
          <w:p w14:paraId="078F491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3265,63</w:t>
            </w:r>
          </w:p>
        </w:tc>
      </w:tr>
      <w:tr w:rsidR="006E6521" w:rsidRPr="006E6521" w14:paraId="1EBFBB2F" w14:textId="77777777" w:rsidTr="003F4829">
        <w:trPr>
          <w:trHeight w:val="210"/>
        </w:trPr>
        <w:tc>
          <w:tcPr>
            <w:tcW w:w="606" w:type="dxa"/>
            <w:tcBorders>
              <w:top w:val="nil"/>
              <w:left w:val="single" w:sz="4" w:space="0" w:color="auto"/>
              <w:bottom w:val="single" w:sz="4" w:space="0" w:color="auto"/>
              <w:right w:val="single" w:sz="4" w:space="0" w:color="auto"/>
            </w:tcBorders>
            <w:shd w:val="clear" w:color="000000" w:fill="E2EFDA"/>
            <w:vAlign w:val="center"/>
            <w:hideMark/>
          </w:tcPr>
          <w:p w14:paraId="5A92F25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1.3</w:t>
            </w:r>
          </w:p>
        </w:tc>
        <w:tc>
          <w:tcPr>
            <w:tcW w:w="20652" w:type="dxa"/>
            <w:gridSpan w:val="19"/>
            <w:tcBorders>
              <w:top w:val="single" w:sz="4" w:space="0" w:color="auto"/>
              <w:left w:val="nil"/>
              <w:bottom w:val="single" w:sz="4" w:space="0" w:color="auto"/>
              <w:right w:val="single" w:sz="4" w:space="0" w:color="auto"/>
            </w:tcBorders>
            <w:shd w:val="clear" w:color="000000" w:fill="E2EFDA"/>
            <w:vAlign w:val="center"/>
            <w:hideMark/>
          </w:tcPr>
          <w:p w14:paraId="5268EFAE"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r w:rsidRPr="006E6521">
              <w:rPr>
                <w:rFonts w:eastAsia="Times New Roman" w:cs="Times New Roman"/>
                <w:color w:val="000000"/>
                <w:sz w:val="14"/>
                <w:szCs w:val="14"/>
                <w:lang w:eastAsia="ru-RU"/>
              </w:rPr>
              <w:t xml:space="preserve">Увеличение пропускной способности существующих сетей водоотведения в целях подключения объектов капитального строительства абонентов </w:t>
            </w:r>
          </w:p>
        </w:tc>
      </w:tr>
      <w:tr w:rsidR="006E6521" w:rsidRPr="006E6521" w14:paraId="54AB5826"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3C7CACC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1.3.1</w:t>
            </w:r>
          </w:p>
        </w:tc>
        <w:tc>
          <w:tcPr>
            <w:tcW w:w="1262" w:type="dxa"/>
            <w:tcBorders>
              <w:top w:val="nil"/>
              <w:left w:val="nil"/>
              <w:bottom w:val="single" w:sz="4" w:space="0" w:color="auto"/>
              <w:right w:val="single" w:sz="4" w:space="0" w:color="auto"/>
            </w:tcBorders>
            <w:shd w:val="clear" w:color="auto" w:fill="auto"/>
            <w:vAlign w:val="center"/>
            <w:hideMark/>
          </w:tcPr>
          <w:p w14:paraId="15FE0D3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Пермский МО</w:t>
            </w:r>
          </w:p>
        </w:tc>
        <w:tc>
          <w:tcPr>
            <w:tcW w:w="2947" w:type="dxa"/>
            <w:tcBorders>
              <w:top w:val="nil"/>
              <w:left w:val="nil"/>
              <w:bottom w:val="single" w:sz="4" w:space="0" w:color="auto"/>
              <w:right w:val="single" w:sz="4" w:space="0" w:color="auto"/>
            </w:tcBorders>
            <w:shd w:val="clear" w:color="auto" w:fill="auto"/>
            <w:vAlign w:val="center"/>
            <w:hideMark/>
          </w:tcPr>
          <w:p w14:paraId="4E4CC6A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Капитальный ремонт напорного канализацицонного коллектора от ул. Белая д. Федотово до камеры врезки БОС Гляденово</w:t>
            </w:r>
          </w:p>
        </w:tc>
        <w:tc>
          <w:tcPr>
            <w:tcW w:w="1468" w:type="dxa"/>
            <w:tcBorders>
              <w:top w:val="nil"/>
              <w:left w:val="nil"/>
              <w:bottom w:val="single" w:sz="4" w:space="0" w:color="auto"/>
              <w:right w:val="single" w:sz="4" w:space="0" w:color="auto"/>
            </w:tcBorders>
            <w:shd w:val="clear" w:color="auto" w:fill="auto"/>
            <w:vAlign w:val="center"/>
            <w:hideMark/>
          </w:tcPr>
          <w:p w14:paraId="726EA55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772" w:type="dxa"/>
            <w:tcBorders>
              <w:top w:val="nil"/>
              <w:left w:val="nil"/>
              <w:bottom w:val="single" w:sz="4" w:space="0" w:color="auto"/>
              <w:right w:val="single" w:sz="4" w:space="0" w:color="auto"/>
            </w:tcBorders>
            <w:shd w:val="clear" w:color="auto" w:fill="auto"/>
            <w:vAlign w:val="center"/>
            <w:hideMark/>
          </w:tcPr>
          <w:p w14:paraId="19C9502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B138F8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1876E95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977" w:type="dxa"/>
            <w:tcBorders>
              <w:top w:val="nil"/>
              <w:left w:val="nil"/>
              <w:bottom w:val="single" w:sz="4" w:space="0" w:color="auto"/>
              <w:right w:val="single" w:sz="4" w:space="0" w:color="auto"/>
            </w:tcBorders>
            <w:shd w:val="clear" w:color="auto" w:fill="auto"/>
            <w:vAlign w:val="center"/>
            <w:hideMark/>
          </w:tcPr>
          <w:p w14:paraId="24E295A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2393385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7500,00</w:t>
            </w:r>
          </w:p>
        </w:tc>
        <w:tc>
          <w:tcPr>
            <w:tcW w:w="848" w:type="dxa"/>
            <w:tcBorders>
              <w:top w:val="nil"/>
              <w:left w:val="nil"/>
              <w:bottom w:val="single" w:sz="4" w:space="0" w:color="auto"/>
              <w:right w:val="single" w:sz="4" w:space="0" w:color="auto"/>
            </w:tcBorders>
            <w:shd w:val="clear" w:color="auto" w:fill="auto"/>
            <w:vAlign w:val="center"/>
            <w:hideMark/>
          </w:tcPr>
          <w:p w14:paraId="61E4A52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1BA0198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67FFA2B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5511FE1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2E4D169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5E676F3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7500,00</w:t>
            </w:r>
          </w:p>
        </w:tc>
        <w:tc>
          <w:tcPr>
            <w:tcW w:w="873" w:type="dxa"/>
            <w:tcBorders>
              <w:top w:val="nil"/>
              <w:left w:val="nil"/>
              <w:bottom w:val="single" w:sz="4" w:space="0" w:color="auto"/>
              <w:right w:val="single" w:sz="4" w:space="0" w:color="auto"/>
            </w:tcBorders>
            <w:shd w:val="clear" w:color="auto" w:fill="auto"/>
            <w:vAlign w:val="center"/>
            <w:hideMark/>
          </w:tcPr>
          <w:p w14:paraId="4122C08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6D41380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7A0EA8A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1F69C9B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386D503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2DFD257D" w14:textId="77777777" w:rsidTr="003F4829">
        <w:trPr>
          <w:trHeight w:val="210"/>
        </w:trPr>
        <w:tc>
          <w:tcPr>
            <w:tcW w:w="606" w:type="dxa"/>
            <w:tcBorders>
              <w:top w:val="nil"/>
              <w:left w:val="single" w:sz="4" w:space="0" w:color="auto"/>
              <w:bottom w:val="single" w:sz="4" w:space="0" w:color="auto"/>
              <w:right w:val="single" w:sz="4" w:space="0" w:color="auto"/>
            </w:tcBorders>
            <w:shd w:val="clear" w:color="000000" w:fill="E2EFDA"/>
            <w:vAlign w:val="center"/>
            <w:hideMark/>
          </w:tcPr>
          <w:p w14:paraId="4C61818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1.4</w:t>
            </w:r>
          </w:p>
        </w:tc>
        <w:tc>
          <w:tcPr>
            <w:tcW w:w="20652" w:type="dxa"/>
            <w:gridSpan w:val="19"/>
            <w:tcBorders>
              <w:top w:val="single" w:sz="4" w:space="0" w:color="auto"/>
              <w:left w:val="nil"/>
              <w:bottom w:val="single" w:sz="4" w:space="0" w:color="auto"/>
              <w:right w:val="single" w:sz="4" w:space="0" w:color="auto"/>
            </w:tcBorders>
            <w:shd w:val="clear" w:color="000000" w:fill="E2EFDA"/>
            <w:vAlign w:val="center"/>
            <w:hideMark/>
          </w:tcPr>
          <w:p w14:paraId="53B3A63C"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r w:rsidRPr="006E6521">
              <w:rPr>
                <w:rFonts w:eastAsia="Times New Roman" w:cs="Times New Roman"/>
                <w:color w:val="000000"/>
                <w:sz w:val="14"/>
                <w:szCs w:val="14"/>
                <w:lang w:eastAsia="ru-RU"/>
              </w:rPr>
              <w:t>Увеличение мощности и производительности существующих объектов централизованных систем водоотведения (за исключением сетей водоотведения)</w:t>
            </w:r>
          </w:p>
        </w:tc>
      </w:tr>
      <w:tr w:rsidR="006E6521" w:rsidRPr="006E6521" w14:paraId="17E42ACF"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6393F02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1.4.1</w:t>
            </w:r>
          </w:p>
        </w:tc>
        <w:tc>
          <w:tcPr>
            <w:tcW w:w="1262" w:type="dxa"/>
            <w:tcBorders>
              <w:top w:val="nil"/>
              <w:left w:val="nil"/>
              <w:bottom w:val="single" w:sz="4" w:space="0" w:color="auto"/>
              <w:right w:val="single" w:sz="4" w:space="0" w:color="auto"/>
            </w:tcBorders>
            <w:shd w:val="clear" w:color="auto" w:fill="auto"/>
            <w:vAlign w:val="center"/>
            <w:hideMark/>
          </w:tcPr>
          <w:p w14:paraId="3D709D1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Юго-Камский</w:t>
            </w:r>
          </w:p>
        </w:tc>
        <w:tc>
          <w:tcPr>
            <w:tcW w:w="2947" w:type="dxa"/>
            <w:tcBorders>
              <w:top w:val="nil"/>
              <w:left w:val="nil"/>
              <w:bottom w:val="single" w:sz="4" w:space="0" w:color="auto"/>
              <w:right w:val="single" w:sz="4" w:space="0" w:color="auto"/>
            </w:tcBorders>
            <w:shd w:val="clear" w:color="auto" w:fill="auto"/>
            <w:vAlign w:val="center"/>
            <w:hideMark/>
          </w:tcPr>
          <w:p w14:paraId="2446AF6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комплекса очистных сооружения в п. Юго-Камский</w:t>
            </w:r>
          </w:p>
        </w:tc>
        <w:tc>
          <w:tcPr>
            <w:tcW w:w="1468" w:type="dxa"/>
            <w:tcBorders>
              <w:top w:val="nil"/>
              <w:left w:val="nil"/>
              <w:bottom w:val="single" w:sz="4" w:space="0" w:color="auto"/>
              <w:right w:val="single" w:sz="4" w:space="0" w:color="auto"/>
            </w:tcBorders>
            <w:shd w:val="clear" w:color="auto" w:fill="auto"/>
            <w:vAlign w:val="center"/>
            <w:hideMark/>
          </w:tcPr>
          <w:p w14:paraId="46C2EF0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3F58FB1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м3/сут</w:t>
            </w:r>
          </w:p>
        </w:tc>
        <w:tc>
          <w:tcPr>
            <w:tcW w:w="1120" w:type="dxa"/>
            <w:tcBorders>
              <w:top w:val="nil"/>
              <w:left w:val="nil"/>
              <w:bottom w:val="single" w:sz="4" w:space="0" w:color="auto"/>
              <w:right w:val="single" w:sz="4" w:space="0" w:color="auto"/>
            </w:tcBorders>
            <w:shd w:val="clear" w:color="auto" w:fill="auto"/>
            <w:vAlign w:val="center"/>
            <w:hideMark/>
          </w:tcPr>
          <w:p w14:paraId="53A5A4D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400</w:t>
            </w:r>
          </w:p>
        </w:tc>
        <w:tc>
          <w:tcPr>
            <w:tcW w:w="992" w:type="dxa"/>
            <w:tcBorders>
              <w:top w:val="nil"/>
              <w:left w:val="nil"/>
              <w:bottom w:val="single" w:sz="4" w:space="0" w:color="auto"/>
              <w:right w:val="single" w:sz="4" w:space="0" w:color="auto"/>
            </w:tcBorders>
            <w:shd w:val="clear" w:color="auto" w:fill="auto"/>
            <w:vAlign w:val="center"/>
            <w:hideMark/>
          </w:tcPr>
          <w:p w14:paraId="14B236E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2025</w:t>
            </w:r>
          </w:p>
        </w:tc>
        <w:tc>
          <w:tcPr>
            <w:tcW w:w="977" w:type="dxa"/>
            <w:tcBorders>
              <w:top w:val="nil"/>
              <w:left w:val="nil"/>
              <w:bottom w:val="single" w:sz="4" w:space="0" w:color="auto"/>
              <w:right w:val="single" w:sz="4" w:space="0" w:color="auto"/>
            </w:tcBorders>
            <w:shd w:val="clear" w:color="auto" w:fill="auto"/>
            <w:vAlign w:val="center"/>
            <w:hideMark/>
          </w:tcPr>
          <w:p w14:paraId="13F22C5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2025</w:t>
            </w:r>
          </w:p>
        </w:tc>
        <w:tc>
          <w:tcPr>
            <w:tcW w:w="1067" w:type="dxa"/>
            <w:tcBorders>
              <w:top w:val="nil"/>
              <w:left w:val="nil"/>
              <w:bottom w:val="single" w:sz="4" w:space="0" w:color="auto"/>
              <w:right w:val="single" w:sz="4" w:space="0" w:color="auto"/>
            </w:tcBorders>
            <w:shd w:val="clear" w:color="auto" w:fill="auto"/>
            <w:vAlign w:val="center"/>
            <w:hideMark/>
          </w:tcPr>
          <w:p w14:paraId="4C9BE45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31800,00</w:t>
            </w:r>
          </w:p>
        </w:tc>
        <w:tc>
          <w:tcPr>
            <w:tcW w:w="848" w:type="dxa"/>
            <w:tcBorders>
              <w:top w:val="nil"/>
              <w:left w:val="nil"/>
              <w:bottom w:val="single" w:sz="4" w:space="0" w:color="auto"/>
              <w:right w:val="single" w:sz="4" w:space="0" w:color="auto"/>
            </w:tcBorders>
            <w:shd w:val="clear" w:color="auto" w:fill="auto"/>
            <w:vAlign w:val="center"/>
            <w:hideMark/>
          </w:tcPr>
          <w:p w14:paraId="1392C1A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31800,00</w:t>
            </w:r>
          </w:p>
        </w:tc>
        <w:tc>
          <w:tcPr>
            <w:tcW w:w="926" w:type="dxa"/>
            <w:tcBorders>
              <w:top w:val="nil"/>
              <w:left w:val="nil"/>
              <w:bottom w:val="single" w:sz="4" w:space="0" w:color="auto"/>
              <w:right w:val="single" w:sz="4" w:space="0" w:color="auto"/>
            </w:tcBorders>
            <w:shd w:val="clear" w:color="auto" w:fill="auto"/>
            <w:vAlign w:val="center"/>
            <w:hideMark/>
          </w:tcPr>
          <w:p w14:paraId="001D0A4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7520060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689347C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753494D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7D3F2B9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7B7802E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4614BAB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244C44D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1CF8D83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118AE0F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24C666B7" w14:textId="77777777" w:rsidTr="00FD7B0C">
        <w:trPr>
          <w:trHeight w:val="210"/>
        </w:trPr>
        <w:tc>
          <w:tcPr>
            <w:tcW w:w="10144"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274B15F3" w14:textId="77777777" w:rsidR="006E6521" w:rsidRPr="006E6521" w:rsidRDefault="006E6521" w:rsidP="006E6521">
            <w:pPr>
              <w:spacing w:line="240" w:lineRule="auto"/>
              <w:ind w:firstLine="0"/>
              <w:jc w:val="right"/>
              <w:rPr>
                <w:rFonts w:eastAsia="Times New Roman" w:cs="Times New Roman"/>
                <w:b/>
                <w:bCs/>
                <w:color w:val="000000"/>
                <w:sz w:val="14"/>
                <w:szCs w:val="14"/>
                <w:lang w:eastAsia="ru-RU"/>
              </w:rPr>
            </w:pPr>
            <w:r w:rsidRPr="006E6521">
              <w:rPr>
                <w:rFonts w:eastAsia="Times New Roman" w:cs="Times New Roman"/>
                <w:b/>
                <w:bCs/>
                <w:color w:val="000000"/>
                <w:sz w:val="14"/>
                <w:szCs w:val="14"/>
                <w:lang w:eastAsia="ru-RU"/>
              </w:rPr>
              <w:t>Итого по группе 1</w:t>
            </w:r>
          </w:p>
        </w:tc>
        <w:tc>
          <w:tcPr>
            <w:tcW w:w="1067" w:type="dxa"/>
            <w:tcBorders>
              <w:top w:val="nil"/>
              <w:left w:val="nil"/>
              <w:bottom w:val="single" w:sz="4" w:space="0" w:color="auto"/>
              <w:right w:val="single" w:sz="4" w:space="0" w:color="auto"/>
            </w:tcBorders>
            <w:shd w:val="clear" w:color="000000" w:fill="BDD7EE"/>
            <w:vAlign w:val="center"/>
            <w:hideMark/>
          </w:tcPr>
          <w:p w14:paraId="0695E17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359391,51</w:t>
            </w:r>
          </w:p>
        </w:tc>
        <w:tc>
          <w:tcPr>
            <w:tcW w:w="848" w:type="dxa"/>
            <w:tcBorders>
              <w:top w:val="nil"/>
              <w:left w:val="nil"/>
              <w:bottom w:val="single" w:sz="4" w:space="0" w:color="auto"/>
              <w:right w:val="single" w:sz="4" w:space="0" w:color="auto"/>
            </w:tcBorders>
            <w:shd w:val="clear" w:color="000000" w:fill="BDD7EE"/>
            <w:vAlign w:val="center"/>
            <w:hideMark/>
          </w:tcPr>
          <w:p w14:paraId="3EF6A7E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42571,85</w:t>
            </w:r>
          </w:p>
        </w:tc>
        <w:tc>
          <w:tcPr>
            <w:tcW w:w="926" w:type="dxa"/>
            <w:tcBorders>
              <w:top w:val="nil"/>
              <w:left w:val="nil"/>
              <w:bottom w:val="single" w:sz="4" w:space="0" w:color="auto"/>
              <w:right w:val="single" w:sz="4" w:space="0" w:color="auto"/>
            </w:tcBorders>
            <w:shd w:val="clear" w:color="000000" w:fill="BDD7EE"/>
            <w:vAlign w:val="center"/>
            <w:hideMark/>
          </w:tcPr>
          <w:p w14:paraId="179452C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35310,32</w:t>
            </w:r>
          </w:p>
        </w:tc>
        <w:tc>
          <w:tcPr>
            <w:tcW w:w="920" w:type="dxa"/>
            <w:tcBorders>
              <w:top w:val="nil"/>
              <w:left w:val="nil"/>
              <w:bottom w:val="single" w:sz="4" w:space="0" w:color="auto"/>
              <w:right w:val="single" w:sz="4" w:space="0" w:color="auto"/>
            </w:tcBorders>
            <w:shd w:val="clear" w:color="000000" w:fill="BDD7EE"/>
            <w:vAlign w:val="center"/>
            <w:hideMark/>
          </w:tcPr>
          <w:p w14:paraId="3038CB4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37296,51</w:t>
            </w:r>
          </w:p>
        </w:tc>
        <w:tc>
          <w:tcPr>
            <w:tcW w:w="955" w:type="dxa"/>
            <w:tcBorders>
              <w:top w:val="nil"/>
              <w:left w:val="nil"/>
              <w:bottom w:val="single" w:sz="4" w:space="0" w:color="auto"/>
              <w:right w:val="single" w:sz="4" w:space="0" w:color="auto"/>
            </w:tcBorders>
            <w:shd w:val="clear" w:color="000000" w:fill="BDD7EE"/>
            <w:vAlign w:val="center"/>
            <w:hideMark/>
          </w:tcPr>
          <w:p w14:paraId="0DDA351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20853,20</w:t>
            </w:r>
          </w:p>
        </w:tc>
        <w:tc>
          <w:tcPr>
            <w:tcW w:w="873" w:type="dxa"/>
            <w:tcBorders>
              <w:top w:val="nil"/>
              <w:left w:val="nil"/>
              <w:bottom w:val="single" w:sz="4" w:space="0" w:color="auto"/>
              <w:right w:val="single" w:sz="4" w:space="0" w:color="auto"/>
            </w:tcBorders>
            <w:shd w:val="clear" w:color="000000" w:fill="BDD7EE"/>
            <w:vAlign w:val="center"/>
            <w:hideMark/>
          </w:tcPr>
          <w:p w14:paraId="07344B5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20853,20</w:t>
            </w:r>
          </w:p>
        </w:tc>
        <w:tc>
          <w:tcPr>
            <w:tcW w:w="969" w:type="dxa"/>
            <w:tcBorders>
              <w:top w:val="nil"/>
              <w:left w:val="nil"/>
              <w:bottom w:val="single" w:sz="4" w:space="0" w:color="auto"/>
              <w:right w:val="single" w:sz="4" w:space="0" w:color="auto"/>
            </w:tcBorders>
            <w:shd w:val="clear" w:color="000000" w:fill="BDD7EE"/>
            <w:vAlign w:val="center"/>
            <w:hideMark/>
          </w:tcPr>
          <w:p w14:paraId="7C3C009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42516,47</w:t>
            </w:r>
          </w:p>
        </w:tc>
        <w:tc>
          <w:tcPr>
            <w:tcW w:w="873" w:type="dxa"/>
            <w:tcBorders>
              <w:top w:val="nil"/>
              <w:left w:val="nil"/>
              <w:bottom w:val="single" w:sz="4" w:space="0" w:color="auto"/>
              <w:right w:val="single" w:sz="4" w:space="0" w:color="auto"/>
            </w:tcBorders>
            <w:shd w:val="clear" w:color="000000" w:fill="BDD7EE"/>
            <w:vAlign w:val="center"/>
            <w:hideMark/>
          </w:tcPr>
          <w:p w14:paraId="24F021A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25621,11</w:t>
            </w:r>
          </w:p>
        </w:tc>
        <w:tc>
          <w:tcPr>
            <w:tcW w:w="939" w:type="dxa"/>
            <w:tcBorders>
              <w:top w:val="nil"/>
              <w:left w:val="nil"/>
              <w:bottom w:val="single" w:sz="4" w:space="0" w:color="auto"/>
              <w:right w:val="single" w:sz="4" w:space="0" w:color="auto"/>
            </w:tcBorders>
            <w:shd w:val="clear" w:color="000000" w:fill="BDD7EE"/>
            <w:vAlign w:val="center"/>
            <w:hideMark/>
          </w:tcPr>
          <w:p w14:paraId="2B47304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25621,11</w:t>
            </w:r>
          </w:p>
        </w:tc>
        <w:tc>
          <w:tcPr>
            <w:tcW w:w="889" w:type="dxa"/>
            <w:tcBorders>
              <w:top w:val="nil"/>
              <w:left w:val="nil"/>
              <w:bottom w:val="single" w:sz="4" w:space="0" w:color="auto"/>
              <w:right w:val="single" w:sz="4" w:space="0" w:color="auto"/>
            </w:tcBorders>
            <w:shd w:val="clear" w:color="000000" w:fill="BDD7EE"/>
            <w:vAlign w:val="center"/>
            <w:hideMark/>
          </w:tcPr>
          <w:p w14:paraId="6513C0E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21727,69</w:t>
            </w:r>
          </w:p>
        </w:tc>
        <w:tc>
          <w:tcPr>
            <w:tcW w:w="914" w:type="dxa"/>
            <w:tcBorders>
              <w:top w:val="nil"/>
              <w:left w:val="nil"/>
              <w:bottom w:val="single" w:sz="4" w:space="0" w:color="auto"/>
              <w:right w:val="single" w:sz="4" w:space="0" w:color="auto"/>
            </w:tcBorders>
            <w:shd w:val="clear" w:color="000000" w:fill="BDD7EE"/>
            <w:vAlign w:val="center"/>
            <w:hideMark/>
          </w:tcPr>
          <w:p w14:paraId="41DC1EB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21803,84</w:t>
            </w:r>
          </w:p>
        </w:tc>
        <w:tc>
          <w:tcPr>
            <w:tcW w:w="941" w:type="dxa"/>
            <w:tcBorders>
              <w:top w:val="nil"/>
              <w:left w:val="nil"/>
              <w:bottom w:val="single" w:sz="4" w:space="0" w:color="auto"/>
              <w:right w:val="single" w:sz="4" w:space="0" w:color="auto"/>
            </w:tcBorders>
            <w:shd w:val="clear" w:color="000000" w:fill="BDD7EE"/>
            <w:vAlign w:val="center"/>
            <w:hideMark/>
          </w:tcPr>
          <w:p w14:paraId="3493CA5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20708,98</w:t>
            </w:r>
          </w:p>
        </w:tc>
      </w:tr>
      <w:tr w:rsidR="006E6521" w:rsidRPr="006E6521" w14:paraId="62F3E4D6" w14:textId="77777777" w:rsidTr="003F4829">
        <w:trPr>
          <w:trHeight w:val="210"/>
        </w:trPr>
        <w:tc>
          <w:tcPr>
            <w:tcW w:w="21258" w:type="dxa"/>
            <w:gridSpan w:val="20"/>
            <w:tcBorders>
              <w:top w:val="single" w:sz="4" w:space="0" w:color="auto"/>
              <w:left w:val="single" w:sz="4" w:space="0" w:color="auto"/>
              <w:bottom w:val="single" w:sz="4" w:space="0" w:color="auto"/>
              <w:right w:val="single" w:sz="4" w:space="0" w:color="auto"/>
            </w:tcBorders>
            <w:shd w:val="clear" w:color="000000" w:fill="FFCCCC"/>
            <w:vAlign w:val="center"/>
            <w:hideMark/>
          </w:tcPr>
          <w:p w14:paraId="6A5F3EAA" w14:textId="77777777" w:rsidR="006E6521" w:rsidRPr="006E6521" w:rsidRDefault="006E6521" w:rsidP="006E6521">
            <w:pPr>
              <w:spacing w:line="240" w:lineRule="auto"/>
              <w:ind w:firstLine="0"/>
              <w:jc w:val="left"/>
              <w:rPr>
                <w:rFonts w:eastAsia="Times New Roman" w:cs="Times New Roman"/>
                <w:b/>
                <w:bCs/>
                <w:i/>
                <w:iCs/>
                <w:color w:val="000000"/>
                <w:sz w:val="14"/>
                <w:szCs w:val="14"/>
                <w:lang w:eastAsia="ru-RU"/>
              </w:rPr>
            </w:pPr>
            <w:r w:rsidRPr="006E6521">
              <w:rPr>
                <w:rFonts w:eastAsia="Times New Roman" w:cs="Times New Roman"/>
                <w:b/>
                <w:bCs/>
                <w:i/>
                <w:iCs/>
                <w:color w:val="000000"/>
                <w:sz w:val="14"/>
                <w:szCs w:val="14"/>
                <w:lang w:eastAsia="ru-RU"/>
              </w:rPr>
              <w:t>Группа 2. 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r>
      <w:tr w:rsidR="006E6521" w:rsidRPr="006E6521" w14:paraId="3AC20201" w14:textId="77777777" w:rsidTr="003F4829">
        <w:trPr>
          <w:trHeight w:val="210"/>
        </w:trPr>
        <w:tc>
          <w:tcPr>
            <w:tcW w:w="606" w:type="dxa"/>
            <w:tcBorders>
              <w:top w:val="nil"/>
              <w:left w:val="single" w:sz="4" w:space="0" w:color="auto"/>
              <w:bottom w:val="single" w:sz="4" w:space="0" w:color="auto"/>
              <w:right w:val="single" w:sz="4" w:space="0" w:color="auto"/>
            </w:tcBorders>
            <w:shd w:val="clear" w:color="000000" w:fill="E2EFDA"/>
            <w:vAlign w:val="center"/>
            <w:hideMark/>
          </w:tcPr>
          <w:p w14:paraId="419EC0D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2.1</w:t>
            </w:r>
          </w:p>
        </w:tc>
        <w:tc>
          <w:tcPr>
            <w:tcW w:w="20652" w:type="dxa"/>
            <w:gridSpan w:val="19"/>
            <w:tcBorders>
              <w:top w:val="single" w:sz="4" w:space="0" w:color="auto"/>
              <w:left w:val="nil"/>
              <w:bottom w:val="single" w:sz="4" w:space="0" w:color="auto"/>
              <w:right w:val="single" w:sz="4" w:space="0" w:color="auto"/>
            </w:tcBorders>
            <w:shd w:val="clear" w:color="000000" w:fill="E2EFDA"/>
            <w:vAlign w:val="center"/>
            <w:hideMark/>
          </w:tcPr>
          <w:p w14:paraId="0259669B"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r w:rsidRPr="006E6521">
              <w:rPr>
                <w:rFonts w:eastAsia="Times New Roman" w:cs="Times New Roman"/>
                <w:color w:val="000000"/>
                <w:sz w:val="14"/>
                <w:szCs w:val="14"/>
                <w:lang w:eastAsia="ru-RU"/>
              </w:rPr>
              <w:t xml:space="preserve">Строительство новых сетей водоотведения </w:t>
            </w:r>
          </w:p>
        </w:tc>
      </w:tr>
      <w:tr w:rsidR="006E6521" w:rsidRPr="006E6521" w14:paraId="538569DC"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3FD3B4F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2.1.1</w:t>
            </w:r>
          </w:p>
        </w:tc>
        <w:tc>
          <w:tcPr>
            <w:tcW w:w="1262" w:type="dxa"/>
            <w:tcBorders>
              <w:top w:val="nil"/>
              <w:left w:val="nil"/>
              <w:bottom w:val="single" w:sz="4" w:space="0" w:color="auto"/>
              <w:right w:val="single" w:sz="4" w:space="0" w:color="auto"/>
            </w:tcBorders>
            <w:shd w:val="clear" w:color="auto" w:fill="auto"/>
            <w:vAlign w:val="center"/>
            <w:hideMark/>
          </w:tcPr>
          <w:p w14:paraId="37D20E9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Кояново</w:t>
            </w:r>
          </w:p>
        </w:tc>
        <w:tc>
          <w:tcPr>
            <w:tcW w:w="2947" w:type="dxa"/>
            <w:tcBorders>
              <w:top w:val="nil"/>
              <w:left w:val="nil"/>
              <w:bottom w:val="single" w:sz="4" w:space="0" w:color="auto"/>
              <w:right w:val="single" w:sz="4" w:space="0" w:color="auto"/>
            </w:tcBorders>
            <w:shd w:val="clear" w:color="auto" w:fill="auto"/>
            <w:vAlign w:val="center"/>
            <w:hideMark/>
          </w:tcPr>
          <w:p w14:paraId="1087A7A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напорных коллекторов в с. Кояново</w:t>
            </w:r>
          </w:p>
        </w:tc>
        <w:tc>
          <w:tcPr>
            <w:tcW w:w="1468" w:type="dxa"/>
            <w:tcBorders>
              <w:top w:val="nil"/>
              <w:left w:val="nil"/>
              <w:bottom w:val="single" w:sz="4" w:space="0" w:color="auto"/>
              <w:right w:val="single" w:sz="4" w:space="0" w:color="auto"/>
            </w:tcBorders>
            <w:shd w:val="clear" w:color="auto" w:fill="auto"/>
            <w:vAlign w:val="center"/>
            <w:hideMark/>
          </w:tcPr>
          <w:p w14:paraId="3F378CD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5123899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5B6181F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Ø160, L=1,387</w:t>
            </w:r>
          </w:p>
        </w:tc>
        <w:tc>
          <w:tcPr>
            <w:tcW w:w="992" w:type="dxa"/>
            <w:tcBorders>
              <w:top w:val="nil"/>
              <w:left w:val="nil"/>
              <w:bottom w:val="single" w:sz="4" w:space="0" w:color="auto"/>
              <w:right w:val="single" w:sz="4" w:space="0" w:color="auto"/>
            </w:tcBorders>
            <w:shd w:val="clear" w:color="auto" w:fill="auto"/>
            <w:vAlign w:val="center"/>
            <w:hideMark/>
          </w:tcPr>
          <w:p w14:paraId="46C428C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6E5DA67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1067" w:type="dxa"/>
            <w:tcBorders>
              <w:top w:val="nil"/>
              <w:left w:val="nil"/>
              <w:bottom w:val="single" w:sz="4" w:space="0" w:color="auto"/>
              <w:right w:val="single" w:sz="4" w:space="0" w:color="auto"/>
            </w:tcBorders>
            <w:shd w:val="clear" w:color="auto" w:fill="auto"/>
            <w:vAlign w:val="center"/>
            <w:hideMark/>
          </w:tcPr>
          <w:p w14:paraId="19C848A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25244,42</w:t>
            </w:r>
          </w:p>
        </w:tc>
        <w:tc>
          <w:tcPr>
            <w:tcW w:w="848" w:type="dxa"/>
            <w:tcBorders>
              <w:top w:val="nil"/>
              <w:left w:val="nil"/>
              <w:bottom w:val="single" w:sz="4" w:space="0" w:color="auto"/>
              <w:right w:val="single" w:sz="4" w:space="0" w:color="auto"/>
            </w:tcBorders>
            <w:shd w:val="clear" w:color="auto" w:fill="auto"/>
            <w:vAlign w:val="center"/>
            <w:hideMark/>
          </w:tcPr>
          <w:p w14:paraId="3398CAB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07A5E5B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12622,21</w:t>
            </w:r>
          </w:p>
        </w:tc>
        <w:tc>
          <w:tcPr>
            <w:tcW w:w="920" w:type="dxa"/>
            <w:tcBorders>
              <w:top w:val="nil"/>
              <w:left w:val="nil"/>
              <w:bottom w:val="single" w:sz="4" w:space="0" w:color="auto"/>
              <w:right w:val="single" w:sz="4" w:space="0" w:color="auto"/>
            </w:tcBorders>
            <w:shd w:val="clear" w:color="auto" w:fill="auto"/>
            <w:vAlign w:val="center"/>
            <w:hideMark/>
          </w:tcPr>
          <w:p w14:paraId="0269598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12622,21</w:t>
            </w:r>
          </w:p>
        </w:tc>
        <w:tc>
          <w:tcPr>
            <w:tcW w:w="955" w:type="dxa"/>
            <w:tcBorders>
              <w:top w:val="nil"/>
              <w:left w:val="nil"/>
              <w:bottom w:val="single" w:sz="4" w:space="0" w:color="auto"/>
              <w:right w:val="single" w:sz="4" w:space="0" w:color="auto"/>
            </w:tcBorders>
            <w:shd w:val="clear" w:color="auto" w:fill="auto"/>
            <w:vAlign w:val="center"/>
            <w:hideMark/>
          </w:tcPr>
          <w:p w14:paraId="1E9D03B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08A42B4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1D1CD1D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75AB859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5030D33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7C22B07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59D9229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7A10046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69FD355C"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403B0EB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2.1.2</w:t>
            </w:r>
          </w:p>
        </w:tc>
        <w:tc>
          <w:tcPr>
            <w:tcW w:w="1262" w:type="dxa"/>
            <w:tcBorders>
              <w:top w:val="nil"/>
              <w:left w:val="nil"/>
              <w:bottom w:val="single" w:sz="4" w:space="0" w:color="auto"/>
              <w:right w:val="single" w:sz="4" w:space="0" w:color="auto"/>
            </w:tcBorders>
            <w:shd w:val="clear" w:color="auto" w:fill="auto"/>
            <w:vAlign w:val="center"/>
            <w:hideMark/>
          </w:tcPr>
          <w:p w14:paraId="34B13F2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Мулянка</w:t>
            </w:r>
          </w:p>
        </w:tc>
        <w:tc>
          <w:tcPr>
            <w:tcW w:w="2947" w:type="dxa"/>
            <w:tcBorders>
              <w:top w:val="nil"/>
              <w:left w:val="nil"/>
              <w:bottom w:val="single" w:sz="4" w:space="0" w:color="auto"/>
              <w:right w:val="single" w:sz="4" w:space="0" w:color="auto"/>
            </w:tcBorders>
            <w:shd w:val="clear" w:color="auto" w:fill="auto"/>
            <w:vAlign w:val="center"/>
            <w:hideMark/>
          </w:tcPr>
          <w:p w14:paraId="0ECF9FF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Вынос самотечной канализации за границы частных земельных участков</w:t>
            </w:r>
          </w:p>
        </w:tc>
        <w:tc>
          <w:tcPr>
            <w:tcW w:w="1468" w:type="dxa"/>
            <w:tcBorders>
              <w:top w:val="nil"/>
              <w:left w:val="nil"/>
              <w:bottom w:val="single" w:sz="4" w:space="0" w:color="auto"/>
              <w:right w:val="single" w:sz="4" w:space="0" w:color="auto"/>
            </w:tcBorders>
            <w:shd w:val="clear" w:color="auto" w:fill="auto"/>
            <w:vAlign w:val="center"/>
            <w:hideMark/>
          </w:tcPr>
          <w:p w14:paraId="4E39A64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14AD6EF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5C873D97" w14:textId="77777777" w:rsidR="006E6521" w:rsidRPr="006E6521" w:rsidRDefault="006E6521" w:rsidP="006E6521">
            <w:pPr>
              <w:spacing w:line="240" w:lineRule="auto"/>
              <w:ind w:firstLine="0"/>
              <w:jc w:val="center"/>
              <w:rPr>
                <w:rFonts w:eastAsia="Times New Roman" w:cs="Times New Roman"/>
                <w:sz w:val="14"/>
                <w:szCs w:val="14"/>
                <w:lang w:eastAsia="ru-RU"/>
              </w:rPr>
            </w:pPr>
            <w:r w:rsidRPr="006E6521">
              <w:rPr>
                <w:rFonts w:eastAsia="Times New Roman" w:cs="Times New Roman"/>
                <w:sz w:val="14"/>
                <w:szCs w:val="14"/>
                <w:lang w:eastAsia="ru-RU"/>
              </w:rPr>
              <w:t>Ø160, L=0,472</w:t>
            </w:r>
          </w:p>
        </w:tc>
        <w:tc>
          <w:tcPr>
            <w:tcW w:w="992" w:type="dxa"/>
            <w:tcBorders>
              <w:top w:val="nil"/>
              <w:left w:val="nil"/>
              <w:bottom w:val="single" w:sz="4" w:space="0" w:color="auto"/>
              <w:right w:val="single" w:sz="4" w:space="0" w:color="auto"/>
            </w:tcBorders>
            <w:shd w:val="clear" w:color="auto" w:fill="auto"/>
            <w:vAlign w:val="center"/>
            <w:hideMark/>
          </w:tcPr>
          <w:p w14:paraId="4B52C2B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4104BFC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2032</w:t>
            </w:r>
          </w:p>
        </w:tc>
        <w:tc>
          <w:tcPr>
            <w:tcW w:w="1067" w:type="dxa"/>
            <w:tcBorders>
              <w:top w:val="nil"/>
              <w:left w:val="nil"/>
              <w:bottom w:val="single" w:sz="4" w:space="0" w:color="auto"/>
              <w:right w:val="single" w:sz="4" w:space="0" w:color="auto"/>
            </w:tcBorders>
            <w:shd w:val="clear" w:color="auto" w:fill="auto"/>
            <w:vAlign w:val="center"/>
            <w:hideMark/>
          </w:tcPr>
          <w:p w14:paraId="6E3EBC5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8590,75</w:t>
            </w:r>
          </w:p>
        </w:tc>
        <w:tc>
          <w:tcPr>
            <w:tcW w:w="848" w:type="dxa"/>
            <w:tcBorders>
              <w:top w:val="nil"/>
              <w:left w:val="nil"/>
              <w:bottom w:val="single" w:sz="4" w:space="0" w:color="auto"/>
              <w:right w:val="single" w:sz="4" w:space="0" w:color="auto"/>
            </w:tcBorders>
            <w:shd w:val="clear" w:color="auto" w:fill="auto"/>
            <w:vAlign w:val="center"/>
            <w:hideMark/>
          </w:tcPr>
          <w:p w14:paraId="77CD320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1604DBE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1227,25</w:t>
            </w:r>
          </w:p>
        </w:tc>
        <w:tc>
          <w:tcPr>
            <w:tcW w:w="920" w:type="dxa"/>
            <w:tcBorders>
              <w:top w:val="nil"/>
              <w:left w:val="nil"/>
              <w:bottom w:val="single" w:sz="4" w:space="0" w:color="auto"/>
              <w:right w:val="single" w:sz="4" w:space="0" w:color="auto"/>
            </w:tcBorders>
            <w:shd w:val="clear" w:color="auto" w:fill="auto"/>
            <w:vAlign w:val="center"/>
            <w:hideMark/>
          </w:tcPr>
          <w:p w14:paraId="53762BE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1227,25</w:t>
            </w:r>
          </w:p>
        </w:tc>
        <w:tc>
          <w:tcPr>
            <w:tcW w:w="955" w:type="dxa"/>
            <w:tcBorders>
              <w:top w:val="nil"/>
              <w:left w:val="nil"/>
              <w:bottom w:val="single" w:sz="4" w:space="0" w:color="auto"/>
              <w:right w:val="single" w:sz="4" w:space="0" w:color="auto"/>
            </w:tcBorders>
            <w:shd w:val="clear" w:color="auto" w:fill="auto"/>
            <w:vAlign w:val="center"/>
            <w:hideMark/>
          </w:tcPr>
          <w:p w14:paraId="777E183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1227,25</w:t>
            </w:r>
          </w:p>
        </w:tc>
        <w:tc>
          <w:tcPr>
            <w:tcW w:w="873" w:type="dxa"/>
            <w:tcBorders>
              <w:top w:val="nil"/>
              <w:left w:val="nil"/>
              <w:bottom w:val="single" w:sz="4" w:space="0" w:color="auto"/>
              <w:right w:val="single" w:sz="4" w:space="0" w:color="auto"/>
            </w:tcBorders>
            <w:shd w:val="clear" w:color="auto" w:fill="auto"/>
            <w:vAlign w:val="center"/>
            <w:hideMark/>
          </w:tcPr>
          <w:p w14:paraId="3B74397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1227,25</w:t>
            </w:r>
          </w:p>
        </w:tc>
        <w:tc>
          <w:tcPr>
            <w:tcW w:w="969" w:type="dxa"/>
            <w:tcBorders>
              <w:top w:val="nil"/>
              <w:left w:val="nil"/>
              <w:bottom w:val="single" w:sz="4" w:space="0" w:color="auto"/>
              <w:right w:val="single" w:sz="4" w:space="0" w:color="auto"/>
            </w:tcBorders>
            <w:shd w:val="clear" w:color="auto" w:fill="auto"/>
            <w:vAlign w:val="center"/>
            <w:hideMark/>
          </w:tcPr>
          <w:p w14:paraId="74CD86A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1227,25</w:t>
            </w:r>
          </w:p>
        </w:tc>
        <w:tc>
          <w:tcPr>
            <w:tcW w:w="873" w:type="dxa"/>
            <w:tcBorders>
              <w:top w:val="nil"/>
              <w:left w:val="nil"/>
              <w:bottom w:val="single" w:sz="4" w:space="0" w:color="auto"/>
              <w:right w:val="single" w:sz="4" w:space="0" w:color="auto"/>
            </w:tcBorders>
            <w:shd w:val="clear" w:color="auto" w:fill="auto"/>
            <w:vAlign w:val="center"/>
            <w:hideMark/>
          </w:tcPr>
          <w:p w14:paraId="0BB4DC7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1227,25</w:t>
            </w:r>
          </w:p>
        </w:tc>
        <w:tc>
          <w:tcPr>
            <w:tcW w:w="939" w:type="dxa"/>
            <w:tcBorders>
              <w:top w:val="nil"/>
              <w:left w:val="nil"/>
              <w:bottom w:val="single" w:sz="4" w:space="0" w:color="auto"/>
              <w:right w:val="single" w:sz="4" w:space="0" w:color="auto"/>
            </w:tcBorders>
            <w:shd w:val="clear" w:color="auto" w:fill="auto"/>
            <w:vAlign w:val="center"/>
            <w:hideMark/>
          </w:tcPr>
          <w:p w14:paraId="347A827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1227,25</w:t>
            </w:r>
          </w:p>
        </w:tc>
        <w:tc>
          <w:tcPr>
            <w:tcW w:w="889" w:type="dxa"/>
            <w:tcBorders>
              <w:top w:val="nil"/>
              <w:left w:val="nil"/>
              <w:bottom w:val="single" w:sz="4" w:space="0" w:color="auto"/>
              <w:right w:val="single" w:sz="4" w:space="0" w:color="auto"/>
            </w:tcBorders>
            <w:shd w:val="clear" w:color="auto" w:fill="auto"/>
            <w:vAlign w:val="center"/>
            <w:hideMark/>
          </w:tcPr>
          <w:p w14:paraId="5AECFDA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50CAEBD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13C7907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3CC3E51B" w14:textId="77777777" w:rsidTr="003F4829">
        <w:trPr>
          <w:trHeight w:val="210"/>
        </w:trPr>
        <w:tc>
          <w:tcPr>
            <w:tcW w:w="606" w:type="dxa"/>
            <w:tcBorders>
              <w:top w:val="nil"/>
              <w:left w:val="single" w:sz="4" w:space="0" w:color="auto"/>
              <w:bottom w:val="single" w:sz="4" w:space="0" w:color="auto"/>
              <w:right w:val="single" w:sz="4" w:space="0" w:color="auto"/>
            </w:tcBorders>
            <w:shd w:val="clear" w:color="000000" w:fill="E2EFDA"/>
            <w:vAlign w:val="center"/>
            <w:hideMark/>
          </w:tcPr>
          <w:p w14:paraId="31F5035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2.2</w:t>
            </w:r>
          </w:p>
        </w:tc>
        <w:tc>
          <w:tcPr>
            <w:tcW w:w="20652" w:type="dxa"/>
            <w:gridSpan w:val="19"/>
            <w:tcBorders>
              <w:top w:val="single" w:sz="4" w:space="0" w:color="auto"/>
              <w:left w:val="nil"/>
              <w:bottom w:val="single" w:sz="4" w:space="0" w:color="auto"/>
              <w:right w:val="single" w:sz="4" w:space="0" w:color="auto"/>
            </w:tcBorders>
            <w:shd w:val="clear" w:color="000000" w:fill="E2EFDA"/>
            <w:vAlign w:val="center"/>
            <w:hideMark/>
          </w:tcPr>
          <w:p w14:paraId="1F8E9A58"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r w:rsidRPr="006E6521">
              <w:rPr>
                <w:rFonts w:eastAsia="Times New Roman" w:cs="Times New Roman"/>
                <w:color w:val="000000"/>
                <w:sz w:val="14"/>
                <w:szCs w:val="14"/>
                <w:lang w:eastAsia="ru-RU"/>
              </w:rPr>
              <w:t>Строительство иных объектов централизованных систем водоотведения (за исключением сетей водоотведения)</w:t>
            </w:r>
          </w:p>
        </w:tc>
      </w:tr>
      <w:tr w:rsidR="006E6521" w:rsidRPr="006E6521" w14:paraId="66F9B772"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42390D0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262" w:type="dxa"/>
            <w:tcBorders>
              <w:top w:val="nil"/>
              <w:left w:val="nil"/>
              <w:bottom w:val="single" w:sz="4" w:space="0" w:color="auto"/>
              <w:right w:val="single" w:sz="4" w:space="0" w:color="auto"/>
            </w:tcBorders>
            <w:shd w:val="clear" w:color="auto" w:fill="auto"/>
            <w:vAlign w:val="center"/>
            <w:hideMark/>
          </w:tcPr>
          <w:p w14:paraId="21B6C08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2947" w:type="dxa"/>
            <w:tcBorders>
              <w:top w:val="nil"/>
              <w:left w:val="nil"/>
              <w:bottom w:val="single" w:sz="4" w:space="0" w:color="auto"/>
              <w:right w:val="single" w:sz="4" w:space="0" w:color="auto"/>
            </w:tcBorders>
            <w:shd w:val="clear" w:color="auto" w:fill="auto"/>
            <w:vAlign w:val="center"/>
            <w:hideMark/>
          </w:tcPr>
          <w:p w14:paraId="7B04F13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468" w:type="dxa"/>
            <w:tcBorders>
              <w:top w:val="nil"/>
              <w:left w:val="nil"/>
              <w:bottom w:val="single" w:sz="4" w:space="0" w:color="auto"/>
              <w:right w:val="single" w:sz="4" w:space="0" w:color="auto"/>
            </w:tcBorders>
            <w:shd w:val="clear" w:color="auto" w:fill="auto"/>
            <w:vAlign w:val="center"/>
            <w:hideMark/>
          </w:tcPr>
          <w:p w14:paraId="07A642E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772" w:type="dxa"/>
            <w:tcBorders>
              <w:top w:val="nil"/>
              <w:left w:val="nil"/>
              <w:bottom w:val="single" w:sz="4" w:space="0" w:color="auto"/>
              <w:right w:val="single" w:sz="4" w:space="0" w:color="auto"/>
            </w:tcBorders>
            <w:shd w:val="clear" w:color="auto" w:fill="auto"/>
            <w:vAlign w:val="center"/>
            <w:hideMark/>
          </w:tcPr>
          <w:p w14:paraId="1060E6F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08A60A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07AB0AB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77" w:type="dxa"/>
            <w:tcBorders>
              <w:top w:val="nil"/>
              <w:left w:val="nil"/>
              <w:bottom w:val="single" w:sz="4" w:space="0" w:color="auto"/>
              <w:right w:val="single" w:sz="4" w:space="0" w:color="auto"/>
            </w:tcBorders>
            <w:shd w:val="clear" w:color="auto" w:fill="auto"/>
            <w:vAlign w:val="center"/>
            <w:hideMark/>
          </w:tcPr>
          <w:p w14:paraId="47C5CCF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067" w:type="dxa"/>
            <w:tcBorders>
              <w:top w:val="nil"/>
              <w:left w:val="nil"/>
              <w:bottom w:val="single" w:sz="4" w:space="0" w:color="auto"/>
              <w:right w:val="single" w:sz="4" w:space="0" w:color="auto"/>
            </w:tcBorders>
            <w:shd w:val="clear" w:color="auto" w:fill="auto"/>
            <w:vAlign w:val="center"/>
            <w:hideMark/>
          </w:tcPr>
          <w:p w14:paraId="0A540C9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14:paraId="557320C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3CBCF65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20" w:type="dxa"/>
            <w:tcBorders>
              <w:top w:val="nil"/>
              <w:left w:val="nil"/>
              <w:bottom w:val="single" w:sz="4" w:space="0" w:color="auto"/>
              <w:right w:val="single" w:sz="4" w:space="0" w:color="auto"/>
            </w:tcBorders>
            <w:shd w:val="clear" w:color="auto" w:fill="auto"/>
            <w:vAlign w:val="center"/>
            <w:hideMark/>
          </w:tcPr>
          <w:p w14:paraId="38433A1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55" w:type="dxa"/>
            <w:tcBorders>
              <w:top w:val="nil"/>
              <w:left w:val="nil"/>
              <w:bottom w:val="single" w:sz="4" w:space="0" w:color="auto"/>
              <w:right w:val="single" w:sz="4" w:space="0" w:color="auto"/>
            </w:tcBorders>
            <w:shd w:val="clear" w:color="auto" w:fill="auto"/>
            <w:vAlign w:val="center"/>
            <w:hideMark/>
          </w:tcPr>
          <w:p w14:paraId="0618D0C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14:paraId="010D901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69" w:type="dxa"/>
            <w:tcBorders>
              <w:top w:val="nil"/>
              <w:left w:val="nil"/>
              <w:bottom w:val="single" w:sz="4" w:space="0" w:color="auto"/>
              <w:right w:val="single" w:sz="4" w:space="0" w:color="auto"/>
            </w:tcBorders>
            <w:shd w:val="clear" w:color="auto" w:fill="auto"/>
            <w:vAlign w:val="center"/>
            <w:hideMark/>
          </w:tcPr>
          <w:p w14:paraId="005DDEF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14:paraId="2C3F289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39" w:type="dxa"/>
            <w:tcBorders>
              <w:top w:val="nil"/>
              <w:left w:val="nil"/>
              <w:bottom w:val="single" w:sz="4" w:space="0" w:color="auto"/>
              <w:right w:val="single" w:sz="4" w:space="0" w:color="auto"/>
            </w:tcBorders>
            <w:shd w:val="clear" w:color="auto" w:fill="auto"/>
            <w:vAlign w:val="center"/>
            <w:hideMark/>
          </w:tcPr>
          <w:p w14:paraId="0E05B23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89" w:type="dxa"/>
            <w:tcBorders>
              <w:top w:val="nil"/>
              <w:left w:val="nil"/>
              <w:bottom w:val="single" w:sz="4" w:space="0" w:color="auto"/>
              <w:right w:val="single" w:sz="4" w:space="0" w:color="auto"/>
            </w:tcBorders>
            <w:shd w:val="clear" w:color="auto" w:fill="auto"/>
            <w:vAlign w:val="center"/>
            <w:hideMark/>
          </w:tcPr>
          <w:p w14:paraId="0B92A54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13DB383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41" w:type="dxa"/>
            <w:tcBorders>
              <w:top w:val="nil"/>
              <w:left w:val="nil"/>
              <w:bottom w:val="single" w:sz="4" w:space="0" w:color="auto"/>
              <w:right w:val="single" w:sz="4" w:space="0" w:color="auto"/>
            </w:tcBorders>
            <w:shd w:val="clear" w:color="auto" w:fill="auto"/>
            <w:vAlign w:val="center"/>
            <w:hideMark/>
          </w:tcPr>
          <w:p w14:paraId="5C092C6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r>
      <w:tr w:rsidR="006E6521" w:rsidRPr="006E6521" w14:paraId="7D102B17" w14:textId="77777777" w:rsidTr="00FD7B0C">
        <w:trPr>
          <w:trHeight w:val="210"/>
        </w:trPr>
        <w:tc>
          <w:tcPr>
            <w:tcW w:w="10144"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14FF818F" w14:textId="77777777" w:rsidR="006E6521" w:rsidRPr="006E6521" w:rsidRDefault="006E6521" w:rsidP="006E6521">
            <w:pPr>
              <w:spacing w:line="240" w:lineRule="auto"/>
              <w:ind w:firstLine="0"/>
              <w:jc w:val="right"/>
              <w:rPr>
                <w:rFonts w:eastAsia="Times New Roman" w:cs="Times New Roman"/>
                <w:b/>
                <w:bCs/>
                <w:color w:val="000000"/>
                <w:sz w:val="14"/>
                <w:szCs w:val="14"/>
                <w:lang w:eastAsia="ru-RU"/>
              </w:rPr>
            </w:pPr>
            <w:r w:rsidRPr="006E6521">
              <w:rPr>
                <w:rFonts w:eastAsia="Times New Roman" w:cs="Times New Roman"/>
                <w:b/>
                <w:bCs/>
                <w:color w:val="000000"/>
                <w:sz w:val="14"/>
                <w:szCs w:val="14"/>
                <w:lang w:eastAsia="ru-RU"/>
              </w:rPr>
              <w:t>Итого по группе 2</w:t>
            </w:r>
          </w:p>
        </w:tc>
        <w:tc>
          <w:tcPr>
            <w:tcW w:w="1067" w:type="dxa"/>
            <w:tcBorders>
              <w:top w:val="nil"/>
              <w:left w:val="nil"/>
              <w:bottom w:val="single" w:sz="4" w:space="0" w:color="auto"/>
              <w:right w:val="single" w:sz="4" w:space="0" w:color="auto"/>
            </w:tcBorders>
            <w:shd w:val="clear" w:color="000000" w:fill="BDD7EE"/>
            <w:vAlign w:val="center"/>
            <w:hideMark/>
          </w:tcPr>
          <w:p w14:paraId="291A091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33835,17</w:t>
            </w:r>
          </w:p>
        </w:tc>
        <w:tc>
          <w:tcPr>
            <w:tcW w:w="848" w:type="dxa"/>
            <w:tcBorders>
              <w:top w:val="nil"/>
              <w:left w:val="nil"/>
              <w:bottom w:val="single" w:sz="4" w:space="0" w:color="auto"/>
              <w:right w:val="single" w:sz="4" w:space="0" w:color="auto"/>
            </w:tcBorders>
            <w:shd w:val="clear" w:color="000000" w:fill="BDD7EE"/>
            <w:vAlign w:val="center"/>
            <w:hideMark/>
          </w:tcPr>
          <w:p w14:paraId="66DA9AE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000000" w:fill="BDD7EE"/>
            <w:vAlign w:val="center"/>
            <w:hideMark/>
          </w:tcPr>
          <w:p w14:paraId="6B7585E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13849,46</w:t>
            </w:r>
          </w:p>
        </w:tc>
        <w:tc>
          <w:tcPr>
            <w:tcW w:w="920" w:type="dxa"/>
            <w:tcBorders>
              <w:top w:val="nil"/>
              <w:left w:val="nil"/>
              <w:bottom w:val="single" w:sz="4" w:space="0" w:color="auto"/>
              <w:right w:val="single" w:sz="4" w:space="0" w:color="auto"/>
            </w:tcBorders>
            <w:shd w:val="clear" w:color="000000" w:fill="BDD7EE"/>
            <w:vAlign w:val="center"/>
            <w:hideMark/>
          </w:tcPr>
          <w:p w14:paraId="169FD88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13849,46</w:t>
            </w:r>
          </w:p>
        </w:tc>
        <w:tc>
          <w:tcPr>
            <w:tcW w:w="955" w:type="dxa"/>
            <w:tcBorders>
              <w:top w:val="nil"/>
              <w:left w:val="nil"/>
              <w:bottom w:val="single" w:sz="4" w:space="0" w:color="auto"/>
              <w:right w:val="single" w:sz="4" w:space="0" w:color="auto"/>
            </w:tcBorders>
            <w:shd w:val="clear" w:color="000000" w:fill="BDD7EE"/>
            <w:vAlign w:val="center"/>
            <w:hideMark/>
          </w:tcPr>
          <w:p w14:paraId="0D42573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1227,25</w:t>
            </w:r>
          </w:p>
        </w:tc>
        <w:tc>
          <w:tcPr>
            <w:tcW w:w="873" w:type="dxa"/>
            <w:tcBorders>
              <w:top w:val="nil"/>
              <w:left w:val="nil"/>
              <w:bottom w:val="single" w:sz="4" w:space="0" w:color="auto"/>
              <w:right w:val="single" w:sz="4" w:space="0" w:color="auto"/>
            </w:tcBorders>
            <w:shd w:val="clear" w:color="000000" w:fill="BDD7EE"/>
            <w:vAlign w:val="center"/>
            <w:hideMark/>
          </w:tcPr>
          <w:p w14:paraId="4519685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1227,25</w:t>
            </w:r>
          </w:p>
        </w:tc>
        <w:tc>
          <w:tcPr>
            <w:tcW w:w="969" w:type="dxa"/>
            <w:tcBorders>
              <w:top w:val="nil"/>
              <w:left w:val="nil"/>
              <w:bottom w:val="single" w:sz="4" w:space="0" w:color="auto"/>
              <w:right w:val="single" w:sz="4" w:space="0" w:color="auto"/>
            </w:tcBorders>
            <w:shd w:val="clear" w:color="000000" w:fill="BDD7EE"/>
            <w:vAlign w:val="center"/>
            <w:hideMark/>
          </w:tcPr>
          <w:p w14:paraId="7AC5DA9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1227,25</w:t>
            </w:r>
          </w:p>
        </w:tc>
        <w:tc>
          <w:tcPr>
            <w:tcW w:w="873" w:type="dxa"/>
            <w:tcBorders>
              <w:top w:val="nil"/>
              <w:left w:val="nil"/>
              <w:bottom w:val="single" w:sz="4" w:space="0" w:color="auto"/>
              <w:right w:val="single" w:sz="4" w:space="0" w:color="auto"/>
            </w:tcBorders>
            <w:shd w:val="clear" w:color="000000" w:fill="BDD7EE"/>
            <w:vAlign w:val="center"/>
            <w:hideMark/>
          </w:tcPr>
          <w:p w14:paraId="13603AD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1227,25</w:t>
            </w:r>
          </w:p>
        </w:tc>
        <w:tc>
          <w:tcPr>
            <w:tcW w:w="939" w:type="dxa"/>
            <w:tcBorders>
              <w:top w:val="nil"/>
              <w:left w:val="nil"/>
              <w:bottom w:val="single" w:sz="4" w:space="0" w:color="auto"/>
              <w:right w:val="single" w:sz="4" w:space="0" w:color="auto"/>
            </w:tcBorders>
            <w:shd w:val="clear" w:color="000000" w:fill="BDD7EE"/>
            <w:vAlign w:val="center"/>
            <w:hideMark/>
          </w:tcPr>
          <w:p w14:paraId="6DBDE50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1227,25</w:t>
            </w:r>
          </w:p>
        </w:tc>
        <w:tc>
          <w:tcPr>
            <w:tcW w:w="889" w:type="dxa"/>
            <w:tcBorders>
              <w:top w:val="nil"/>
              <w:left w:val="nil"/>
              <w:bottom w:val="single" w:sz="4" w:space="0" w:color="auto"/>
              <w:right w:val="single" w:sz="4" w:space="0" w:color="auto"/>
            </w:tcBorders>
            <w:shd w:val="clear" w:color="000000" w:fill="BDD7EE"/>
            <w:vAlign w:val="center"/>
            <w:hideMark/>
          </w:tcPr>
          <w:p w14:paraId="2907393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000000" w:fill="BDD7EE"/>
            <w:vAlign w:val="center"/>
            <w:hideMark/>
          </w:tcPr>
          <w:p w14:paraId="152AFBE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000000" w:fill="BDD7EE"/>
            <w:vAlign w:val="center"/>
            <w:hideMark/>
          </w:tcPr>
          <w:p w14:paraId="2D0D94B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167E57E0" w14:textId="77777777" w:rsidTr="003F4829">
        <w:trPr>
          <w:trHeight w:val="210"/>
        </w:trPr>
        <w:tc>
          <w:tcPr>
            <w:tcW w:w="21258" w:type="dxa"/>
            <w:gridSpan w:val="20"/>
            <w:tcBorders>
              <w:top w:val="single" w:sz="4" w:space="0" w:color="auto"/>
              <w:left w:val="single" w:sz="4" w:space="0" w:color="auto"/>
              <w:bottom w:val="single" w:sz="4" w:space="0" w:color="auto"/>
              <w:right w:val="single" w:sz="4" w:space="0" w:color="auto"/>
            </w:tcBorders>
            <w:shd w:val="clear" w:color="000000" w:fill="FFCCCC"/>
            <w:vAlign w:val="center"/>
            <w:hideMark/>
          </w:tcPr>
          <w:p w14:paraId="70520B09" w14:textId="77777777" w:rsidR="006E6521" w:rsidRPr="006E6521" w:rsidRDefault="006E6521" w:rsidP="006E6521">
            <w:pPr>
              <w:spacing w:line="240" w:lineRule="auto"/>
              <w:ind w:firstLine="0"/>
              <w:jc w:val="left"/>
              <w:rPr>
                <w:rFonts w:eastAsia="Times New Roman" w:cs="Times New Roman"/>
                <w:b/>
                <w:bCs/>
                <w:i/>
                <w:iCs/>
                <w:color w:val="000000"/>
                <w:sz w:val="14"/>
                <w:szCs w:val="14"/>
                <w:lang w:eastAsia="ru-RU"/>
              </w:rPr>
            </w:pPr>
            <w:r w:rsidRPr="006E6521">
              <w:rPr>
                <w:rFonts w:eastAsia="Times New Roman" w:cs="Times New Roman"/>
                <w:b/>
                <w:bCs/>
                <w:i/>
                <w:iCs/>
                <w:color w:val="000000"/>
                <w:sz w:val="14"/>
                <w:szCs w:val="14"/>
                <w:lang w:eastAsia="ru-RU"/>
              </w:rPr>
              <w:t>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r>
      <w:tr w:rsidR="006E6521" w:rsidRPr="006E6521" w14:paraId="6762663B" w14:textId="77777777" w:rsidTr="003F4829">
        <w:trPr>
          <w:trHeight w:val="210"/>
        </w:trPr>
        <w:tc>
          <w:tcPr>
            <w:tcW w:w="606" w:type="dxa"/>
            <w:tcBorders>
              <w:top w:val="nil"/>
              <w:left w:val="single" w:sz="4" w:space="0" w:color="auto"/>
              <w:bottom w:val="single" w:sz="4" w:space="0" w:color="auto"/>
              <w:right w:val="single" w:sz="4" w:space="0" w:color="auto"/>
            </w:tcBorders>
            <w:shd w:val="clear" w:color="000000" w:fill="E2EFDA"/>
            <w:vAlign w:val="center"/>
            <w:hideMark/>
          </w:tcPr>
          <w:p w14:paraId="07FDECB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w:t>
            </w:r>
          </w:p>
        </w:tc>
        <w:tc>
          <w:tcPr>
            <w:tcW w:w="20652" w:type="dxa"/>
            <w:gridSpan w:val="19"/>
            <w:tcBorders>
              <w:top w:val="single" w:sz="4" w:space="0" w:color="auto"/>
              <w:left w:val="nil"/>
              <w:bottom w:val="single" w:sz="4" w:space="0" w:color="auto"/>
              <w:right w:val="single" w:sz="4" w:space="0" w:color="auto"/>
            </w:tcBorders>
            <w:shd w:val="clear" w:color="000000" w:fill="E2EFDA"/>
            <w:vAlign w:val="center"/>
            <w:hideMark/>
          </w:tcPr>
          <w:p w14:paraId="336FE9A0"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r w:rsidRPr="006E6521">
              <w:rPr>
                <w:rFonts w:eastAsia="Times New Roman" w:cs="Times New Roman"/>
                <w:color w:val="000000"/>
                <w:sz w:val="14"/>
                <w:szCs w:val="14"/>
                <w:lang w:eastAsia="ru-RU"/>
              </w:rPr>
              <w:t>Модернизация или реконструкция существующих сетей водоотведения</w:t>
            </w:r>
          </w:p>
        </w:tc>
      </w:tr>
      <w:tr w:rsidR="006E6521" w:rsidRPr="006E6521" w14:paraId="6730C4B9"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44F8CDB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3.1.1</w:t>
            </w:r>
          </w:p>
        </w:tc>
        <w:tc>
          <w:tcPr>
            <w:tcW w:w="1262" w:type="dxa"/>
            <w:tcBorders>
              <w:top w:val="nil"/>
              <w:left w:val="nil"/>
              <w:bottom w:val="single" w:sz="4" w:space="0" w:color="auto"/>
              <w:right w:val="single" w:sz="4" w:space="0" w:color="auto"/>
            </w:tcBorders>
            <w:shd w:val="clear" w:color="auto" w:fill="auto"/>
            <w:vAlign w:val="center"/>
            <w:hideMark/>
          </w:tcPr>
          <w:p w14:paraId="17F9792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Гамово</w:t>
            </w:r>
          </w:p>
        </w:tc>
        <w:tc>
          <w:tcPr>
            <w:tcW w:w="2947" w:type="dxa"/>
            <w:tcBorders>
              <w:top w:val="nil"/>
              <w:left w:val="nil"/>
              <w:bottom w:val="single" w:sz="4" w:space="0" w:color="auto"/>
              <w:right w:val="single" w:sz="4" w:space="0" w:color="auto"/>
            </w:tcBorders>
            <w:shd w:val="clear" w:color="auto" w:fill="auto"/>
            <w:vAlign w:val="center"/>
            <w:hideMark/>
          </w:tcPr>
          <w:p w14:paraId="58A93DB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участка напорного канализационного коллектора с. Гамово</w:t>
            </w:r>
          </w:p>
        </w:tc>
        <w:tc>
          <w:tcPr>
            <w:tcW w:w="1468" w:type="dxa"/>
            <w:tcBorders>
              <w:top w:val="nil"/>
              <w:left w:val="nil"/>
              <w:bottom w:val="single" w:sz="4" w:space="0" w:color="auto"/>
              <w:right w:val="single" w:sz="4" w:space="0" w:color="auto"/>
            </w:tcBorders>
            <w:shd w:val="clear" w:color="auto" w:fill="auto"/>
            <w:vAlign w:val="center"/>
            <w:hideMark/>
          </w:tcPr>
          <w:p w14:paraId="6FB21F1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1F5FFF1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40C8E1C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Ø255, L=0,425</w:t>
            </w:r>
          </w:p>
        </w:tc>
        <w:tc>
          <w:tcPr>
            <w:tcW w:w="992" w:type="dxa"/>
            <w:tcBorders>
              <w:top w:val="nil"/>
              <w:left w:val="nil"/>
              <w:bottom w:val="single" w:sz="4" w:space="0" w:color="auto"/>
              <w:right w:val="single" w:sz="4" w:space="0" w:color="auto"/>
            </w:tcBorders>
            <w:shd w:val="clear" w:color="auto" w:fill="auto"/>
            <w:vAlign w:val="center"/>
            <w:hideMark/>
          </w:tcPr>
          <w:p w14:paraId="758973E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352FD64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073D5E8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8613,68</w:t>
            </w:r>
          </w:p>
        </w:tc>
        <w:tc>
          <w:tcPr>
            <w:tcW w:w="848" w:type="dxa"/>
            <w:tcBorders>
              <w:top w:val="nil"/>
              <w:left w:val="nil"/>
              <w:bottom w:val="single" w:sz="4" w:space="0" w:color="auto"/>
              <w:right w:val="single" w:sz="4" w:space="0" w:color="auto"/>
            </w:tcBorders>
            <w:shd w:val="clear" w:color="auto" w:fill="auto"/>
            <w:vAlign w:val="center"/>
            <w:hideMark/>
          </w:tcPr>
          <w:p w14:paraId="585F517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5BC5B49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1722,74</w:t>
            </w:r>
          </w:p>
        </w:tc>
        <w:tc>
          <w:tcPr>
            <w:tcW w:w="920" w:type="dxa"/>
            <w:tcBorders>
              <w:top w:val="nil"/>
              <w:left w:val="nil"/>
              <w:bottom w:val="single" w:sz="4" w:space="0" w:color="auto"/>
              <w:right w:val="single" w:sz="4" w:space="0" w:color="auto"/>
            </w:tcBorders>
            <w:shd w:val="clear" w:color="auto" w:fill="auto"/>
            <w:vAlign w:val="center"/>
            <w:hideMark/>
          </w:tcPr>
          <w:p w14:paraId="4AAF28E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1722,74</w:t>
            </w:r>
          </w:p>
        </w:tc>
        <w:tc>
          <w:tcPr>
            <w:tcW w:w="955" w:type="dxa"/>
            <w:tcBorders>
              <w:top w:val="nil"/>
              <w:left w:val="nil"/>
              <w:bottom w:val="single" w:sz="4" w:space="0" w:color="auto"/>
              <w:right w:val="single" w:sz="4" w:space="0" w:color="auto"/>
            </w:tcBorders>
            <w:shd w:val="clear" w:color="auto" w:fill="auto"/>
            <w:vAlign w:val="center"/>
            <w:hideMark/>
          </w:tcPr>
          <w:p w14:paraId="3CC10A6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1722,74</w:t>
            </w:r>
          </w:p>
        </w:tc>
        <w:tc>
          <w:tcPr>
            <w:tcW w:w="873" w:type="dxa"/>
            <w:tcBorders>
              <w:top w:val="nil"/>
              <w:left w:val="nil"/>
              <w:bottom w:val="single" w:sz="4" w:space="0" w:color="auto"/>
              <w:right w:val="single" w:sz="4" w:space="0" w:color="auto"/>
            </w:tcBorders>
            <w:shd w:val="clear" w:color="auto" w:fill="auto"/>
            <w:vAlign w:val="center"/>
            <w:hideMark/>
          </w:tcPr>
          <w:p w14:paraId="54B8B4C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1722,74</w:t>
            </w:r>
          </w:p>
        </w:tc>
        <w:tc>
          <w:tcPr>
            <w:tcW w:w="969" w:type="dxa"/>
            <w:tcBorders>
              <w:top w:val="nil"/>
              <w:left w:val="nil"/>
              <w:bottom w:val="single" w:sz="4" w:space="0" w:color="auto"/>
              <w:right w:val="single" w:sz="4" w:space="0" w:color="auto"/>
            </w:tcBorders>
            <w:shd w:val="clear" w:color="auto" w:fill="auto"/>
            <w:vAlign w:val="center"/>
            <w:hideMark/>
          </w:tcPr>
          <w:p w14:paraId="4CFC52A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1722,74</w:t>
            </w:r>
          </w:p>
        </w:tc>
        <w:tc>
          <w:tcPr>
            <w:tcW w:w="873" w:type="dxa"/>
            <w:tcBorders>
              <w:top w:val="nil"/>
              <w:left w:val="nil"/>
              <w:bottom w:val="single" w:sz="4" w:space="0" w:color="auto"/>
              <w:right w:val="single" w:sz="4" w:space="0" w:color="auto"/>
            </w:tcBorders>
            <w:shd w:val="clear" w:color="auto" w:fill="auto"/>
            <w:vAlign w:val="center"/>
            <w:hideMark/>
          </w:tcPr>
          <w:p w14:paraId="06FC473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1743A07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1870505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27C6382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41" w:type="dxa"/>
            <w:tcBorders>
              <w:top w:val="nil"/>
              <w:left w:val="nil"/>
              <w:bottom w:val="single" w:sz="4" w:space="0" w:color="auto"/>
              <w:right w:val="single" w:sz="4" w:space="0" w:color="auto"/>
            </w:tcBorders>
            <w:shd w:val="clear" w:color="auto" w:fill="auto"/>
            <w:vAlign w:val="center"/>
            <w:hideMark/>
          </w:tcPr>
          <w:p w14:paraId="7A63F16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r>
      <w:tr w:rsidR="006E6521" w:rsidRPr="006E6521" w14:paraId="1460925D"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54F7D1F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3.1.2</w:t>
            </w:r>
          </w:p>
        </w:tc>
        <w:tc>
          <w:tcPr>
            <w:tcW w:w="1262" w:type="dxa"/>
            <w:tcBorders>
              <w:top w:val="nil"/>
              <w:left w:val="nil"/>
              <w:bottom w:val="single" w:sz="4" w:space="0" w:color="auto"/>
              <w:right w:val="single" w:sz="4" w:space="0" w:color="auto"/>
            </w:tcBorders>
            <w:shd w:val="clear" w:color="auto" w:fill="auto"/>
            <w:vAlign w:val="center"/>
            <w:hideMark/>
          </w:tcPr>
          <w:p w14:paraId="423F962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Сокол</w:t>
            </w:r>
          </w:p>
        </w:tc>
        <w:tc>
          <w:tcPr>
            <w:tcW w:w="2947" w:type="dxa"/>
            <w:tcBorders>
              <w:top w:val="nil"/>
              <w:left w:val="nil"/>
              <w:bottom w:val="single" w:sz="4" w:space="0" w:color="auto"/>
              <w:right w:val="single" w:sz="4" w:space="0" w:color="auto"/>
            </w:tcBorders>
            <w:shd w:val="clear" w:color="auto" w:fill="auto"/>
            <w:vAlign w:val="center"/>
            <w:hideMark/>
          </w:tcPr>
          <w:p w14:paraId="1C70155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участка напорного коллектора в п. Сокол от КНС до КПП</w:t>
            </w:r>
          </w:p>
        </w:tc>
        <w:tc>
          <w:tcPr>
            <w:tcW w:w="1468" w:type="dxa"/>
            <w:tcBorders>
              <w:top w:val="nil"/>
              <w:left w:val="nil"/>
              <w:bottom w:val="single" w:sz="4" w:space="0" w:color="auto"/>
              <w:right w:val="single" w:sz="4" w:space="0" w:color="auto"/>
            </w:tcBorders>
            <w:shd w:val="clear" w:color="auto" w:fill="auto"/>
            <w:vAlign w:val="center"/>
            <w:hideMark/>
          </w:tcPr>
          <w:p w14:paraId="12EF3C7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7EEE775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1D66337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Ø160, L=0,711</w:t>
            </w:r>
          </w:p>
        </w:tc>
        <w:tc>
          <w:tcPr>
            <w:tcW w:w="992" w:type="dxa"/>
            <w:tcBorders>
              <w:top w:val="nil"/>
              <w:left w:val="nil"/>
              <w:bottom w:val="single" w:sz="4" w:space="0" w:color="auto"/>
              <w:right w:val="single" w:sz="4" w:space="0" w:color="auto"/>
            </w:tcBorders>
            <w:shd w:val="clear" w:color="auto" w:fill="auto"/>
            <w:vAlign w:val="center"/>
            <w:hideMark/>
          </w:tcPr>
          <w:p w14:paraId="74D0CEF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09A0D42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79F8219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12940,72</w:t>
            </w:r>
          </w:p>
        </w:tc>
        <w:tc>
          <w:tcPr>
            <w:tcW w:w="848" w:type="dxa"/>
            <w:tcBorders>
              <w:top w:val="nil"/>
              <w:left w:val="nil"/>
              <w:bottom w:val="single" w:sz="4" w:space="0" w:color="auto"/>
              <w:right w:val="single" w:sz="4" w:space="0" w:color="auto"/>
            </w:tcBorders>
            <w:shd w:val="clear" w:color="auto" w:fill="auto"/>
            <w:vAlign w:val="center"/>
            <w:hideMark/>
          </w:tcPr>
          <w:p w14:paraId="3F2E02B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6329E99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2588,14</w:t>
            </w:r>
          </w:p>
        </w:tc>
        <w:tc>
          <w:tcPr>
            <w:tcW w:w="920" w:type="dxa"/>
            <w:tcBorders>
              <w:top w:val="nil"/>
              <w:left w:val="nil"/>
              <w:bottom w:val="single" w:sz="4" w:space="0" w:color="auto"/>
              <w:right w:val="single" w:sz="4" w:space="0" w:color="auto"/>
            </w:tcBorders>
            <w:shd w:val="clear" w:color="auto" w:fill="auto"/>
            <w:vAlign w:val="center"/>
            <w:hideMark/>
          </w:tcPr>
          <w:p w14:paraId="59F2FC8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2588,14</w:t>
            </w:r>
          </w:p>
        </w:tc>
        <w:tc>
          <w:tcPr>
            <w:tcW w:w="955" w:type="dxa"/>
            <w:tcBorders>
              <w:top w:val="nil"/>
              <w:left w:val="nil"/>
              <w:bottom w:val="single" w:sz="4" w:space="0" w:color="auto"/>
              <w:right w:val="single" w:sz="4" w:space="0" w:color="auto"/>
            </w:tcBorders>
            <w:shd w:val="clear" w:color="auto" w:fill="auto"/>
            <w:vAlign w:val="center"/>
            <w:hideMark/>
          </w:tcPr>
          <w:p w14:paraId="59CF9DF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2588,14</w:t>
            </w:r>
          </w:p>
        </w:tc>
        <w:tc>
          <w:tcPr>
            <w:tcW w:w="873" w:type="dxa"/>
            <w:tcBorders>
              <w:top w:val="nil"/>
              <w:left w:val="nil"/>
              <w:bottom w:val="single" w:sz="4" w:space="0" w:color="auto"/>
              <w:right w:val="single" w:sz="4" w:space="0" w:color="auto"/>
            </w:tcBorders>
            <w:shd w:val="clear" w:color="auto" w:fill="auto"/>
            <w:vAlign w:val="center"/>
            <w:hideMark/>
          </w:tcPr>
          <w:p w14:paraId="0CECDAE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2588,14</w:t>
            </w:r>
          </w:p>
        </w:tc>
        <w:tc>
          <w:tcPr>
            <w:tcW w:w="969" w:type="dxa"/>
            <w:tcBorders>
              <w:top w:val="nil"/>
              <w:left w:val="nil"/>
              <w:bottom w:val="single" w:sz="4" w:space="0" w:color="auto"/>
              <w:right w:val="single" w:sz="4" w:space="0" w:color="auto"/>
            </w:tcBorders>
            <w:shd w:val="clear" w:color="auto" w:fill="auto"/>
            <w:vAlign w:val="center"/>
            <w:hideMark/>
          </w:tcPr>
          <w:p w14:paraId="7596FAF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2588,14</w:t>
            </w:r>
          </w:p>
        </w:tc>
        <w:tc>
          <w:tcPr>
            <w:tcW w:w="873" w:type="dxa"/>
            <w:tcBorders>
              <w:top w:val="nil"/>
              <w:left w:val="nil"/>
              <w:bottom w:val="single" w:sz="4" w:space="0" w:color="auto"/>
              <w:right w:val="single" w:sz="4" w:space="0" w:color="auto"/>
            </w:tcBorders>
            <w:shd w:val="clear" w:color="auto" w:fill="auto"/>
            <w:vAlign w:val="center"/>
            <w:hideMark/>
          </w:tcPr>
          <w:p w14:paraId="3C273CF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485A71D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50CD77E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757EBBD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19F9849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055B7BA2"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57DBB6C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3.1.3</w:t>
            </w:r>
          </w:p>
        </w:tc>
        <w:tc>
          <w:tcPr>
            <w:tcW w:w="1262" w:type="dxa"/>
            <w:tcBorders>
              <w:top w:val="nil"/>
              <w:left w:val="nil"/>
              <w:bottom w:val="single" w:sz="4" w:space="0" w:color="auto"/>
              <w:right w:val="single" w:sz="4" w:space="0" w:color="auto"/>
            </w:tcBorders>
            <w:shd w:val="clear" w:color="auto" w:fill="auto"/>
            <w:vAlign w:val="center"/>
            <w:hideMark/>
          </w:tcPr>
          <w:p w14:paraId="22FFC49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Песьянка</w:t>
            </w:r>
          </w:p>
        </w:tc>
        <w:tc>
          <w:tcPr>
            <w:tcW w:w="2947" w:type="dxa"/>
            <w:tcBorders>
              <w:top w:val="nil"/>
              <w:left w:val="nil"/>
              <w:bottom w:val="single" w:sz="4" w:space="0" w:color="auto"/>
              <w:right w:val="single" w:sz="4" w:space="0" w:color="auto"/>
            </w:tcBorders>
            <w:shd w:val="clear" w:color="auto" w:fill="auto"/>
            <w:vAlign w:val="center"/>
            <w:hideMark/>
          </w:tcPr>
          <w:p w14:paraId="4925959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участка напорного коллектора КНС до КК №156 и до врезки в напорный коллектор (кадастровый номер 59:32:0680001:4913)</w:t>
            </w:r>
          </w:p>
        </w:tc>
        <w:tc>
          <w:tcPr>
            <w:tcW w:w="1468" w:type="dxa"/>
            <w:tcBorders>
              <w:top w:val="nil"/>
              <w:left w:val="nil"/>
              <w:bottom w:val="single" w:sz="4" w:space="0" w:color="auto"/>
              <w:right w:val="single" w:sz="4" w:space="0" w:color="auto"/>
            </w:tcBorders>
            <w:shd w:val="clear" w:color="auto" w:fill="auto"/>
            <w:vAlign w:val="center"/>
            <w:hideMark/>
          </w:tcPr>
          <w:p w14:paraId="41E8BFA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190D8F4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383DC12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Ø160, L=0,033</w:t>
            </w:r>
          </w:p>
        </w:tc>
        <w:tc>
          <w:tcPr>
            <w:tcW w:w="992" w:type="dxa"/>
            <w:tcBorders>
              <w:top w:val="nil"/>
              <w:left w:val="nil"/>
              <w:bottom w:val="single" w:sz="4" w:space="0" w:color="auto"/>
              <w:right w:val="single" w:sz="4" w:space="0" w:color="auto"/>
            </w:tcBorders>
            <w:shd w:val="clear" w:color="auto" w:fill="auto"/>
            <w:vAlign w:val="center"/>
            <w:hideMark/>
          </w:tcPr>
          <w:p w14:paraId="3427B76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72B3DA2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78C443E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600,62</w:t>
            </w:r>
          </w:p>
        </w:tc>
        <w:tc>
          <w:tcPr>
            <w:tcW w:w="848" w:type="dxa"/>
            <w:tcBorders>
              <w:top w:val="nil"/>
              <w:left w:val="nil"/>
              <w:bottom w:val="single" w:sz="4" w:space="0" w:color="auto"/>
              <w:right w:val="single" w:sz="4" w:space="0" w:color="auto"/>
            </w:tcBorders>
            <w:shd w:val="clear" w:color="auto" w:fill="auto"/>
            <w:vAlign w:val="center"/>
            <w:hideMark/>
          </w:tcPr>
          <w:p w14:paraId="1C6D26E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227ADBE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120,12</w:t>
            </w:r>
          </w:p>
        </w:tc>
        <w:tc>
          <w:tcPr>
            <w:tcW w:w="920" w:type="dxa"/>
            <w:tcBorders>
              <w:top w:val="nil"/>
              <w:left w:val="nil"/>
              <w:bottom w:val="single" w:sz="4" w:space="0" w:color="auto"/>
              <w:right w:val="single" w:sz="4" w:space="0" w:color="auto"/>
            </w:tcBorders>
            <w:shd w:val="clear" w:color="auto" w:fill="auto"/>
            <w:vAlign w:val="center"/>
            <w:hideMark/>
          </w:tcPr>
          <w:p w14:paraId="5E5371F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120,12</w:t>
            </w:r>
          </w:p>
        </w:tc>
        <w:tc>
          <w:tcPr>
            <w:tcW w:w="955" w:type="dxa"/>
            <w:tcBorders>
              <w:top w:val="nil"/>
              <w:left w:val="nil"/>
              <w:bottom w:val="single" w:sz="4" w:space="0" w:color="auto"/>
              <w:right w:val="single" w:sz="4" w:space="0" w:color="auto"/>
            </w:tcBorders>
            <w:shd w:val="clear" w:color="auto" w:fill="auto"/>
            <w:vAlign w:val="center"/>
            <w:hideMark/>
          </w:tcPr>
          <w:p w14:paraId="4248791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120,12</w:t>
            </w:r>
          </w:p>
        </w:tc>
        <w:tc>
          <w:tcPr>
            <w:tcW w:w="873" w:type="dxa"/>
            <w:tcBorders>
              <w:top w:val="nil"/>
              <w:left w:val="nil"/>
              <w:bottom w:val="single" w:sz="4" w:space="0" w:color="auto"/>
              <w:right w:val="single" w:sz="4" w:space="0" w:color="auto"/>
            </w:tcBorders>
            <w:shd w:val="clear" w:color="auto" w:fill="auto"/>
            <w:vAlign w:val="center"/>
            <w:hideMark/>
          </w:tcPr>
          <w:p w14:paraId="7159FEB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120,12</w:t>
            </w:r>
          </w:p>
        </w:tc>
        <w:tc>
          <w:tcPr>
            <w:tcW w:w="969" w:type="dxa"/>
            <w:tcBorders>
              <w:top w:val="nil"/>
              <w:left w:val="nil"/>
              <w:bottom w:val="single" w:sz="4" w:space="0" w:color="auto"/>
              <w:right w:val="single" w:sz="4" w:space="0" w:color="auto"/>
            </w:tcBorders>
            <w:shd w:val="clear" w:color="auto" w:fill="auto"/>
            <w:vAlign w:val="center"/>
            <w:hideMark/>
          </w:tcPr>
          <w:p w14:paraId="248E3F8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120,12</w:t>
            </w:r>
          </w:p>
        </w:tc>
        <w:tc>
          <w:tcPr>
            <w:tcW w:w="873" w:type="dxa"/>
            <w:tcBorders>
              <w:top w:val="nil"/>
              <w:left w:val="nil"/>
              <w:bottom w:val="single" w:sz="4" w:space="0" w:color="auto"/>
              <w:right w:val="single" w:sz="4" w:space="0" w:color="auto"/>
            </w:tcBorders>
            <w:shd w:val="clear" w:color="auto" w:fill="auto"/>
            <w:vAlign w:val="center"/>
            <w:hideMark/>
          </w:tcPr>
          <w:p w14:paraId="0028C23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36AE8D9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617AD81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40C194D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5D78FBA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01FB922C" w14:textId="77777777" w:rsidTr="00FD7B0C">
        <w:trPr>
          <w:trHeight w:val="63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21A2A54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3.1.4</w:t>
            </w:r>
          </w:p>
        </w:tc>
        <w:tc>
          <w:tcPr>
            <w:tcW w:w="1262" w:type="dxa"/>
            <w:tcBorders>
              <w:top w:val="nil"/>
              <w:left w:val="nil"/>
              <w:bottom w:val="single" w:sz="4" w:space="0" w:color="auto"/>
              <w:right w:val="single" w:sz="4" w:space="0" w:color="auto"/>
            </w:tcBorders>
            <w:shd w:val="clear" w:color="auto" w:fill="auto"/>
            <w:vAlign w:val="center"/>
            <w:hideMark/>
          </w:tcPr>
          <w:p w14:paraId="77AB942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Федотово</w:t>
            </w:r>
          </w:p>
        </w:tc>
        <w:tc>
          <w:tcPr>
            <w:tcW w:w="2947" w:type="dxa"/>
            <w:tcBorders>
              <w:top w:val="nil"/>
              <w:left w:val="nil"/>
              <w:bottom w:val="single" w:sz="4" w:space="0" w:color="auto"/>
              <w:right w:val="single" w:sz="4" w:space="0" w:color="auto"/>
            </w:tcBorders>
            <w:shd w:val="clear" w:color="auto" w:fill="auto"/>
            <w:vAlign w:val="center"/>
            <w:hideMark/>
          </w:tcPr>
          <w:p w14:paraId="0C602DB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xml:space="preserve">Реконструкция участка сети канализационного напорного коллектора по ул. Речная до КНС Гляденовского тракта с заменой трубы чугун на ПНД (кадастровый номер: 59:32:0000000:15428) </w:t>
            </w:r>
          </w:p>
        </w:tc>
        <w:tc>
          <w:tcPr>
            <w:tcW w:w="1468" w:type="dxa"/>
            <w:tcBorders>
              <w:top w:val="nil"/>
              <w:left w:val="nil"/>
              <w:bottom w:val="single" w:sz="4" w:space="0" w:color="auto"/>
              <w:right w:val="single" w:sz="4" w:space="0" w:color="auto"/>
            </w:tcBorders>
            <w:shd w:val="clear" w:color="auto" w:fill="auto"/>
            <w:vAlign w:val="center"/>
            <w:hideMark/>
          </w:tcPr>
          <w:p w14:paraId="60C73F5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56D6CA3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0918B4B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Ø160, L=2,540</w:t>
            </w:r>
          </w:p>
        </w:tc>
        <w:tc>
          <w:tcPr>
            <w:tcW w:w="992" w:type="dxa"/>
            <w:tcBorders>
              <w:top w:val="nil"/>
              <w:left w:val="nil"/>
              <w:bottom w:val="single" w:sz="4" w:space="0" w:color="auto"/>
              <w:right w:val="single" w:sz="4" w:space="0" w:color="auto"/>
            </w:tcBorders>
            <w:shd w:val="clear" w:color="auto" w:fill="auto"/>
            <w:vAlign w:val="center"/>
            <w:hideMark/>
          </w:tcPr>
          <w:p w14:paraId="13D9995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1DDB5AD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0337EC1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46229,87</w:t>
            </w:r>
          </w:p>
        </w:tc>
        <w:tc>
          <w:tcPr>
            <w:tcW w:w="848" w:type="dxa"/>
            <w:tcBorders>
              <w:top w:val="nil"/>
              <w:left w:val="nil"/>
              <w:bottom w:val="single" w:sz="4" w:space="0" w:color="auto"/>
              <w:right w:val="single" w:sz="4" w:space="0" w:color="auto"/>
            </w:tcBorders>
            <w:shd w:val="clear" w:color="auto" w:fill="auto"/>
            <w:vAlign w:val="center"/>
            <w:hideMark/>
          </w:tcPr>
          <w:p w14:paraId="1368812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2B3060E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9245,97</w:t>
            </w:r>
          </w:p>
        </w:tc>
        <w:tc>
          <w:tcPr>
            <w:tcW w:w="920" w:type="dxa"/>
            <w:tcBorders>
              <w:top w:val="nil"/>
              <w:left w:val="nil"/>
              <w:bottom w:val="single" w:sz="4" w:space="0" w:color="auto"/>
              <w:right w:val="single" w:sz="4" w:space="0" w:color="auto"/>
            </w:tcBorders>
            <w:shd w:val="clear" w:color="auto" w:fill="auto"/>
            <w:vAlign w:val="center"/>
            <w:hideMark/>
          </w:tcPr>
          <w:p w14:paraId="7A019E2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9245,97</w:t>
            </w:r>
          </w:p>
        </w:tc>
        <w:tc>
          <w:tcPr>
            <w:tcW w:w="955" w:type="dxa"/>
            <w:tcBorders>
              <w:top w:val="nil"/>
              <w:left w:val="nil"/>
              <w:bottom w:val="single" w:sz="4" w:space="0" w:color="auto"/>
              <w:right w:val="single" w:sz="4" w:space="0" w:color="auto"/>
            </w:tcBorders>
            <w:shd w:val="clear" w:color="auto" w:fill="auto"/>
            <w:vAlign w:val="center"/>
            <w:hideMark/>
          </w:tcPr>
          <w:p w14:paraId="2B1D5F7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9245,97</w:t>
            </w:r>
          </w:p>
        </w:tc>
        <w:tc>
          <w:tcPr>
            <w:tcW w:w="873" w:type="dxa"/>
            <w:tcBorders>
              <w:top w:val="nil"/>
              <w:left w:val="nil"/>
              <w:bottom w:val="single" w:sz="4" w:space="0" w:color="auto"/>
              <w:right w:val="single" w:sz="4" w:space="0" w:color="auto"/>
            </w:tcBorders>
            <w:shd w:val="clear" w:color="auto" w:fill="auto"/>
            <w:vAlign w:val="center"/>
            <w:hideMark/>
          </w:tcPr>
          <w:p w14:paraId="20E51B1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9245,97</w:t>
            </w:r>
          </w:p>
        </w:tc>
        <w:tc>
          <w:tcPr>
            <w:tcW w:w="969" w:type="dxa"/>
            <w:tcBorders>
              <w:top w:val="nil"/>
              <w:left w:val="nil"/>
              <w:bottom w:val="single" w:sz="4" w:space="0" w:color="auto"/>
              <w:right w:val="single" w:sz="4" w:space="0" w:color="auto"/>
            </w:tcBorders>
            <w:shd w:val="clear" w:color="auto" w:fill="auto"/>
            <w:vAlign w:val="center"/>
            <w:hideMark/>
          </w:tcPr>
          <w:p w14:paraId="104D5C0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9245,97</w:t>
            </w:r>
          </w:p>
        </w:tc>
        <w:tc>
          <w:tcPr>
            <w:tcW w:w="873" w:type="dxa"/>
            <w:tcBorders>
              <w:top w:val="nil"/>
              <w:left w:val="nil"/>
              <w:bottom w:val="single" w:sz="4" w:space="0" w:color="auto"/>
              <w:right w:val="single" w:sz="4" w:space="0" w:color="auto"/>
            </w:tcBorders>
            <w:shd w:val="clear" w:color="auto" w:fill="auto"/>
            <w:vAlign w:val="center"/>
            <w:hideMark/>
          </w:tcPr>
          <w:p w14:paraId="02CF8EF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6FAC9C8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4BFED2F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09F06DB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67AD64A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1175F564"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2B234F3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3.1.5</w:t>
            </w:r>
          </w:p>
        </w:tc>
        <w:tc>
          <w:tcPr>
            <w:tcW w:w="1262" w:type="dxa"/>
            <w:tcBorders>
              <w:top w:val="nil"/>
              <w:left w:val="nil"/>
              <w:bottom w:val="single" w:sz="4" w:space="0" w:color="auto"/>
              <w:right w:val="single" w:sz="4" w:space="0" w:color="auto"/>
            </w:tcBorders>
            <w:shd w:val="clear" w:color="auto" w:fill="auto"/>
            <w:vAlign w:val="center"/>
            <w:hideMark/>
          </w:tcPr>
          <w:p w14:paraId="04A3CC4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Курашим</w:t>
            </w:r>
          </w:p>
        </w:tc>
        <w:tc>
          <w:tcPr>
            <w:tcW w:w="2947" w:type="dxa"/>
            <w:tcBorders>
              <w:top w:val="nil"/>
              <w:left w:val="nil"/>
              <w:bottom w:val="single" w:sz="4" w:space="0" w:color="auto"/>
              <w:right w:val="single" w:sz="4" w:space="0" w:color="auto"/>
            </w:tcBorders>
            <w:shd w:val="clear" w:color="auto" w:fill="auto"/>
            <w:vAlign w:val="center"/>
            <w:hideMark/>
          </w:tcPr>
          <w:p w14:paraId="1AE0869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участка сети водоотведения по ул. Советская с заменой керамической трубы на ПНД</w:t>
            </w:r>
          </w:p>
        </w:tc>
        <w:tc>
          <w:tcPr>
            <w:tcW w:w="1468" w:type="dxa"/>
            <w:tcBorders>
              <w:top w:val="nil"/>
              <w:left w:val="nil"/>
              <w:bottom w:val="single" w:sz="4" w:space="0" w:color="auto"/>
              <w:right w:val="single" w:sz="4" w:space="0" w:color="auto"/>
            </w:tcBorders>
            <w:shd w:val="clear" w:color="auto" w:fill="auto"/>
            <w:vAlign w:val="center"/>
            <w:hideMark/>
          </w:tcPr>
          <w:p w14:paraId="32988E6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219AB6D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4765384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Ø300, L=0,075</w:t>
            </w:r>
          </w:p>
        </w:tc>
        <w:tc>
          <w:tcPr>
            <w:tcW w:w="992" w:type="dxa"/>
            <w:tcBorders>
              <w:top w:val="nil"/>
              <w:left w:val="nil"/>
              <w:bottom w:val="single" w:sz="4" w:space="0" w:color="auto"/>
              <w:right w:val="single" w:sz="4" w:space="0" w:color="auto"/>
            </w:tcBorders>
            <w:shd w:val="clear" w:color="auto" w:fill="auto"/>
            <w:vAlign w:val="center"/>
            <w:hideMark/>
          </w:tcPr>
          <w:p w14:paraId="112C3A3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977" w:type="dxa"/>
            <w:tcBorders>
              <w:top w:val="nil"/>
              <w:left w:val="nil"/>
              <w:bottom w:val="single" w:sz="4" w:space="0" w:color="auto"/>
              <w:right w:val="single" w:sz="4" w:space="0" w:color="auto"/>
            </w:tcBorders>
            <w:shd w:val="clear" w:color="auto" w:fill="auto"/>
            <w:vAlign w:val="center"/>
            <w:hideMark/>
          </w:tcPr>
          <w:p w14:paraId="68C2C5B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2028</w:t>
            </w:r>
          </w:p>
        </w:tc>
        <w:tc>
          <w:tcPr>
            <w:tcW w:w="1067" w:type="dxa"/>
            <w:tcBorders>
              <w:top w:val="nil"/>
              <w:left w:val="nil"/>
              <w:bottom w:val="single" w:sz="4" w:space="0" w:color="auto"/>
              <w:right w:val="single" w:sz="4" w:space="0" w:color="auto"/>
            </w:tcBorders>
            <w:shd w:val="clear" w:color="auto" w:fill="auto"/>
            <w:vAlign w:val="center"/>
            <w:hideMark/>
          </w:tcPr>
          <w:p w14:paraId="132901D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673,27</w:t>
            </w:r>
          </w:p>
        </w:tc>
        <w:tc>
          <w:tcPr>
            <w:tcW w:w="848" w:type="dxa"/>
            <w:tcBorders>
              <w:top w:val="nil"/>
              <w:left w:val="nil"/>
              <w:bottom w:val="single" w:sz="4" w:space="0" w:color="auto"/>
              <w:right w:val="single" w:sz="4" w:space="0" w:color="auto"/>
            </w:tcBorders>
            <w:shd w:val="clear" w:color="auto" w:fill="auto"/>
            <w:vAlign w:val="center"/>
            <w:hideMark/>
          </w:tcPr>
          <w:p w14:paraId="2738333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321212A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7A62A80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336,63</w:t>
            </w:r>
          </w:p>
        </w:tc>
        <w:tc>
          <w:tcPr>
            <w:tcW w:w="955" w:type="dxa"/>
            <w:tcBorders>
              <w:top w:val="nil"/>
              <w:left w:val="nil"/>
              <w:bottom w:val="single" w:sz="4" w:space="0" w:color="auto"/>
              <w:right w:val="single" w:sz="4" w:space="0" w:color="auto"/>
            </w:tcBorders>
            <w:shd w:val="clear" w:color="auto" w:fill="auto"/>
            <w:vAlign w:val="center"/>
            <w:hideMark/>
          </w:tcPr>
          <w:p w14:paraId="35D4C4B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336,63</w:t>
            </w:r>
          </w:p>
        </w:tc>
        <w:tc>
          <w:tcPr>
            <w:tcW w:w="873" w:type="dxa"/>
            <w:tcBorders>
              <w:top w:val="nil"/>
              <w:left w:val="nil"/>
              <w:bottom w:val="single" w:sz="4" w:space="0" w:color="auto"/>
              <w:right w:val="single" w:sz="4" w:space="0" w:color="auto"/>
            </w:tcBorders>
            <w:shd w:val="clear" w:color="auto" w:fill="auto"/>
            <w:vAlign w:val="center"/>
            <w:hideMark/>
          </w:tcPr>
          <w:p w14:paraId="3E8BBF4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1234F67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14E0ACA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0A4CE9C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43B0251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578CDCD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5201285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29D916A2"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7553B7F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3.1.6</w:t>
            </w:r>
          </w:p>
        </w:tc>
        <w:tc>
          <w:tcPr>
            <w:tcW w:w="1262" w:type="dxa"/>
            <w:tcBorders>
              <w:top w:val="nil"/>
              <w:left w:val="nil"/>
              <w:bottom w:val="single" w:sz="4" w:space="0" w:color="auto"/>
              <w:right w:val="single" w:sz="4" w:space="0" w:color="auto"/>
            </w:tcBorders>
            <w:shd w:val="clear" w:color="auto" w:fill="auto"/>
            <w:vAlign w:val="center"/>
            <w:hideMark/>
          </w:tcPr>
          <w:p w14:paraId="27C6941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Кондратово</w:t>
            </w:r>
          </w:p>
        </w:tc>
        <w:tc>
          <w:tcPr>
            <w:tcW w:w="2947" w:type="dxa"/>
            <w:tcBorders>
              <w:top w:val="nil"/>
              <w:left w:val="nil"/>
              <w:bottom w:val="single" w:sz="4" w:space="0" w:color="auto"/>
              <w:right w:val="single" w:sz="4" w:space="0" w:color="auto"/>
            </w:tcBorders>
            <w:shd w:val="clear" w:color="auto" w:fill="auto"/>
            <w:vAlign w:val="center"/>
            <w:hideMark/>
          </w:tcPr>
          <w:p w14:paraId="082C2A4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участка сети водоотведения по ул. Водопроводная от КК314 до проектируемого КК8</w:t>
            </w:r>
          </w:p>
        </w:tc>
        <w:tc>
          <w:tcPr>
            <w:tcW w:w="1468" w:type="dxa"/>
            <w:tcBorders>
              <w:top w:val="nil"/>
              <w:left w:val="nil"/>
              <w:bottom w:val="single" w:sz="4" w:space="0" w:color="auto"/>
              <w:right w:val="single" w:sz="4" w:space="0" w:color="auto"/>
            </w:tcBorders>
            <w:shd w:val="clear" w:color="auto" w:fill="auto"/>
            <w:vAlign w:val="center"/>
            <w:hideMark/>
          </w:tcPr>
          <w:p w14:paraId="215E72D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3F68201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18A3A32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Ø250, L=0,120</w:t>
            </w:r>
          </w:p>
        </w:tc>
        <w:tc>
          <w:tcPr>
            <w:tcW w:w="992" w:type="dxa"/>
            <w:tcBorders>
              <w:top w:val="nil"/>
              <w:left w:val="nil"/>
              <w:bottom w:val="single" w:sz="4" w:space="0" w:color="auto"/>
              <w:right w:val="single" w:sz="4" w:space="0" w:color="auto"/>
            </w:tcBorders>
            <w:shd w:val="clear" w:color="auto" w:fill="auto"/>
            <w:vAlign w:val="center"/>
            <w:hideMark/>
          </w:tcPr>
          <w:p w14:paraId="58B669E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690A9EB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577872E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1077,23</w:t>
            </w:r>
          </w:p>
        </w:tc>
        <w:tc>
          <w:tcPr>
            <w:tcW w:w="848" w:type="dxa"/>
            <w:tcBorders>
              <w:top w:val="nil"/>
              <w:left w:val="nil"/>
              <w:bottom w:val="single" w:sz="4" w:space="0" w:color="auto"/>
              <w:right w:val="single" w:sz="4" w:space="0" w:color="auto"/>
            </w:tcBorders>
            <w:shd w:val="clear" w:color="auto" w:fill="auto"/>
            <w:vAlign w:val="center"/>
            <w:hideMark/>
          </w:tcPr>
          <w:p w14:paraId="42DC00B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0D15858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215,45</w:t>
            </w:r>
          </w:p>
        </w:tc>
        <w:tc>
          <w:tcPr>
            <w:tcW w:w="920" w:type="dxa"/>
            <w:tcBorders>
              <w:top w:val="nil"/>
              <w:left w:val="nil"/>
              <w:bottom w:val="single" w:sz="4" w:space="0" w:color="auto"/>
              <w:right w:val="single" w:sz="4" w:space="0" w:color="auto"/>
            </w:tcBorders>
            <w:shd w:val="clear" w:color="auto" w:fill="auto"/>
            <w:vAlign w:val="center"/>
            <w:hideMark/>
          </w:tcPr>
          <w:p w14:paraId="0DAFE28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215,45</w:t>
            </w:r>
          </w:p>
        </w:tc>
        <w:tc>
          <w:tcPr>
            <w:tcW w:w="955" w:type="dxa"/>
            <w:tcBorders>
              <w:top w:val="nil"/>
              <w:left w:val="nil"/>
              <w:bottom w:val="single" w:sz="4" w:space="0" w:color="auto"/>
              <w:right w:val="single" w:sz="4" w:space="0" w:color="auto"/>
            </w:tcBorders>
            <w:shd w:val="clear" w:color="auto" w:fill="auto"/>
            <w:vAlign w:val="center"/>
            <w:hideMark/>
          </w:tcPr>
          <w:p w14:paraId="2F92637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215,45</w:t>
            </w:r>
          </w:p>
        </w:tc>
        <w:tc>
          <w:tcPr>
            <w:tcW w:w="873" w:type="dxa"/>
            <w:tcBorders>
              <w:top w:val="nil"/>
              <w:left w:val="nil"/>
              <w:bottom w:val="single" w:sz="4" w:space="0" w:color="auto"/>
              <w:right w:val="single" w:sz="4" w:space="0" w:color="auto"/>
            </w:tcBorders>
            <w:shd w:val="clear" w:color="auto" w:fill="auto"/>
            <w:vAlign w:val="center"/>
            <w:hideMark/>
          </w:tcPr>
          <w:p w14:paraId="1DFF4AF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215,45</w:t>
            </w:r>
          </w:p>
        </w:tc>
        <w:tc>
          <w:tcPr>
            <w:tcW w:w="969" w:type="dxa"/>
            <w:tcBorders>
              <w:top w:val="nil"/>
              <w:left w:val="nil"/>
              <w:bottom w:val="single" w:sz="4" w:space="0" w:color="auto"/>
              <w:right w:val="single" w:sz="4" w:space="0" w:color="auto"/>
            </w:tcBorders>
            <w:shd w:val="clear" w:color="auto" w:fill="auto"/>
            <w:vAlign w:val="center"/>
            <w:hideMark/>
          </w:tcPr>
          <w:p w14:paraId="65EC959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215,45</w:t>
            </w:r>
          </w:p>
        </w:tc>
        <w:tc>
          <w:tcPr>
            <w:tcW w:w="873" w:type="dxa"/>
            <w:tcBorders>
              <w:top w:val="nil"/>
              <w:left w:val="nil"/>
              <w:bottom w:val="single" w:sz="4" w:space="0" w:color="auto"/>
              <w:right w:val="single" w:sz="4" w:space="0" w:color="auto"/>
            </w:tcBorders>
            <w:shd w:val="clear" w:color="auto" w:fill="auto"/>
            <w:vAlign w:val="center"/>
            <w:hideMark/>
          </w:tcPr>
          <w:p w14:paraId="4032A45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71D8183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0A26CC8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0D8228C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5561F3F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3F18EB30"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08461EC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3.1.7</w:t>
            </w:r>
          </w:p>
        </w:tc>
        <w:tc>
          <w:tcPr>
            <w:tcW w:w="1262" w:type="dxa"/>
            <w:tcBorders>
              <w:top w:val="nil"/>
              <w:left w:val="nil"/>
              <w:bottom w:val="single" w:sz="4" w:space="0" w:color="auto"/>
              <w:right w:val="single" w:sz="4" w:space="0" w:color="auto"/>
            </w:tcBorders>
            <w:shd w:val="clear" w:color="auto" w:fill="auto"/>
            <w:vAlign w:val="center"/>
            <w:hideMark/>
          </w:tcPr>
          <w:p w14:paraId="05171DD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Кондратово</w:t>
            </w:r>
          </w:p>
        </w:tc>
        <w:tc>
          <w:tcPr>
            <w:tcW w:w="2947" w:type="dxa"/>
            <w:tcBorders>
              <w:top w:val="nil"/>
              <w:left w:val="nil"/>
              <w:bottom w:val="single" w:sz="4" w:space="0" w:color="auto"/>
              <w:right w:val="single" w:sz="4" w:space="0" w:color="auto"/>
            </w:tcBorders>
            <w:shd w:val="clear" w:color="auto" w:fill="auto"/>
            <w:vAlign w:val="center"/>
            <w:hideMark/>
          </w:tcPr>
          <w:p w14:paraId="62E0BCB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участка сети водоотведения от КК321 до КК346</w:t>
            </w:r>
          </w:p>
        </w:tc>
        <w:tc>
          <w:tcPr>
            <w:tcW w:w="1468" w:type="dxa"/>
            <w:tcBorders>
              <w:top w:val="nil"/>
              <w:left w:val="nil"/>
              <w:bottom w:val="single" w:sz="4" w:space="0" w:color="auto"/>
              <w:right w:val="single" w:sz="4" w:space="0" w:color="auto"/>
            </w:tcBorders>
            <w:shd w:val="clear" w:color="auto" w:fill="auto"/>
            <w:vAlign w:val="center"/>
            <w:hideMark/>
          </w:tcPr>
          <w:p w14:paraId="62B56D4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652D6B9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1A849DC7" w14:textId="77777777" w:rsidR="006E6521" w:rsidRPr="006E6521" w:rsidRDefault="006E6521" w:rsidP="006E6521">
            <w:pPr>
              <w:spacing w:line="240" w:lineRule="auto"/>
              <w:ind w:firstLine="0"/>
              <w:jc w:val="center"/>
              <w:rPr>
                <w:rFonts w:eastAsia="Times New Roman" w:cs="Times New Roman"/>
                <w:sz w:val="14"/>
                <w:szCs w:val="14"/>
                <w:lang w:eastAsia="ru-RU"/>
              </w:rPr>
            </w:pPr>
            <w:r w:rsidRPr="006E6521">
              <w:rPr>
                <w:rFonts w:eastAsia="Times New Roman" w:cs="Times New Roman"/>
                <w:sz w:val="14"/>
                <w:szCs w:val="14"/>
                <w:lang w:eastAsia="ru-RU"/>
              </w:rPr>
              <w:t>Ø160, L=0,511</w:t>
            </w:r>
          </w:p>
        </w:tc>
        <w:tc>
          <w:tcPr>
            <w:tcW w:w="992" w:type="dxa"/>
            <w:tcBorders>
              <w:top w:val="nil"/>
              <w:left w:val="nil"/>
              <w:bottom w:val="single" w:sz="4" w:space="0" w:color="auto"/>
              <w:right w:val="single" w:sz="4" w:space="0" w:color="auto"/>
            </w:tcBorders>
            <w:shd w:val="clear" w:color="auto" w:fill="auto"/>
            <w:vAlign w:val="center"/>
            <w:hideMark/>
          </w:tcPr>
          <w:p w14:paraId="6CA597A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2028</w:t>
            </w:r>
          </w:p>
        </w:tc>
        <w:tc>
          <w:tcPr>
            <w:tcW w:w="977" w:type="dxa"/>
            <w:tcBorders>
              <w:top w:val="nil"/>
              <w:left w:val="nil"/>
              <w:bottom w:val="single" w:sz="4" w:space="0" w:color="auto"/>
              <w:right w:val="single" w:sz="4" w:space="0" w:color="auto"/>
            </w:tcBorders>
            <w:shd w:val="clear" w:color="auto" w:fill="auto"/>
            <w:vAlign w:val="center"/>
            <w:hideMark/>
          </w:tcPr>
          <w:p w14:paraId="27B8FDD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2028</w:t>
            </w:r>
          </w:p>
        </w:tc>
        <w:tc>
          <w:tcPr>
            <w:tcW w:w="1067" w:type="dxa"/>
            <w:tcBorders>
              <w:top w:val="nil"/>
              <w:left w:val="nil"/>
              <w:bottom w:val="single" w:sz="4" w:space="0" w:color="auto"/>
              <w:right w:val="single" w:sz="4" w:space="0" w:color="auto"/>
            </w:tcBorders>
            <w:shd w:val="clear" w:color="auto" w:fill="auto"/>
            <w:vAlign w:val="center"/>
            <w:hideMark/>
          </w:tcPr>
          <w:p w14:paraId="7EEF4F9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34000,00</w:t>
            </w:r>
          </w:p>
        </w:tc>
        <w:tc>
          <w:tcPr>
            <w:tcW w:w="848" w:type="dxa"/>
            <w:tcBorders>
              <w:top w:val="nil"/>
              <w:left w:val="nil"/>
              <w:bottom w:val="single" w:sz="4" w:space="0" w:color="auto"/>
              <w:right w:val="single" w:sz="4" w:space="0" w:color="auto"/>
            </w:tcBorders>
            <w:shd w:val="clear" w:color="auto" w:fill="auto"/>
            <w:vAlign w:val="center"/>
            <w:hideMark/>
          </w:tcPr>
          <w:p w14:paraId="3DCE157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2619A75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4135377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319D333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34000,00</w:t>
            </w:r>
          </w:p>
        </w:tc>
        <w:tc>
          <w:tcPr>
            <w:tcW w:w="873" w:type="dxa"/>
            <w:tcBorders>
              <w:top w:val="nil"/>
              <w:left w:val="nil"/>
              <w:bottom w:val="single" w:sz="4" w:space="0" w:color="auto"/>
              <w:right w:val="single" w:sz="4" w:space="0" w:color="auto"/>
            </w:tcBorders>
            <w:shd w:val="clear" w:color="auto" w:fill="auto"/>
            <w:vAlign w:val="center"/>
            <w:hideMark/>
          </w:tcPr>
          <w:p w14:paraId="76C3535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3E60586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112CBC7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7C45FE0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242F87F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4E7F1F5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7DE1161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1D6F4B31"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3A0355E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3.1.8</w:t>
            </w:r>
          </w:p>
        </w:tc>
        <w:tc>
          <w:tcPr>
            <w:tcW w:w="1262" w:type="dxa"/>
            <w:tcBorders>
              <w:top w:val="nil"/>
              <w:left w:val="nil"/>
              <w:bottom w:val="single" w:sz="4" w:space="0" w:color="auto"/>
              <w:right w:val="single" w:sz="4" w:space="0" w:color="auto"/>
            </w:tcBorders>
            <w:shd w:val="clear" w:color="auto" w:fill="auto"/>
            <w:vAlign w:val="center"/>
            <w:hideMark/>
          </w:tcPr>
          <w:p w14:paraId="2D031AA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Сокол</w:t>
            </w:r>
          </w:p>
        </w:tc>
        <w:tc>
          <w:tcPr>
            <w:tcW w:w="2947" w:type="dxa"/>
            <w:tcBorders>
              <w:top w:val="nil"/>
              <w:left w:val="nil"/>
              <w:bottom w:val="single" w:sz="4" w:space="0" w:color="auto"/>
              <w:right w:val="single" w:sz="4" w:space="0" w:color="auto"/>
            </w:tcBorders>
            <w:shd w:val="clear" w:color="auto" w:fill="auto"/>
            <w:vAlign w:val="center"/>
            <w:hideMark/>
          </w:tcPr>
          <w:p w14:paraId="6B21E75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участка сети самотечной канализации между жилыми домами №7 и №3 с заменой трубы керамики на ПНД</w:t>
            </w:r>
          </w:p>
        </w:tc>
        <w:tc>
          <w:tcPr>
            <w:tcW w:w="1468" w:type="dxa"/>
            <w:tcBorders>
              <w:top w:val="nil"/>
              <w:left w:val="nil"/>
              <w:bottom w:val="single" w:sz="4" w:space="0" w:color="auto"/>
              <w:right w:val="single" w:sz="4" w:space="0" w:color="auto"/>
            </w:tcBorders>
            <w:shd w:val="clear" w:color="auto" w:fill="auto"/>
            <w:vAlign w:val="center"/>
            <w:hideMark/>
          </w:tcPr>
          <w:p w14:paraId="0EB58FD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665BCF4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6B2C662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Ø160, L=0,026</w:t>
            </w:r>
          </w:p>
        </w:tc>
        <w:tc>
          <w:tcPr>
            <w:tcW w:w="992" w:type="dxa"/>
            <w:tcBorders>
              <w:top w:val="nil"/>
              <w:left w:val="nil"/>
              <w:bottom w:val="single" w:sz="4" w:space="0" w:color="auto"/>
              <w:right w:val="single" w:sz="4" w:space="0" w:color="auto"/>
            </w:tcBorders>
            <w:shd w:val="clear" w:color="auto" w:fill="auto"/>
            <w:vAlign w:val="center"/>
            <w:hideMark/>
          </w:tcPr>
          <w:p w14:paraId="2158EF2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6BDC133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74DA39E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247,50</w:t>
            </w:r>
          </w:p>
        </w:tc>
        <w:tc>
          <w:tcPr>
            <w:tcW w:w="848" w:type="dxa"/>
            <w:tcBorders>
              <w:top w:val="nil"/>
              <w:left w:val="nil"/>
              <w:bottom w:val="single" w:sz="4" w:space="0" w:color="auto"/>
              <w:right w:val="single" w:sz="4" w:space="0" w:color="auto"/>
            </w:tcBorders>
            <w:shd w:val="clear" w:color="auto" w:fill="auto"/>
            <w:vAlign w:val="center"/>
            <w:hideMark/>
          </w:tcPr>
          <w:p w14:paraId="72ED89E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1DD1059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49,50</w:t>
            </w:r>
          </w:p>
        </w:tc>
        <w:tc>
          <w:tcPr>
            <w:tcW w:w="920" w:type="dxa"/>
            <w:tcBorders>
              <w:top w:val="nil"/>
              <w:left w:val="nil"/>
              <w:bottom w:val="single" w:sz="4" w:space="0" w:color="auto"/>
              <w:right w:val="single" w:sz="4" w:space="0" w:color="auto"/>
            </w:tcBorders>
            <w:shd w:val="clear" w:color="auto" w:fill="auto"/>
            <w:vAlign w:val="center"/>
            <w:hideMark/>
          </w:tcPr>
          <w:p w14:paraId="76CF55A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49,50</w:t>
            </w:r>
          </w:p>
        </w:tc>
        <w:tc>
          <w:tcPr>
            <w:tcW w:w="955" w:type="dxa"/>
            <w:tcBorders>
              <w:top w:val="nil"/>
              <w:left w:val="nil"/>
              <w:bottom w:val="single" w:sz="4" w:space="0" w:color="auto"/>
              <w:right w:val="single" w:sz="4" w:space="0" w:color="auto"/>
            </w:tcBorders>
            <w:shd w:val="clear" w:color="auto" w:fill="auto"/>
            <w:vAlign w:val="center"/>
            <w:hideMark/>
          </w:tcPr>
          <w:p w14:paraId="0B14E60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49,50</w:t>
            </w:r>
          </w:p>
        </w:tc>
        <w:tc>
          <w:tcPr>
            <w:tcW w:w="873" w:type="dxa"/>
            <w:tcBorders>
              <w:top w:val="nil"/>
              <w:left w:val="nil"/>
              <w:bottom w:val="single" w:sz="4" w:space="0" w:color="auto"/>
              <w:right w:val="single" w:sz="4" w:space="0" w:color="auto"/>
            </w:tcBorders>
            <w:shd w:val="clear" w:color="auto" w:fill="auto"/>
            <w:vAlign w:val="center"/>
            <w:hideMark/>
          </w:tcPr>
          <w:p w14:paraId="3BCA04D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49,50</w:t>
            </w:r>
          </w:p>
        </w:tc>
        <w:tc>
          <w:tcPr>
            <w:tcW w:w="969" w:type="dxa"/>
            <w:tcBorders>
              <w:top w:val="nil"/>
              <w:left w:val="nil"/>
              <w:bottom w:val="single" w:sz="4" w:space="0" w:color="auto"/>
              <w:right w:val="single" w:sz="4" w:space="0" w:color="auto"/>
            </w:tcBorders>
            <w:shd w:val="clear" w:color="auto" w:fill="auto"/>
            <w:vAlign w:val="center"/>
            <w:hideMark/>
          </w:tcPr>
          <w:p w14:paraId="5028ABE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49,50</w:t>
            </w:r>
          </w:p>
        </w:tc>
        <w:tc>
          <w:tcPr>
            <w:tcW w:w="873" w:type="dxa"/>
            <w:tcBorders>
              <w:top w:val="nil"/>
              <w:left w:val="nil"/>
              <w:bottom w:val="single" w:sz="4" w:space="0" w:color="auto"/>
              <w:right w:val="single" w:sz="4" w:space="0" w:color="auto"/>
            </w:tcBorders>
            <w:shd w:val="clear" w:color="auto" w:fill="auto"/>
            <w:vAlign w:val="center"/>
            <w:hideMark/>
          </w:tcPr>
          <w:p w14:paraId="4358C50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3F8B187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5635C02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67188F5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34402F9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54F21644"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51A4504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3.1.9</w:t>
            </w:r>
          </w:p>
        </w:tc>
        <w:tc>
          <w:tcPr>
            <w:tcW w:w="1262" w:type="dxa"/>
            <w:tcBorders>
              <w:top w:val="nil"/>
              <w:left w:val="nil"/>
              <w:bottom w:val="single" w:sz="4" w:space="0" w:color="auto"/>
              <w:right w:val="single" w:sz="4" w:space="0" w:color="auto"/>
            </w:tcBorders>
            <w:shd w:val="clear" w:color="auto" w:fill="auto"/>
            <w:vAlign w:val="center"/>
            <w:hideMark/>
          </w:tcPr>
          <w:p w14:paraId="27A84D1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Сокол</w:t>
            </w:r>
          </w:p>
        </w:tc>
        <w:tc>
          <w:tcPr>
            <w:tcW w:w="2947" w:type="dxa"/>
            <w:tcBorders>
              <w:top w:val="nil"/>
              <w:left w:val="nil"/>
              <w:bottom w:val="single" w:sz="4" w:space="0" w:color="auto"/>
              <w:right w:val="single" w:sz="4" w:space="0" w:color="auto"/>
            </w:tcBorders>
            <w:shd w:val="clear" w:color="auto" w:fill="auto"/>
            <w:vAlign w:val="center"/>
            <w:hideMark/>
          </w:tcPr>
          <w:p w14:paraId="7EA360D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участка сети самотечной канализации между жилыми домами №10-а и №10-б с заменой трубы керамики на ПНД</w:t>
            </w:r>
          </w:p>
        </w:tc>
        <w:tc>
          <w:tcPr>
            <w:tcW w:w="1468" w:type="dxa"/>
            <w:tcBorders>
              <w:top w:val="nil"/>
              <w:left w:val="nil"/>
              <w:bottom w:val="single" w:sz="4" w:space="0" w:color="auto"/>
              <w:right w:val="single" w:sz="4" w:space="0" w:color="auto"/>
            </w:tcBorders>
            <w:shd w:val="clear" w:color="auto" w:fill="auto"/>
            <w:vAlign w:val="center"/>
            <w:hideMark/>
          </w:tcPr>
          <w:p w14:paraId="5CC8373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диаметр, протяженность</w:t>
            </w:r>
          </w:p>
        </w:tc>
        <w:tc>
          <w:tcPr>
            <w:tcW w:w="772" w:type="dxa"/>
            <w:tcBorders>
              <w:top w:val="nil"/>
              <w:left w:val="nil"/>
              <w:bottom w:val="single" w:sz="4" w:space="0" w:color="auto"/>
              <w:right w:val="single" w:sz="4" w:space="0" w:color="auto"/>
            </w:tcBorders>
            <w:shd w:val="clear" w:color="auto" w:fill="auto"/>
            <w:vAlign w:val="center"/>
            <w:hideMark/>
          </w:tcPr>
          <w:p w14:paraId="07FAD13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мм, км</w:t>
            </w:r>
          </w:p>
        </w:tc>
        <w:tc>
          <w:tcPr>
            <w:tcW w:w="1120" w:type="dxa"/>
            <w:tcBorders>
              <w:top w:val="nil"/>
              <w:left w:val="nil"/>
              <w:bottom w:val="single" w:sz="4" w:space="0" w:color="auto"/>
              <w:right w:val="single" w:sz="4" w:space="0" w:color="auto"/>
            </w:tcBorders>
            <w:shd w:val="clear" w:color="auto" w:fill="auto"/>
            <w:vAlign w:val="center"/>
            <w:hideMark/>
          </w:tcPr>
          <w:p w14:paraId="3C37C54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Ø160, L=0,040</w:t>
            </w:r>
          </w:p>
        </w:tc>
        <w:tc>
          <w:tcPr>
            <w:tcW w:w="992" w:type="dxa"/>
            <w:tcBorders>
              <w:top w:val="nil"/>
              <w:left w:val="nil"/>
              <w:bottom w:val="single" w:sz="4" w:space="0" w:color="auto"/>
              <w:right w:val="single" w:sz="4" w:space="0" w:color="auto"/>
            </w:tcBorders>
            <w:shd w:val="clear" w:color="auto" w:fill="auto"/>
            <w:vAlign w:val="center"/>
            <w:hideMark/>
          </w:tcPr>
          <w:p w14:paraId="4297058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36BC381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6DC032E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380,76</w:t>
            </w:r>
          </w:p>
        </w:tc>
        <w:tc>
          <w:tcPr>
            <w:tcW w:w="848" w:type="dxa"/>
            <w:tcBorders>
              <w:top w:val="nil"/>
              <w:left w:val="nil"/>
              <w:bottom w:val="single" w:sz="4" w:space="0" w:color="auto"/>
              <w:right w:val="single" w:sz="4" w:space="0" w:color="auto"/>
            </w:tcBorders>
            <w:shd w:val="clear" w:color="auto" w:fill="auto"/>
            <w:vAlign w:val="center"/>
            <w:hideMark/>
          </w:tcPr>
          <w:p w14:paraId="016DA76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66BAF79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76,15</w:t>
            </w:r>
          </w:p>
        </w:tc>
        <w:tc>
          <w:tcPr>
            <w:tcW w:w="920" w:type="dxa"/>
            <w:tcBorders>
              <w:top w:val="nil"/>
              <w:left w:val="nil"/>
              <w:bottom w:val="single" w:sz="4" w:space="0" w:color="auto"/>
              <w:right w:val="single" w:sz="4" w:space="0" w:color="auto"/>
            </w:tcBorders>
            <w:shd w:val="clear" w:color="auto" w:fill="auto"/>
            <w:vAlign w:val="center"/>
            <w:hideMark/>
          </w:tcPr>
          <w:p w14:paraId="2DB98DB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76,15</w:t>
            </w:r>
          </w:p>
        </w:tc>
        <w:tc>
          <w:tcPr>
            <w:tcW w:w="955" w:type="dxa"/>
            <w:tcBorders>
              <w:top w:val="nil"/>
              <w:left w:val="nil"/>
              <w:bottom w:val="single" w:sz="4" w:space="0" w:color="auto"/>
              <w:right w:val="single" w:sz="4" w:space="0" w:color="auto"/>
            </w:tcBorders>
            <w:shd w:val="clear" w:color="auto" w:fill="auto"/>
            <w:vAlign w:val="center"/>
            <w:hideMark/>
          </w:tcPr>
          <w:p w14:paraId="427F52D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76,15</w:t>
            </w:r>
          </w:p>
        </w:tc>
        <w:tc>
          <w:tcPr>
            <w:tcW w:w="873" w:type="dxa"/>
            <w:tcBorders>
              <w:top w:val="nil"/>
              <w:left w:val="nil"/>
              <w:bottom w:val="single" w:sz="4" w:space="0" w:color="auto"/>
              <w:right w:val="single" w:sz="4" w:space="0" w:color="auto"/>
            </w:tcBorders>
            <w:shd w:val="clear" w:color="auto" w:fill="auto"/>
            <w:vAlign w:val="center"/>
            <w:hideMark/>
          </w:tcPr>
          <w:p w14:paraId="2999F16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76,15</w:t>
            </w:r>
          </w:p>
        </w:tc>
        <w:tc>
          <w:tcPr>
            <w:tcW w:w="969" w:type="dxa"/>
            <w:tcBorders>
              <w:top w:val="nil"/>
              <w:left w:val="nil"/>
              <w:bottom w:val="single" w:sz="4" w:space="0" w:color="auto"/>
              <w:right w:val="single" w:sz="4" w:space="0" w:color="auto"/>
            </w:tcBorders>
            <w:shd w:val="clear" w:color="auto" w:fill="auto"/>
            <w:vAlign w:val="center"/>
            <w:hideMark/>
          </w:tcPr>
          <w:p w14:paraId="11CDBF9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76,15</w:t>
            </w:r>
          </w:p>
        </w:tc>
        <w:tc>
          <w:tcPr>
            <w:tcW w:w="873" w:type="dxa"/>
            <w:tcBorders>
              <w:top w:val="nil"/>
              <w:left w:val="nil"/>
              <w:bottom w:val="single" w:sz="4" w:space="0" w:color="auto"/>
              <w:right w:val="single" w:sz="4" w:space="0" w:color="auto"/>
            </w:tcBorders>
            <w:shd w:val="clear" w:color="auto" w:fill="auto"/>
            <w:vAlign w:val="center"/>
            <w:hideMark/>
          </w:tcPr>
          <w:p w14:paraId="1D3C349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29BB315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0D5FD8C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310D0B4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5C76CF0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5992A6DA" w14:textId="77777777" w:rsidTr="003F4829">
        <w:trPr>
          <w:trHeight w:val="210"/>
        </w:trPr>
        <w:tc>
          <w:tcPr>
            <w:tcW w:w="606" w:type="dxa"/>
            <w:tcBorders>
              <w:top w:val="nil"/>
              <w:left w:val="single" w:sz="4" w:space="0" w:color="auto"/>
              <w:bottom w:val="single" w:sz="4" w:space="0" w:color="auto"/>
              <w:right w:val="single" w:sz="4" w:space="0" w:color="auto"/>
            </w:tcBorders>
            <w:shd w:val="clear" w:color="000000" w:fill="E2EFDA"/>
            <w:vAlign w:val="center"/>
            <w:hideMark/>
          </w:tcPr>
          <w:p w14:paraId="664D01C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w:t>
            </w:r>
          </w:p>
        </w:tc>
        <w:tc>
          <w:tcPr>
            <w:tcW w:w="20652" w:type="dxa"/>
            <w:gridSpan w:val="19"/>
            <w:tcBorders>
              <w:top w:val="single" w:sz="4" w:space="0" w:color="auto"/>
              <w:left w:val="nil"/>
              <w:bottom w:val="single" w:sz="4" w:space="0" w:color="auto"/>
              <w:right w:val="single" w:sz="4" w:space="0" w:color="auto"/>
            </w:tcBorders>
            <w:shd w:val="clear" w:color="000000" w:fill="E2EFDA"/>
            <w:vAlign w:val="center"/>
            <w:hideMark/>
          </w:tcPr>
          <w:p w14:paraId="334AD9CF"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r w:rsidRPr="006E6521">
              <w:rPr>
                <w:rFonts w:eastAsia="Times New Roman" w:cs="Times New Roman"/>
                <w:color w:val="000000"/>
                <w:sz w:val="14"/>
                <w:szCs w:val="14"/>
                <w:lang w:eastAsia="ru-RU"/>
              </w:rPr>
              <w:t>Модернизация или реконструкция существующих объектов централизованных систем водоотведения (за исключением сетей водоотведения)</w:t>
            </w:r>
          </w:p>
        </w:tc>
      </w:tr>
      <w:tr w:rsidR="006E6521" w:rsidRPr="006E6521" w14:paraId="6454D811"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6A17CC1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3.2.1</w:t>
            </w:r>
          </w:p>
        </w:tc>
        <w:tc>
          <w:tcPr>
            <w:tcW w:w="1262" w:type="dxa"/>
            <w:tcBorders>
              <w:top w:val="nil"/>
              <w:left w:val="nil"/>
              <w:bottom w:val="single" w:sz="4" w:space="0" w:color="auto"/>
              <w:right w:val="single" w:sz="4" w:space="0" w:color="auto"/>
            </w:tcBorders>
            <w:shd w:val="clear" w:color="auto" w:fill="auto"/>
            <w:vAlign w:val="center"/>
            <w:hideMark/>
          </w:tcPr>
          <w:p w14:paraId="2DFC7DF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Курашим</w:t>
            </w:r>
          </w:p>
        </w:tc>
        <w:tc>
          <w:tcPr>
            <w:tcW w:w="2947" w:type="dxa"/>
            <w:tcBorders>
              <w:top w:val="nil"/>
              <w:left w:val="nil"/>
              <w:bottom w:val="single" w:sz="4" w:space="0" w:color="auto"/>
              <w:right w:val="single" w:sz="4" w:space="0" w:color="auto"/>
            </w:tcBorders>
            <w:shd w:val="clear" w:color="auto" w:fill="auto"/>
            <w:vAlign w:val="center"/>
            <w:hideMark/>
          </w:tcPr>
          <w:p w14:paraId="4A796C1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канализационных очистных сооружений с. Курашим</w:t>
            </w:r>
          </w:p>
        </w:tc>
        <w:tc>
          <w:tcPr>
            <w:tcW w:w="1468" w:type="dxa"/>
            <w:tcBorders>
              <w:top w:val="nil"/>
              <w:left w:val="nil"/>
              <w:bottom w:val="single" w:sz="4" w:space="0" w:color="auto"/>
              <w:right w:val="single" w:sz="4" w:space="0" w:color="auto"/>
            </w:tcBorders>
            <w:shd w:val="clear" w:color="auto" w:fill="auto"/>
            <w:vAlign w:val="center"/>
            <w:hideMark/>
          </w:tcPr>
          <w:p w14:paraId="2F353FE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28E1FAB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м3/сут</w:t>
            </w:r>
          </w:p>
        </w:tc>
        <w:tc>
          <w:tcPr>
            <w:tcW w:w="1120" w:type="dxa"/>
            <w:tcBorders>
              <w:top w:val="nil"/>
              <w:left w:val="nil"/>
              <w:bottom w:val="single" w:sz="4" w:space="0" w:color="auto"/>
              <w:right w:val="single" w:sz="4" w:space="0" w:color="auto"/>
            </w:tcBorders>
            <w:shd w:val="clear" w:color="auto" w:fill="auto"/>
            <w:vAlign w:val="center"/>
            <w:hideMark/>
          </w:tcPr>
          <w:p w14:paraId="005CA20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400</w:t>
            </w:r>
          </w:p>
        </w:tc>
        <w:tc>
          <w:tcPr>
            <w:tcW w:w="992" w:type="dxa"/>
            <w:tcBorders>
              <w:top w:val="nil"/>
              <w:left w:val="nil"/>
              <w:bottom w:val="single" w:sz="4" w:space="0" w:color="auto"/>
              <w:right w:val="single" w:sz="4" w:space="0" w:color="auto"/>
            </w:tcBorders>
            <w:shd w:val="clear" w:color="auto" w:fill="auto"/>
            <w:vAlign w:val="center"/>
            <w:hideMark/>
          </w:tcPr>
          <w:p w14:paraId="7CC125C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2034</w:t>
            </w:r>
          </w:p>
        </w:tc>
        <w:tc>
          <w:tcPr>
            <w:tcW w:w="977" w:type="dxa"/>
            <w:tcBorders>
              <w:top w:val="nil"/>
              <w:left w:val="nil"/>
              <w:bottom w:val="single" w:sz="4" w:space="0" w:color="auto"/>
              <w:right w:val="single" w:sz="4" w:space="0" w:color="auto"/>
            </w:tcBorders>
            <w:shd w:val="clear" w:color="auto" w:fill="auto"/>
            <w:vAlign w:val="center"/>
            <w:hideMark/>
          </w:tcPr>
          <w:p w14:paraId="18D2724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2036</w:t>
            </w:r>
          </w:p>
        </w:tc>
        <w:tc>
          <w:tcPr>
            <w:tcW w:w="1067" w:type="dxa"/>
            <w:tcBorders>
              <w:top w:val="nil"/>
              <w:left w:val="nil"/>
              <w:bottom w:val="single" w:sz="4" w:space="0" w:color="auto"/>
              <w:right w:val="single" w:sz="4" w:space="0" w:color="auto"/>
            </w:tcBorders>
            <w:shd w:val="clear" w:color="auto" w:fill="auto"/>
            <w:vAlign w:val="center"/>
            <w:hideMark/>
          </w:tcPr>
          <w:p w14:paraId="5C77A85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19146,00</w:t>
            </w:r>
          </w:p>
        </w:tc>
        <w:tc>
          <w:tcPr>
            <w:tcW w:w="848" w:type="dxa"/>
            <w:tcBorders>
              <w:top w:val="nil"/>
              <w:left w:val="nil"/>
              <w:bottom w:val="single" w:sz="4" w:space="0" w:color="auto"/>
              <w:right w:val="single" w:sz="4" w:space="0" w:color="auto"/>
            </w:tcBorders>
            <w:shd w:val="clear" w:color="auto" w:fill="auto"/>
            <w:vAlign w:val="center"/>
            <w:hideMark/>
          </w:tcPr>
          <w:p w14:paraId="758236E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1F80E3D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2EB21B5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01D040E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2D55FB3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5694248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0C4A704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1EC29C8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2AFBB21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14ED294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6382,00</w:t>
            </w:r>
          </w:p>
        </w:tc>
        <w:tc>
          <w:tcPr>
            <w:tcW w:w="941" w:type="dxa"/>
            <w:tcBorders>
              <w:top w:val="nil"/>
              <w:left w:val="nil"/>
              <w:bottom w:val="single" w:sz="4" w:space="0" w:color="auto"/>
              <w:right w:val="single" w:sz="4" w:space="0" w:color="auto"/>
            </w:tcBorders>
            <w:shd w:val="clear" w:color="auto" w:fill="auto"/>
            <w:vAlign w:val="center"/>
            <w:hideMark/>
          </w:tcPr>
          <w:p w14:paraId="69545BD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6382,00</w:t>
            </w:r>
          </w:p>
        </w:tc>
      </w:tr>
      <w:tr w:rsidR="006E6521" w:rsidRPr="006E6521" w14:paraId="650400FF"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25F1F98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3.2.2</w:t>
            </w:r>
          </w:p>
        </w:tc>
        <w:tc>
          <w:tcPr>
            <w:tcW w:w="1262" w:type="dxa"/>
            <w:tcBorders>
              <w:top w:val="nil"/>
              <w:left w:val="nil"/>
              <w:bottom w:val="single" w:sz="4" w:space="0" w:color="auto"/>
              <w:right w:val="single" w:sz="4" w:space="0" w:color="auto"/>
            </w:tcBorders>
            <w:shd w:val="clear" w:color="auto" w:fill="auto"/>
            <w:vAlign w:val="center"/>
            <w:hideMark/>
          </w:tcPr>
          <w:p w14:paraId="4EFE01A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Платошино</w:t>
            </w:r>
          </w:p>
        </w:tc>
        <w:tc>
          <w:tcPr>
            <w:tcW w:w="2947" w:type="dxa"/>
            <w:tcBorders>
              <w:top w:val="nil"/>
              <w:left w:val="nil"/>
              <w:bottom w:val="single" w:sz="4" w:space="0" w:color="auto"/>
              <w:right w:val="single" w:sz="4" w:space="0" w:color="auto"/>
            </w:tcBorders>
            <w:shd w:val="clear" w:color="auto" w:fill="auto"/>
            <w:vAlign w:val="center"/>
            <w:hideMark/>
          </w:tcPr>
          <w:p w14:paraId="01929FE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Модернизация очистных сооружений в с. Платошино</w:t>
            </w:r>
          </w:p>
        </w:tc>
        <w:tc>
          <w:tcPr>
            <w:tcW w:w="1468" w:type="dxa"/>
            <w:tcBorders>
              <w:top w:val="nil"/>
              <w:left w:val="nil"/>
              <w:bottom w:val="single" w:sz="4" w:space="0" w:color="auto"/>
              <w:right w:val="single" w:sz="4" w:space="0" w:color="auto"/>
            </w:tcBorders>
            <w:shd w:val="clear" w:color="auto" w:fill="auto"/>
            <w:vAlign w:val="center"/>
            <w:hideMark/>
          </w:tcPr>
          <w:p w14:paraId="710CAC1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0E32EC6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м3/сут</w:t>
            </w:r>
          </w:p>
        </w:tc>
        <w:tc>
          <w:tcPr>
            <w:tcW w:w="1120" w:type="dxa"/>
            <w:tcBorders>
              <w:top w:val="nil"/>
              <w:left w:val="nil"/>
              <w:bottom w:val="single" w:sz="4" w:space="0" w:color="auto"/>
              <w:right w:val="single" w:sz="4" w:space="0" w:color="auto"/>
            </w:tcBorders>
            <w:shd w:val="clear" w:color="auto" w:fill="auto"/>
            <w:vAlign w:val="center"/>
            <w:hideMark/>
          </w:tcPr>
          <w:p w14:paraId="52A364E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1700</w:t>
            </w:r>
          </w:p>
        </w:tc>
        <w:tc>
          <w:tcPr>
            <w:tcW w:w="992" w:type="dxa"/>
            <w:tcBorders>
              <w:top w:val="nil"/>
              <w:left w:val="nil"/>
              <w:bottom w:val="single" w:sz="4" w:space="0" w:color="auto"/>
              <w:right w:val="single" w:sz="4" w:space="0" w:color="auto"/>
            </w:tcBorders>
            <w:shd w:val="clear" w:color="auto" w:fill="auto"/>
            <w:vAlign w:val="center"/>
            <w:hideMark/>
          </w:tcPr>
          <w:p w14:paraId="61631B6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2033</w:t>
            </w:r>
          </w:p>
        </w:tc>
        <w:tc>
          <w:tcPr>
            <w:tcW w:w="977" w:type="dxa"/>
            <w:tcBorders>
              <w:top w:val="nil"/>
              <w:left w:val="nil"/>
              <w:bottom w:val="single" w:sz="4" w:space="0" w:color="auto"/>
              <w:right w:val="single" w:sz="4" w:space="0" w:color="auto"/>
            </w:tcBorders>
            <w:shd w:val="clear" w:color="auto" w:fill="auto"/>
            <w:vAlign w:val="center"/>
            <w:hideMark/>
          </w:tcPr>
          <w:p w14:paraId="321F39A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2035</w:t>
            </w:r>
          </w:p>
        </w:tc>
        <w:tc>
          <w:tcPr>
            <w:tcW w:w="1067" w:type="dxa"/>
            <w:tcBorders>
              <w:top w:val="nil"/>
              <w:left w:val="nil"/>
              <w:bottom w:val="single" w:sz="4" w:space="0" w:color="auto"/>
              <w:right w:val="single" w:sz="4" w:space="0" w:color="auto"/>
            </w:tcBorders>
            <w:shd w:val="clear" w:color="auto" w:fill="auto"/>
            <w:vAlign w:val="center"/>
            <w:hideMark/>
          </w:tcPr>
          <w:p w14:paraId="72F473F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81370,50</w:t>
            </w:r>
          </w:p>
        </w:tc>
        <w:tc>
          <w:tcPr>
            <w:tcW w:w="848" w:type="dxa"/>
            <w:tcBorders>
              <w:top w:val="nil"/>
              <w:left w:val="nil"/>
              <w:bottom w:val="single" w:sz="4" w:space="0" w:color="auto"/>
              <w:right w:val="single" w:sz="4" w:space="0" w:color="auto"/>
            </w:tcBorders>
            <w:shd w:val="clear" w:color="auto" w:fill="auto"/>
            <w:vAlign w:val="center"/>
            <w:hideMark/>
          </w:tcPr>
          <w:p w14:paraId="2711CDE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7115FF6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73F3C10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6940DC6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7854DB9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6A79578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4C205D1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10A117C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0F19D28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27123,50</w:t>
            </w:r>
          </w:p>
        </w:tc>
        <w:tc>
          <w:tcPr>
            <w:tcW w:w="914" w:type="dxa"/>
            <w:tcBorders>
              <w:top w:val="nil"/>
              <w:left w:val="nil"/>
              <w:bottom w:val="single" w:sz="4" w:space="0" w:color="auto"/>
              <w:right w:val="single" w:sz="4" w:space="0" w:color="auto"/>
            </w:tcBorders>
            <w:shd w:val="clear" w:color="auto" w:fill="auto"/>
            <w:vAlign w:val="center"/>
            <w:hideMark/>
          </w:tcPr>
          <w:p w14:paraId="6CAE8FC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27123,50</w:t>
            </w:r>
          </w:p>
        </w:tc>
        <w:tc>
          <w:tcPr>
            <w:tcW w:w="941" w:type="dxa"/>
            <w:tcBorders>
              <w:top w:val="nil"/>
              <w:left w:val="nil"/>
              <w:bottom w:val="single" w:sz="4" w:space="0" w:color="auto"/>
              <w:right w:val="single" w:sz="4" w:space="0" w:color="auto"/>
            </w:tcBorders>
            <w:shd w:val="clear" w:color="auto" w:fill="auto"/>
            <w:vAlign w:val="center"/>
            <w:hideMark/>
          </w:tcPr>
          <w:p w14:paraId="7FCFE15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27123,50</w:t>
            </w:r>
          </w:p>
        </w:tc>
      </w:tr>
      <w:tr w:rsidR="006E6521" w:rsidRPr="006E6521" w14:paraId="3F83C2B5" w14:textId="77777777" w:rsidTr="00FD7B0C">
        <w:trPr>
          <w:trHeight w:val="63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65A71A5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3.2.3</w:t>
            </w:r>
          </w:p>
        </w:tc>
        <w:tc>
          <w:tcPr>
            <w:tcW w:w="1262" w:type="dxa"/>
            <w:tcBorders>
              <w:top w:val="nil"/>
              <w:left w:val="nil"/>
              <w:bottom w:val="single" w:sz="4" w:space="0" w:color="auto"/>
              <w:right w:val="single" w:sz="4" w:space="0" w:color="auto"/>
            </w:tcBorders>
            <w:shd w:val="clear" w:color="auto" w:fill="auto"/>
            <w:vAlign w:val="center"/>
            <w:hideMark/>
          </w:tcPr>
          <w:p w14:paraId="56AB58E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Мулянка</w:t>
            </w:r>
          </w:p>
        </w:tc>
        <w:tc>
          <w:tcPr>
            <w:tcW w:w="2947" w:type="dxa"/>
            <w:tcBorders>
              <w:top w:val="nil"/>
              <w:left w:val="nil"/>
              <w:bottom w:val="single" w:sz="4" w:space="0" w:color="auto"/>
              <w:right w:val="single" w:sz="4" w:space="0" w:color="auto"/>
            </w:tcBorders>
            <w:shd w:val="clear" w:color="auto" w:fill="auto"/>
            <w:vAlign w:val="center"/>
            <w:hideMark/>
          </w:tcPr>
          <w:p w14:paraId="067F283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Модернизация существующих очистных сооружений п. Мулянка, строительство блока доочистки и блока термомеханической обработки осадка</w:t>
            </w:r>
          </w:p>
        </w:tc>
        <w:tc>
          <w:tcPr>
            <w:tcW w:w="1468" w:type="dxa"/>
            <w:tcBorders>
              <w:top w:val="nil"/>
              <w:left w:val="nil"/>
              <w:bottom w:val="single" w:sz="4" w:space="0" w:color="auto"/>
              <w:right w:val="single" w:sz="4" w:space="0" w:color="auto"/>
            </w:tcBorders>
            <w:shd w:val="clear" w:color="auto" w:fill="auto"/>
            <w:vAlign w:val="center"/>
            <w:hideMark/>
          </w:tcPr>
          <w:p w14:paraId="573738B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7C88E50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м3/сут</w:t>
            </w:r>
          </w:p>
        </w:tc>
        <w:tc>
          <w:tcPr>
            <w:tcW w:w="1120" w:type="dxa"/>
            <w:tcBorders>
              <w:top w:val="nil"/>
              <w:left w:val="nil"/>
              <w:bottom w:val="single" w:sz="4" w:space="0" w:color="auto"/>
              <w:right w:val="single" w:sz="4" w:space="0" w:color="auto"/>
            </w:tcBorders>
            <w:shd w:val="clear" w:color="auto" w:fill="auto"/>
            <w:vAlign w:val="center"/>
            <w:hideMark/>
          </w:tcPr>
          <w:p w14:paraId="2AC64D9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700</w:t>
            </w:r>
          </w:p>
        </w:tc>
        <w:tc>
          <w:tcPr>
            <w:tcW w:w="992" w:type="dxa"/>
            <w:tcBorders>
              <w:top w:val="nil"/>
              <w:left w:val="nil"/>
              <w:bottom w:val="single" w:sz="4" w:space="0" w:color="auto"/>
              <w:right w:val="single" w:sz="4" w:space="0" w:color="auto"/>
            </w:tcBorders>
            <w:shd w:val="clear" w:color="auto" w:fill="auto"/>
            <w:vAlign w:val="center"/>
            <w:hideMark/>
          </w:tcPr>
          <w:p w14:paraId="149BD8B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39D5170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1067" w:type="dxa"/>
            <w:tcBorders>
              <w:top w:val="nil"/>
              <w:left w:val="nil"/>
              <w:bottom w:val="single" w:sz="4" w:space="0" w:color="auto"/>
              <w:right w:val="single" w:sz="4" w:space="0" w:color="auto"/>
            </w:tcBorders>
            <w:shd w:val="clear" w:color="auto" w:fill="auto"/>
            <w:vAlign w:val="center"/>
            <w:hideMark/>
          </w:tcPr>
          <w:p w14:paraId="3EE0623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33505,50</w:t>
            </w:r>
          </w:p>
        </w:tc>
        <w:tc>
          <w:tcPr>
            <w:tcW w:w="848" w:type="dxa"/>
            <w:tcBorders>
              <w:top w:val="nil"/>
              <w:left w:val="nil"/>
              <w:bottom w:val="single" w:sz="4" w:space="0" w:color="auto"/>
              <w:right w:val="single" w:sz="4" w:space="0" w:color="auto"/>
            </w:tcBorders>
            <w:shd w:val="clear" w:color="auto" w:fill="auto"/>
            <w:vAlign w:val="center"/>
            <w:hideMark/>
          </w:tcPr>
          <w:p w14:paraId="4125DF6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64F86E6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16752,75</w:t>
            </w:r>
          </w:p>
        </w:tc>
        <w:tc>
          <w:tcPr>
            <w:tcW w:w="920" w:type="dxa"/>
            <w:tcBorders>
              <w:top w:val="nil"/>
              <w:left w:val="nil"/>
              <w:bottom w:val="single" w:sz="4" w:space="0" w:color="auto"/>
              <w:right w:val="single" w:sz="4" w:space="0" w:color="auto"/>
            </w:tcBorders>
            <w:shd w:val="clear" w:color="auto" w:fill="auto"/>
            <w:vAlign w:val="center"/>
            <w:hideMark/>
          </w:tcPr>
          <w:p w14:paraId="29B116A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16752,75</w:t>
            </w:r>
          </w:p>
        </w:tc>
        <w:tc>
          <w:tcPr>
            <w:tcW w:w="955" w:type="dxa"/>
            <w:tcBorders>
              <w:top w:val="nil"/>
              <w:left w:val="nil"/>
              <w:bottom w:val="single" w:sz="4" w:space="0" w:color="auto"/>
              <w:right w:val="single" w:sz="4" w:space="0" w:color="auto"/>
            </w:tcBorders>
            <w:shd w:val="clear" w:color="auto" w:fill="auto"/>
            <w:vAlign w:val="center"/>
            <w:hideMark/>
          </w:tcPr>
          <w:p w14:paraId="09BFC4D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1CEF255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1D78BED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3C3E337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3948612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28C2D1C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54F5BDB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727CF9B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2C2B76FC"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3CD177A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3.2.4</w:t>
            </w:r>
          </w:p>
        </w:tc>
        <w:tc>
          <w:tcPr>
            <w:tcW w:w="1262" w:type="dxa"/>
            <w:tcBorders>
              <w:top w:val="nil"/>
              <w:left w:val="nil"/>
              <w:bottom w:val="single" w:sz="4" w:space="0" w:color="auto"/>
              <w:right w:val="single" w:sz="4" w:space="0" w:color="auto"/>
            </w:tcBorders>
            <w:shd w:val="clear" w:color="auto" w:fill="auto"/>
            <w:vAlign w:val="center"/>
            <w:hideMark/>
          </w:tcPr>
          <w:p w14:paraId="4AE798E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Мулянка</w:t>
            </w:r>
          </w:p>
        </w:tc>
        <w:tc>
          <w:tcPr>
            <w:tcW w:w="2947" w:type="dxa"/>
            <w:tcBorders>
              <w:top w:val="nil"/>
              <w:left w:val="nil"/>
              <w:bottom w:val="single" w:sz="4" w:space="0" w:color="auto"/>
              <w:right w:val="single" w:sz="4" w:space="0" w:color="auto"/>
            </w:tcBorders>
            <w:shd w:val="clear" w:color="auto" w:fill="auto"/>
            <w:vAlign w:val="center"/>
            <w:hideMark/>
          </w:tcPr>
          <w:p w14:paraId="31E1DD5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КНС п. Мулянка с заменой устаревшего оборудования</w:t>
            </w:r>
          </w:p>
        </w:tc>
        <w:tc>
          <w:tcPr>
            <w:tcW w:w="1468" w:type="dxa"/>
            <w:tcBorders>
              <w:top w:val="nil"/>
              <w:left w:val="nil"/>
              <w:bottom w:val="single" w:sz="4" w:space="0" w:color="auto"/>
              <w:right w:val="single" w:sz="4" w:space="0" w:color="auto"/>
            </w:tcBorders>
            <w:shd w:val="clear" w:color="auto" w:fill="auto"/>
            <w:vAlign w:val="center"/>
            <w:hideMark/>
          </w:tcPr>
          <w:p w14:paraId="40F4288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71C343B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м3/час</w:t>
            </w:r>
          </w:p>
        </w:tc>
        <w:tc>
          <w:tcPr>
            <w:tcW w:w="1120" w:type="dxa"/>
            <w:tcBorders>
              <w:top w:val="nil"/>
              <w:left w:val="nil"/>
              <w:bottom w:val="single" w:sz="4" w:space="0" w:color="auto"/>
              <w:right w:val="single" w:sz="4" w:space="0" w:color="auto"/>
            </w:tcBorders>
            <w:shd w:val="clear" w:color="auto" w:fill="auto"/>
            <w:vAlign w:val="center"/>
            <w:hideMark/>
          </w:tcPr>
          <w:p w14:paraId="6B09B5A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29,7</w:t>
            </w:r>
          </w:p>
        </w:tc>
        <w:tc>
          <w:tcPr>
            <w:tcW w:w="992" w:type="dxa"/>
            <w:tcBorders>
              <w:top w:val="nil"/>
              <w:left w:val="nil"/>
              <w:bottom w:val="single" w:sz="4" w:space="0" w:color="auto"/>
              <w:right w:val="single" w:sz="4" w:space="0" w:color="auto"/>
            </w:tcBorders>
            <w:shd w:val="clear" w:color="auto" w:fill="auto"/>
            <w:vAlign w:val="center"/>
            <w:hideMark/>
          </w:tcPr>
          <w:p w14:paraId="6E8B5A6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73190AC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1067" w:type="dxa"/>
            <w:tcBorders>
              <w:top w:val="nil"/>
              <w:left w:val="nil"/>
              <w:bottom w:val="single" w:sz="4" w:space="0" w:color="auto"/>
              <w:right w:val="single" w:sz="4" w:space="0" w:color="auto"/>
            </w:tcBorders>
            <w:shd w:val="clear" w:color="auto" w:fill="auto"/>
            <w:vAlign w:val="center"/>
            <w:hideMark/>
          </w:tcPr>
          <w:p w14:paraId="22C0100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11,69</w:t>
            </w:r>
          </w:p>
        </w:tc>
        <w:tc>
          <w:tcPr>
            <w:tcW w:w="848" w:type="dxa"/>
            <w:tcBorders>
              <w:top w:val="nil"/>
              <w:left w:val="nil"/>
              <w:bottom w:val="single" w:sz="4" w:space="0" w:color="auto"/>
              <w:right w:val="single" w:sz="4" w:space="0" w:color="auto"/>
            </w:tcBorders>
            <w:shd w:val="clear" w:color="auto" w:fill="auto"/>
            <w:vAlign w:val="center"/>
            <w:hideMark/>
          </w:tcPr>
          <w:p w14:paraId="3D34716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1FEF5C7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5,84</w:t>
            </w:r>
          </w:p>
        </w:tc>
        <w:tc>
          <w:tcPr>
            <w:tcW w:w="920" w:type="dxa"/>
            <w:tcBorders>
              <w:top w:val="nil"/>
              <w:left w:val="nil"/>
              <w:bottom w:val="single" w:sz="4" w:space="0" w:color="auto"/>
              <w:right w:val="single" w:sz="4" w:space="0" w:color="auto"/>
            </w:tcBorders>
            <w:shd w:val="clear" w:color="auto" w:fill="auto"/>
            <w:vAlign w:val="center"/>
            <w:hideMark/>
          </w:tcPr>
          <w:p w14:paraId="3CBB88E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5,84</w:t>
            </w:r>
          </w:p>
        </w:tc>
        <w:tc>
          <w:tcPr>
            <w:tcW w:w="955" w:type="dxa"/>
            <w:tcBorders>
              <w:top w:val="nil"/>
              <w:left w:val="nil"/>
              <w:bottom w:val="single" w:sz="4" w:space="0" w:color="auto"/>
              <w:right w:val="single" w:sz="4" w:space="0" w:color="auto"/>
            </w:tcBorders>
            <w:shd w:val="clear" w:color="auto" w:fill="auto"/>
            <w:vAlign w:val="center"/>
            <w:hideMark/>
          </w:tcPr>
          <w:p w14:paraId="018055A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33617BB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3DD41C3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0D4B04D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12059DB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7C7F9D9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46CD813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54E339C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19083F52"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1A805B2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3.2.5</w:t>
            </w:r>
          </w:p>
        </w:tc>
        <w:tc>
          <w:tcPr>
            <w:tcW w:w="1262" w:type="dxa"/>
            <w:tcBorders>
              <w:top w:val="nil"/>
              <w:left w:val="nil"/>
              <w:bottom w:val="single" w:sz="4" w:space="0" w:color="auto"/>
              <w:right w:val="single" w:sz="4" w:space="0" w:color="auto"/>
            </w:tcBorders>
            <w:shd w:val="clear" w:color="auto" w:fill="auto"/>
            <w:vAlign w:val="center"/>
            <w:hideMark/>
          </w:tcPr>
          <w:p w14:paraId="49364E3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Лобаново</w:t>
            </w:r>
          </w:p>
        </w:tc>
        <w:tc>
          <w:tcPr>
            <w:tcW w:w="2947" w:type="dxa"/>
            <w:tcBorders>
              <w:top w:val="nil"/>
              <w:left w:val="nil"/>
              <w:bottom w:val="single" w:sz="4" w:space="0" w:color="auto"/>
              <w:right w:val="single" w:sz="4" w:space="0" w:color="auto"/>
            </w:tcBorders>
            <w:shd w:val="clear" w:color="auto" w:fill="auto"/>
            <w:vAlign w:val="center"/>
            <w:hideMark/>
          </w:tcPr>
          <w:p w14:paraId="4364A79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существующих очистных сооружений в с. Лобаново</w:t>
            </w:r>
          </w:p>
        </w:tc>
        <w:tc>
          <w:tcPr>
            <w:tcW w:w="1468" w:type="dxa"/>
            <w:tcBorders>
              <w:top w:val="nil"/>
              <w:left w:val="nil"/>
              <w:bottom w:val="single" w:sz="4" w:space="0" w:color="auto"/>
              <w:right w:val="single" w:sz="4" w:space="0" w:color="auto"/>
            </w:tcBorders>
            <w:shd w:val="clear" w:color="auto" w:fill="auto"/>
            <w:vAlign w:val="center"/>
            <w:hideMark/>
          </w:tcPr>
          <w:p w14:paraId="077F455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38941ED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м3/сут</w:t>
            </w:r>
          </w:p>
        </w:tc>
        <w:tc>
          <w:tcPr>
            <w:tcW w:w="1120" w:type="dxa"/>
            <w:tcBorders>
              <w:top w:val="nil"/>
              <w:left w:val="nil"/>
              <w:bottom w:val="single" w:sz="4" w:space="0" w:color="auto"/>
              <w:right w:val="single" w:sz="4" w:space="0" w:color="auto"/>
            </w:tcBorders>
            <w:shd w:val="clear" w:color="auto" w:fill="auto"/>
            <w:vAlign w:val="center"/>
            <w:hideMark/>
          </w:tcPr>
          <w:p w14:paraId="257081E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3000</w:t>
            </w:r>
          </w:p>
        </w:tc>
        <w:tc>
          <w:tcPr>
            <w:tcW w:w="992" w:type="dxa"/>
            <w:tcBorders>
              <w:top w:val="nil"/>
              <w:left w:val="nil"/>
              <w:bottom w:val="single" w:sz="4" w:space="0" w:color="auto"/>
              <w:right w:val="single" w:sz="4" w:space="0" w:color="auto"/>
            </w:tcBorders>
            <w:shd w:val="clear" w:color="auto" w:fill="auto"/>
            <w:vAlign w:val="center"/>
            <w:hideMark/>
          </w:tcPr>
          <w:p w14:paraId="6833C27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24B9649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7754E89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24900,60</w:t>
            </w:r>
          </w:p>
        </w:tc>
        <w:tc>
          <w:tcPr>
            <w:tcW w:w="848" w:type="dxa"/>
            <w:tcBorders>
              <w:top w:val="nil"/>
              <w:left w:val="nil"/>
              <w:bottom w:val="single" w:sz="4" w:space="0" w:color="auto"/>
              <w:right w:val="single" w:sz="4" w:space="0" w:color="auto"/>
            </w:tcBorders>
            <w:shd w:val="clear" w:color="auto" w:fill="auto"/>
            <w:vAlign w:val="center"/>
            <w:hideMark/>
          </w:tcPr>
          <w:p w14:paraId="0F6CE79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5FFD5EC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3436,50</w:t>
            </w:r>
          </w:p>
        </w:tc>
        <w:tc>
          <w:tcPr>
            <w:tcW w:w="920" w:type="dxa"/>
            <w:tcBorders>
              <w:top w:val="nil"/>
              <w:left w:val="nil"/>
              <w:bottom w:val="single" w:sz="4" w:space="0" w:color="auto"/>
              <w:right w:val="single" w:sz="4" w:space="0" w:color="auto"/>
            </w:tcBorders>
            <w:shd w:val="clear" w:color="auto" w:fill="auto"/>
            <w:vAlign w:val="center"/>
            <w:hideMark/>
          </w:tcPr>
          <w:p w14:paraId="162ABB3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11733,50</w:t>
            </w:r>
          </w:p>
        </w:tc>
        <w:tc>
          <w:tcPr>
            <w:tcW w:w="955" w:type="dxa"/>
            <w:tcBorders>
              <w:top w:val="nil"/>
              <w:left w:val="nil"/>
              <w:bottom w:val="single" w:sz="4" w:space="0" w:color="auto"/>
              <w:right w:val="single" w:sz="4" w:space="0" w:color="auto"/>
            </w:tcBorders>
            <w:shd w:val="clear" w:color="auto" w:fill="auto"/>
            <w:vAlign w:val="center"/>
            <w:hideMark/>
          </w:tcPr>
          <w:p w14:paraId="005DC1B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27DC756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4F918D1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9730,60</w:t>
            </w:r>
          </w:p>
        </w:tc>
        <w:tc>
          <w:tcPr>
            <w:tcW w:w="873" w:type="dxa"/>
            <w:tcBorders>
              <w:top w:val="nil"/>
              <w:left w:val="nil"/>
              <w:bottom w:val="single" w:sz="4" w:space="0" w:color="auto"/>
              <w:right w:val="single" w:sz="4" w:space="0" w:color="auto"/>
            </w:tcBorders>
            <w:shd w:val="clear" w:color="auto" w:fill="auto"/>
            <w:vAlign w:val="center"/>
            <w:hideMark/>
          </w:tcPr>
          <w:p w14:paraId="1DDDD5C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625F6F9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0248B91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3AF17AE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5D04B7B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29E66D27"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6C71F8D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3.2.5.1</w:t>
            </w:r>
          </w:p>
        </w:tc>
        <w:tc>
          <w:tcPr>
            <w:tcW w:w="1262" w:type="dxa"/>
            <w:tcBorders>
              <w:top w:val="nil"/>
              <w:left w:val="nil"/>
              <w:bottom w:val="single" w:sz="4" w:space="0" w:color="auto"/>
              <w:right w:val="single" w:sz="4" w:space="0" w:color="auto"/>
            </w:tcBorders>
            <w:shd w:val="clear" w:color="auto" w:fill="auto"/>
            <w:vAlign w:val="center"/>
            <w:hideMark/>
          </w:tcPr>
          <w:p w14:paraId="6B6437F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Лобаново</w:t>
            </w:r>
          </w:p>
        </w:tc>
        <w:tc>
          <w:tcPr>
            <w:tcW w:w="2947" w:type="dxa"/>
            <w:tcBorders>
              <w:top w:val="nil"/>
              <w:left w:val="nil"/>
              <w:bottom w:val="single" w:sz="4" w:space="0" w:color="auto"/>
              <w:right w:val="single" w:sz="4" w:space="0" w:color="auto"/>
            </w:tcBorders>
            <w:shd w:val="clear" w:color="auto" w:fill="auto"/>
            <w:vAlign w:val="center"/>
            <w:hideMark/>
          </w:tcPr>
          <w:p w14:paraId="7EC3828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песколовки на КОС с. Лобаново</w:t>
            </w:r>
          </w:p>
        </w:tc>
        <w:tc>
          <w:tcPr>
            <w:tcW w:w="1468" w:type="dxa"/>
            <w:tcBorders>
              <w:top w:val="nil"/>
              <w:left w:val="nil"/>
              <w:bottom w:val="single" w:sz="4" w:space="0" w:color="auto"/>
              <w:right w:val="single" w:sz="4" w:space="0" w:color="auto"/>
            </w:tcBorders>
            <w:shd w:val="clear" w:color="auto" w:fill="auto"/>
            <w:vAlign w:val="center"/>
            <w:hideMark/>
          </w:tcPr>
          <w:p w14:paraId="2D743F4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w:t>
            </w:r>
          </w:p>
        </w:tc>
        <w:tc>
          <w:tcPr>
            <w:tcW w:w="772" w:type="dxa"/>
            <w:tcBorders>
              <w:top w:val="nil"/>
              <w:left w:val="nil"/>
              <w:bottom w:val="single" w:sz="4" w:space="0" w:color="auto"/>
              <w:right w:val="single" w:sz="4" w:space="0" w:color="auto"/>
            </w:tcBorders>
            <w:shd w:val="clear" w:color="auto" w:fill="auto"/>
            <w:vAlign w:val="center"/>
            <w:hideMark/>
          </w:tcPr>
          <w:p w14:paraId="5FAB66F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14:paraId="4D9A277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14:paraId="2DE7CA6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304BCB2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1067" w:type="dxa"/>
            <w:tcBorders>
              <w:top w:val="nil"/>
              <w:left w:val="nil"/>
              <w:bottom w:val="single" w:sz="4" w:space="0" w:color="auto"/>
              <w:right w:val="single" w:sz="4" w:space="0" w:color="auto"/>
            </w:tcBorders>
            <w:shd w:val="clear" w:color="auto" w:fill="auto"/>
            <w:vAlign w:val="center"/>
            <w:hideMark/>
          </w:tcPr>
          <w:p w14:paraId="66BD377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3436,50</w:t>
            </w:r>
          </w:p>
        </w:tc>
        <w:tc>
          <w:tcPr>
            <w:tcW w:w="848" w:type="dxa"/>
            <w:tcBorders>
              <w:top w:val="nil"/>
              <w:left w:val="nil"/>
              <w:bottom w:val="single" w:sz="4" w:space="0" w:color="auto"/>
              <w:right w:val="single" w:sz="4" w:space="0" w:color="auto"/>
            </w:tcBorders>
            <w:shd w:val="clear" w:color="auto" w:fill="auto"/>
            <w:vAlign w:val="center"/>
            <w:hideMark/>
          </w:tcPr>
          <w:p w14:paraId="04058EB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6441156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3436,50</w:t>
            </w:r>
          </w:p>
        </w:tc>
        <w:tc>
          <w:tcPr>
            <w:tcW w:w="920" w:type="dxa"/>
            <w:tcBorders>
              <w:top w:val="nil"/>
              <w:left w:val="nil"/>
              <w:bottom w:val="single" w:sz="4" w:space="0" w:color="auto"/>
              <w:right w:val="single" w:sz="4" w:space="0" w:color="auto"/>
            </w:tcBorders>
            <w:shd w:val="clear" w:color="auto" w:fill="auto"/>
            <w:vAlign w:val="center"/>
            <w:hideMark/>
          </w:tcPr>
          <w:p w14:paraId="2FDF64E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282F43F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384E53B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2FEE3AD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61534BA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538921F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4EE8458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3FC085F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57DF3AF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5C76CC17"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07F62CF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3.2.5.2</w:t>
            </w:r>
          </w:p>
        </w:tc>
        <w:tc>
          <w:tcPr>
            <w:tcW w:w="1262" w:type="dxa"/>
            <w:tcBorders>
              <w:top w:val="nil"/>
              <w:left w:val="nil"/>
              <w:bottom w:val="single" w:sz="4" w:space="0" w:color="auto"/>
              <w:right w:val="single" w:sz="4" w:space="0" w:color="auto"/>
            </w:tcBorders>
            <w:shd w:val="clear" w:color="auto" w:fill="auto"/>
            <w:vAlign w:val="center"/>
            <w:hideMark/>
          </w:tcPr>
          <w:p w14:paraId="0A27B14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Лобаново</w:t>
            </w:r>
          </w:p>
        </w:tc>
        <w:tc>
          <w:tcPr>
            <w:tcW w:w="2947" w:type="dxa"/>
            <w:tcBorders>
              <w:top w:val="nil"/>
              <w:left w:val="nil"/>
              <w:bottom w:val="single" w:sz="4" w:space="0" w:color="auto"/>
              <w:right w:val="single" w:sz="4" w:space="0" w:color="auto"/>
            </w:tcBorders>
            <w:shd w:val="clear" w:color="auto" w:fill="auto"/>
            <w:vAlign w:val="center"/>
            <w:hideMark/>
          </w:tcPr>
          <w:p w14:paraId="2FC80D4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иловых карт на КОС с. Лобаново</w:t>
            </w:r>
          </w:p>
        </w:tc>
        <w:tc>
          <w:tcPr>
            <w:tcW w:w="1468" w:type="dxa"/>
            <w:tcBorders>
              <w:top w:val="nil"/>
              <w:left w:val="nil"/>
              <w:bottom w:val="single" w:sz="4" w:space="0" w:color="auto"/>
              <w:right w:val="single" w:sz="4" w:space="0" w:color="auto"/>
            </w:tcBorders>
            <w:shd w:val="clear" w:color="auto" w:fill="auto"/>
            <w:vAlign w:val="center"/>
            <w:hideMark/>
          </w:tcPr>
          <w:p w14:paraId="28B2A15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w:t>
            </w:r>
          </w:p>
        </w:tc>
        <w:tc>
          <w:tcPr>
            <w:tcW w:w="772" w:type="dxa"/>
            <w:tcBorders>
              <w:top w:val="nil"/>
              <w:left w:val="nil"/>
              <w:bottom w:val="single" w:sz="4" w:space="0" w:color="auto"/>
              <w:right w:val="single" w:sz="4" w:space="0" w:color="auto"/>
            </w:tcBorders>
            <w:shd w:val="clear" w:color="auto" w:fill="auto"/>
            <w:vAlign w:val="center"/>
            <w:hideMark/>
          </w:tcPr>
          <w:p w14:paraId="67E3FE5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14:paraId="30A2106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14:paraId="545AFD8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977" w:type="dxa"/>
            <w:tcBorders>
              <w:top w:val="nil"/>
              <w:left w:val="nil"/>
              <w:bottom w:val="single" w:sz="4" w:space="0" w:color="auto"/>
              <w:right w:val="single" w:sz="4" w:space="0" w:color="auto"/>
            </w:tcBorders>
            <w:shd w:val="clear" w:color="auto" w:fill="auto"/>
            <w:vAlign w:val="center"/>
            <w:hideMark/>
          </w:tcPr>
          <w:p w14:paraId="41BC146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1067" w:type="dxa"/>
            <w:tcBorders>
              <w:top w:val="nil"/>
              <w:left w:val="nil"/>
              <w:bottom w:val="single" w:sz="4" w:space="0" w:color="auto"/>
              <w:right w:val="single" w:sz="4" w:space="0" w:color="auto"/>
            </w:tcBorders>
            <w:shd w:val="clear" w:color="auto" w:fill="auto"/>
            <w:vAlign w:val="center"/>
            <w:hideMark/>
          </w:tcPr>
          <w:p w14:paraId="6767ABC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11733,50</w:t>
            </w:r>
          </w:p>
        </w:tc>
        <w:tc>
          <w:tcPr>
            <w:tcW w:w="848" w:type="dxa"/>
            <w:tcBorders>
              <w:top w:val="nil"/>
              <w:left w:val="nil"/>
              <w:bottom w:val="single" w:sz="4" w:space="0" w:color="auto"/>
              <w:right w:val="single" w:sz="4" w:space="0" w:color="auto"/>
            </w:tcBorders>
            <w:shd w:val="clear" w:color="auto" w:fill="auto"/>
            <w:vAlign w:val="center"/>
            <w:hideMark/>
          </w:tcPr>
          <w:p w14:paraId="0F34DA0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799C893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0548106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11733,50</w:t>
            </w:r>
          </w:p>
        </w:tc>
        <w:tc>
          <w:tcPr>
            <w:tcW w:w="955" w:type="dxa"/>
            <w:tcBorders>
              <w:top w:val="nil"/>
              <w:left w:val="nil"/>
              <w:bottom w:val="single" w:sz="4" w:space="0" w:color="auto"/>
              <w:right w:val="single" w:sz="4" w:space="0" w:color="auto"/>
            </w:tcBorders>
            <w:shd w:val="clear" w:color="auto" w:fill="auto"/>
            <w:vAlign w:val="center"/>
            <w:hideMark/>
          </w:tcPr>
          <w:p w14:paraId="38AA96D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036971E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7F435C7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563E5DB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319E7A0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27BBD64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6C19228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1B4FB8F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4A9A3992"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548086B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3.2.5.3</w:t>
            </w:r>
          </w:p>
        </w:tc>
        <w:tc>
          <w:tcPr>
            <w:tcW w:w="1262" w:type="dxa"/>
            <w:tcBorders>
              <w:top w:val="nil"/>
              <w:left w:val="nil"/>
              <w:bottom w:val="single" w:sz="4" w:space="0" w:color="auto"/>
              <w:right w:val="single" w:sz="4" w:space="0" w:color="auto"/>
            </w:tcBorders>
            <w:shd w:val="clear" w:color="auto" w:fill="auto"/>
            <w:vAlign w:val="center"/>
            <w:hideMark/>
          </w:tcPr>
          <w:p w14:paraId="61BC033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Лобаново</w:t>
            </w:r>
          </w:p>
        </w:tc>
        <w:tc>
          <w:tcPr>
            <w:tcW w:w="2947" w:type="dxa"/>
            <w:tcBorders>
              <w:top w:val="nil"/>
              <w:left w:val="nil"/>
              <w:bottom w:val="single" w:sz="4" w:space="0" w:color="auto"/>
              <w:right w:val="single" w:sz="4" w:space="0" w:color="auto"/>
            </w:tcBorders>
            <w:shd w:val="clear" w:color="auto" w:fill="auto"/>
            <w:vAlign w:val="center"/>
            <w:hideMark/>
          </w:tcPr>
          <w:p w14:paraId="04D39FA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трубного выпуска от КОС с. Лобаново</w:t>
            </w:r>
          </w:p>
        </w:tc>
        <w:tc>
          <w:tcPr>
            <w:tcW w:w="1468" w:type="dxa"/>
            <w:tcBorders>
              <w:top w:val="nil"/>
              <w:left w:val="nil"/>
              <w:bottom w:val="single" w:sz="4" w:space="0" w:color="auto"/>
              <w:right w:val="single" w:sz="4" w:space="0" w:color="auto"/>
            </w:tcBorders>
            <w:shd w:val="clear" w:color="auto" w:fill="auto"/>
            <w:vAlign w:val="center"/>
            <w:hideMark/>
          </w:tcPr>
          <w:p w14:paraId="459FD71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w:t>
            </w:r>
          </w:p>
        </w:tc>
        <w:tc>
          <w:tcPr>
            <w:tcW w:w="772" w:type="dxa"/>
            <w:tcBorders>
              <w:top w:val="nil"/>
              <w:left w:val="nil"/>
              <w:bottom w:val="single" w:sz="4" w:space="0" w:color="auto"/>
              <w:right w:val="single" w:sz="4" w:space="0" w:color="auto"/>
            </w:tcBorders>
            <w:shd w:val="clear" w:color="auto" w:fill="auto"/>
            <w:vAlign w:val="center"/>
            <w:hideMark/>
          </w:tcPr>
          <w:p w14:paraId="200BE4B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14:paraId="0351823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14:paraId="68FD53F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977" w:type="dxa"/>
            <w:tcBorders>
              <w:top w:val="nil"/>
              <w:left w:val="nil"/>
              <w:bottom w:val="single" w:sz="4" w:space="0" w:color="auto"/>
              <w:right w:val="single" w:sz="4" w:space="0" w:color="auto"/>
            </w:tcBorders>
            <w:shd w:val="clear" w:color="auto" w:fill="auto"/>
            <w:vAlign w:val="center"/>
            <w:hideMark/>
          </w:tcPr>
          <w:p w14:paraId="598C133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6DC9EA9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9730,60</w:t>
            </w:r>
          </w:p>
        </w:tc>
        <w:tc>
          <w:tcPr>
            <w:tcW w:w="848" w:type="dxa"/>
            <w:tcBorders>
              <w:top w:val="nil"/>
              <w:left w:val="nil"/>
              <w:bottom w:val="single" w:sz="4" w:space="0" w:color="auto"/>
              <w:right w:val="single" w:sz="4" w:space="0" w:color="auto"/>
            </w:tcBorders>
            <w:shd w:val="clear" w:color="auto" w:fill="auto"/>
            <w:vAlign w:val="center"/>
            <w:hideMark/>
          </w:tcPr>
          <w:p w14:paraId="763972E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14F8FB4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2ECCAF0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7D63906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6FA6EE9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721B315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9730,60</w:t>
            </w:r>
          </w:p>
        </w:tc>
        <w:tc>
          <w:tcPr>
            <w:tcW w:w="873" w:type="dxa"/>
            <w:tcBorders>
              <w:top w:val="nil"/>
              <w:left w:val="nil"/>
              <w:bottom w:val="single" w:sz="4" w:space="0" w:color="auto"/>
              <w:right w:val="single" w:sz="4" w:space="0" w:color="auto"/>
            </w:tcBorders>
            <w:shd w:val="clear" w:color="auto" w:fill="auto"/>
            <w:vAlign w:val="center"/>
            <w:hideMark/>
          </w:tcPr>
          <w:p w14:paraId="184038B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72CC65D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266B22F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772983B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0EAE2A5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40A34520"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199F6F3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3.2.6</w:t>
            </w:r>
          </w:p>
        </w:tc>
        <w:tc>
          <w:tcPr>
            <w:tcW w:w="1262" w:type="dxa"/>
            <w:tcBorders>
              <w:top w:val="nil"/>
              <w:left w:val="nil"/>
              <w:bottom w:val="single" w:sz="4" w:space="0" w:color="auto"/>
              <w:right w:val="single" w:sz="4" w:space="0" w:color="auto"/>
            </w:tcBorders>
            <w:shd w:val="clear" w:color="auto" w:fill="auto"/>
            <w:vAlign w:val="center"/>
            <w:hideMark/>
          </w:tcPr>
          <w:p w14:paraId="1479FD9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Ферма</w:t>
            </w:r>
          </w:p>
        </w:tc>
        <w:tc>
          <w:tcPr>
            <w:tcW w:w="2947" w:type="dxa"/>
            <w:tcBorders>
              <w:top w:val="nil"/>
              <w:left w:val="nil"/>
              <w:bottom w:val="single" w:sz="4" w:space="0" w:color="auto"/>
              <w:right w:val="single" w:sz="4" w:space="0" w:color="auto"/>
            </w:tcBorders>
            <w:shd w:val="clear" w:color="auto" w:fill="auto"/>
            <w:vAlign w:val="center"/>
            <w:hideMark/>
          </w:tcPr>
          <w:p w14:paraId="2701C88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Модернизация оборудования КНС п. Ферма по ул. Трубная с заменой устаревшего оборудования на новое</w:t>
            </w:r>
          </w:p>
        </w:tc>
        <w:tc>
          <w:tcPr>
            <w:tcW w:w="1468" w:type="dxa"/>
            <w:tcBorders>
              <w:top w:val="nil"/>
              <w:left w:val="nil"/>
              <w:bottom w:val="single" w:sz="4" w:space="0" w:color="auto"/>
              <w:right w:val="single" w:sz="4" w:space="0" w:color="auto"/>
            </w:tcBorders>
            <w:shd w:val="clear" w:color="auto" w:fill="auto"/>
            <w:vAlign w:val="center"/>
            <w:hideMark/>
          </w:tcPr>
          <w:p w14:paraId="0A76612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7A7A9A1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м3/час</w:t>
            </w:r>
          </w:p>
        </w:tc>
        <w:tc>
          <w:tcPr>
            <w:tcW w:w="1120" w:type="dxa"/>
            <w:tcBorders>
              <w:top w:val="nil"/>
              <w:left w:val="nil"/>
              <w:bottom w:val="single" w:sz="4" w:space="0" w:color="auto"/>
              <w:right w:val="single" w:sz="4" w:space="0" w:color="auto"/>
            </w:tcBorders>
            <w:shd w:val="clear" w:color="auto" w:fill="auto"/>
            <w:vAlign w:val="center"/>
            <w:hideMark/>
          </w:tcPr>
          <w:p w14:paraId="4C756A2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30,92</w:t>
            </w:r>
          </w:p>
        </w:tc>
        <w:tc>
          <w:tcPr>
            <w:tcW w:w="992" w:type="dxa"/>
            <w:tcBorders>
              <w:top w:val="nil"/>
              <w:left w:val="nil"/>
              <w:bottom w:val="single" w:sz="4" w:space="0" w:color="auto"/>
              <w:right w:val="single" w:sz="4" w:space="0" w:color="auto"/>
            </w:tcBorders>
            <w:shd w:val="clear" w:color="auto" w:fill="auto"/>
            <w:vAlign w:val="center"/>
            <w:hideMark/>
          </w:tcPr>
          <w:p w14:paraId="4F7603E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7D80956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48F14EA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12,17</w:t>
            </w:r>
          </w:p>
        </w:tc>
        <w:tc>
          <w:tcPr>
            <w:tcW w:w="848" w:type="dxa"/>
            <w:tcBorders>
              <w:top w:val="nil"/>
              <w:left w:val="nil"/>
              <w:bottom w:val="single" w:sz="4" w:space="0" w:color="auto"/>
              <w:right w:val="single" w:sz="4" w:space="0" w:color="auto"/>
            </w:tcBorders>
            <w:shd w:val="clear" w:color="auto" w:fill="auto"/>
            <w:vAlign w:val="center"/>
            <w:hideMark/>
          </w:tcPr>
          <w:p w14:paraId="6C62AD8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20A8574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2,43</w:t>
            </w:r>
          </w:p>
        </w:tc>
        <w:tc>
          <w:tcPr>
            <w:tcW w:w="920" w:type="dxa"/>
            <w:tcBorders>
              <w:top w:val="nil"/>
              <w:left w:val="nil"/>
              <w:bottom w:val="single" w:sz="4" w:space="0" w:color="auto"/>
              <w:right w:val="single" w:sz="4" w:space="0" w:color="auto"/>
            </w:tcBorders>
            <w:shd w:val="clear" w:color="auto" w:fill="auto"/>
            <w:vAlign w:val="center"/>
            <w:hideMark/>
          </w:tcPr>
          <w:p w14:paraId="752A32F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2,43</w:t>
            </w:r>
          </w:p>
        </w:tc>
        <w:tc>
          <w:tcPr>
            <w:tcW w:w="955" w:type="dxa"/>
            <w:tcBorders>
              <w:top w:val="nil"/>
              <w:left w:val="nil"/>
              <w:bottom w:val="single" w:sz="4" w:space="0" w:color="auto"/>
              <w:right w:val="single" w:sz="4" w:space="0" w:color="auto"/>
            </w:tcBorders>
            <w:shd w:val="clear" w:color="auto" w:fill="auto"/>
            <w:vAlign w:val="center"/>
            <w:hideMark/>
          </w:tcPr>
          <w:p w14:paraId="6EF1E93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2,43</w:t>
            </w:r>
          </w:p>
        </w:tc>
        <w:tc>
          <w:tcPr>
            <w:tcW w:w="873" w:type="dxa"/>
            <w:tcBorders>
              <w:top w:val="nil"/>
              <w:left w:val="nil"/>
              <w:bottom w:val="single" w:sz="4" w:space="0" w:color="auto"/>
              <w:right w:val="single" w:sz="4" w:space="0" w:color="auto"/>
            </w:tcBorders>
            <w:shd w:val="clear" w:color="auto" w:fill="auto"/>
            <w:vAlign w:val="center"/>
            <w:hideMark/>
          </w:tcPr>
          <w:p w14:paraId="518D123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2,43</w:t>
            </w:r>
          </w:p>
        </w:tc>
        <w:tc>
          <w:tcPr>
            <w:tcW w:w="969" w:type="dxa"/>
            <w:tcBorders>
              <w:top w:val="nil"/>
              <w:left w:val="nil"/>
              <w:bottom w:val="single" w:sz="4" w:space="0" w:color="auto"/>
              <w:right w:val="single" w:sz="4" w:space="0" w:color="auto"/>
            </w:tcBorders>
            <w:shd w:val="clear" w:color="auto" w:fill="auto"/>
            <w:vAlign w:val="center"/>
            <w:hideMark/>
          </w:tcPr>
          <w:p w14:paraId="2C01829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2,43</w:t>
            </w:r>
          </w:p>
        </w:tc>
        <w:tc>
          <w:tcPr>
            <w:tcW w:w="873" w:type="dxa"/>
            <w:tcBorders>
              <w:top w:val="nil"/>
              <w:left w:val="nil"/>
              <w:bottom w:val="single" w:sz="4" w:space="0" w:color="auto"/>
              <w:right w:val="single" w:sz="4" w:space="0" w:color="auto"/>
            </w:tcBorders>
            <w:shd w:val="clear" w:color="auto" w:fill="auto"/>
            <w:vAlign w:val="center"/>
            <w:hideMark/>
          </w:tcPr>
          <w:p w14:paraId="50FC42F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78A28CB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0EFE550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4E0FC42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4DE40BB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651220FB"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529FB2F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3.2.7</w:t>
            </w:r>
          </w:p>
        </w:tc>
        <w:tc>
          <w:tcPr>
            <w:tcW w:w="1262" w:type="dxa"/>
            <w:tcBorders>
              <w:top w:val="nil"/>
              <w:left w:val="nil"/>
              <w:bottom w:val="single" w:sz="4" w:space="0" w:color="auto"/>
              <w:right w:val="single" w:sz="4" w:space="0" w:color="auto"/>
            </w:tcBorders>
            <w:shd w:val="clear" w:color="auto" w:fill="auto"/>
            <w:vAlign w:val="center"/>
            <w:hideMark/>
          </w:tcPr>
          <w:p w14:paraId="53A0AAF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Сылва</w:t>
            </w:r>
          </w:p>
        </w:tc>
        <w:tc>
          <w:tcPr>
            <w:tcW w:w="2947" w:type="dxa"/>
            <w:tcBorders>
              <w:top w:val="nil"/>
              <w:left w:val="nil"/>
              <w:bottom w:val="single" w:sz="4" w:space="0" w:color="auto"/>
              <w:right w:val="single" w:sz="4" w:space="0" w:color="auto"/>
            </w:tcBorders>
            <w:shd w:val="clear" w:color="auto" w:fill="auto"/>
            <w:vAlign w:val="center"/>
            <w:hideMark/>
          </w:tcPr>
          <w:p w14:paraId="55CC3A7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Модернизация канализационой насосной станции по ул. Сергея Корнеева с установкой частотного преобразователя на насос (СМ-100-65-200, 37 кВт)</w:t>
            </w:r>
          </w:p>
        </w:tc>
        <w:tc>
          <w:tcPr>
            <w:tcW w:w="1468" w:type="dxa"/>
            <w:tcBorders>
              <w:top w:val="nil"/>
              <w:left w:val="nil"/>
              <w:bottom w:val="single" w:sz="4" w:space="0" w:color="auto"/>
              <w:right w:val="single" w:sz="4" w:space="0" w:color="auto"/>
            </w:tcBorders>
            <w:shd w:val="clear" w:color="auto" w:fill="auto"/>
            <w:vAlign w:val="center"/>
            <w:hideMark/>
          </w:tcPr>
          <w:p w14:paraId="16EB0A6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51FA9C8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м3/час</w:t>
            </w:r>
          </w:p>
        </w:tc>
        <w:tc>
          <w:tcPr>
            <w:tcW w:w="1120" w:type="dxa"/>
            <w:tcBorders>
              <w:top w:val="nil"/>
              <w:left w:val="nil"/>
              <w:bottom w:val="single" w:sz="4" w:space="0" w:color="auto"/>
              <w:right w:val="single" w:sz="4" w:space="0" w:color="auto"/>
            </w:tcBorders>
            <w:shd w:val="clear" w:color="auto" w:fill="auto"/>
            <w:vAlign w:val="center"/>
            <w:hideMark/>
          </w:tcPr>
          <w:p w14:paraId="1652FC9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14:paraId="08B0429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6CF81EC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05C1BCC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39,35</w:t>
            </w:r>
          </w:p>
        </w:tc>
        <w:tc>
          <w:tcPr>
            <w:tcW w:w="848" w:type="dxa"/>
            <w:tcBorders>
              <w:top w:val="nil"/>
              <w:left w:val="nil"/>
              <w:bottom w:val="single" w:sz="4" w:space="0" w:color="auto"/>
              <w:right w:val="single" w:sz="4" w:space="0" w:color="auto"/>
            </w:tcBorders>
            <w:shd w:val="clear" w:color="auto" w:fill="auto"/>
            <w:vAlign w:val="center"/>
            <w:hideMark/>
          </w:tcPr>
          <w:p w14:paraId="74738A6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0F92BF5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920" w:type="dxa"/>
            <w:tcBorders>
              <w:top w:val="nil"/>
              <w:left w:val="nil"/>
              <w:bottom w:val="single" w:sz="4" w:space="0" w:color="auto"/>
              <w:right w:val="single" w:sz="4" w:space="0" w:color="auto"/>
            </w:tcBorders>
            <w:shd w:val="clear" w:color="auto" w:fill="auto"/>
            <w:vAlign w:val="center"/>
            <w:hideMark/>
          </w:tcPr>
          <w:p w14:paraId="0BC3E9C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955" w:type="dxa"/>
            <w:tcBorders>
              <w:top w:val="nil"/>
              <w:left w:val="nil"/>
              <w:bottom w:val="single" w:sz="4" w:space="0" w:color="auto"/>
              <w:right w:val="single" w:sz="4" w:space="0" w:color="auto"/>
            </w:tcBorders>
            <w:shd w:val="clear" w:color="auto" w:fill="auto"/>
            <w:vAlign w:val="center"/>
            <w:hideMark/>
          </w:tcPr>
          <w:p w14:paraId="75ECBB2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873" w:type="dxa"/>
            <w:tcBorders>
              <w:top w:val="nil"/>
              <w:left w:val="nil"/>
              <w:bottom w:val="single" w:sz="4" w:space="0" w:color="auto"/>
              <w:right w:val="single" w:sz="4" w:space="0" w:color="auto"/>
            </w:tcBorders>
            <w:shd w:val="clear" w:color="auto" w:fill="auto"/>
            <w:vAlign w:val="center"/>
            <w:hideMark/>
          </w:tcPr>
          <w:p w14:paraId="15D4C00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969" w:type="dxa"/>
            <w:tcBorders>
              <w:top w:val="nil"/>
              <w:left w:val="nil"/>
              <w:bottom w:val="single" w:sz="4" w:space="0" w:color="auto"/>
              <w:right w:val="single" w:sz="4" w:space="0" w:color="auto"/>
            </w:tcBorders>
            <w:shd w:val="clear" w:color="auto" w:fill="auto"/>
            <w:vAlign w:val="center"/>
            <w:hideMark/>
          </w:tcPr>
          <w:p w14:paraId="1DD7A5E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873" w:type="dxa"/>
            <w:tcBorders>
              <w:top w:val="nil"/>
              <w:left w:val="nil"/>
              <w:bottom w:val="single" w:sz="4" w:space="0" w:color="auto"/>
              <w:right w:val="single" w:sz="4" w:space="0" w:color="auto"/>
            </w:tcBorders>
            <w:shd w:val="clear" w:color="auto" w:fill="auto"/>
            <w:vAlign w:val="center"/>
            <w:hideMark/>
          </w:tcPr>
          <w:p w14:paraId="7505900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71740E7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0C5C2A6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46D2667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10B0AE0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6A747844" w14:textId="77777777" w:rsidTr="00FD7B0C">
        <w:trPr>
          <w:trHeight w:val="63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03882B7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3.2.8</w:t>
            </w:r>
          </w:p>
        </w:tc>
        <w:tc>
          <w:tcPr>
            <w:tcW w:w="1262" w:type="dxa"/>
            <w:tcBorders>
              <w:top w:val="nil"/>
              <w:left w:val="nil"/>
              <w:bottom w:val="single" w:sz="4" w:space="0" w:color="auto"/>
              <w:right w:val="single" w:sz="4" w:space="0" w:color="auto"/>
            </w:tcBorders>
            <w:shd w:val="clear" w:color="auto" w:fill="auto"/>
            <w:vAlign w:val="center"/>
            <w:hideMark/>
          </w:tcPr>
          <w:p w14:paraId="19F8CF8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Сылва</w:t>
            </w:r>
          </w:p>
        </w:tc>
        <w:tc>
          <w:tcPr>
            <w:tcW w:w="2947" w:type="dxa"/>
            <w:tcBorders>
              <w:top w:val="nil"/>
              <w:left w:val="nil"/>
              <w:bottom w:val="single" w:sz="4" w:space="0" w:color="auto"/>
              <w:right w:val="single" w:sz="4" w:space="0" w:color="auto"/>
            </w:tcBorders>
            <w:shd w:val="clear" w:color="auto" w:fill="auto"/>
            <w:vAlign w:val="center"/>
            <w:hideMark/>
          </w:tcPr>
          <w:p w14:paraId="793EFAB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Модернизация канализационной насосной станции по ул. Заводской переулок с установкой частотного преобразователя на один насос (СМ-100-65-200, 37 кВт)</w:t>
            </w:r>
          </w:p>
        </w:tc>
        <w:tc>
          <w:tcPr>
            <w:tcW w:w="1468" w:type="dxa"/>
            <w:tcBorders>
              <w:top w:val="nil"/>
              <w:left w:val="nil"/>
              <w:bottom w:val="single" w:sz="4" w:space="0" w:color="auto"/>
              <w:right w:val="single" w:sz="4" w:space="0" w:color="auto"/>
            </w:tcBorders>
            <w:shd w:val="clear" w:color="auto" w:fill="auto"/>
            <w:vAlign w:val="center"/>
            <w:hideMark/>
          </w:tcPr>
          <w:p w14:paraId="0025E61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48F8306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м3/час</w:t>
            </w:r>
          </w:p>
        </w:tc>
        <w:tc>
          <w:tcPr>
            <w:tcW w:w="1120" w:type="dxa"/>
            <w:tcBorders>
              <w:top w:val="nil"/>
              <w:left w:val="nil"/>
              <w:bottom w:val="single" w:sz="4" w:space="0" w:color="auto"/>
              <w:right w:val="single" w:sz="4" w:space="0" w:color="auto"/>
            </w:tcBorders>
            <w:shd w:val="clear" w:color="auto" w:fill="auto"/>
            <w:vAlign w:val="center"/>
            <w:hideMark/>
          </w:tcPr>
          <w:p w14:paraId="7465E6E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14:paraId="04578A4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2D608A5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6BA8804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39,35</w:t>
            </w:r>
          </w:p>
        </w:tc>
        <w:tc>
          <w:tcPr>
            <w:tcW w:w="848" w:type="dxa"/>
            <w:tcBorders>
              <w:top w:val="nil"/>
              <w:left w:val="nil"/>
              <w:bottom w:val="single" w:sz="4" w:space="0" w:color="auto"/>
              <w:right w:val="single" w:sz="4" w:space="0" w:color="auto"/>
            </w:tcBorders>
            <w:shd w:val="clear" w:color="auto" w:fill="auto"/>
            <w:vAlign w:val="center"/>
            <w:hideMark/>
          </w:tcPr>
          <w:p w14:paraId="3A4D041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37A3F04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920" w:type="dxa"/>
            <w:tcBorders>
              <w:top w:val="nil"/>
              <w:left w:val="nil"/>
              <w:bottom w:val="single" w:sz="4" w:space="0" w:color="auto"/>
              <w:right w:val="single" w:sz="4" w:space="0" w:color="auto"/>
            </w:tcBorders>
            <w:shd w:val="clear" w:color="auto" w:fill="auto"/>
            <w:vAlign w:val="center"/>
            <w:hideMark/>
          </w:tcPr>
          <w:p w14:paraId="2744C30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955" w:type="dxa"/>
            <w:tcBorders>
              <w:top w:val="nil"/>
              <w:left w:val="nil"/>
              <w:bottom w:val="single" w:sz="4" w:space="0" w:color="auto"/>
              <w:right w:val="single" w:sz="4" w:space="0" w:color="auto"/>
            </w:tcBorders>
            <w:shd w:val="clear" w:color="auto" w:fill="auto"/>
            <w:vAlign w:val="center"/>
            <w:hideMark/>
          </w:tcPr>
          <w:p w14:paraId="13FAE67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873" w:type="dxa"/>
            <w:tcBorders>
              <w:top w:val="nil"/>
              <w:left w:val="nil"/>
              <w:bottom w:val="single" w:sz="4" w:space="0" w:color="auto"/>
              <w:right w:val="single" w:sz="4" w:space="0" w:color="auto"/>
            </w:tcBorders>
            <w:shd w:val="clear" w:color="auto" w:fill="auto"/>
            <w:vAlign w:val="center"/>
            <w:hideMark/>
          </w:tcPr>
          <w:p w14:paraId="1B67636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969" w:type="dxa"/>
            <w:tcBorders>
              <w:top w:val="nil"/>
              <w:left w:val="nil"/>
              <w:bottom w:val="single" w:sz="4" w:space="0" w:color="auto"/>
              <w:right w:val="single" w:sz="4" w:space="0" w:color="auto"/>
            </w:tcBorders>
            <w:shd w:val="clear" w:color="auto" w:fill="auto"/>
            <w:vAlign w:val="center"/>
            <w:hideMark/>
          </w:tcPr>
          <w:p w14:paraId="685D44E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873" w:type="dxa"/>
            <w:tcBorders>
              <w:top w:val="nil"/>
              <w:left w:val="nil"/>
              <w:bottom w:val="single" w:sz="4" w:space="0" w:color="auto"/>
              <w:right w:val="single" w:sz="4" w:space="0" w:color="auto"/>
            </w:tcBorders>
            <w:shd w:val="clear" w:color="auto" w:fill="auto"/>
            <w:vAlign w:val="center"/>
            <w:hideMark/>
          </w:tcPr>
          <w:p w14:paraId="5D292DA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0FC85FE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1514797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4D847B7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6E811E4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50DAD831"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1136B22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3.2.9</w:t>
            </w:r>
          </w:p>
        </w:tc>
        <w:tc>
          <w:tcPr>
            <w:tcW w:w="1262" w:type="dxa"/>
            <w:tcBorders>
              <w:top w:val="nil"/>
              <w:left w:val="nil"/>
              <w:bottom w:val="single" w:sz="4" w:space="0" w:color="auto"/>
              <w:right w:val="single" w:sz="4" w:space="0" w:color="auto"/>
            </w:tcBorders>
            <w:shd w:val="clear" w:color="auto" w:fill="auto"/>
            <w:vAlign w:val="center"/>
            <w:hideMark/>
          </w:tcPr>
          <w:p w14:paraId="7A5C654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Ляды</w:t>
            </w:r>
          </w:p>
        </w:tc>
        <w:tc>
          <w:tcPr>
            <w:tcW w:w="2947" w:type="dxa"/>
            <w:tcBorders>
              <w:top w:val="nil"/>
              <w:left w:val="nil"/>
              <w:bottom w:val="single" w:sz="4" w:space="0" w:color="auto"/>
              <w:right w:val="single" w:sz="4" w:space="0" w:color="auto"/>
            </w:tcBorders>
            <w:shd w:val="clear" w:color="auto" w:fill="auto"/>
            <w:vAlign w:val="center"/>
            <w:hideMark/>
          </w:tcPr>
          <w:p w14:paraId="45A5D44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очистных сооружений по ул. 9-карьерная с заменой существующего оборудования</w:t>
            </w:r>
          </w:p>
        </w:tc>
        <w:tc>
          <w:tcPr>
            <w:tcW w:w="1468" w:type="dxa"/>
            <w:tcBorders>
              <w:top w:val="nil"/>
              <w:left w:val="nil"/>
              <w:bottom w:val="single" w:sz="4" w:space="0" w:color="auto"/>
              <w:right w:val="single" w:sz="4" w:space="0" w:color="auto"/>
            </w:tcBorders>
            <w:shd w:val="clear" w:color="auto" w:fill="auto"/>
            <w:vAlign w:val="center"/>
            <w:hideMark/>
          </w:tcPr>
          <w:p w14:paraId="05CD2A9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2AE6CBC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м3/сут</w:t>
            </w:r>
          </w:p>
        </w:tc>
        <w:tc>
          <w:tcPr>
            <w:tcW w:w="1120" w:type="dxa"/>
            <w:tcBorders>
              <w:top w:val="nil"/>
              <w:left w:val="nil"/>
              <w:bottom w:val="single" w:sz="4" w:space="0" w:color="auto"/>
              <w:right w:val="single" w:sz="4" w:space="0" w:color="auto"/>
            </w:tcBorders>
            <w:shd w:val="clear" w:color="auto" w:fill="auto"/>
            <w:vAlign w:val="center"/>
            <w:hideMark/>
          </w:tcPr>
          <w:p w14:paraId="73254A1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1440</w:t>
            </w:r>
          </w:p>
        </w:tc>
        <w:tc>
          <w:tcPr>
            <w:tcW w:w="992" w:type="dxa"/>
            <w:tcBorders>
              <w:top w:val="nil"/>
              <w:left w:val="nil"/>
              <w:bottom w:val="single" w:sz="4" w:space="0" w:color="auto"/>
              <w:right w:val="single" w:sz="4" w:space="0" w:color="auto"/>
            </w:tcBorders>
            <w:shd w:val="clear" w:color="auto" w:fill="auto"/>
            <w:vAlign w:val="center"/>
            <w:hideMark/>
          </w:tcPr>
          <w:p w14:paraId="7899482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977" w:type="dxa"/>
            <w:tcBorders>
              <w:top w:val="nil"/>
              <w:left w:val="nil"/>
              <w:bottom w:val="single" w:sz="4" w:space="0" w:color="auto"/>
              <w:right w:val="single" w:sz="4" w:space="0" w:color="auto"/>
            </w:tcBorders>
            <w:shd w:val="clear" w:color="auto" w:fill="auto"/>
            <w:vAlign w:val="center"/>
            <w:hideMark/>
          </w:tcPr>
          <w:p w14:paraId="2B71BF5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45C5FE8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68925,60</w:t>
            </w:r>
          </w:p>
        </w:tc>
        <w:tc>
          <w:tcPr>
            <w:tcW w:w="848" w:type="dxa"/>
            <w:tcBorders>
              <w:top w:val="nil"/>
              <w:left w:val="nil"/>
              <w:bottom w:val="single" w:sz="4" w:space="0" w:color="auto"/>
              <w:right w:val="single" w:sz="4" w:space="0" w:color="auto"/>
            </w:tcBorders>
            <w:shd w:val="clear" w:color="auto" w:fill="auto"/>
            <w:vAlign w:val="center"/>
            <w:hideMark/>
          </w:tcPr>
          <w:p w14:paraId="57C1D13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4184EF5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23DEE92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39A40D8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65A7FE5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78D5F51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68925,60</w:t>
            </w:r>
          </w:p>
        </w:tc>
        <w:tc>
          <w:tcPr>
            <w:tcW w:w="873" w:type="dxa"/>
            <w:tcBorders>
              <w:top w:val="nil"/>
              <w:left w:val="nil"/>
              <w:bottom w:val="single" w:sz="4" w:space="0" w:color="auto"/>
              <w:right w:val="single" w:sz="4" w:space="0" w:color="auto"/>
            </w:tcBorders>
            <w:shd w:val="clear" w:color="auto" w:fill="auto"/>
            <w:vAlign w:val="center"/>
            <w:hideMark/>
          </w:tcPr>
          <w:p w14:paraId="4328AC9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0A71843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3FE9A1F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00F69FB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1059674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765B8303"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76A4C24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3.2.10</w:t>
            </w:r>
          </w:p>
        </w:tc>
        <w:tc>
          <w:tcPr>
            <w:tcW w:w="1262" w:type="dxa"/>
            <w:tcBorders>
              <w:top w:val="nil"/>
              <w:left w:val="nil"/>
              <w:bottom w:val="single" w:sz="4" w:space="0" w:color="auto"/>
              <w:right w:val="single" w:sz="4" w:space="0" w:color="auto"/>
            </w:tcBorders>
            <w:shd w:val="clear" w:color="auto" w:fill="auto"/>
            <w:vAlign w:val="center"/>
            <w:hideMark/>
          </w:tcPr>
          <w:p w14:paraId="29BD0FB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Песьянка</w:t>
            </w:r>
          </w:p>
        </w:tc>
        <w:tc>
          <w:tcPr>
            <w:tcW w:w="2947" w:type="dxa"/>
            <w:tcBorders>
              <w:top w:val="nil"/>
              <w:left w:val="nil"/>
              <w:bottom w:val="single" w:sz="4" w:space="0" w:color="auto"/>
              <w:right w:val="single" w:sz="4" w:space="0" w:color="auto"/>
            </w:tcBorders>
            <w:shd w:val="clear" w:color="auto" w:fill="auto"/>
            <w:vAlign w:val="center"/>
            <w:hideMark/>
          </w:tcPr>
          <w:p w14:paraId="551143C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Модернизация оборудования КНС д. Песьянка с заменой оборудования (насоса)</w:t>
            </w:r>
          </w:p>
        </w:tc>
        <w:tc>
          <w:tcPr>
            <w:tcW w:w="1468" w:type="dxa"/>
            <w:tcBorders>
              <w:top w:val="nil"/>
              <w:left w:val="nil"/>
              <w:bottom w:val="single" w:sz="4" w:space="0" w:color="auto"/>
              <w:right w:val="single" w:sz="4" w:space="0" w:color="auto"/>
            </w:tcBorders>
            <w:shd w:val="clear" w:color="auto" w:fill="auto"/>
            <w:vAlign w:val="center"/>
            <w:hideMark/>
          </w:tcPr>
          <w:p w14:paraId="1262617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6341FE3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м3/час</w:t>
            </w:r>
          </w:p>
        </w:tc>
        <w:tc>
          <w:tcPr>
            <w:tcW w:w="1120" w:type="dxa"/>
            <w:tcBorders>
              <w:top w:val="nil"/>
              <w:left w:val="nil"/>
              <w:bottom w:val="single" w:sz="4" w:space="0" w:color="auto"/>
              <w:right w:val="single" w:sz="4" w:space="0" w:color="auto"/>
            </w:tcBorders>
            <w:shd w:val="clear" w:color="auto" w:fill="auto"/>
            <w:vAlign w:val="center"/>
            <w:hideMark/>
          </w:tcPr>
          <w:p w14:paraId="75C1E0E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14:paraId="29DE4A8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2026</w:t>
            </w:r>
          </w:p>
        </w:tc>
        <w:tc>
          <w:tcPr>
            <w:tcW w:w="977" w:type="dxa"/>
            <w:tcBorders>
              <w:top w:val="nil"/>
              <w:left w:val="nil"/>
              <w:bottom w:val="single" w:sz="4" w:space="0" w:color="auto"/>
              <w:right w:val="single" w:sz="4" w:space="0" w:color="auto"/>
            </w:tcBorders>
            <w:shd w:val="clear" w:color="auto" w:fill="auto"/>
            <w:vAlign w:val="center"/>
            <w:hideMark/>
          </w:tcPr>
          <w:p w14:paraId="4FDEB91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1067" w:type="dxa"/>
            <w:tcBorders>
              <w:top w:val="nil"/>
              <w:left w:val="nil"/>
              <w:bottom w:val="single" w:sz="4" w:space="0" w:color="auto"/>
              <w:right w:val="single" w:sz="4" w:space="0" w:color="auto"/>
            </w:tcBorders>
            <w:shd w:val="clear" w:color="auto" w:fill="auto"/>
            <w:vAlign w:val="center"/>
            <w:hideMark/>
          </w:tcPr>
          <w:p w14:paraId="2E6FBE9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39,35</w:t>
            </w:r>
          </w:p>
        </w:tc>
        <w:tc>
          <w:tcPr>
            <w:tcW w:w="848" w:type="dxa"/>
            <w:tcBorders>
              <w:top w:val="nil"/>
              <w:left w:val="nil"/>
              <w:bottom w:val="single" w:sz="4" w:space="0" w:color="auto"/>
              <w:right w:val="single" w:sz="4" w:space="0" w:color="auto"/>
            </w:tcBorders>
            <w:shd w:val="clear" w:color="auto" w:fill="auto"/>
            <w:vAlign w:val="center"/>
            <w:hideMark/>
          </w:tcPr>
          <w:p w14:paraId="0FEE62E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4755AB9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920" w:type="dxa"/>
            <w:tcBorders>
              <w:top w:val="nil"/>
              <w:left w:val="nil"/>
              <w:bottom w:val="single" w:sz="4" w:space="0" w:color="auto"/>
              <w:right w:val="single" w:sz="4" w:space="0" w:color="auto"/>
            </w:tcBorders>
            <w:shd w:val="clear" w:color="auto" w:fill="auto"/>
            <w:vAlign w:val="center"/>
            <w:hideMark/>
          </w:tcPr>
          <w:p w14:paraId="3CA467A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955" w:type="dxa"/>
            <w:tcBorders>
              <w:top w:val="nil"/>
              <w:left w:val="nil"/>
              <w:bottom w:val="single" w:sz="4" w:space="0" w:color="auto"/>
              <w:right w:val="single" w:sz="4" w:space="0" w:color="auto"/>
            </w:tcBorders>
            <w:shd w:val="clear" w:color="auto" w:fill="auto"/>
            <w:vAlign w:val="center"/>
            <w:hideMark/>
          </w:tcPr>
          <w:p w14:paraId="0A28E9B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873" w:type="dxa"/>
            <w:tcBorders>
              <w:top w:val="nil"/>
              <w:left w:val="nil"/>
              <w:bottom w:val="single" w:sz="4" w:space="0" w:color="auto"/>
              <w:right w:val="single" w:sz="4" w:space="0" w:color="auto"/>
            </w:tcBorders>
            <w:shd w:val="clear" w:color="auto" w:fill="auto"/>
            <w:vAlign w:val="center"/>
            <w:hideMark/>
          </w:tcPr>
          <w:p w14:paraId="5E9B54A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969" w:type="dxa"/>
            <w:tcBorders>
              <w:top w:val="nil"/>
              <w:left w:val="nil"/>
              <w:bottom w:val="single" w:sz="4" w:space="0" w:color="auto"/>
              <w:right w:val="single" w:sz="4" w:space="0" w:color="auto"/>
            </w:tcBorders>
            <w:shd w:val="clear" w:color="auto" w:fill="auto"/>
            <w:vAlign w:val="center"/>
            <w:hideMark/>
          </w:tcPr>
          <w:p w14:paraId="080C04A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7,87</w:t>
            </w:r>
          </w:p>
        </w:tc>
        <w:tc>
          <w:tcPr>
            <w:tcW w:w="873" w:type="dxa"/>
            <w:tcBorders>
              <w:top w:val="nil"/>
              <w:left w:val="nil"/>
              <w:bottom w:val="single" w:sz="4" w:space="0" w:color="auto"/>
              <w:right w:val="single" w:sz="4" w:space="0" w:color="auto"/>
            </w:tcBorders>
            <w:shd w:val="clear" w:color="auto" w:fill="auto"/>
            <w:vAlign w:val="center"/>
            <w:hideMark/>
          </w:tcPr>
          <w:p w14:paraId="501A6C8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20C2614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5C1B437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1CF77E6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5DB7FC6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2FDCBFA1"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2FBE0AB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3.2.11</w:t>
            </w:r>
          </w:p>
        </w:tc>
        <w:tc>
          <w:tcPr>
            <w:tcW w:w="1262" w:type="dxa"/>
            <w:tcBorders>
              <w:top w:val="nil"/>
              <w:left w:val="nil"/>
              <w:bottom w:val="single" w:sz="4" w:space="0" w:color="auto"/>
              <w:right w:val="single" w:sz="4" w:space="0" w:color="auto"/>
            </w:tcBorders>
            <w:shd w:val="clear" w:color="auto" w:fill="auto"/>
            <w:vAlign w:val="center"/>
            <w:hideMark/>
          </w:tcPr>
          <w:p w14:paraId="28AEF03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с. Курашим</w:t>
            </w:r>
          </w:p>
        </w:tc>
        <w:tc>
          <w:tcPr>
            <w:tcW w:w="2947" w:type="dxa"/>
            <w:tcBorders>
              <w:top w:val="nil"/>
              <w:left w:val="nil"/>
              <w:bottom w:val="single" w:sz="4" w:space="0" w:color="auto"/>
              <w:right w:val="single" w:sz="4" w:space="0" w:color="auto"/>
            </w:tcBorders>
            <w:shd w:val="clear" w:color="auto" w:fill="auto"/>
            <w:vAlign w:val="center"/>
            <w:hideMark/>
          </w:tcPr>
          <w:p w14:paraId="5A425BF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канализационных очистных сооружений с. Курашим до проектной мощности</w:t>
            </w:r>
          </w:p>
        </w:tc>
        <w:tc>
          <w:tcPr>
            <w:tcW w:w="1468" w:type="dxa"/>
            <w:tcBorders>
              <w:top w:val="nil"/>
              <w:left w:val="nil"/>
              <w:bottom w:val="single" w:sz="4" w:space="0" w:color="auto"/>
              <w:right w:val="single" w:sz="4" w:space="0" w:color="auto"/>
            </w:tcBorders>
            <w:shd w:val="clear" w:color="auto" w:fill="auto"/>
            <w:vAlign w:val="center"/>
            <w:hideMark/>
          </w:tcPr>
          <w:p w14:paraId="3ECF522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32903F5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м3/сут</w:t>
            </w:r>
          </w:p>
        </w:tc>
        <w:tc>
          <w:tcPr>
            <w:tcW w:w="1120" w:type="dxa"/>
            <w:tcBorders>
              <w:top w:val="nil"/>
              <w:left w:val="nil"/>
              <w:bottom w:val="single" w:sz="4" w:space="0" w:color="auto"/>
              <w:right w:val="single" w:sz="4" w:space="0" w:color="auto"/>
            </w:tcBorders>
            <w:shd w:val="clear" w:color="auto" w:fill="auto"/>
            <w:vAlign w:val="center"/>
            <w:hideMark/>
          </w:tcPr>
          <w:p w14:paraId="62DAF93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400</w:t>
            </w:r>
          </w:p>
        </w:tc>
        <w:tc>
          <w:tcPr>
            <w:tcW w:w="992" w:type="dxa"/>
            <w:tcBorders>
              <w:top w:val="nil"/>
              <w:left w:val="nil"/>
              <w:bottom w:val="single" w:sz="4" w:space="0" w:color="auto"/>
              <w:right w:val="single" w:sz="4" w:space="0" w:color="auto"/>
            </w:tcBorders>
            <w:shd w:val="clear" w:color="auto" w:fill="auto"/>
            <w:vAlign w:val="center"/>
            <w:hideMark/>
          </w:tcPr>
          <w:p w14:paraId="0598BD6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2034</w:t>
            </w:r>
          </w:p>
        </w:tc>
        <w:tc>
          <w:tcPr>
            <w:tcW w:w="977" w:type="dxa"/>
            <w:tcBorders>
              <w:top w:val="nil"/>
              <w:left w:val="nil"/>
              <w:bottom w:val="single" w:sz="4" w:space="0" w:color="auto"/>
              <w:right w:val="single" w:sz="4" w:space="0" w:color="auto"/>
            </w:tcBorders>
            <w:shd w:val="clear" w:color="auto" w:fill="auto"/>
            <w:vAlign w:val="center"/>
            <w:hideMark/>
          </w:tcPr>
          <w:p w14:paraId="4FA6F84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2036</w:t>
            </w:r>
          </w:p>
        </w:tc>
        <w:tc>
          <w:tcPr>
            <w:tcW w:w="1067" w:type="dxa"/>
            <w:tcBorders>
              <w:top w:val="nil"/>
              <w:left w:val="nil"/>
              <w:bottom w:val="single" w:sz="4" w:space="0" w:color="auto"/>
              <w:right w:val="single" w:sz="4" w:space="0" w:color="auto"/>
            </w:tcBorders>
            <w:shd w:val="clear" w:color="auto" w:fill="auto"/>
            <w:vAlign w:val="center"/>
            <w:hideMark/>
          </w:tcPr>
          <w:p w14:paraId="538E954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19146,00</w:t>
            </w:r>
          </w:p>
        </w:tc>
        <w:tc>
          <w:tcPr>
            <w:tcW w:w="848" w:type="dxa"/>
            <w:tcBorders>
              <w:top w:val="nil"/>
              <w:left w:val="nil"/>
              <w:bottom w:val="single" w:sz="4" w:space="0" w:color="auto"/>
              <w:right w:val="single" w:sz="4" w:space="0" w:color="auto"/>
            </w:tcBorders>
            <w:shd w:val="clear" w:color="auto" w:fill="auto"/>
            <w:vAlign w:val="center"/>
            <w:hideMark/>
          </w:tcPr>
          <w:p w14:paraId="200293F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1DF2971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7E9BF21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3FA39C9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02BC5D3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0F50346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12F7738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3A186C5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5601456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09D1888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6382,00</w:t>
            </w:r>
          </w:p>
        </w:tc>
        <w:tc>
          <w:tcPr>
            <w:tcW w:w="941" w:type="dxa"/>
            <w:tcBorders>
              <w:top w:val="nil"/>
              <w:left w:val="nil"/>
              <w:bottom w:val="single" w:sz="4" w:space="0" w:color="auto"/>
              <w:right w:val="single" w:sz="4" w:space="0" w:color="auto"/>
            </w:tcBorders>
            <w:shd w:val="clear" w:color="auto" w:fill="auto"/>
            <w:vAlign w:val="center"/>
            <w:hideMark/>
          </w:tcPr>
          <w:p w14:paraId="466F1DF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6382,00</w:t>
            </w:r>
          </w:p>
        </w:tc>
      </w:tr>
      <w:tr w:rsidR="006E6521" w:rsidRPr="006E6521" w14:paraId="4256D7C5" w14:textId="77777777" w:rsidTr="00FD7B0C">
        <w:trPr>
          <w:trHeight w:val="63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42B060D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3.2.12</w:t>
            </w:r>
          </w:p>
        </w:tc>
        <w:tc>
          <w:tcPr>
            <w:tcW w:w="1262" w:type="dxa"/>
            <w:tcBorders>
              <w:top w:val="nil"/>
              <w:left w:val="nil"/>
              <w:bottom w:val="single" w:sz="4" w:space="0" w:color="auto"/>
              <w:right w:val="single" w:sz="4" w:space="0" w:color="auto"/>
            </w:tcBorders>
            <w:shd w:val="clear" w:color="auto" w:fill="auto"/>
            <w:vAlign w:val="center"/>
            <w:hideMark/>
          </w:tcPr>
          <w:p w14:paraId="03804B1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Скобелевка</w:t>
            </w:r>
          </w:p>
        </w:tc>
        <w:tc>
          <w:tcPr>
            <w:tcW w:w="2947" w:type="dxa"/>
            <w:tcBorders>
              <w:top w:val="nil"/>
              <w:left w:val="nil"/>
              <w:bottom w:val="single" w:sz="4" w:space="0" w:color="auto"/>
              <w:right w:val="single" w:sz="4" w:space="0" w:color="auto"/>
            </w:tcBorders>
            <w:shd w:val="clear" w:color="auto" w:fill="auto"/>
            <w:vAlign w:val="center"/>
            <w:hideMark/>
          </w:tcPr>
          <w:p w14:paraId="6BCE48B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и модернизация существующих очистных сооружений со строительством дополнительной сливной станции, в целях приема сточных вод из накопителей на очистных сооружениях</w:t>
            </w:r>
          </w:p>
        </w:tc>
        <w:tc>
          <w:tcPr>
            <w:tcW w:w="1468" w:type="dxa"/>
            <w:tcBorders>
              <w:top w:val="nil"/>
              <w:left w:val="nil"/>
              <w:bottom w:val="single" w:sz="4" w:space="0" w:color="auto"/>
              <w:right w:val="single" w:sz="4" w:space="0" w:color="auto"/>
            </w:tcBorders>
            <w:shd w:val="clear" w:color="auto" w:fill="auto"/>
            <w:vAlign w:val="center"/>
            <w:hideMark/>
          </w:tcPr>
          <w:p w14:paraId="63C767C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производительность</w:t>
            </w:r>
          </w:p>
        </w:tc>
        <w:tc>
          <w:tcPr>
            <w:tcW w:w="772" w:type="dxa"/>
            <w:tcBorders>
              <w:top w:val="nil"/>
              <w:left w:val="nil"/>
              <w:bottom w:val="single" w:sz="4" w:space="0" w:color="auto"/>
              <w:right w:val="single" w:sz="4" w:space="0" w:color="auto"/>
            </w:tcBorders>
            <w:shd w:val="clear" w:color="auto" w:fill="auto"/>
            <w:vAlign w:val="center"/>
            <w:hideMark/>
          </w:tcPr>
          <w:p w14:paraId="73E4D6B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м3/сут</w:t>
            </w:r>
          </w:p>
        </w:tc>
        <w:tc>
          <w:tcPr>
            <w:tcW w:w="1120" w:type="dxa"/>
            <w:tcBorders>
              <w:top w:val="nil"/>
              <w:left w:val="nil"/>
              <w:bottom w:val="single" w:sz="4" w:space="0" w:color="auto"/>
              <w:right w:val="single" w:sz="4" w:space="0" w:color="auto"/>
            </w:tcBorders>
            <w:shd w:val="clear" w:color="auto" w:fill="auto"/>
            <w:vAlign w:val="center"/>
            <w:hideMark/>
          </w:tcPr>
          <w:p w14:paraId="2D0D343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529,2</w:t>
            </w:r>
          </w:p>
        </w:tc>
        <w:tc>
          <w:tcPr>
            <w:tcW w:w="992" w:type="dxa"/>
            <w:tcBorders>
              <w:top w:val="nil"/>
              <w:left w:val="nil"/>
              <w:bottom w:val="single" w:sz="4" w:space="0" w:color="auto"/>
              <w:right w:val="single" w:sz="4" w:space="0" w:color="auto"/>
            </w:tcBorders>
            <w:shd w:val="clear" w:color="auto" w:fill="auto"/>
            <w:vAlign w:val="center"/>
            <w:hideMark/>
          </w:tcPr>
          <w:p w14:paraId="6E9A16B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2030</w:t>
            </w:r>
          </w:p>
        </w:tc>
        <w:tc>
          <w:tcPr>
            <w:tcW w:w="977" w:type="dxa"/>
            <w:tcBorders>
              <w:top w:val="nil"/>
              <w:left w:val="nil"/>
              <w:bottom w:val="single" w:sz="4" w:space="0" w:color="auto"/>
              <w:right w:val="single" w:sz="4" w:space="0" w:color="auto"/>
            </w:tcBorders>
            <w:shd w:val="clear" w:color="auto" w:fill="auto"/>
            <w:vAlign w:val="center"/>
            <w:hideMark/>
          </w:tcPr>
          <w:p w14:paraId="286790A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2035</w:t>
            </w:r>
          </w:p>
        </w:tc>
        <w:tc>
          <w:tcPr>
            <w:tcW w:w="1067" w:type="dxa"/>
            <w:tcBorders>
              <w:top w:val="nil"/>
              <w:left w:val="nil"/>
              <w:bottom w:val="single" w:sz="4" w:space="0" w:color="auto"/>
              <w:right w:val="single" w:sz="4" w:space="0" w:color="auto"/>
            </w:tcBorders>
            <w:shd w:val="clear" w:color="auto" w:fill="auto"/>
            <w:vAlign w:val="center"/>
            <w:hideMark/>
          </w:tcPr>
          <w:p w14:paraId="2824320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25330,16</w:t>
            </w:r>
          </w:p>
        </w:tc>
        <w:tc>
          <w:tcPr>
            <w:tcW w:w="848" w:type="dxa"/>
            <w:tcBorders>
              <w:top w:val="nil"/>
              <w:left w:val="nil"/>
              <w:bottom w:val="single" w:sz="4" w:space="0" w:color="auto"/>
              <w:right w:val="single" w:sz="4" w:space="0" w:color="auto"/>
            </w:tcBorders>
            <w:shd w:val="clear" w:color="auto" w:fill="auto"/>
            <w:vAlign w:val="center"/>
            <w:hideMark/>
          </w:tcPr>
          <w:p w14:paraId="0FA0F41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2CC0E84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7F9ACD8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auto" w:fill="auto"/>
            <w:vAlign w:val="center"/>
            <w:hideMark/>
          </w:tcPr>
          <w:p w14:paraId="70CC35B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6535C72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5B26385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4221,69</w:t>
            </w:r>
          </w:p>
        </w:tc>
        <w:tc>
          <w:tcPr>
            <w:tcW w:w="873" w:type="dxa"/>
            <w:tcBorders>
              <w:top w:val="nil"/>
              <w:left w:val="nil"/>
              <w:bottom w:val="single" w:sz="4" w:space="0" w:color="auto"/>
              <w:right w:val="single" w:sz="4" w:space="0" w:color="auto"/>
            </w:tcBorders>
            <w:shd w:val="clear" w:color="auto" w:fill="auto"/>
            <w:vAlign w:val="center"/>
            <w:hideMark/>
          </w:tcPr>
          <w:p w14:paraId="644CA0F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4221,69</w:t>
            </w:r>
          </w:p>
        </w:tc>
        <w:tc>
          <w:tcPr>
            <w:tcW w:w="939" w:type="dxa"/>
            <w:tcBorders>
              <w:top w:val="nil"/>
              <w:left w:val="nil"/>
              <w:bottom w:val="single" w:sz="4" w:space="0" w:color="auto"/>
              <w:right w:val="single" w:sz="4" w:space="0" w:color="auto"/>
            </w:tcBorders>
            <w:shd w:val="clear" w:color="auto" w:fill="auto"/>
            <w:vAlign w:val="center"/>
            <w:hideMark/>
          </w:tcPr>
          <w:p w14:paraId="6AC846D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4221,69</w:t>
            </w:r>
          </w:p>
        </w:tc>
        <w:tc>
          <w:tcPr>
            <w:tcW w:w="889" w:type="dxa"/>
            <w:tcBorders>
              <w:top w:val="nil"/>
              <w:left w:val="nil"/>
              <w:bottom w:val="single" w:sz="4" w:space="0" w:color="auto"/>
              <w:right w:val="single" w:sz="4" w:space="0" w:color="auto"/>
            </w:tcBorders>
            <w:shd w:val="clear" w:color="auto" w:fill="auto"/>
            <w:vAlign w:val="center"/>
            <w:hideMark/>
          </w:tcPr>
          <w:p w14:paraId="2052DD3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4221,69</w:t>
            </w:r>
          </w:p>
        </w:tc>
        <w:tc>
          <w:tcPr>
            <w:tcW w:w="914" w:type="dxa"/>
            <w:tcBorders>
              <w:top w:val="nil"/>
              <w:left w:val="nil"/>
              <w:bottom w:val="single" w:sz="4" w:space="0" w:color="auto"/>
              <w:right w:val="single" w:sz="4" w:space="0" w:color="auto"/>
            </w:tcBorders>
            <w:shd w:val="clear" w:color="auto" w:fill="auto"/>
            <w:vAlign w:val="center"/>
            <w:hideMark/>
          </w:tcPr>
          <w:p w14:paraId="25FDF79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4221,69</w:t>
            </w:r>
          </w:p>
        </w:tc>
        <w:tc>
          <w:tcPr>
            <w:tcW w:w="941" w:type="dxa"/>
            <w:tcBorders>
              <w:top w:val="nil"/>
              <w:left w:val="nil"/>
              <w:bottom w:val="single" w:sz="4" w:space="0" w:color="auto"/>
              <w:right w:val="single" w:sz="4" w:space="0" w:color="auto"/>
            </w:tcBorders>
            <w:shd w:val="clear" w:color="auto" w:fill="auto"/>
            <w:vAlign w:val="center"/>
            <w:hideMark/>
          </w:tcPr>
          <w:p w14:paraId="1B0FA5C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4221,69</w:t>
            </w:r>
          </w:p>
        </w:tc>
      </w:tr>
      <w:tr w:rsidR="006E6521" w:rsidRPr="006E6521" w14:paraId="603F50F8" w14:textId="77777777" w:rsidTr="00FD7B0C">
        <w:trPr>
          <w:trHeight w:val="63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18A087A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3.2.13</w:t>
            </w:r>
          </w:p>
        </w:tc>
        <w:tc>
          <w:tcPr>
            <w:tcW w:w="1262" w:type="dxa"/>
            <w:tcBorders>
              <w:top w:val="nil"/>
              <w:left w:val="nil"/>
              <w:bottom w:val="single" w:sz="4" w:space="0" w:color="auto"/>
              <w:right w:val="single" w:sz="4" w:space="0" w:color="auto"/>
            </w:tcBorders>
            <w:shd w:val="clear" w:color="auto" w:fill="auto"/>
            <w:vAlign w:val="center"/>
            <w:hideMark/>
          </w:tcPr>
          <w:p w14:paraId="6181829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Кондратово</w:t>
            </w:r>
          </w:p>
        </w:tc>
        <w:tc>
          <w:tcPr>
            <w:tcW w:w="2947" w:type="dxa"/>
            <w:tcBorders>
              <w:top w:val="nil"/>
              <w:left w:val="nil"/>
              <w:bottom w:val="single" w:sz="4" w:space="0" w:color="auto"/>
              <w:right w:val="single" w:sz="4" w:space="0" w:color="auto"/>
            </w:tcBorders>
            <w:shd w:val="clear" w:color="auto" w:fill="auto"/>
            <w:vAlign w:val="center"/>
            <w:hideMark/>
          </w:tcPr>
          <w:p w14:paraId="407AA72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Реконструкция канализационного колодца № 150 (КК150) по ул. Садовое кольцо д. Кондратово Пермского муниципального округа Пермского края, с установкой решетки для улавливания крупного мусора</w:t>
            </w:r>
          </w:p>
        </w:tc>
        <w:tc>
          <w:tcPr>
            <w:tcW w:w="1468" w:type="dxa"/>
            <w:tcBorders>
              <w:top w:val="nil"/>
              <w:left w:val="nil"/>
              <w:bottom w:val="single" w:sz="4" w:space="0" w:color="auto"/>
              <w:right w:val="single" w:sz="4" w:space="0" w:color="auto"/>
            </w:tcBorders>
            <w:shd w:val="clear" w:color="auto" w:fill="auto"/>
            <w:vAlign w:val="center"/>
            <w:hideMark/>
          </w:tcPr>
          <w:p w14:paraId="3C6C538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w:t>
            </w:r>
          </w:p>
        </w:tc>
        <w:tc>
          <w:tcPr>
            <w:tcW w:w="772" w:type="dxa"/>
            <w:tcBorders>
              <w:top w:val="nil"/>
              <w:left w:val="nil"/>
              <w:bottom w:val="single" w:sz="4" w:space="0" w:color="auto"/>
              <w:right w:val="single" w:sz="4" w:space="0" w:color="auto"/>
            </w:tcBorders>
            <w:shd w:val="clear" w:color="auto" w:fill="auto"/>
            <w:vAlign w:val="center"/>
            <w:hideMark/>
          </w:tcPr>
          <w:p w14:paraId="22CCFDE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w:t>
            </w:r>
          </w:p>
        </w:tc>
        <w:tc>
          <w:tcPr>
            <w:tcW w:w="1120" w:type="dxa"/>
            <w:tcBorders>
              <w:top w:val="nil"/>
              <w:left w:val="nil"/>
              <w:bottom w:val="single" w:sz="4" w:space="0" w:color="auto"/>
              <w:right w:val="single" w:sz="4" w:space="0" w:color="auto"/>
            </w:tcBorders>
            <w:shd w:val="clear" w:color="auto" w:fill="auto"/>
            <w:vAlign w:val="center"/>
            <w:hideMark/>
          </w:tcPr>
          <w:p w14:paraId="2D35E9B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14:paraId="085457B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977" w:type="dxa"/>
            <w:tcBorders>
              <w:top w:val="nil"/>
              <w:left w:val="nil"/>
              <w:bottom w:val="single" w:sz="4" w:space="0" w:color="auto"/>
              <w:right w:val="single" w:sz="4" w:space="0" w:color="auto"/>
            </w:tcBorders>
            <w:shd w:val="clear" w:color="auto" w:fill="auto"/>
            <w:vAlign w:val="center"/>
            <w:hideMark/>
          </w:tcPr>
          <w:p w14:paraId="26B6DF5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1067" w:type="dxa"/>
            <w:tcBorders>
              <w:top w:val="nil"/>
              <w:left w:val="nil"/>
              <w:bottom w:val="single" w:sz="4" w:space="0" w:color="auto"/>
              <w:right w:val="single" w:sz="4" w:space="0" w:color="auto"/>
            </w:tcBorders>
            <w:shd w:val="clear" w:color="auto" w:fill="auto"/>
            <w:vAlign w:val="center"/>
            <w:hideMark/>
          </w:tcPr>
          <w:p w14:paraId="50A2620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526,14</w:t>
            </w:r>
          </w:p>
        </w:tc>
        <w:tc>
          <w:tcPr>
            <w:tcW w:w="848" w:type="dxa"/>
            <w:tcBorders>
              <w:top w:val="nil"/>
              <w:left w:val="nil"/>
              <w:bottom w:val="single" w:sz="4" w:space="0" w:color="auto"/>
              <w:right w:val="single" w:sz="4" w:space="0" w:color="auto"/>
            </w:tcBorders>
            <w:shd w:val="clear" w:color="auto" w:fill="auto"/>
            <w:vAlign w:val="center"/>
            <w:hideMark/>
          </w:tcPr>
          <w:p w14:paraId="0098399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6AE6C19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319D358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526,14</w:t>
            </w:r>
          </w:p>
        </w:tc>
        <w:tc>
          <w:tcPr>
            <w:tcW w:w="955" w:type="dxa"/>
            <w:tcBorders>
              <w:top w:val="nil"/>
              <w:left w:val="nil"/>
              <w:bottom w:val="single" w:sz="4" w:space="0" w:color="auto"/>
              <w:right w:val="single" w:sz="4" w:space="0" w:color="auto"/>
            </w:tcBorders>
            <w:shd w:val="clear" w:color="auto" w:fill="auto"/>
            <w:vAlign w:val="center"/>
            <w:hideMark/>
          </w:tcPr>
          <w:p w14:paraId="771BCE5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00C8C0D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3099F5A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1D71FEC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394902D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40FE8D5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0081309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7732504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28EAFEFF" w14:textId="77777777" w:rsidTr="00FD7B0C">
        <w:trPr>
          <w:trHeight w:val="210"/>
        </w:trPr>
        <w:tc>
          <w:tcPr>
            <w:tcW w:w="10144"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78122BE8" w14:textId="77777777" w:rsidR="006E6521" w:rsidRPr="006E6521" w:rsidRDefault="006E6521" w:rsidP="006E6521">
            <w:pPr>
              <w:spacing w:line="240" w:lineRule="auto"/>
              <w:ind w:firstLine="0"/>
              <w:jc w:val="right"/>
              <w:rPr>
                <w:rFonts w:eastAsia="Times New Roman" w:cs="Times New Roman"/>
                <w:b/>
                <w:bCs/>
                <w:color w:val="000000"/>
                <w:sz w:val="14"/>
                <w:szCs w:val="14"/>
                <w:lang w:eastAsia="ru-RU"/>
              </w:rPr>
            </w:pPr>
            <w:r w:rsidRPr="006E6521">
              <w:rPr>
                <w:rFonts w:eastAsia="Times New Roman" w:cs="Times New Roman"/>
                <w:b/>
                <w:bCs/>
                <w:color w:val="000000"/>
                <w:sz w:val="14"/>
                <w:szCs w:val="14"/>
                <w:lang w:eastAsia="ru-RU"/>
              </w:rPr>
              <w:t>Итого по группе 3</w:t>
            </w:r>
          </w:p>
        </w:tc>
        <w:tc>
          <w:tcPr>
            <w:tcW w:w="1067" w:type="dxa"/>
            <w:tcBorders>
              <w:top w:val="nil"/>
              <w:left w:val="nil"/>
              <w:bottom w:val="single" w:sz="4" w:space="0" w:color="auto"/>
              <w:right w:val="single" w:sz="4" w:space="0" w:color="auto"/>
            </w:tcBorders>
            <w:shd w:val="clear" w:color="000000" w:fill="BDD7EE"/>
            <w:vAlign w:val="center"/>
            <w:hideMark/>
          </w:tcPr>
          <w:p w14:paraId="6C2B601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377756,06</w:t>
            </w:r>
          </w:p>
        </w:tc>
        <w:tc>
          <w:tcPr>
            <w:tcW w:w="848" w:type="dxa"/>
            <w:tcBorders>
              <w:top w:val="nil"/>
              <w:left w:val="nil"/>
              <w:bottom w:val="single" w:sz="4" w:space="0" w:color="auto"/>
              <w:right w:val="single" w:sz="4" w:space="0" w:color="auto"/>
            </w:tcBorders>
            <w:shd w:val="clear" w:color="000000" w:fill="BDD7EE"/>
            <w:vAlign w:val="center"/>
            <w:hideMark/>
          </w:tcPr>
          <w:p w14:paraId="571303B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000000" w:fill="BDD7EE"/>
            <w:vAlign w:val="center"/>
            <w:hideMark/>
          </w:tcPr>
          <w:p w14:paraId="0F8157F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34239,21</w:t>
            </w:r>
          </w:p>
        </w:tc>
        <w:tc>
          <w:tcPr>
            <w:tcW w:w="920" w:type="dxa"/>
            <w:tcBorders>
              <w:top w:val="nil"/>
              <w:left w:val="nil"/>
              <w:bottom w:val="single" w:sz="4" w:space="0" w:color="auto"/>
              <w:right w:val="single" w:sz="4" w:space="0" w:color="auto"/>
            </w:tcBorders>
            <w:shd w:val="clear" w:color="000000" w:fill="BDD7EE"/>
            <w:vAlign w:val="center"/>
            <w:hideMark/>
          </w:tcPr>
          <w:p w14:paraId="7018A78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43398,99</w:t>
            </w:r>
          </w:p>
        </w:tc>
        <w:tc>
          <w:tcPr>
            <w:tcW w:w="955" w:type="dxa"/>
            <w:tcBorders>
              <w:top w:val="nil"/>
              <w:left w:val="nil"/>
              <w:bottom w:val="single" w:sz="4" w:space="0" w:color="auto"/>
              <w:right w:val="single" w:sz="4" w:space="0" w:color="auto"/>
            </w:tcBorders>
            <w:shd w:val="clear" w:color="000000" w:fill="BDD7EE"/>
            <w:vAlign w:val="center"/>
            <w:hideMark/>
          </w:tcPr>
          <w:p w14:paraId="7CE0999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48380,76</w:t>
            </w:r>
          </w:p>
        </w:tc>
        <w:tc>
          <w:tcPr>
            <w:tcW w:w="873" w:type="dxa"/>
            <w:tcBorders>
              <w:top w:val="nil"/>
              <w:left w:val="nil"/>
              <w:bottom w:val="single" w:sz="4" w:space="0" w:color="auto"/>
              <w:right w:val="single" w:sz="4" w:space="0" w:color="auto"/>
            </w:tcBorders>
            <w:shd w:val="clear" w:color="000000" w:fill="BDD7EE"/>
            <w:vAlign w:val="center"/>
            <w:hideMark/>
          </w:tcPr>
          <w:p w14:paraId="4F725B0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14044,12</w:t>
            </w:r>
          </w:p>
        </w:tc>
        <w:tc>
          <w:tcPr>
            <w:tcW w:w="969" w:type="dxa"/>
            <w:tcBorders>
              <w:top w:val="nil"/>
              <w:left w:val="nil"/>
              <w:bottom w:val="single" w:sz="4" w:space="0" w:color="auto"/>
              <w:right w:val="single" w:sz="4" w:space="0" w:color="auto"/>
            </w:tcBorders>
            <w:shd w:val="clear" w:color="000000" w:fill="BDD7EE"/>
            <w:vAlign w:val="center"/>
            <w:hideMark/>
          </w:tcPr>
          <w:p w14:paraId="711AF58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96922,01</w:t>
            </w:r>
          </w:p>
        </w:tc>
        <w:tc>
          <w:tcPr>
            <w:tcW w:w="873" w:type="dxa"/>
            <w:tcBorders>
              <w:top w:val="nil"/>
              <w:left w:val="nil"/>
              <w:bottom w:val="single" w:sz="4" w:space="0" w:color="auto"/>
              <w:right w:val="single" w:sz="4" w:space="0" w:color="auto"/>
            </w:tcBorders>
            <w:shd w:val="clear" w:color="000000" w:fill="BDD7EE"/>
            <w:vAlign w:val="center"/>
            <w:hideMark/>
          </w:tcPr>
          <w:p w14:paraId="324A420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4221,69</w:t>
            </w:r>
          </w:p>
        </w:tc>
        <w:tc>
          <w:tcPr>
            <w:tcW w:w="939" w:type="dxa"/>
            <w:tcBorders>
              <w:top w:val="nil"/>
              <w:left w:val="nil"/>
              <w:bottom w:val="single" w:sz="4" w:space="0" w:color="auto"/>
              <w:right w:val="single" w:sz="4" w:space="0" w:color="auto"/>
            </w:tcBorders>
            <w:shd w:val="clear" w:color="000000" w:fill="BDD7EE"/>
            <w:vAlign w:val="center"/>
            <w:hideMark/>
          </w:tcPr>
          <w:p w14:paraId="65D3649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4221,69</w:t>
            </w:r>
          </w:p>
        </w:tc>
        <w:tc>
          <w:tcPr>
            <w:tcW w:w="889" w:type="dxa"/>
            <w:tcBorders>
              <w:top w:val="nil"/>
              <w:left w:val="nil"/>
              <w:bottom w:val="single" w:sz="4" w:space="0" w:color="auto"/>
              <w:right w:val="single" w:sz="4" w:space="0" w:color="auto"/>
            </w:tcBorders>
            <w:shd w:val="clear" w:color="000000" w:fill="BDD7EE"/>
            <w:vAlign w:val="center"/>
            <w:hideMark/>
          </w:tcPr>
          <w:p w14:paraId="79C736E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31345,19</w:t>
            </w:r>
          </w:p>
        </w:tc>
        <w:tc>
          <w:tcPr>
            <w:tcW w:w="914" w:type="dxa"/>
            <w:tcBorders>
              <w:top w:val="nil"/>
              <w:left w:val="nil"/>
              <w:bottom w:val="single" w:sz="4" w:space="0" w:color="auto"/>
              <w:right w:val="single" w:sz="4" w:space="0" w:color="auto"/>
            </w:tcBorders>
            <w:shd w:val="clear" w:color="000000" w:fill="BDD7EE"/>
            <w:vAlign w:val="center"/>
            <w:hideMark/>
          </w:tcPr>
          <w:p w14:paraId="6A92C07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44109,19</w:t>
            </w:r>
          </w:p>
        </w:tc>
        <w:tc>
          <w:tcPr>
            <w:tcW w:w="941" w:type="dxa"/>
            <w:tcBorders>
              <w:top w:val="nil"/>
              <w:left w:val="nil"/>
              <w:bottom w:val="single" w:sz="4" w:space="0" w:color="auto"/>
              <w:right w:val="single" w:sz="4" w:space="0" w:color="auto"/>
            </w:tcBorders>
            <w:shd w:val="clear" w:color="000000" w:fill="BDD7EE"/>
            <w:vAlign w:val="center"/>
            <w:hideMark/>
          </w:tcPr>
          <w:p w14:paraId="1AED9E9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44109,19</w:t>
            </w:r>
          </w:p>
        </w:tc>
      </w:tr>
      <w:tr w:rsidR="006E6521" w:rsidRPr="006E6521" w14:paraId="3021E2DB" w14:textId="77777777" w:rsidTr="003F4829">
        <w:trPr>
          <w:trHeight w:val="210"/>
        </w:trPr>
        <w:tc>
          <w:tcPr>
            <w:tcW w:w="21258" w:type="dxa"/>
            <w:gridSpan w:val="20"/>
            <w:tcBorders>
              <w:top w:val="single" w:sz="4" w:space="0" w:color="auto"/>
              <w:left w:val="single" w:sz="4" w:space="0" w:color="auto"/>
              <w:bottom w:val="single" w:sz="4" w:space="0" w:color="auto"/>
              <w:right w:val="single" w:sz="4" w:space="0" w:color="auto"/>
            </w:tcBorders>
            <w:shd w:val="clear" w:color="000000" w:fill="FFCCCC"/>
            <w:vAlign w:val="center"/>
            <w:hideMark/>
          </w:tcPr>
          <w:p w14:paraId="5A45502E" w14:textId="77777777" w:rsidR="006E6521" w:rsidRPr="006E6521" w:rsidRDefault="006E6521" w:rsidP="006E6521">
            <w:pPr>
              <w:spacing w:line="240" w:lineRule="auto"/>
              <w:ind w:firstLine="0"/>
              <w:jc w:val="left"/>
              <w:rPr>
                <w:rFonts w:eastAsia="Times New Roman" w:cs="Times New Roman"/>
                <w:b/>
                <w:bCs/>
                <w:i/>
                <w:iCs/>
                <w:color w:val="000000"/>
                <w:sz w:val="14"/>
                <w:szCs w:val="14"/>
                <w:lang w:eastAsia="ru-RU"/>
              </w:rPr>
            </w:pPr>
            <w:r w:rsidRPr="006E6521">
              <w:rPr>
                <w:rFonts w:eastAsia="Times New Roman" w:cs="Times New Roman"/>
                <w:b/>
                <w:bCs/>
                <w:i/>
                <w:iCs/>
                <w:color w:val="000000"/>
                <w:sz w:val="14"/>
                <w:szCs w:val="14"/>
                <w:lang w:eastAsia="ru-RU"/>
              </w:rPr>
              <w:t>Группа 4. Осуществление мероприятий, направленных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p>
        </w:tc>
      </w:tr>
      <w:tr w:rsidR="006E6521" w:rsidRPr="006E6521" w14:paraId="609D5AEF" w14:textId="77777777" w:rsidTr="00FD7B0C">
        <w:trPr>
          <w:trHeight w:val="84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1F08C5D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4.1</w:t>
            </w:r>
          </w:p>
        </w:tc>
        <w:tc>
          <w:tcPr>
            <w:tcW w:w="1262" w:type="dxa"/>
            <w:tcBorders>
              <w:top w:val="nil"/>
              <w:left w:val="nil"/>
              <w:bottom w:val="single" w:sz="4" w:space="0" w:color="auto"/>
              <w:right w:val="single" w:sz="4" w:space="0" w:color="auto"/>
            </w:tcBorders>
            <w:shd w:val="clear" w:color="auto" w:fill="auto"/>
            <w:vAlign w:val="center"/>
            <w:hideMark/>
          </w:tcPr>
          <w:p w14:paraId="2E9AEAF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д. Кондратово</w:t>
            </w:r>
          </w:p>
        </w:tc>
        <w:tc>
          <w:tcPr>
            <w:tcW w:w="2947" w:type="dxa"/>
            <w:tcBorders>
              <w:top w:val="nil"/>
              <w:left w:val="nil"/>
              <w:bottom w:val="single" w:sz="4" w:space="0" w:color="auto"/>
              <w:right w:val="single" w:sz="4" w:space="0" w:color="auto"/>
            </w:tcBorders>
            <w:shd w:val="clear" w:color="auto" w:fill="auto"/>
            <w:vAlign w:val="center"/>
            <w:hideMark/>
          </w:tcPr>
          <w:p w14:paraId="0834534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Проектирование и реконструкция канализационной насосной станции в части автоматизации, увеличения диаметров коллекторной обвязки, монтажом узла учета сточных вод, внедрением системы диспетчеризации, строительства второго ввода электричества</w:t>
            </w:r>
          </w:p>
        </w:tc>
        <w:tc>
          <w:tcPr>
            <w:tcW w:w="1468" w:type="dxa"/>
            <w:tcBorders>
              <w:top w:val="nil"/>
              <w:left w:val="nil"/>
              <w:bottom w:val="single" w:sz="4" w:space="0" w:color="auto"/>
              <w:right w:val="single" w:sz="4" w:space="0" w:color="auto"/>
            </w:tcBorders>
            <w:shd w:val="clear" w:color="auto" w:fill="auto"/>
            <w:vAlign w:val="center"/>
            <w:hideMark/>
          </w:tcPr>
          <w:p w14:paraId="5A6CA7C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772" w:type="dxa"/>
            <w:tcBorders>
              <w:top w:val="nil"/>
              <w:left w:val="nil"/>
              <w:bottom w:val="single" w:sz="4" w:space="0" w:color="auto"/>
              <w:right w:val="single" w:sz="4" w:space="0" w:color="auto"/>
            </w:tcBorders>
            <w:shd w:val="clear" w:color="auto" w:fill="auto"/>
            <w:vAlign w:val="center"/>
            <w:hideMark/>
          </w:tcPr>
          <w:p w14:paraId="156E8D3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D2B2DD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0C8BB02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977" w:type="dxa"/>
            <w:tcBorders>
              <w:top w:val="nil"/>
              <w:left w:val="nil"/>
              <w:bottom w:val="single" w:sz="4" w:space="0" w:color="auto"/>
              <w:right w:val="single" w:sz="4" w:space="0" w:color="auto"/>
            </w:tcBorders>
            <w:shd w:val="clear" w:color="auto" w:fill="auto"/>
            <w:vAlign w:val="center"/>
            <w:hideMark/>
          </w:tcPr>
          <w:p w14:paraId="65F0E64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2028</w:t>
            </w:r>
          </w:p>
        </w:tc>
        <w:tc>
          <w:tcPr>
            <w:tcW w:w="1067" w:type="dxa"/>
            <w:tcBorders>
              <w:top w:val="nil"/>
              <w:left w:val="nil"/>
              <w:bottom w:val="single" w:sz="4" w:space="0" w:color="auto"/>
              <w:right w:val="single" w:sz="4" w:space="0" w:color="auto"/>
            </w:tcBorders>
            <w:shd w:val="clear" w:color="auto" w:fill="auto"/>
            <w:vAlign w:val="center"/>
            <w:hideMark/>
          </w:tcPr>
          <w:p w14:paraId="65C05C5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12071,30</w:t>
            </w:r>
          </w:p>
        </w:tc>
        <w:tc>
          <w:tcPr>
            <w:tcW w:w="848" w:type="dxa"/>
            <w:tcBorders>
              <w:top w:val="nil"/>
              <w:left w:val="nil"/>
              <w:bottom w:val="single" w:sz="4" w:space="0" w:color="auto"/>
              <w:right w:val="single" w:sz="4" w:space="0" w:color="auto"/>
            </w:tcBorders>
            <w:shd w:val="clear" w:color="auto" w:fill="auto"/>
            <w:vAlign w:val="center"/>
            <w:hideMark/>
          </w:tcPr>
          <w:p w14:paraId="1FA4125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746029B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282CF50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6035,65</w:t>
            </w:r>
          </w:p>
        </w:tc>
        <w:tc>
          <w:tcPr>
            <w:tcW w:w="955" w:type="dxa"/>
            <w:tcBorders>
              <w:top w:val="nil"/>
              <w:left w:val="nil"/>
              <w:bottom w:val="single" w:sz="4" w:space="0" w:color="auto"/>
              <w:right w:val="single" w:sz="4" w:space="0" w:color="auto"/>
            </w:tcBorders>
            <w:shd w:val="clear" w:color="auto" w:fill="auto"/>
            <w:vAlign w:val="center"/>
            <w:hideMark/>
          </w:tcPr>
          <w:p w14:paraId="5FBFB85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6035,65</w:t>
            </w:r>
          </w:p>
        </w:tc>
        <w:tc>
          <w:tcPr>
            <w:tcW w:w="873" w:type="dxa"/>
            <w:tcBorders>
              <w:top w:val="nil"/>
              <w:left w:val="nil"/>
              <w:bottom w:val="single" w:sz="4" w:space="0" w:color="auto"/>
              <w:right w:val="single" w:sz="4" w:space="0" w:color="auto"/>
            </w:tcBorders>
            <w:shd w:val="clear" w:color="auto" w:fill="auto"/>
            <w:vAlign w:val="center"/>
            <w:hideMark/>
          </w:tcPr>
          <w:p w14:paraId="5910F74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7AEAD4F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1DF95C8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025F7B7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2411391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43C7D03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638AD86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75A892D4" w14:textId="77777777" w:rsidTr="00FD7B0C">
        <w:trPr>
          <w:trHeight w:val="42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0FB6696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w:t>
            </w:r>
          </w:p>
        </w:tc>
        <w:tc>
          <w:tcPr>
            <w:tcW w:w="1262" w:type="dxa"/>
            <w:tcBorders>
              <w:top w:val="nil"/>
              <w:left w:val="nil"/>
              <w:bottom w:val="single" w:sz="4" w:space="0" w:color="auto"/>
              <w:right w:val="single" w:sz="4" w:space="0" w:color="auto"/>
            </w:tcBorders>
            <w:shd w:val="clear" w:color="auto" w:fill="auto"/>
            <w:vAlign w:val="center"/>
            <w:hideMark/>
          </w:tcPr>
          <w:p w14:paraId="63F6617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 Мулянка</w:t>
            </w:r>
          </w:p>
        </w:tc>
        <w:tc>
          <w:tcPr>
            <w:tcW w:w="2947" w:type="dxa"/>
            <w:tcBorders>
              <w:top w:val="nil"/>
              <w:left w:val="nil"/>
              <w:bottom w:val="single" w:sz="4" w:space="0" w:color="auto"/>
              <w:right w:val="single" w:sz="4" w:space="0" w:color="auto"/>
            </w:tcBorders>
            <w:shd w:val="clear" w:color="auto" w:fill="auto"/>
            <w:vAlign w:val="center"/>
            <w:hideMark/>
          </w:tcPr>
          <w:p w14:paraId="7E0521C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Проведение проектно-изыскательских работ для строительства новых КОС в п. Мулянка</w:t>
            </w:r>
          </w:p>
        </w:tc>
        <w:tc>
          <w:tcPr>
            <w:tcW w:w="1468" w:type="dxa"/>
            <w:tcBorders>
              <w:top w:val="nil"/>
              <w:left w:val="nil"/>
              <w:bottom w:val="single" w:sz="4" w:space="0" w:color="auto"/>
              <w:right w:val="single" w:sz="4" w:space="0" w:color="auto"/>
            </w:tcBorders>
            <w:shd w:val="clear" w:color="auto" w:fill="auto"/>
            <w:vAlign w:val="center"/>
            <w:hideMark/>
          </w:tcPr>
          <w:p w14:paraId="25ED1D6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772" w:type="dxa"/>
            <w:tcBorders>
              <w:top w:val="nil"/>
              <w:left w:val="nil"/>
              <w:bottom w:val="single" w:sz="4" w:space="0" w:color="auto"/>
              <w:right w:val="single" w:sz="4" w:space="0" w:color="auto"/>
            </w:tcBorders>
            <w:shd w:val="clear" w:color="auto" w:fill="auto"/>
            <w:vAlign w:val="center"/>
            <w:hideMark/>
          </w:tcPr>
          <w:p w14:paraId="148D605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EB6C43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1492A2E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2027</w:t>
            </w:r>
          </w:p>
        </w:tc>
        <w:tc>
          <w:tcPr>
            <w:tcW w:w="977" w:type="dxa"/>
            <w:tcBorders>
              <w:top w:val="nil"/>
              <w:left w:val="nil"/>
              <w:bottom w:val="single" w:sz="4" w:space="0" w:color="auto"/>
              <w:right w:val="single" w:sz="4" w:space="0" w:color="auto"/>
            </w:tcBorders>
            <w:shd w:val="clear" w:color="auto" w:fill="auto"/>
            <w:vAlign w:val="center"/>
            <w:hideMark/>
          </w:tcPr>
          <w:p w14:paraId="587FB2A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2028</w:t>
            </w:r>
          </w:p>
        </w:tc>
        <w:tc>
          <w:tcPr>
            <w:tcW w:w="1067" w:type="dxa"/>
            <w:tcBorders>
              <w:top w:val="nil"/>
              <w:left w:val="nil"/>
              <w:bottom w:val="single" w:sz="4" w:space="0" w:color="auto"/>
              <w:right w:val="single" w:sz="4" w:space="0" w:color="auto"/>
            </w:tcBorders>
            <w:shd w:val="clear" w:color="auto" w:fill="auto"/>
            <w:vAlign w:val="center"/>
            <w:hideMark/>
          </w:tcPr>
          <w:p w14:paraId="35F6C3B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5969,35</w:t>
            </w:r>
          </w:p>
        </w:tc>
        <w:tc>
          <w:tcPr>
            <w:tcW w:w="848" w:type="dxa"/>
            <w:tcBorders>
              <w:top w:val="nil"/>
              <w:left w:val="nil"/>
              <w:bottom w:val="single" w:sz="4" w:space="0" w:color="auto"/>
              <w:right w:val="single" w:sz="4" w:space="0" w:color="auto"/>
            </w:tcBorders>
            <w:shd w:val="clear" w:color="auto" w:fill="auto"/>
            <w:vAlign w:val="center"/>
            <w:hideMark/>
          </w:tcPr>
          <w:p w14:paraId="56BED25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auto" w:fill="auto"/>
            <w:vAlign w:val="center"/>
            <w:hideMark/>
          </w:tcPr>
          <w:p w14:paraId="719745E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auto" w:fill="auto"/>
            <w:vAlign w:val="center"/>
            <w:hideMark/>
          </w:tcPr>
          <w:p w14:paraId="53620FB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2984,68</w:t>
            </w:r>
          </w:p>
        </w:tc>
        <w:tc>
          <w:tcPr>
            <w:tcW w:w="955" w:type="dxa"/>
            <w:tcBorders>
              <w:top w:val="nil"/>
              <w:left w:val="nil"/>
              <w:bottom w:val="single" w:sz="4" w:space="0" w:color="auto"/>
              <w:right w:val="single" w:sz="4" w:space="0" w:color="auto"/>
            </w:tcBorders>
            <w:shd w:val="clear" w:color="auto" w:fill="auto"/>
            <w:vAlign w:val="center"/>
            <w:hideMark/>
          </w:tcPr>
          <w:p w14:paraId="7401433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2984,68</w:t>
            </w:r>
          </w:p>
        </w:tc>
        <w:tc>
          <w:tcPr>
            <w:tcW w:w="873" w:type="dxa"/>
            <w:tcBorders>
              <w:top w:val="nil"/>
              <w:left w:val="nil"/>
              <w:bottom w:val="single" w:sz="4" w:space="0" w:color="auto"/>
              <w:right w:val="single" w:sz="4" w:space="0" w:color="auto"/>
            </w:tcBorders>
            <w:shd w:val="clear" w:color="auto" w:fill="auto"/>
            <w:vAlign w:val="center"/>
            <w:hideMark/>
          </w:tcPr>
          <w:p w14:paraId="6F7D1C4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auto" w:fill="auto"/>
            <w:vAlign w:val="center"/>
            <w:hideMark/>
          </w:tcPr>
          <w:p w14:paraId="2DB2B4B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auto" w:fill="auto"/>
            <w:vAlign w:val="center"/>
            <w:hideMark/>
          </w:tcPr>
          <w:p w14:paraId="3BCBEA7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auto" w:fill="auto"/>
            <w:vAlign w:val="center"/>
            <w:hideMark/>
          </w:tcPr>
          <w:p w14:paraId="18EE6EC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auto" w:fill="auto"/>
            <w:vAlign w:val="center"/>
            <w:hideMark/>
          </w:tcPr>
          <w:p w14:paraId="0E1BE3A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auto" w:fill="auto"/>
            <w:vAlign w:val="center"/>
            <w:hideMark/>
          </w:tcPr>
          <w:p w14:paraId="5EF9CCC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auto" w:fill="auto"/>
            <w:vAlign w:val="center"/>
            <w:hideMark/>
          </w:tcPr>
          <w:p w14:paraId="30317D8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6BA9C01D" w14:textId="77777777" w:rsidTr="00FD7B0C">
        <w:trPr>
          <w:trHeight w:val="210"/>
        </w:trPr>
        <w:tc>
          <w:tcPr>
            <w:tcW w:w="10144"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5F15CE78" w14:textId="77777777" w:rsidR="006E6521" w:rsidRPr="006E6521" w:rsidRDefault="006E6521" w:rsidP="006E6521">
            <w:pPr>
              <w:spacing w:line="240" w:lineRule="auto"/>
              <w:ind w:firstLine="0"/>
              <w:jc w:val="right"/>
              <w:rPr>
                <w:rFonts w:eastAsia="Times New Roman" w:cs="Times New Roman"/>
                <w:b/>
                <w:bCs/>
                <w:color w:val="000000"/>
                <w:sz w:val="14"/>
                <w:szCs w:val="14"/>
                <w:lang w:eastAsia="ru-RU"/>
              </w:rPr>
            </w:pPr>
            <w:r w:rsidRPr="006E6521">
              <w:rPr>
                <w:rFonts w:eastAsia="Times New Roman" w:cs="Times New Roman"/>
                <w:b/>
                <w:bCs/>
                <w:color w:val="000000"/>
                <w:sz w:val="14"/>
                <w:szCs w:val="14"/>
                <w:lang w:eastAsia="ru-RU"/>
              </w:rPr>
              <w:t>Итого по группе 4</w:t>
            </w:r>
          </w:p>
        </w:tc>
        <w:tc>
          <w:tcPr>
            <w:tcW w:w="1067" w:type="dxa"/>
            <w:tcBorders>
              <w:top w:val="nil"/>
              <w:left w:val="nil"/>
              <w:bottom w:val="single" w:sz="4" w:space="0" w:color="auto"/>
              <w:right w:val="single" w:sz="4" w:space="0" w:color="auto"/>
            </w:tcBorders>
            <w:shd w:val="clear" w:color="000000" w:fill="BDD7EE"/>
            <w:vAlign w:val="center"/>
            <w:hideMark/>
          </w:tcPr>
          <w:p w14:paraId="629EAA6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18040,65</w:t>
            </w:r>
          </w:p>
        </w:tc>
        <w:tc>
          <w:tcPr>
            <w:tcW w:w="848" w:type="dxa"/>
            <w:tcBorders>
              <w:top w:val="nil"/>
              <w:left w:val="nil"/>
              <w:bottom w:val="single" w:sz="4" w:space="0" w:color="auto"/>
              <w:right w:val="single" w:sz="4" w:space="0" w:color="auto"/>
            </w:tcBorders>
            <w:shd w:val="clear" w:color="000000" w:fill="BDD7EE"/>
            <w:vAlign w:val="center"/>
            <w:hideMark/>
          </w:tcPr>
          <w:p w14:paraId="7BFB54C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000000" w:fill="BDD7EE"/>
            <w:vAlign w:val="center"/>
            <w:hideMark/>
          </w:tcPr>
          <w:p w14:paraId="73F14F8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000000" w:fill="BDD7EE"/>
            <w:vAlign w:val="center"/>
            <w:hideMark/>
          </w:tcPr>
          <w:p w14:paraId="0B85EA0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9020,33</w:t>
            </w:r>
          </w:p>
        </w:tc>
        <w:tc>
          <w:tcPr>
            <w:tcW w:w="955" w:type="dxa"/>
            <w:tcBorders>
              <w:top w:val="nil"/>
              <w:left w:val="nil"/>
              <w:bottom w:val="single" w:sz="4" w:space="0" w:color="auto"/>
              <w:right w:val="single" w:sz="4" w:space="0" w:color="auto"/>
            </w:tcBorders>
            <w:shd w:val="clear" w:color="000000" w:fill="BDD7EE"/>
            <w:vAlign w:val="center"/>
            <w:hideMark/>
          </w:tcPr>
          <w:p w14:paraId="2B6F061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9020,33</w:t>
            </w:r>
          </w:p>
        </w:tc>
        <w:tc>
          <w:tcPr>
            <w:tcW w:w="873" w:type="dxa"/>
            <w:tcBorders>
              <w:top w:val="nil"/>
              <w:left w:val="nil"/>
              <w:bottom w:val="single" w:sz="4" w:space="0" w:color="auto"/>
              <w:right w:val="single" w:sz="4" w:space="0" w:color="auto"/>
            </w:tcBorders>
            <w:shd w:val="clear" w:color="000000" w:fill="BDD7EE"/>
            <w:vAlign w:val="center"/>
            <w:hideMark/>
          </w:tcPr>
          <w:p w14:paraId="5D49CFD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000000" w:fill="BDD7EE"/>
            <w:vAlign w:val="center"/>
            <w:hideMark/>
          </w:tcPr>
          <w:p w14:paraId="73B72E0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000000" w:fill="BDD7EE"/>
            <w:vAlign w:val="center"/>
            <w:hideMark/>
          </w:tcPr>
          <w:p w14:paraId="556D312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000000" w:fill="BDD7EE"/>
            <w:vAlign w:val="center"/>
            <w:hideMark/>
          </w:tcPr>
          <w:p w14:paraId="5903C65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000000" w:fill="BDD7EE"/>
            <w:vAlign w:val="center"/>
            <w:hideMark/>
          </w:tcPr>
          <w:p w14:paraId="00DCC64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000000" w:fill="BDD7EE"/>
            <w:vAlign w:val="center"/>
            <w:hideMark/>
          </w:tcPr>
          <w:p w14:paraId="30AF875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000000" w:fill="BDD7EE"/>
            <w:vAlign w:val="center"/>
            <w:hideMark/>
          </w:tcPr>
          <w:p w14:paraId="58E887A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1CCA90CA" w14:textId="77777777" w:rsidTr="003F4829">
        <w:trPr>
          <w:trHeight w:val="210"/>
        </w:trPr>
        <w:tc>
          <w:tcPr>
            <w:tcW w:w="21258" w:type="dxa"/>
            <w:gridSpan w:val="20"/>
            <w:tcBorders>
              <w:top w:val="single" w:sz="4" w:space="0" w:color="auto"/>
              <w:left w:val="single" w:sz="4" w:space="0" w:color="auto"/>
              <w:bottom w:val="single" w:sz="4" w:space="0" w:color="auto"/>
              <w:right w:val="single" w:sz="4" w:space="0" w:color="auto"/>
            </w:tcBorders>
            <w:shd w:val="clear" w:color="000000" w:fill="FFCCCC"/>
            <w:vAlign w:val="center"/>
            <w:hideMark/>
          </w:tcPr>
          <w:p w14:paraId="6A3C0CF9" w14:textId="77777777" w:rsidR="006E6521" w:rsidRPr="006E6521" w:rsidRDefault="006E6521" w:rsidP="006E6521">
            <w:pPr>
              <w:spacing w:line="240" w:lineRule="auto"/>
              <w:ind w:firstLine="0"/>
              <w:jc w:val="left"/>
              <w:rPr>
                <w:rFonts w:eastAsia="Times New Roman" w:cs="Times New Roman"/>
                <w:b/>
                <w:bCs/>
                <w:i/>
                <w:iCs/>
                <w:color w:val="000000"/>
                <w:sz w:val="14"/>
                <w:szCs w:val="14"/>
                <w:lang w:eastAsia="ru-RU"/>
              </w:rPr>
            </w:pPr>
            <w:r w:rsidRPr="006E6521">
              <w:rPr>
                <w:rFonts w:eastAsia="Times New Roman" w:cs="Times New Roman"/>
                <w:b/>
                <w:bCs/>
                <w:i/>
                <w:iCs/>
                <w:color w:val="000000"/>
                <w:sz w:val="14"/>
                <w:szCs w:val="14"/>
                <w:lang w:eastAsia="ru-RU"/>
              </w:rPr>
              <w:t>Группа 5. Вывод из эксплуатации, консервация и демонтаж объектов централизованных систем водоотведения</w:t>
            </w:r>
          </w:p>
        </w:tc>
      </w:tr>
      <w:tr w:rsidR="006E6521" w:rsidRPr="006E6521" w14:paraId="2D6D1779" w14:textId="77777777" w:rsidTr="003F4829">
        <w:trPr>
          <w:trHeight w:val="210"/>
        </w:trPr>
        <w:tc>
          <w:tcPr>
            <w:tcW w:w="606" w:type="dxa"/>
            <w:tcBorders>
              <w:top w:val="nil"/>
              <w:left w:val="single" w:sz="4" w:space="0" w:color="auto"/>
              <w:bottom w:val="single" w:sz="4" w:space="0" w:color="auto"/>
              <w:right w:val="single" w:sz="4" w:space="0" w:color="auto"/>
            </w:tcBorders>
            <w:shd w:val="clear" w:color="000000" w:fill="E2EFDA"/>
            <w:vAlign w:val="center"/>
            <w:hideMark/>
          </w:tcPr>
          <w:p w14:paraId="2221512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5.1</w:t>
            </w:r>
          </w:p>
        </w:tc>
        <w:tc>
          <w:tcPr>
            <w:tcW w:w="20652" w:type="dxa"/>
            <w:gridSpan w:val="19"/>
            <w:tcBorders>
              <w:top w:val="single" w:sz="4" w:space="0" w:color="auto"/>
              <w:left w:val="nil"/>
              <w:bottom w:val="single" w:sz="4" w:space="0" w:color="auto"/>
              <w:right w:val="single" w:sz="4" w:space="0" w:color="auto"/>
            </w:tcBorders>
            <w:shd w:val="clear" w:color="000000" w:fill="E2EFDA"/>
            <w:vAlign w:val="center"/>
            <w:hideMark/>
          </w:tcPr>
          <w:p w14:paraId="7334033C"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r w:rsidRPr="006E6521">
              <w:rPr>
                <w:rFonts w:eastAsia="Times New Roman" w:cs="Times New Roman"/>
                <w:color w:val="000000"/>
                <w:sz w:val="14"/>
                <w:szCs w:val="14"/>
                <w:lang w:eastAsia="ru-RU"/>
              </w:rPr>
              <w:t>Вывод из эксплуатации, консервация и демонтаж сетей водоотведения</w:t>
            </w:r>
          </w:p>
        </w:tc>
      </w:tr>
      <w:tr w:rsidR="006E6521" w:rsidRPr="006E6521" w14:paraId="659BB474"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4D2A4E6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262" w:type="dxa"/>
            <w:tcBorders>
              <w:top w:val="nil"/>
              <w:left w:val="nil"/>
              <w:bottom w:val="single" w:sz="4" w:space="0" w:color="auto"/>
              <w:right w:val="single" w:sz="4" w:space="0" w:color="auto"/>
            </w:tcBorders>
            <w:shd w:val="clear" w:color="auto" w:fill="auto"/>
            <w:vAlign w:val="center"/>
            <w:hideMark/>
          </w:tcPr>
          <w:p w14:paraId="6B0EB04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2947" w:type="dxa"/>
            <w:tcBorders>
              <w:top w:val="nil"/>
              <w:left w:val="nil"/>
              <w:bottom w:val="single" w:sz="4" w:space="0" w:color="auto"/>
              <w:right w:val="single" w:sz="4" w:space="0" w:color="auto"/>
            </w:tcBorders>
            <w:shd w:val="clear" w:color="auto" w:fill="auto"/>
            <w:vAlign w:val="center"/>
            <w:hideMark/>
          </w:tcPr>
          <w:p w14:paraId="2D8CFB4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468" w:type="dxa"/>
            <w:tcBorders>
              <w:top w:val="nil"/>
              <w:left w:val="nil"/>
              <w:bottom w:val="single" w:sz="4" w:space="0" w:color="auto"/>
              <w:right w:val="single" w:sz="4" w:space="0" w:color="auto"/>
            </w:tcBorders>
            <w:shd w:val="clear" w:color="auto" w:fill="auto"/>
            <w:vAlign w:val="center"/>
            <w:hideMark/>
          </w:tcPr>
          <w:p w14:paraId="149136F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772" w:type="dxa"/>
            <w:tcBorders>
              <w:top w:val="nil"/>
              <w:left w:val="nil"/>
              <w:bottom w:val="single" w:sz="4" w:space="0" w:color="auto"/>
              <w:right w:val="single" w:sz="4" w:space="0" w:color="auto"/>
            </w:tcBorders>
            <w:shd w:val="clear" w:color="auto" w:fill="auto"/>
            <w:vAlign w:val="center"/>
            <w:hideMark/>
          </w:tcPr>
          <w:p w14:paraId="21F5E5C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17D443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6DAF811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77" w:type="dxa"/>
            <w:tcBorders>
              <w:top w:val="nil"/>
              <w:left w:val="nil"/>
              <w:bottom w:val="single" w:sz="4" w:space="0" w:color="auto"/>
              <w:right w:val="single" w:sz="4" w:space="0" w:color="auto"/>
            </w:tcBorders>
            <w:shd w:val="clear" w:color="auto" w:fill="auto"/>
            <w:vAlign w:val="center"/>
            <w:hideMark/>
          </w:tcPr>
          <w:p w14:paraId="00F7704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067" w:type="dxa"/>
            <w:tcBorders>
              <w:top w:val="nil"/>
              <w:left w:val="nil"/>
              <w:bottom w:val="single" w:sz="4" w:space="0" w:color="auto"/>
              <w:right w:val="single" w:sz="4" w:space="0" w:color="auto"/>
            </w:tcBorders>
            <w:shd w:val="clear" w:color="auto" w:fill="auto"/>
            <w:vAlign w:val="center"/>
            <w:hideMark/>
          </w:tcPr>
          <w:p w14:paraId="2F9AF41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14:paraId="6692D4D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9FC5A8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20" w:type="dxa"/>
            <w:tcBorders>
              <w:top w:val="nil"/>
              <w:left w:val="nil"/>
              <w:bottom w:val="single" w:sz="4" w:space="0" w:color="auto"/>
              <w:right w:val="single" w:sz="4" w:space="0" w:color="auto"/>
            </w:tcBorders>
            <w:shd w:val="clear" w:color="auto" w:fill="auto"/>
            <w:vAlign w:val="center"/>
            <w:hideMark/>
          </w:tcPr>
          <w:p w14:paraId="512A503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55" w:type="dxa"/>
            <w:tcBorders>
              <w:top w:val="nil"/>
              <w:left w:val="nil"/>
              <w:bottom w:val="single" w:sz="4" w:space="0" w:color="auto"/>
              <w:right w:val="single" w:sz="4" w:space="0" w:color="auto"/>
            </w:tcBorders>
            <w:shd w:val="clear" w:color="auto" w:fill="auto"/>
            <w:vAlign w:val="center"/>
            <w:hideMark/>
          </w:tcPr>
          <w:p w14:paraId="5F5490B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14:paraId="4A40BFE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69" w:type="dxa"/>
            <w:tcBorders>
              <w:top w:val="nil"/>
              <w:left w:val="nil"/>
              <w:bottom w:val="single" w:sz="4" w:space="0" w:color="auto"/>
              <w:right w:val="single" w:sz="4" w:space="0" w:color="auto"/>
            </w:tcBorders>
            <w:shd w:val="clear" w:color="auto" w:fill="auto"/>
            <w:vAlign w:val="center"/>
            <w:hideMark/>
          </w:tcPr>
          <w:p w14:paraId="310EF1B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14:paraId="255AAE9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39" w:type="dxa"/>
            <w:tcBorders>
              <w:top w:val="nil"/>
              <w:left w:val="nil"/>
              <w:bottom w:val="single" w:sz="4" w:space="0" w:color="auto"/>
              <w:right w:val="single" w:sz="4" w:space="0" w:color="auto"/>
            </w:tcBorders>
            <w:shd w:val="clear" w:color="auto" w:fill="auto"/>
            <w:vAlign w:val="center"/>
            <w:hideMark/>
          </w:tcPr>
          <w:p w14:paraId="22E81BB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89" w:type="dxa"/>
            <w:tcBorders>
              <w:top w:val="nil"/>
              <w:left w:val="nil"/>
              <w:bottom w:val="single" w:sz="4" w:space="0" w:color="auto"/>
              <w:right w:val="single" w:sz="4" w:space="0" w:color="auto"/>
            </w:tcBorders>
            <w:shd w:val="clear" w:color="auto" w:fill="auto"/>
            <w:vAlign w:val="center"/>
            <w:hideMark/>
          </w:tcPr>
          <w:p w14:paraId="3D7CEF7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7CFA63F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41" w:type="dxa"/>
            <w:tcBorders>
              <w:top w:val="nil"/>
              <w:left w:val="nil"/>
              <w:bottom w:val="single" w:sz="4" w:space="0" w:color="auto"/>
              <w:right w:val="single" w:sz="4" w:space="0" w:color="auto"/>
            </w:tcBorders>
            <w:shd w:val="clear" w:color="auto" w:fill="auto"/>
            <w:vAlign w:val="center"/>
            <w:hideMark/>
          </w:tcPr>
          <w:p w14:paraId="2CDAEBF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r>
      <w:tr w:rsidR="006E6521" w:rsidRPr="006E6521" w14:paraId="7AD2BEE0" w14:textId="77777777" w:rsidTr="003F4829">
        <w:trPr>
          <w:trHeight w:val="210"/>
        </w:trPr>
        <w:tc>
          <w:tcPr>
            <w:tcW w:w="606" w:type="dxa"/>
            <w:tcBorders>
              <w:top w:val="nil"/>
              <w:left w:val="single" w:sz="4" w:space="0" w:color="auto"/>
              <w:bottom w:val="single" w:sz="4" w:space="0" w:color="auto"/>
              <w:right w:val="single" w:sz="4" w:space="0" w:color="auto"/>
            </w:tcBorders>
            <w:shd w:val="clear" w:color="000000" w:fill="E2EFDA"/>
            <w:vAlign w:val="center"/>
            <w:hideMark/>
          </w:tcPr>
          <w:p w14:paraId="2166AFC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5.2</w:t>
            </w:r>
          </w:p>
        </w:tc>
        <w:tc>
          <w:tcPr>
            <w:tcW w:w="20652" w:type="dxa"/>
            <w:gridSpan w:val="19"/>
            <w:tcBorders>
              <w:top w:val="single" w:sz="4" w:space="0" w:color="auto"/>
              <w:left w:val="nil"/>
              <w:bottom w:val="single" w:sz="4" w:space="0" w:color="auto"/>
              <w:right w:val="single" w:sz="4" w:space="0" w:color="auto"/>
            </w:tcBorders>
            <w:shd w:val="clear" w:color="000000" w:fill="E2EFDA"/>
            <w:vAlign w:val="center"/>
            <w:hideMark/>
          </w:tcPr>
          <w:p w14:paraId="7B72B690" w14:textId="77777777" w:rsidR="006E6521" w:rsidRPr="006E6521" w:rsidRDefault="006E6521" w:rsidP="006E6521">
            <w:pPr>
              <w:spacing w:line="240" w:lineRule="auto"/>
              <w:ind w:firstLine="0"/>
              <w:jc w:val="left"/>
              <w:rPr>
                <w:rFonts w:eastAsia="Times New Roman" w:cs="Times New Roman"/>
                <w:color w:val="000000"/>
                <w:sz w:val="14"/>
                <w:szCs w:val="14"/>
                <w:lang w:eastAsia="ru-RU"/>
              </w:rPr>
            </w:pPr>
            <w:r w:rsidRPr="006E6521">
              <w:rPr>
                <w:rFonts w:eastAsia="Times New Roman" w:cs="Times New Roman"/>
                <w:color w:val="000000"/>
                <w:sz w:val="14"/>
                <w:szCs w:val="14"/>
                <w:lang w:eastAsia="ru-RU"/>
              </w:rPr>
              <w:t>Вывод из эксплуатации, консервация и демонтаж иных объектов централизованных систем водоотведения (за исключением сетей водоотведения)</w:t>
            </w:r>
          </w:p>
        </w:tc>
      </w:tr>
      <w:tr w:rsidR="006E6521" w:rsidRPr="006E6521" w14:paraId="643AF948"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01F18E4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262" w:type="dxa"/>
            <w:tcBorders>
              <w:top w:val="nil"/>
              <w:left w:val="nil"/>
              <w:bottom w:val="single" w:sz="4" w:space="0" w:color="auto"/>
              <w:right w:val="single" w:sz="4" w:space="0" w:color="auto"/>
            </w:tcBorders>
            <w:shd w:val="clear" w:color="auto" w:fill="auto"/>
            <w:vAlign w:val="center"/>
            <w:hideMark/>
          </w:tcPr>
          <w:p w14:paraId="2AEC6A8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2947" w:type="dxa"/>
            <w:tcBorders>
              <w:top w:val="nil"/>
              <w:left w:val="nil"/>
              <w:bottom w:val="single" w:sz="4" w:space="0" w:color="auto"/>
              <w:right w:val="single" w:sz="4" w:space="0" w:color="auto"/>
            </w:tcBorders>
            <w:shd w:val="clear" w:color="auto" w:fill="auto"/>
            <w:vAlign w:val="center"/>
            <w:hideMark/>
          </w:tcPr>
          <w:p w14:paraId="4AC0698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468" w:type="dxa"/>
            <w:tcBorders>
              <w:top w:val="nil"/>
              <w:left w:val="nil"/>
              <w:bottom w:val="single" w:sz="4" w:space="0" w:color="auto"/>
              <w:right w:val="single" w:sz="4" w:space="0" w:color="auto"/>
            </w:tcBorders>
            <w:shd w:val="clear" w:color="auto" w:fill="auto"/>
            <w:vAlign w:val="center"/>
            <w:hideMark/>
          </w:tcPr>
          <w:p w14:paraId="529C793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772" w:type="dxa"/>
            <w:tcBorders>
              <w:top w:val="nil"/>
              <w:left w:val="nil"/>
              <w:bottom w:val="single" w:sz="4" w:space="0" w:color="auto"/>
              <w:right w:val="single" w:sz="4" w:space="0" w:color="auto"/>
            </w:tcBorders>
            <w:shd w:val="clear" w:color="auto" w:fill="auto"/>
            <w:vAlign w:val="center"/>
            <w:hideMark/>
          </w:tcPr>
          <w:p w14:paraId="57E4114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377646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765473B3"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77" w:type="dxa"/>
            <w:tcBorders>
              <w:top w:val="nil"/>
              <w:left w:val="nil"/>
              <w:bottom w:val="single" w:sz="4" w:space="0" w:color="auto"/>
              <w:right w:val="single" w:sz="4" w:space="0" w:color="auto"/>
            </w:tcBorders>
            <w:shd w:val="clear" w:color="auto" w:fill="auto"/>
            <w:vAlign w:val="center"/>
            <w:hideMark/>
          </w:tcPr>
          <w:p w14:paraId="20E78C8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067" w:type="dxa"/>
            <w:tcBorders>
              <w:top w:val="nil"/>
              <w:left w:val="nil"/>
              <w:bottom w:val="single" w:sz="4" w:space="0" w:color="auto"/>
              <w:right w:val="single" w:sz="4" w:space="0" w:color="auto"/>
            </w:tcBorders>
            <w:shd w:val="clear" w:color="auto" w:fill="auto"/>
            <w:vAlign w:val="center"/>
            <w:hideMark/>
          </w:tcPr>
          <w:p w14:paraId="6E0692C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14:paraId="0D39823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724501C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20" w:type="dxa"/>
            <w:tcBorders>
              <w:top w:val="nil"/>
              <w:left w:val="nil"/>
              <w:bottom w:val="single" w:sz="4" w:space="0" w:color="auto"/>
              <w:right w:val="single" w:sz="4" w:space="0" w:color="auto"/>
            </w:tcBorders>
            <w:shd w:val="clear" w:color="auto" w:fill="auto"/>
            <w:vAlign w:val="center"/>
            <w:hideMark/>
          </w:tcPr>
          <w:p w14:paraId="5C62C11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55" w:type="dxa"/>
            <w:tcBorders>
              <w:top w:val="nil"/>
              <w:left w:val="nil"/>
              <w:bottom w:val="single" w:sz="4" w:space="0" w:color="auto"/>
              <w:right w:val="single" w:sz="4" w:space="0" w:color="auto"/>
            </w:tcBorders>
            <w:shd w:val="clear" w:color="auto" w:fill="auto"/>
            <w:vAlign w:val="center"/>
            <w:hideMark/>
          </w:tcPr>
          <w:p w14:paraId="539611A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14:paraId="3F310BE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69" w:type="dxa"/>
            <w:tcBorders>
              <w:top w:val="nil"/>
              <w:left w:val="nil"/>
              <w:bottom w:val="single" w:sz="4" w:space="0" w:color="auto"/>
              <w:right w:val="single" w:sz="4" w:space="0" w:color="auto"/>
            </w:tcBorders>
            <w:shd w:val="clear" w:color="auto" w:fill="auto"/>
            <w:vAlign w:val="center"/>
            <w:hideMark/>
          </w:tcPr>
          <w:p w14:paraId="57A1EED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14:paraId="7A546CB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39" w:type="dxa"/>
            <w:tcBorders>
              <w:top w:val="nil"/>
              <w:left w:val="nil"/>
              <w:bottom w:val="single" w:sz="4" w:space="0" w:color="auto"/>
              <w:right w:val="single" w:sz="4" w:space="0" w:color="auto"/>
            </w:tcBorders>
            <w:shd w:val="clear" w:color="auto" w:fill="auto"/>
            <w:vAlign w:val="center"/>
            <w:hideMark/>
          </w:tcPr>
          <w:p w14:paraId="13DCAF8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89" w:type="dxa"/>
            <w:tcBorders>
              <w:top w:val="nil"/>
              <w:left w:val="nil"/>
              <w:bottom w:val="single" w:sz="4" w:space="0" w:color="auto"/>
              <w:right w:val="single" w:sz="4" w:space="0" w:color="auto"/>
            </w:tcBorders>
            <w:shd w:val="clear" w:color="auto" w:fill="auto"/>
            <w:vAlign w:val="center"/>
            <w:hideMark/>
          </w:tcPr>
          <w:p w14:paraId="1446CDA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7B4C199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41" w:type="dxa"/>
            <w:tcBorders>
              <w:top w:val="nil"/>
              <w:left w:val="nil"/>
              <w:bottom w:val="single" w:sz="4" w:space="0" w:color="auto"/>
              <w:right w:val="single" w:sz="4" w:space="0" w:color="auto"/>
            </w:tcBorders>
            <w:shd w:val="clear" w:color="auto" w:fill="auto"/>
            <w:vAlign w:val="center"/>
            <w:hideMark/>
          </w:tcPr>
          <w:p w14:paraId="317EB03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r>
      <w:tr w:rsidR="006E6521" w:rsidRPr="006E6521" w14:paraId="48EE1CFA" w14:textId="77777777" w:rsidTr="00FD7B0C">
        <w:trPr>
          <w:trHeight w:val="210"/>
        </w:trPr>
        <w:tc>
          <w:tcPr>
            <w:tcW w:w="10144"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457A2E0D" w14:textId="77777777" w:rsidR="006E6521" w:rsidRPr="006E6521" w:rsidRDefault="006E6521" w:rsidP="006E6521">
            <w:pPr>
              <w:spacing w:line="240" w:lineRule="auto"/>
              <w:ind w:firstLine="0"/>
              <w:jc w:val="right"/>
              <w:rPr>
                <w:rFonts w:eastAsia="Times New Roman" w:cs="Times New Roman"/>
                <w:b/>
                <w:bCs/>
                <w:color w:val="000000"/>
                <w:sz w:val="14"/>
                <w:szCs w:val="14"/>
                <w:lang w:eastAsia="ru-RU"/>
              </w:rPr>
            </w:pPr>
            <w:r w:rsidRPr="006E6521">
              <w:rPr>
                <w:rFonts w:eastAsia="Times New Roman" w:cs="Times New Roman"/>
                <w:b/>
                <w:bCs/>
                <w:color w:val="000000"/>
                <w:sz w:val="14"/>
                <w:szCs w:val="14"/>
                <w:lang w:eastAsia="ru-RU"/>
              </w:rPr>
              <w:t>Итого по группе 5</w:t>
            </w:r>
          </w:p>
        </w:tc>
        <w:tc>
          <w:tcPr>
            <w:tcW w:w="1067" w:type="dxa"/>
            <w:tcBorders>
              <w:top w:val="nil"/>
              <w:left w:val="nil"/>
              <w:bottom w:val="single" w:sz="4" w:space="0" w:color="auto"/>
              <w:right w:val="single" w:sz="4" w:space="0" w:color="auto"/>
            </w:tcBorders>
            <w:shd w:val="clear" w:color="000000" w:fill="BDD7EE"/>
            <w:vAlign w:val="center"/>
            <w:hideMark/>
          </w:tcPr>
          <w:p w14:paraId="7B457BF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48" w:type="dxa"/>
            <w:tcBorders>
              <w:top w:val="nil"/>
              <w:left w:val="nil"/>
              <w:bottom w:val="single" w:sz="4" w:space="0" w:color="auto"/>
              <w:right w:val="single" w:sz="4" w:space="0" w:color="auto"/>
            </w:tcBorders>
            <w:shd w:val="clear" w:color="000000" w:fill="BDD7EE"/>
            <w:vAlign w:val="center"/>
            <w:hideMark/>
          </w:tcPr>
          <w:p w14:paraId="33B1AB5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000000" w:fill="BDD7EE"/>
            <w:vAlign w:val="center"/>
            <w:hideMark/>
          </w:tcPr>
          <w:p w14:paraId="4207F9B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000000" w:fill="BDD7EE"/>
            <w:vAlign w:val="center"/>
            <w:hideMark/>
          </w:tcPr>
          <w:p w14:paraId="4703764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000000" w:fill="BDD7EE"/>
            <w:vAlign w:val="center"/>
            <w:hideMark/>
          </w:tcPr>
          <w:p w14:paraId="6ADEA19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000000" w:fill="BDD7EE"/>
            <w:vAlign w:val="center"/>
            <w:hideMark/>
          </w:tcPr>
          <w:p w14:paraId="79E934F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000000" w:fill="BDD7EE"/>
            <w:vAlign w:val="center"/>
            <w:hideMark/>
          </w:tcPr>
          <w:p w14:paraId="02A1697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000000" w:fill="BDD7EE"/>
            <w:vAlign w:val="center"/>
            <w:hideMark/>
          </w:tcPr>
          <w:p w14:paraId="055767E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000000" w:fill="BDD7EE"/>
            <w:vAlign w:val="center"/>
            <w:hideMark/>
          </w:tcPr>
          <w:p w14:paraId="0538C2F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000000" w:fill="BDD7EE"/>
            <w:vAlign w:val="center"/>
            <w:hideMark/>
          </w:tcPr>
          <w:p w14:paraId="6D9C25E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000000" w:fill="BDD7EE"/>
            <w:vAlign w:val="center"/>
            <w:hideMark/>
          </w:tcPr>
          <w:p w14:paraId="1A66277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000000" w:fill="BDD7EE"/>
            <w:vAlign w:val="center"/>
            <w:hideMark/>
          </w:tcPr>
          <w:p w14:paraId="5C050DC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6529B9DC" w14:textId="77777777" w:rsidTr="003F4829">
        <w:trPr>
          <w:trHeight w:val="330"/>
        </w:trPr>
        <w:tc>
          <w:tcPr>
            <w:tcW w:w="21258" w:type="dxa"/>
            <w:gridSpan w:val="20"/>
            <w:tcBorders>
              <w:top w:val="single" w:sz="4" w:space="0" w:color="auto"/>
              <w:left w:val="single" w:sz="4" w:space="0" w:color="auto"/>
              <w:bottom w:val="single" w:sz="4" w:space="0" w:color="auto"/>
              <w:right w:val="single" w:sz="4" w:space="0" w:color="auto"/>
            </w:tcBorders>
            <w:shd w:val="clear" w:color="000000" w:fill="FFCCCC"/>
            <w:vAlign w:val="center"/>
            <w:hideMark/>
          </w:tcPr>
          <w:p w14:paraId="71DA7790" w14:textId="77777777" w:rsidR="006E6521" w:rsidRPr="006E6521" w:rsidRDefault="006E6521" w:rsidP="006E6521">
            <w:pPr>
              <w:spacing w:line="240" w:lineRule="auto"/>
              <w:ind w:firstLine="0"/>
              <w:jc w:val="left"/>
              <w:rPr>
                <w:rFonts w:eastAsia="Times New Roman" w:cs="Times New Roman"/>
                <w:b/>
                <w:bCs/>
                <w:i/>
                <w:iCs/>
                <w:color w:val="000000"/>
                <w:sz w:val="14"/>
                <w:szCs w:val="14"/>
                <w:lang w:eastAsia="ru-RU"/>
              </w:rPr>
            </w:pPr>
            <w:r w:rsidRPr="006E6521">
              <w:rPr>
                <w:rFonts w:eastAsia="Times New Roman" w:cs="Times New Roman"/>
                <w:b/>
                <w:bCs/>
                <w:i/>
                <w:iCs/>
                <w:color w:val="000000"/>
                <w:sz w:val="14"/>
                <w:szCs w:val="14"/>
                <w:lang w:eastAsia="ru-RU"/>
              </w:rPr>
              <w:t>Группа 6. Реализация мероприятий, предусматривающих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водоотведения с использованием централизованных систем водоотведения</w:t>
            </w:r>
          </w:p>
        </w:tc>
      </w:tr>
      <w:tr w:rsidR="006E6521" w:rsidRPr="006E6521" w14:paraId="7CE6D835" w14:textId="77777777" w:rsidTr="00FD7B0C">
        <w:trPr>
          <w:trHeight w:val="21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0CCC122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262" w:type="dxa"/>
            <w:tcBorders>
              <w:top w:val="nil"/>
              <w:left w:val="nil"/>
              <w:bottom w:val="single" w:sz="4" w:space="0" w:color="auto"/>
              <w:right w:val="single" w:sz="4" w:space="0" w:color="auto"/>
            </w:tcBorders>
            <w:shd w:val="clear" w:color="auto" w:fill="auto"/>
            <w:vAlign w:val="center"/>
            <w:hideMark/>
          </w:tcPr>
          <w:p w14:paraId="0BE124D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2947" w:type="dxa"/>
            <w:tcBorders>
              <w:top w:val="nil"/>
              <w:left w:val="nil"/>
              <w:bottom w:val="single" w:sz="4" w:space="0" w:color="auto"/>
              <w:right w:val="single" w:sz="4" w:space="0" w:color="auto"/>
            </w:tcBorders>
            <w:shd w:val="clear" w:color="auto" w:fill="auto"/>
            <w:vAlign w:val="center"/>
            <w:hideMark/>
          </w:tcPr>
          <w:p w14:paraId="574FB25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468" w:type="dxa"/>
            <w:tcBorders>
              <w:top w:val="nil"/>
              <w:left w:val="nil"/>
              <w:bottom w:val="single" w:sz="4" w:space="0" w:color="auto"/>
              <w:right w:val="single" w:sz="4" w:space="0" w:color="auto"/>
            </w:tcBorders>
            <w:shd w:val="clear" w:color="auto" w:fill="auto"/>
            <w:vAlign w:val="center"/>
            <w:hideMark/>
          </w:tcPr>
          <w:p w14:paraId="277A543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772" w:type="dxa"/>
            <w:tcBorders>
              <w:top w:val="nil"/>
              <w:left w:val="nil"/>
              <w:bottom w:val="single" w:sz="4" w:space="0" w:color="auto"/>
              <w:right w:val="single" w:sz="4" w:space="0" w:color="auto"/>
            </w:tcBorders>
            <w:shd w:val="clear" w:color="auto" w:fill="auto"/>
            <w:vAlign w:val="center"/>
            <w:hideMark/>
          </w:tcPr>
          <w:p w14:paraId="1AFE28F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377255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CDF38C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77" w:type="dxa"/>
            <w:tcBorders>
              <w:top w:val="nil"/>
              <w:left w:val="nil"/>
              <w:bottom w:val="single" w:sz="4" w:space="0" w:color="auto"/>
              <w:right w:val="single" w:sz="4" w:space="0" w:color="auto"/>
            </w:tcBorders>
            <w:shd w:val="clear" w:color="auto" w:fill="auto"/>
            <w:vAlign w:val="center"/>
            <w:hideMark/>
          </w:tcPr>
          <w:p w14:paraId="0A9194B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1067" w:type="dxa"/>
            <w:tcBorders>
              <w:top w:val="nil"/>
              <w:left w:val="nil"/>
              <w:bottom w:val="single" w:sz="4" w:space="0" w:color="auto"/>
              <w:right w:val="single" w:sz="4" w:space="0" w:color="auto"/>
            </w:tcBorders>
            <w:shd w:val="clear" w:color="auto" w:fill="auto"/>
            <w:vAlign w:val="center"/>
            <w:hideMark/>
          </w:tcPr>
          <w:p w14:paraId="0E02FE5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14:paraId="23E3D22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760202B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20" w:type="dxa"/>
            <w:tcBorders>
              <w:top w:val="nil"/>
              <w:left w:val="nil"/>
              <w:bottom w:val="single" w:sz="4" w:space="0" w:color="auto"/>
              <w:right w:val="single" w:sz="4" w:space="0" w:color="auto"/>
            </w:tcBorders>
            <w:shd w:val="clear" w:color="auto" w:fill="auto"/>
            <w:vAlign w:val="center"/>
            <w:hideMark/>
          </w:tcPr>
          <w:p w14:paraId="46305EC2"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55" w:type="dxa"/>
            <w:tcBorders>
              <w:top w:val="nil"/>
              <w:left w:val="nil"/>
              <w:bottom w:val="single" w:sz="4" w:space="0" w:color="auto"/>
              <w:right w:val="single" w:sz="4" w:space="0" w:color="auto"/>
            </w:tcBorders>
            <w:shd w:val="clear" w:color="auto" w:fill="auto"/>
            <w:vAlign w:val="center"/>
            <w:hideMark/>
          </w:tcPr>
          <w:p w14:paraId="48B01E9B"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14:paraId="2792E9E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69" w:type="dxa"/>
            <w:tcBorders>
              <w:top w:val="nil"/>
              <w:left w:val="nil"/>
              <w:bottom w:val="single" w:sz="4" w:space="0" w:color="auto"/>
              <w:right w:val="single" w:sz="4" w:space="0" w:color="auto"/>
            </w:tcBorders>
            <w:shd w:val="clear" w:color="auto" w:fill="auto"/>
            <w:vAlign w:val="center"/>
            <w:hideMark/>
          </w:tcPr>
          <w:p w14:paraId="4A23918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14:paraId="5193406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39" w:type="dxa"/>
            <w:tcBorders>
              <w:top w:val="nil"/>
              <w:left w:val="nil"/>
              <w:bottom w:val="single" w:sz="4" w:space="0" w:color="auto"/>
              <w:right w:val="single" w:sz="4" w:space="0" w:color="auto"/>
            </w:tcBorders>
            <w:shd w:val="clear" w:color="auto" w:fill="auto"/>
            <w:vAlign w:val="center"/>
            <w:hideMark/>
          </w:tcPr>
          <w:p w14:paraId="191BD25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889" w:type="dxa"/>
            <w:tcBorders>
              <w:top w:val="nil"/>
              <w:left w:val="nil"/>
              <w:bottom w:val="single" w:sz="4" w:space="0" w:color="auto"/>
              <w:right w:val="single" w:sz="4" w:space="0" w:color="auto"/>
            </w:tcBorders>
            <w:shd w:val="clear" w:color="auto" w:fill="auto"/>
            <w:vAlign w:val="center"/>
            <w:hideMark/>
          </w:tcPr>
          <w:p w14:paraId="5B6142A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3D46BB7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c>
          <w:tcPr>
            <w:tcW w:w="941" w:type="dxa"/>
            <w:tcBorders>
              <w:top w:val="nil"/>
              <w:left w:val="nil"/>
              <w:bottom w:val="single" w:sz="4" w:space="0" w:color="auto"/>
              <w:right w:val="single" w:sz="4" w:space="0" w:color="auto"/>
            </w:tcBorders>
            <w:shd w:val="clear" w:color="auto" w:fill="auto"/>
            <w:vAlign w:val="center"/>
            <w:hideMark/>
          </w:tcPr>
          <w:p w14:paraId="5D937470"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 </w:t>
            </w:r>
          </w:p>
        </w:tc>
      </w:tr>
      <w:tr w:rsidR="006E6521" w:rsidRPr="006E6521" w14:paraId="1C3F4124" w14:textId="77777777" w:rsidTr="00FD7B0C">
        <w:trPr>
          <w:trHeight w:val="210"/>
        </w:trPr>
        <w:tc>
          <w:tcPr>
            <w:tcW w:w="10144"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3F015C32" w14:textId="77777777" w:rsidR="006E6521" w:rsidRPr="006E6521" w:rsidRDefault="006E6521" w:rsidP="006E6521">
            <w:pPr>
              <w:spacing w:line="240" w:lineRule="auto"/>
              <w:ind w:firstLine="0"/>
              <w:jc w:val="right"/>
              <w:rPr>
                <w:rFonts w:eastAsia="Times New Roman" w:cs="Times New Roman"/>
                <w:b/>
                <w:bCs/>
                <w:color w:val="000000"/>
                <w:sz w:val="14"/>
                <w:szCs w:val="14"/>
                <w:lang w:eastAsia="ru-RU"/>
              </w:rPr>
            </w:pPr>
            <w:r w:rsidRPr="006E6521">
              <w:rPr>
                <w:rFonts w:eastAsia="Times New Roman" w:cs="Times New Roman"/>
                <w:b/>
                <w:bCs/>
                <w:color w:val="000000"/>
                <w:sz w:val="14"/>
                <w:szCs w:val="14"/>
                <w:lang w:eastAsia="ru-RU"/>
              </w:rPr>
              <w:t>Итого по группе 6</w:t>
            </w:r>
          </w:p>
        </w:tc>
        <w:tc>
          <w:tcPr>
            <w:tcW w:w="1067" w:type="dxa"/>
            <w:tcBorders>
              <w:top w:val="nil"/>
              <w:left w:val="nil"/>
              <w:bottom w:val="single" w:sz="4" w:space="0" w:color="auto"/>
              <w:right w:val="single" w:sz="4" w:space="0" w:color="auto"/>
            </w:tcBorders>
            <w:shd w:val="clear" w:color="000000" w:fill="BDD7EE"/>
            <w:vAlign w:val="center"/>
            <w:hideMark/>
          </w:tcPr>
          <w:p w14:paraId="323AB63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48" w:type="dxa"/>
            <w:tcBorders>
              <w:top w:val="nil"/>
              <w:left w:val="nil"/>
              <w:bottom w:val="single" w:sz="4" w:space="0" w:color="auto"/>
              <w:right w:val="single" w:sz="4" w:space="0" w:color="auto"/>
            </w:tcBorders>
            <w:shd w:val="clear" w:color="000000" w:fill="BDD7EE"/>
            <w:vAlign w:val="center"/>
            <w:hideMark/>
          </w:tcPr>
          <w:p w14:paraId="116D43D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6" w:type="dxa"/>
            <w:tcBorders>
              <w:top w:val="nil"/>
              <w:left w:val="nil"/>
              <w:bottom w:val="single" w:sz="4" w:space="0" w:color="auto"/>
              <w:right w:val="single" w:sz="4" w:space="0" w:color="auto"/>
            </w:tcBorders>
            <w:shd w:val="clear" w:color="000000" w:fill="BDD7EE"/>
            <w:vAlign w:val="center"/>
            <w:hideMark/>
          </w:tcPr>
          <w:p w14:paraId="27D012C7"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20" w:type="dxa"/>
            <w:tcBorders>
              <w:top w:val="nil"/>
              <w:left w:val="nil"/>
              <w:bottom w:val="single" w:sz="4" w:space="0" w:color="auto"/>
              <w:right w:val="single" w:sz="4" w:space="0" w:color="auto"/>
            </w:tcBorders>
            <w:shd w:val="clear" w:color="000000" w:fill="BDD7EE"/>
            <w:vAlign w:val="center"/>
            <w:hideMark/>
          </w:tcPr>
          <w:p w14:paraId="746D324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55" w:type="dxa"/>
            <w:tcBorders>
              <w:top w:val="nil"/>
              <w:left w:val="nil"/>
              <w:bottom w:val="single" w:sz="4" w:space="0" w:color="auto"/>
              <w:right w:val="single" w:sz="4" w:space="0" w:color="auto"/>
            </w:tcBorders>
            <w:shd w:val="clear" w:color="000000" w:fill="BDD7EE"/>
            <w:vAlign w:val="center"/>
            <w:hideMark/>
          </w:tcPr>
          <w:p w14:paraId="1C2FEE9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000000" w:fill="BDD7EE"/>
            <w:vAlign w:val="center"/>
            <w:hideMark/>
          </w:tcPr>
          <w:p w14:paraId="75E20F3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69" w:type="dxa"/>
            <w:tcBorders>
              <w:top w:val="nil"/>
              <w:left w:val="nil"/>
              <w:bottom w:val="single" w:sz="4" w:space="0" w:color="auto"/>
              <w:right w:val="single" w:sz="4" w:space="0" w:color="auto"/>
            </w:tcBorders>
            <w:shd w:val="clear" w:color="000000" w:fill="BDD7EE"/>
            <w:vAlign w:val="center"/>
            <w:hideMark/>
          </w:tcPr>
          <w:p w14:paraId="7C6EBFCA"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73" w:type="dxa"/>
            <w:tcBorders>
              <w:top w:val="nil"/>
              <w:left w:val="nil"/>
              <w:bottom w:val="single" w:sz="4" w:space="0" w:color="auto"/>
              <w:right w:val="single" w:sz="4" w:space="0" w:color="auto"/>
            </w:tcBorders>
            <w:shd w:val="clear" w:color="000000" w:fill="BDD7EE"/>
            <w:vAlign w:val="center"/>
            <w:hideMark/>
          </w:tcPr>
          <w:p w14:paraId="3FC0B0A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39" w:type="dxa"/>
            <w:tcBorders>
              <w:top w:val="nil"/>
              <w:left w:val="nil"/>
              <w:bottom w:val="single" w:sz="4" w:space="0" w:color="auto"/>
              <w:right w:val="single" w:sz="4" w:space="0" w:color="auto"/>
            </w:tcBorders>
            <w:shd w:val="clear" w:color="000000" w:fill="BDD7EE"/>
            <w:vAlign w:val="center"/>
            <w:hideMark/>
          </w:tcPr>
          <w:p w14:paraId="5E46C64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889" w:type="dxa"/>
            <w:tcBorders>
              <w:top w:val="nil"/>
              <w:left w:val="nil"/>
              <w:bottom w:val="single" w:sz="4" w:space="0" w:color="auto"/>
              <w:right w:val="single" w:sz="4" w:space="0" w:color="auto"/>
            </w:tcBorders>
            <w:shd w:val="clear" w:color="000000" w:fill="BDD7EE"/>
            <w:vAlign w:val="center"/>
            <w:hideMark/>
          </w:tcPr>
          <w:p w14:paraId="5C3134B5"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14" w:type="dxa"/>
            <w:tcBorders>
              <w:top w:val="nil"/>
              <w:left w:val="nil"/>
              <w:bottom w:val="single" w:sz="4" w:space="0" w:color="auto"/>
              <w:right w:val="single" w:sz="4" w:space="0" w:color="auto"/>
            </w:tcBorders>
            <w:shd w:val="clear" w:color="000000" w:fill="BDD7EE"/>
            <w:vAlign w:val="center"/>
            <w:hideMark/>
          </w:tcPr>
          <w:p w14:paraId="66BFF651"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c>
          <w:tcPr>
            <w:tcW w:w="941" w:type="dxa"/>
            <w:tcBorders>
              <w:top w:val="nil"/>
              <w:left w:val="nil"/>
              <w:bottom w:val="single" w:sz="4" w:space="0" w:color="auto"/>
              <w:right w:val="single" w:sz="4" w:space="0" w:color="auto"/>
            </w:tcBorders>
            <w:shd w:val="clear" w:color="000000" w:fill="BDD7EE"/>
            <w:vAlign w:val="center"/>
            <w:hideMark/>
          </w:tcPr>
          <w:p w14:paraId="6D59773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0,00</w:t>
            </w:r>
          </w:p>
        </w:tc>
      </w:tr>
      <w:tr w:rsidR="006E6521" w:rsidRPr="006E6521" w14:paraId="0C78A97D" w14:textId="77777777" w:rsidTr="00FD7B0C">
        <w:trPr>
          <w:trHeight w:val="225"/>
        </w:trPr>
        <w:tc>
          <w:tcPr>
            <w:tcW w:w="10144"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41B2B28F" w14:textId="77777777" w:rsidR="006E6521" w:rsidRPr="006E6521" w:rsidRDefault="006E6521" w:rsidP="006E6521">
            <w:pPr>
              <w:spacing w:line="240" w:lineRule="auto"/>
              <w:ind w:firstLine="0"/>
              <w:jc w:val="center"/>
              <w:rPr>
                <w:rFonts w:eastAsia="Times New Roman" w:cs="Times New Roman"/>
                <w:b/>
                <w:bCs/>
                <w:color w:val="000000"/>
                <w:sz w:val="14"/>
                <w:szCs w:val="14"/>
                <w:lang w:eastAsia="ru-RU"/>
              </w:rPr>
            </w:pPr>
            <w:r w:rsidRPr="006E6521">
              <w:rPr>
                <w:rFonts w:eastAsia="Times New Roman" w:cs="Times New Roman"/>
                <w:b/>
                <w:bCs/>
                <w:color w:val="000000"/>
                <w:sz w:val="14"/>
                <w:szCs w:val="14"/>
                <w:lang w:eastAsia="ru-RU"/>
              </w:rPr>
              <w:t>Итого капитальных вложений в централизованные системы водоотведения Пермского муниципального округа</w:t>
            </w:r>
          </w:p>
        </w:tc>
        <w:tc>
          <w:tcPr>
            <w:tcW w:w="1067" w:type="dxa"/>
            <w:tcBorders>
              <w:top w:val="nil"/>
              <w:left w:val="nil"/>
              <w:bottom w:val="single" w:sz="4" w:space="0" w:color="auto"/>
              <w:right w:val="single" w:sz="4" w:space="0" w:color="auto"/>
            </w:tcBorders>
            <w:shd w:val="clear" w:color="000000" w:fill="BDD7EE"/>
            <w:vAlign w:val="center"/>
            <w:hideMark/>
          </w:tcPr>
          <w:p w14:paraId="7F78DF6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789023,39</w:t>
            </w:r>
          </w:p>
        </w:tc>
        <w:tc>
          <w:tcPr>
            <w:tcW w:w="848" w:type="dxa"/>
            <w:tcBorders>
              <w:top w:val="nil"/>
              <w:left w:val="nil"/>
              <w:bottom w:val="single" w:sz="4" w:space="0" w:color="auto"/>
              <w:right w:val="single" w:sz="4" w:space="0" w:color="auto"/>
            </w:tcBorders>
            <w:shd w:val="clear" w:color="000000" w:fill="BDD7EE"/>
            <w:vAlign w:val="center"/>
            <w:hideMark/>
          </w:tcPr>
          <w:p w14:paraId="5B2063BD"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42571,85</w:t>
            </w:r>
          </w:p>
        </w:tc>
        <w:tc>
          <w:tcPr>
            <w:tcW w:w="926" w:type="dxa"/>
            <w:tcBorders>
              <w:top w:val="nil"/>
              <w:left w:val="nil"/>
              <w:bottom w:val="single" w:sz="4" w:space="0" w:color="auto"/>
              <w:right w:val="single" w:sz="4" w:space="0" w:color="auto"/>
            </w:tcBorders>
            <w:shd w:val="clear" w:color="000000" w:fill="BDD7EE"/>
            <w:vAlign w:val="center"/>
            <w:hideMark/>
          </w:tcPr>
          <w:p w14:paraId="049F2F5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83399,00</w:t>
            </w:r>
          </w:p>
        </w:tc>
        <w:tc>
          <w:tcPr>
            <w:tcW w:w="920" w:type="dxa"/>
            <w:tcBorders>
              <w:top w:val="nil"/>
              <w:left w:val="nil"/>
              <w:bottom w:val="single" w:sz="4" w:space="0" w:color="auto"/>
              <w:right w:val="single" w:sz="4" w:space="0" w:color="auto"/>
            </w:tcBorders>
            <w:shd w:val="clear" w:color="000000" w:fill="BDD7EE"/>
            <w:vAlign w:val="center"/>
            <w:hideMark/>
          </w:tcPr>
          <w:p w14:paraId="69E7E2BC"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103565,29</w:t>
            </w:r>
          </w:p>
        </w:tc>
        <w:tc>
          <w:tcPr>
            <w:tcW w:w="955" w:type="dxa"/>
            <w:tcBorders>
              <w:top w:val="nil"/>
              <w:left w:val="nil"/>
              <w:bottom w:val="single" w:sz="4" w:space="0" w:color="auto"/>
              <w:right w:val="single" w:sz="4" w:space="0" w:color="auto"/>
            </w:tcBorders>
            <w:shd w:val="clear" w:color="000000" w:fill="BDD7EE"/>
            <w:vAlign w:val="center"/>
            <w:hideMark/>
          </w:tcPr>
          <w:p w14:paraId="7FF24718"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79481,53</w:t>
            </w:r>
          </w:p>
        </w:tc>
        <w:tc>
          <w:tcPr>
            <w:tcW w:w="873" w:type="dxa"/>
            <w:tcBorders>
              <w:top w:val="nil"/>
              <w:left w:val="nil"/>
              <w:bottom w:val="single" w:sz="4" w:space="0" w:color="auto"/>
              <w:right w:val="single" w:sz="4" w:space="0" w:color="auto"/>
            </w:tcBorders>
            <w:shd w:val="clear" w:color="000000" w:fill="BDD7EE"/>
            <w:vAlign w:val="center"/>
            <w:hideMark/>
          </w:tcPr>
          <w:p w14:paraId="0C9E6D24"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36124,57</w:t>
            </w:r>
          </w:p>
        </w:tc>
        <w:tc>
          <w:tcPr>
            <w:tcW w:w="969" w:type="dxa"/>
            <w:tcBorders>
              <w:top w:val="nil"/>
              <w:left w:val="nil"/>
              <w:bottom w:val="single" w:sz="4" w:space="0" w:color="auto"/>
              <w:right w:val="single" w:sz="4" w:space="0" w:color="auto"/>
            </w:tcBorders>
            <w:shd w:val="clear" w:color="000000" w:fill="BDD7EE"/>
            <w:vAlign w:val="center"/>
            <w:hideMark/>
          </w:tcPr>
          <w:p w14:paraId="34CDB6A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140665,73</w:t>
            </w:r>
          </w:p>
        </w:tc>
        <w:tc>
          <w:tcPr>
            <w:tcW w:w="873" w:type="dxa"/>
            <w:tcBorders>
              <w:top w:val="nil"/>
              <w:left w:val="nil"/>
              <w:bottom w:val="single" w:sz="4" w:space="0" w:color="auto"/>
              <w:right w:val="single" w:sz="4" w:space="0" w:color="auto"/>
            </w:tcBorders>
            <w:shd w:val="clear" w:color="000000" w:fill="BDD7EE"/>
            <w:vAlign w:val="center"/>
            <w:hideMark/>
          </w:tcPr>
          <w:p w14:paraId="52E4DD76"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31070,05</w:t>
            </w:r>
          </w:p>
        </w:tc>
        <w:tc>
          <w:tcPr>
            <w:tcW w:w="939" w:type="dxa"/>
            <w:tcBorders>
              <w:top w:val="nil"/>
              <w:left w:val="nil"/>
              <w:bottom w:val="single" w:sz="4" w:space="0" w:color="auto"/>
              <w:right w:val="single" w:sz="4" w:space="0" w:color="auto"/>
            </w:tcBorders>
            <w:shd w:val="clear" w:color="000000" w:fill="BDD7EE"/>
            <w:vAlign w:val="center"/>
            <w:hideMark/>
          </w:tcPr>
          <w:p w14:paraId="3110EBEF"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31070,05</w:t>
            </w:r>
          </w:p>
        </w:tc>
        <w:tc>
          <w:tcPr>
            <w:tcW w:w="889" w:type="dxa"/>
            <w:tcBorders>
              <w:top w:val="nil"/>
              <w:left w:val="nil"/>
              <w:bottom w:val="single" w:sz="4" w:space="0" w:color="auto"/>
              <w:right w:val="single" w:sz="4" w:space="0" w:color="auto"/>
            </w:tcBorders>
            <w:shd w:val="clear" w:color="000000" w:fill="BDD7EE"/>
            <w:vAlign w:val="center"/>
            <w:hideMark/>
          </w:tcPr>
          <w:p w14:paraId="7137F12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53072,88</w:t>
            </w:r>
          </w:p>
        </w:tc>
        <w:tc>
          <w:tcPr>
            <w:tcW w:w="914" w:type="dxa"/>
            <w:tcBorders>
              <w:top w:val="nil"/>
              <w:left w:val="nil"/>
              <w:bottom w:val="single" w:sz="4" w:space="0" w:color="auto"/>
              <w:right w:val="single" w:sz="4" w:space="0" w:color="auto"/>
            </w:tcBorders>
            <w:shd w:val="clear" w:color="000000" w:fill="BDD7EE"/>
            <w:vAlign w:val="center"/>
            <w:hideMark/>
          </w:tcPr>
          <w:p w14:paraId="0A2B9AB9"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65913,04</w:t>
            </w:r>
          </w:p>
        </w:tc>
        <w:tc>
          <w:tcPr>
            <w:tcW w:w="941" w:type="dxa"/>
            <w:tcBorders>
              <w:top w:val="nil"/>
              <w:left w:val="nil"/>
              <w:bottom w:val="single" w:sz="4" w:space="0" w:color="auto"/>
              <w:right w:val="single" w:sz="4" w:space="0" w:color="auto"/>
            </w:tcBorders>
            <w:shd w:val="clear" w:color="000000" w:fill="BDD7EE"/>
            <w:vAlign w:val="center"/>
            <w:hideMark/>
          </w:tcPr>
          <w:p w14:paraId="45DB632E" w14:textId="77777777" w:rsidR="006E6521" w:rsidRPr="006E6521" w:rsidRDefault="006E6521" w:rsidP="006E6521">
            <w:pPr>
              <w:spacing w:line="240" w:lineRule="auto"/>
              <w:ind w:firstLine="0"/>
              <w:jc w:val="center"/>
              <w:rPr>
                <w:rFonts w:eastAsia="Times New Roman" w:cs="Times New Roman"/>
                <w:color w:val="000000"/>
                <w:sz w:val="14"/>
                <w:szCs w:val="14"/>
                <w:lang w:eastAsia="ru-RU"/>
              </w:rPr>
            </w:pPr>
            <w:r w:rsidRPr="006E6521">
              <w:rPr>
                <w:rFonts w:eastAsia="Times New Roman" w:cs="Times New Roman"/>
                <w:color w:val="000000"/>
                <w:sz w:val="14"/>
                <w:szCs w:val="14"/>
                <w:lang w:eastAsia="ru-RU"/>
              </w:rPr>
              <w:t>64818,17</w:t>
            </w:r>
          </w:p>
        </w:tc>
      </w:tr>
    </w:tbl>
    <w:p w14:paraId="63924B2C" w14:textId="7C0434DE" w:rsidR="00046D9A" w:rsidRPr="00046D9A" w:rsidRDefault="00046D9A" w:rsidP="00046D9A">
      <w:pPr>
        <w:ind w:firstLine="0"/>
      </w:pPr>
    </w:p>
    <w:p w14:paraId="6227A435" w14:textId="77777777" w:rsidR="00476AC2" w:rsidRPr="003A3B31" w:rsidRDefault="00476AC2" w:rsidP="00476AC2"/>
    <w:p w14:paraId="25D362C4" w14:textId="77777777" w:rsidR="00476AC2" w:rsidRPr="003A3B31" w:rsidRDefault="00476AC2" w:rsidP="00476AC2">
      <w:pPr>
        <w:sectPr w:rsidR="00476AC2" w:rsidRPr="003A3B31" w:rsidSect="00046D9A">
          <w:pgSz w:w="23811" w:h="16838" w:orient="landscape" w:code="8"/>
          <w:pgMar w:top="1134" w:right="850" w:bottom="1134" w:left="1701" w:header="708" w:footer="708" w:gutter="0"/>
          <w:cols w:space="708"/>
          <w:docGrid w:linePitch="360"/>
        </w:sectPr>
      </w:pPr>
    </w:p>
    <w:p w14:paraId="1C61335D" w14:textId="1A421433" w:rsidR="00476AC2" w:rsidRPr="00046D9A" w:rsidRDefault="000F4C33" w:rsidP="00046D9A">
      <w:pPr>
        <w:pStyle w:val="1"/>
      </w:pPr>
      <w:bookmarkStart w:id="137" w:name="_Toc207180704"/>
      <w:r w:rsidRPr="00046D9A">
        <w:t>Плановые значения показателей развития централизованных систем водоотведения</w:t>
      </w:r>
      <w:bookmarkEnd w:id="137"/>
    </w:p>
    <w:p w14:paraId="57FC3101" w14:textId="77777777" w:rsidR="00476AC2" w:rsidRPr="003A3B31" w:rsidRDefault="00476AC2" w:rsidP="00476AC2">
      <w:r w:rsidRPr="003A3B31">
        <w:t>К показателям надежности, качества и энергетической эффективности объектов централизованных систем водоотведения относятся:</w:t>
      </w:r>
    </w:p>
    <w:p w14:paraId="00F0D260" w14:textId="77777777" w:rsidR="00476AC2" w:rsidRPr="003A3B31" w:rsidRDefault="00476AC2" w:rsidP="00476AC2">
      <w:r w:rsidRPr="003A3B31">
        <w:t>а) показатели надежности и бесперебойности водоотведения;</w:t>
      </w:r>
    </w:p>
    <w:p w14:paraId="31C36CA4" w14:textId="77777777" w:rsidR="00476AC2" w:rsidRPr="003A3B31" w:rsidRDefault="00476AC2" w:rsidP="00476AC2">
      <w:r w:rsidRPr="003A3B31">
        <w:t>б) показатели очистки сточных вод;</w:t>
      </w:r>
    </w:p>
    <w:p w14:paraId="312B9929" w14:textId="77777777" w:rsidR="00476AC2" w:rsidRPr="003A3B31" w:rsidRDefault="00476AC2" w:rsidP="00476AC2">
      <w:r w:rsidRPr="003A3B31">
        <w:t>в) показатели эффективности использования ресурсов при транспортировке сточных вод;</w:t>
      </w:r>
    </w:p>
    <w:p w14:paraId="17F6BBAC" w14:textId="11563682" w:rsidR="000F4C33" w:rsidRDefault="00476AC2" w:rsidP="000F4C33">
      <w:r w:rsidRPr="003A3B31">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375DE50" w14:textId="77777777" w:rsidR="000F4C33" w:rsidRDefault="000F4C33" w:rsidP="000F4C33"/>
    <w:p w14:paraId="4C821D5E" w14:textId="601E6775" w:rsidR="00046D9A" w:rsidRDefault="00046D9A" w:rsidP="00046D9A">
      <w:pPr>
        <w:pStyle w:val="2"/>
      </w:pPr>
      <w:bookmarkStart w:id="138" w:name="_Toc207180705"/>
      <w:r>
        <w:t>Показатели надежности и бесперебойности водоотведения</w:t>
      </w:r>
      <w:bookmarkEnd w:id="138"/>
    </w:p>
    <w:p w14:paraId="4DDC4F14" w14:textId="77777777" w:rsidR="00046D9A" w:rsidRDefault="00046D9A" w:rsidP="00046D9A">
      <w:r>
        <w:t>Показатель надежности и бесперебойности централизованной системы водоотведения рассчитывается по формуле:</w:t>
      </w:r>
    </w:p>
    <w:p w14:paraId="17D28AD5" w14:textId="77777777" w:rsidR="00046D9A" w:rsidRPr="004638A0" w:rsidRDefault="0064755D" w:rsidP="00046D9A">
      <w:pPr>
        <w:jc w:val="center"/>
      </w:pPr>
      <m:oMath>
        <m:sSub>
          <m:sSubPr>
            <m:ctrlPr>
              <w:rPr>
                <w:rFonts w:ascii="Cambria Math" w:eastAsia="Times New Roman" w:hAnsi="Cambria Math" w:cs="Times New Roman"/>
                <w:i/>
                <w:szCs w:val="36"/>
                <w:lang w:eastAsia="ru-RU"/>
              </w:rPr>
            </m:ctrlPr>
          </m:sSubPr>
          <m:e>
            <m:r>
              <m:rPr>
                <m:nor/>
              </m:rPr>
              <w:rPr>
                <w:rFonts w:ascii="Cambria Math" w:eastAsia="Times New Roman" w:cs="Times New Roman"/>
                <w:szCs w:val="36"/>
                <w:lang w:eastAsia="ru-RU"/>
              </w:rPr>
              <m:t>П</m:t>
            </m:r>
          </m:e>
          <m:sub>
            <m:r>
              <m:rPr>
                <m:nor/>
              </m:rPr>
              <w:rPr>
                <w:rFonts w:ascii="Cambria Math" w:eastAsia="Times New Roman" w:cs="Times New Roman"/>
                <w:szCs w:val="36"/>
                <w:lang w:eastAsia="ru-RU"/>
              </w:rPr>
              <m:t>н</m:t>
            </m:r>
          </m:sub>
        </m:sSub>
        <m:r>
          <m:rPr>
            <m:nor/>
          </m:rPr>
          <w:rPr>
            <w:rFonts w:ascii="Cambria Math" w:eastAsia="Times New Roman" w:cs="Times New Roman"/>
            <w:szCs w:val="36"/>
            <w:lang w:eastAsia="ru-RU"/>
          </w:rPr>
          <m:t>=</m:t>
        </m:r>
        <m:f>
          <m:fPr>
            <m:ctrlPr>
              <w:rPr>
                <w:rFonts w:ascii="Cambria Math" w:eastAsia="Times New Roman" w:hAnsi="Cambria Math" w:cs="Times New Roman"/>
                <w:i/>
                <w:szCs w:val="36"/>
                <w:lang w:eastAsia="ru-RU"/>
              </w:rPr>
            </m:ctrlPr>
          </m:fPr>
          <m:num>
            <m:sSub>
              <m:sSubPr>
                <m:ctrlPr>
                  <w:rPr>
                    <w:rFonts w:ascii="Cambria Math" w:eastAsia="Times New Roman" w:hAnsi="Cambria Math" w:cs="Times New Roman"/>
                    <w:i/>
                    <w:szCs w:val="36"/>
                    <w:lang w:eastAsia="ru-RU"/>
                  </w:rPr>
                </m:ctrlPr>
              </m:sSubPr>
              <m:e>
                <m:r>
                  <m:rPr>
                    <m:nor/>
                  </m:rPr>
                  <w:rPr>
                    <w:rFonts w:ascii="Cambria Math" w:eastAsia="Times New Roman" w:cs="Times New Roman"/>
                    <w:szCs w:val="36"/>
                    <w:lang w:eastAsia="ru-RU"/>
                  </w:rPr>
                  <m:t>К</m:t>
                </m:r>
              </m:e>
              <m:sub>
                <m:r>
                  <m:rPr>
                    <m:nor/>
                  </m:rPr>
                  <w:rPr>
                    <w:rFonts w:ascii="Cambria Math" w:eastAsia="Times New Roman" w:cs="Times New Roman"/>
                    <w:szCs w:val="36"/>
                    <w:lang w:eastAsia="ru-RU"/>
                  </w:rPr>
                  <m:t>а</m:t>
                </m:r>
                <m:r>
                  <m:rPr>
                    <m:nor/>
                  </m:rPr>
                  <w:rPr>
                    <w:rFonts w:ascii="Cambria Math" w:eastAsia="Times New Roman" w:cs="Times New Roman"/>
                    <w:szCs w:val="36"/>
                    <w:lang w:eastAsia="ru-RU"/>
                  </w:rPr>
                  <m:t>/</m:t>
                </m:r>
                <m:r>
                  <m:rPr>
                    <m:nor/>
                  </m:rPr>
                  <w:rPr>
                    <w:rFonts w:ascii="Cambria Math" w:eastAsia="Times New Roman" w:cs="Times New Roman"/>
                    <w:szCs w:val="36"/>
                    <w:lang w:eastAsia="ru-RU"/>
                  </w:rPr>
                  <m:t>п</m:t>
                </m:r>
                <m:ctrlPr>
                  <w:rPr>
                    <w:rFonts w:ascii="Cambria Math" w:eastAsia="Times New Roman" w:hAnsi="Cambria Math" w:cs="Times New Roman"/>
                    <w:szCs w:val="36"/>
                    <w:lang w:eastAsia="ru-RU"/>
                  </w:rPr>
                </m:ctrlPr>
              </m:sub>
            </m:sSub>
          </m:num>
          <m:den>
            <m:sSub>
              <m:sSubPr>
                <m:ctrlPr>
                  <w:rPr>
                    <w:rFonts w:ascii="Cambria Math" w:eastAsia="Times New Roman" w:hAnsi="Cambria Math" w:cs="Times New Roman"/>
                    <w:i/>
                    <w:szCs w:val="36"/>
                    <w:lang w:eastAsia="ru-RU"/>
                  </w:rPr>
                </m:ctrlPr>
              </m:sSubPr>
              <m:e>
                <m:r>
                  <m:rPr>
                    <m:nor/>
                  </m:rPr>
                  <w:rPr>
                    <w:rFonts w:ascii="Cambria Math" w:eastAsia="Times New Roman" w:cs="Times New Roman"/>
                    <w:szCs w:val="36"/>
                    <w:lang w:eastAsia="ru-RU"/>
                  </w:rPr>
                  <m:t>L</m:t>
                </m:r>
              </m:e>
              <m:sub>
                <m:r>
                  <m:rPr>
                    <m:nor/>
                  </m:rPr>
                  <w:rPr>
                    <w:rFonts w:ascii="Cambria Math" w:eastAsia="Times New Roman" w:cs="Times New Roman"/>
                    <w:szCs w:val="36"/>
                    <w:lang w:eastAsia="ru-RU"/>
                  </w:rPr>
                  <m:t>сети</m:t>
                </m:r>
                <m:ctrlPr>
                  <w:rPr>
                    <w:rFonts w:ascii="Cambria Math" w:eastAsia="Times New Roman" w:hAnsi="Cambria Math" w:cs="Times New Roman"/>
                    <w:szCs w:val="36"/>
                    <w:lang w:eastAsia="ru-RU"/>
                  </w:rPr>
                </m:ctrlPr>
              </m:sub>
            </m:sSub>
          </m:den>
        </m:f>
      </m:oMath>
      <w:r w:rsidR="00046D9A" w:rsidRPr="004638A0">
        <w:rPr>
          <w:rFonts w:eastAsia="Times New Roman" w:cs="Times New Roman"/>
          <w:szCs w:val="36"/>
          <w:lang w:eastAsia="ru-RU"/>
        </w:rPr>
        <w:t>,</w:t>
      </w:r>
    </w:p>
    <w:p w14:paraId="0324DBAF" w14:textId="77777777" w:rsidR="00046D9A" w:rsidRPr="00454152" w:rsidRDefault="0064755D" w:rsidP="00046D9A">
      <w:pPr>
        <w:ind w:firstLine="0"/>
      </w:pPr>
      <m:oMath>
        <m:sSub>
          <m:sSubPr>
            <m:ctrlPr>
              <w:rPr>
                <w:rFonts w:ascii="Cambria Math" w:eastAsia="Times New Roman" w:hAnsi="Cambria Math" w:cs="Times New Roman"/>
                <w:i/>
                <w:szCs w:val="36"/>
                <w:lang w:eastAsia="ru-RU"/>
              </w:rPr>
            </m:ctrlPr>
          </m:sSubPr>
          <m:e>
            <m:r>
              <m:rPr>
                <m:nor/>
              </m:rPr>
              <w:rPr>
                <w:rFonts w:ascii="Cambria Math" w:eastAsia="Times New Roman" w:cs="Times New Roman"/>
                <w:szCs w:val="36"/>
                <w:lang w:eastAsia="ru-RU"/>
              </w:rPr>
              <m:t>К</m:t>
            </m:r>
          </m:e>
          <m:sub>
            <m:r>
              <m:rPr>
                <m:nor/>
              </m:rPr>
              <w:rPr>
                <w:rFonts w:ascii="Cambria Math" w:eastAsia="Times New Roman" w:cs="Times New Roman"/>
                <w:szCs w:val="36"/>
                <w:lang w:eastAsia="ru-RU"/>
              </w:rPr>
              <m:t>а</m:t>
            </m:r>
            <m:r>
              <m:rPr>
                <m:nor/>
              </m:rPr>
              <w:rPr>
                <w:rFonts w:ascii="Cambria Math" w:eastAsia="Times New Roman" w:cs="Times New Roman"/>
                <w:szCs w:val="36"/>
                <w:lang w:eastAsia="ru-RU"/>
              </w:rPr>
              <m:t>/</m:t>
            </m:r>
            <m:r>
              <m:rPr>
                <m:nor/>
              </m:rPr>
              <w:rPr>
                <w:rFonts w:ascii="Cambria Math" w:eastAsia="Times New Roman" w:cs="Times New Roman"/>
                <w:szCs w:val="36"/>
                <w:lang w:eastAsia="ru-RU"/>
              </w:rPr>
              <m:t>п</m:t>
            </m:r>
            <m:ctrlPr>
              <w:rPr>
                <w:rFonts w:ascii="Cambria Math" w:eastAsia="Times New Roman" w:hAnsi="Cambria Math" w:cs="Times New Roman"/>
                <w:szCs w:val="36"/>
                <w:lang w:eastAsia="ru-RU"/>
              </w:rPr>
            </m:ctrlPr>
          </m:sub>
        </m:sSub>
      </m:oMath>
      <w:r w:rsidR="00046D9A" w:rsidRPr="00454152">
        <w:t xml:space="preserve"> – количество аварий и засоров на канализационных сетях;</w:t>
      </w:r>
    </w:p>
    <w:p w14:paraId="380C74EF" w14:textId="77777777" w:rsidR="00046D9A" w:rsidRPr="00454152" w:rsidRDefault="0064755D" w:rsidP="00046D9A">
      <w:pPr>
        <w:ind w:firstLine="0"/>
      </w:pPr>
      <m:oMath>
        <m:sSub>
          <m:sSubPr>
            <m:ctrlPr>
              <w:rPr>
                <w:rFonts w:ascii="Cambria Math" w:eastAsia="Times New Roman" w:hAnsi="Cambria Math" w:cs="Times New Roman"/>
                <w:i/>
                <w:szCs w:val="36"/>
                <w:lang w:eastAsia="ru-RU"/>
              </w:rPr>
            </m:ctrlPr>
          </m:sSubPr>
          <m:e>
            <m:r>
              <m:rPr>
                <m:nor/>
              </m:rPr>
              <w:rPr>
                <w:rFonts w:ascii="Cambria Math" w:eastAsia="Times New Roman" w:cs="Times New Roman"/>
                <w:szCs w:val="36"/>
                <w:lang w:eastAsia="ru-RU"/>
              </w:rPr>
              <m:t>L</m:t>
            </m:r>
          </m:e>
          <m:sub>
            <m:r>
              <m:rPr>
                <m:nor/>
              </m:rPr>
              <w:rPr>
                <w:rFonts w:ascii="Cambria Math" w:eastAsia="Times New Roman" w:cs="Times New Roman"/>
                <w:szCs w:val="36"/>
                <w:lang w:eastAsia="ru-RU"/>
              </w:rPr>
              <m:t>сети</m:t>
            </m:r>
            <m:ctrlPr>
              <w:rPr>
                <w:rFonts w:ascii="Cambria Math" w:eastAsia="Times New Roman" w:hAnsi="Cambria Math" w:cs="Times New Roman"/>
                <w:szCs w:val="36"/>
                <w:lang w:eastAsia="ru-RU"/>
              </w:rPr>
            </m:ctrlPr>
          </m:sub>
        </m:sSub>
      </m:oMath>
      <w:r w:rsidR="00046D9A" w:rsidRPr="00454152">
        <w:t xml:space="preserve"> – протяженность канализационных сетей (км).</w:t>
      </w:r>
    </w:p>
    <w:p w14:paraId="3E42907B" w14:textId="77777777" w:rsidR="00046D9A" w:rsidRDefault="00046D9A" w:rsidP="00046D9A"/>
    <w:p w14:paraId="7A440E8A" w14:textId="4EC59C36" w:rsidR="00046D9A" w:rsidRDefault="00046D9A" w:rsidP="00046D9A">
      <w:pPr>
        <w:pStyle w:val="2"/>
      </w:pPr>
      <w:bookmarkStart w:id="139" w:name="_Toc207180706"/>
      <w:r>
        <w:t>Показатели очистки сточных вод</w:t>
      </w:r>
      <w:bookmarkEnd w:id="139"/>
    </w:p>
    <w:p w14:paraId="68DCFEDA" w14:textId="77777777" w:rsidR="00046D9A" w:rsidRPr="004638A0" w:rsidRDefault="00046D9A" w:rsidP="00046D9A">
      <w:r w:rsidRPr="004638A0">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m:oMath>
        <m:sSub>
          <m:sSubPr>
            <m:ctrlPr>
              <w:rPr>
                <w:rFonts w:ascii="Cambria Math" w:hAnsi="Cambria Math"/>
                <w:i/>
              </w:rPr>
            </m:ctrlPr>
          </m:sSubPr>
          <m:e>
            <m:r>
              <m:rPr>
                <m:nor/>
              </m:rPr>
              <w:rPr>
                <w:rFonts w:ascii="Cambria Math"/>
              </w:rPr>
              <m:t>Д</m:t>
            </m:r>
          </m:e>
          <m:sub>
            <m:r>
              <m:rPr>
                <m:nor/>
              </m:rPr>
              <w:rPr>
                <w:rFonts w:ascii="Cambria Math"/>
              </w:rPr>
              <m:t>свно</m:t>
            </m:r>
            <m:ctrlPr>
              <w:rPr>
                <w:rFonts w:ascii="Cambria Math" w:hAnsi="Cambria Math"/>
              </w:rPr>
            </m:ctrlPr>
          </m:sub>
        </m:sSub>
      </m:oMath>
      <w:r>
        <w:rPr>
          <w:rFonts w:eastAsiaTheme="minorEastAsia"/>
        </w:rPr>
        <w:t xml:space="preserve"> </w:t>
      </w:r>
      <w:r w:rsidRPr="00454152">
        <w:t>(</w:t>
      </w:r>
      <w:r>
        <w:t>%</w:t>
      </w:r>
      <w:r w:rsidRPr="00454152">
        <w:t>)</w:t>
      </w:r>
      <w:r w:rsidRPr="004638A0">
        <w:t>:</w:t>
      </w:r>
    </w:p>
    <w:p w14:paraId="0129E0EB" w14:textId="77777777" w:rsidR="00046D9A" w:rsidRPr="004638A0" w:rsidRDefault="0064755D" w:rsidP="00046D9A">
      <w:pPr>
        <w:jc w:val="center"/>
      </w:pPr>
      <m:oMath>
        <m:sSub>
          <m:sSubPr>
            <m:ctrlPr>
              <w:rPr>
                <w:rFonts w:ascii="Cambria Math" w:hAnsi="Cambria Math"/>
                <w:i/>
              </w:rPr>
            </m:ctrlPr>
          </m:sSubPr>
          <m:e>
            <m:r>
              <m:rPr>
                <m:nor/>
              </m:rPr>
              <w:rPr>
                <w:rFonts w:ascii="Cambria Math"/>
              </w:rPr>
              <m:t>Д</m:t>
            </m:r>
          </m:e>
          <m:sub>
            <m:r>
              <m:rPr>
                <m:nor/>
              </m:rPr>
              <w:rPr>
                <w:rFonts w:ascii="Cambria Math"/>
              </w:rPr>
              <m:t>свно</m:t>
            </m:r>
            <m:ctrlPr>
              <w:rPr>
                <w:rFonts w:ascii="Cambria Math" w:hAnsi="Cambria Math"/>
              </w:rPr>
            </m:ctrlPr>
          </m:sub>
        </m:sSub>
        <m:r>
          <m:rPr>
            <m:nor/>
          </m:rPr>
          <w:rPr>
            <w:rFonts w:ascii="Cambria Math"/>
          </w:rPr>
          <m:t>=</m:t>
        </m:r>
        <m:f>
          <m:fPr>
            <m:ctrlPr>
              <w:rPr>
                <w:rFonts w:ascii="Cambria Math" w:hAnsi="Cambria Math"/>
                <w:i/>
              </w:rPr>
            </m:ctrlPr>
          </m:fPr>
          <m:num>
            <m:sSub>
              <m:sSubPr>
                <m:ctrlPr>
                  <w:rPr>
                    <w:rFonts w:ascii="Cambria Math" w:hAnsi="Cambria Math"/>
                    <w:i/>
                  </w:rPr>
                </m:ctrlPr>
              </m:sSubPr>
              <m:e>
                <m:r>
                  <m:rPr>
                    <m:nor/>
                  </m:rPr>
                  <w:rPr>
                    <w:rFonts w:ascii="Cambria Math"/>
                  </w:rPr>
                  <m:t>V</m:t>
                </m:r>
              </m:e>
              <m:sub>
                <m:r>
                  <m:rPr>
                    <m:nor/>
                  </m:rPr>
                  <w:rPr>
                    <w:rFonts w:ascii="Cambria Math"/>
                  </w:rPr>
                  <m:t>нос</m:t>
                </m:r>
                <m:ctrlPr>
                  <w:rPr>
                    <w:rFonts w:ascii="Cambria Math" w:hAnsi="Cambria Math"/>
                  </w:rPr>
                </m:ctrlPr>
              </m:sub>
            </m:sSub>
          </m:num>
          <m:den>
            <m:sSub>
              <m:sSubPr>
                <m:ctrlPr>
                  <w:rPr>
                    <w:rFonts w:ascii="Cambria Math" w:hAnsi="Cambria Math"/>
                    <w:i/>
                  </w:rPr>
                </m:ctrlPr>
              </m:sSubPr>
              <m:e>
                <m:r>
                  <m:rPr>
                    <m:nor/>
                  </m:rPr>
                  <w:rPr>
                    <w:rFonts w:ascii="Cambria Math"/>
                  </w:rPr>
                  <m:t>V</m:t>
                </m:r>
              </m:e>
              <m:sub>
                <m:r>
                  <m:rPr>
                    <m:nor/>
                  </m:rPr>
                  <w:rPr>
                    <w:rFonts w:ascii="Cambria Math"/>
                  </w:rPr>
                  <m:t>общ</m:t>
                </m:r>
                <m:ctrlPr>
                  <w:rPr>
                    <w:rFonts w:ascii="Cambria Math" w:hAnsi="Cambria Math"/>
                  </w:rPr>
                </m:ctrlPr>
              </m:sub>
            </m:sSub>
          </m:den>
        </m:f>
        <m:r>
          <m:rPr>
            <m:nor/>
          </m:rPr>
          <w:rPr>
            <w:rFonts w:ascii="Cambria Math"/>
          </w:rPr>
          <m:t>×</m:t>
        </m:r>
        <m:r>
          <m:rPr>
            <m:nor/>
          </m:rPr>
          <w:rPr>
            <w:rFonts w:ascii="Cambria Math"/>
          </w:rPr>
          <m:t>100%</m:t>
        </m:r>
      </m:oMath>
      <w:r w:rsidR="00046D9A">
        <w:rPr>
          <w:rFonts w:eastAsiaTheme="minorEastAsia"/>
        </w:rPr>
        <w:t>,</w:t>
      </w:r>
    </w:p>
    <w:p w14:paraId="3EA6442E" w14:textId="77777777" w:rsidR="00046D9A" w:rsidRPr="00454152" w:rsidRDefault="0064755D" w:rsidP="00046D9A">
      <w:pPr>
        <w:ind w:firstLine="0"/>
      </w:pPr>
      <m:oMath>
        <m:sSub>
          <m:sSubPr>
            <m:ctrlPr>
              <w:rPr>
                <w:rFonts w:ascii="Cambria Math" w:hAnsi="Cambria Math"/>
                <w:i/>
              </w:rPr>
            </m:ctrlPr>
          </m:sSubPr>
          <m:e>
            <m:r>
              <m:rPr>
                <m:nor/>
              </m:rPr>
              <w:rPr>
                <w:rFonts w:ascii="Cambria Math"/>
              </w:rPr>
              <m:t>V</m:t>
            </m:r>
          </m:e>
          <m:sub>
            <m:r>
              <m:rPr>
                <m:nor/>
              </m:rPr>
              <w:rPr>
                <w:rFonts w:ascii="Cambria Math"/>
              </w:rPr>
              <m:t>нос</m:t>
            </m:r>
            <m:ctrlPr>
              <w:rPr>
                <w:rFonts w:ascii="Cambria Math" w:hAnsi="Cambria Math"/>
              </w:rPr>
            </m:ctrlPr>
          </m:sub>
        </m:sSub>
      </m:oMath>
      <w:r w:rsidR="00046D9A" w:rsidRPr="00454152">
        <w:t xml:space="preserve"> – объем сточных вод, не подвергшихся очистке;</w:t>
      </w:r>
    </w:p>
    <w:p w14:paraId="0B926405" w14:textId="77777777" w:rsidR="00046D9A" w:rsidRPr="00454152" w:rsidRDefault="0064755D" w:rsidP="00046D9A">
      <w:pPr>
        <w:ind w:firstLine="0"/>
      </w:pPr>
      <m:oMath>
        <m:sSub>
          <m:sSubPr>
            <m:ctrlPr>
              <w:rPr>
                <w:rFonts w:ascii="Cambria Math" w:hAnsi="Cambria Math"/>
                <w:i/>
              </w:rPr>
            </m:ctrlPr>
          </m:sSubPr>
          <m:e>
            <m:r>
              <m:rPr>
                <m:nor/>
              </m:rPr>
              <w:rPr>
                <w:rFonts w:ascii="Cambria Math"/>
              </w:rPr>
              <m:t>V</m:t>
            </m:r>
          </m:e>
          <m:sub>
            <m:r>
              <m:rPr>
                <m:nor/>
              </m:rPr>
              <w:rPr>
                <w:rFonts w:ascii="Cambria Math"/>
              </w:rPr>
              <m:t>общ</m:t>
            </m:r>
            <m:ctrlPr>
              <w:rPr>
                <w:rFonts w:ascii="Cambria Math" w:hAnsi="Cambria Math"/>
              </w:rPr>
            </m:ctrlPr>
          </m:sub>
        </m:sSub>
      </m:oMath>
      <w:r w:rsidR="00046D9A" w:rsidRPr="00454152">
        <w:t xml:space="preserve"> – общий объем сточных вод, сбрасываемых в централизованные общесплавные или бытовые системы водоотведения.</w:t>
      </w:r>
    </w:p>
    <w:p w14:paraId="0A13C174" w14:textId="77777777" w:rsidR="00046D9A" w:rsidRPr="00454152" w:rsidRDefault="00046D9A" w:rsidP="00046D9A">
      <w:r w:rsidRPr="00454152">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m:oMath>
        <m:sSub>
          <m:sSubPr>
            <m:ctrlPr>
              <w:rPr>
                <w:rFonts w:ascii="Cambria Math" w:hAnsi="Cambria Math"/>
                <w:i/>
              </w:rPr>
            </m:ctrlPr>
          </m:sSubPr>
          <m:e>
            <m:r>
              <m:rPr>
                <m:nor/>
              </m:rPr>
              <w:rPr>
                <w:rFonts w:ascii="Cambria Math"/>
              </w:rPr>
              <m:t>Д</m:t>
            </m:r>
          </m:e>
          <m:sub>
            <m:r>
              <m:rPr>
                <m:nor/>
              </m:rPr>
              <w:rPr>
                <w:rFonts w:ascii="Cambria Math"/>
              </w:rPr>
              <m:t>нн</m:t>
            </m:r>
            <m:ctrlPr>
              <w:rPr>
                <w:rFonts w:ascii="Cambria Math" w:hAnsi="Cambria Math"/>
              </w:rPr>
            </m:ctrlPr>
          </m:sub>
        </m:sSub>
      </m:oMath>
      <w:r>
        <w:rPr>
          <w:rFonts w:eastAsiaTheme="minorEastAsia"/>
        </w:rPr>
        <w:t xml:space="preserve"> (%)</w:t>
      </w:r>
      <w:r w:rsidRPr="00454152">
        <w:t>:</w:t>
      </w:r>
    </w:p>
    <w:p w14:paraId="32F12402" w14:textId="77777777" w:rsidR="00046D9A" w:rsidRPr="00454152" w:rsidRDefault="0064755D" w:rsidP="00046D9A">
      <w:pPr>
        <w:jc w:val="center"/>
      </w:pPr>
      <m:oMath>
        <m:sSub>
          <m:sSubPr>
            <m:ctrlPr>
              <w:rPr>
                <w:rFonts w:ascii="Cambria Math" w:hAnsi="Cambria Math"/>
                <w:i/>
              </w:rPr>
            </m:ctrlPr>
          </m:sSubPr>
          <m:e>
            <m:r>
              <m:rPr>
                <m:nor/>
              </m:rPr>
              <w:rPr>
                <w:rFonts w:ascii="Cambria Math"/>
              </w:rPr>
              <m:t>Д</m:t>
            </m:r>
          </m:e>
          <m:sub>
            <m:r>
              <m:rPr>
                <m:nor/>
              </m:rPr>
              <w:rPr>
                <w:rFonts w:ascii="Cambria Math"/>
              </w:rPr>
              <m:t>нн</m:t>
            </m:r>
            <m:ctrlPr>
              <w:rPr>
                <w:rFonts w:ascii="Cambria Math" w:hAnsi="Cambria Math"/>
              </w:rPr>
            </m:ctrlPr>
          </m:sub>
        </m:sSub>
        <m:r>
          <m:rPr>
            <m:nor/>
          </m:rPr>
          <w:rPr>
            <w:rFonts w:ascii="Cambria Math"/>
          </w:rPr>
          <m:t>=</m:t>
        </m:r>
        <m:f>
          <m:fPr>
            <m:ctrlPr>
              <w:rPr>
                <w:rFonts w:ascii="Cambria Math" w:hAnsi="Cambria Math"/>
                <w:i/>
              </w:rPr>
            </m:ctrlPr>
          </m:fPr>
          <m:num>
            <m:sSub>
              <m:sSubPr>
                <m:ctrlPr>
                  <w:rPr>
                    <w:rFonts w:ascii="Cambria Math" w:hAnsi="Cambria Math"/>
                    <w:i/>
                  </w:rPr>
                </m:ctrlPr>
              </m:sSubPr>
              <m:e>
                <m:r>
                  <m:rPr>
                    <m:nor/>
                  </m:rPr>
                  <w:rPr>
                    <w:rFonts w:ascii="Cambria Math"/>
                  </w:rPr>
                  <m:t>К</m:t>
                </m:r>
              </m:e>
              <m:sub>
                <m:r>
                  <m:rPr>
                    <m:nor/>
                  </m:rPr>
                  <w:rPr>
                    <w:rFonts w:ascii="Cambria Math"/>
                  </w:rPr>
                  <m:t>пнндс</m:t>
                </m:r>
                <m:ctrlPr>
                  <w:rPr>
                    <w:rFonts w:ascii="Cambria Math" w:hAnsi="Cambria Math"/>
                  </w:rPr>
                </m:ctrlPr>
              </m:sub>
            </m:sSub>
          </m:num>
          <m:den>
            <m:sSub>
              <m:sSubPr>
                <m:ctrlPr>
                  <w:rPr>
                    <w:rFonts w:ascii="Cambria Math" w:hAnsi="Cambria Math"/>
                    <w:i/>
                  </w:rPr>
                </m:ctrlPr>
              </m:sSubPr>
              <m:e>
                <m:r>
                  <m:rPr>
                    <m:nor/>
                  </m:rPr>
                  <w:rPr>
                    <w:rFonts w:ascii="Cambria Math"/>
                  </w:rPr>
                  <m:t>К</m:t>
                </m:r>
              </m:e>
              <m:sub>
                <m:r>
                  <m:rPr>
                    <m:nor/>
                  </m:rPr>
                  <w:rPr>
                    <w:rFonts w:ascii="Cambria Math"/>
                  </w:rPr>
                  <m:t>п</m:t>
                </m:r>
              </m:sub>
            </m:sSub>
          </m:den>
        </m:f>
        <m:r>
          <m:rPr>
            <m:nor/>
          </m:rPr>
          <w:rPr>
            <w:rFonts w:ascii="Cambria Math"/>
          </w:rPr>
          <m:t>×</m:t>
        </m:r>
        <m:r>
          <m:rPr>
            <m:nor/>
          </m:rPr>
          <w:rPr>
            <w:rFonts w:ascii="Cambria Math"/>
          </w:rPr>
          <m:t>100%</m:t>
        </m:r>
      </m:oMath>
      <w:r w:rsidR="00046D9A" w:rsidRPr="00454152">
        <w:t>,</w:t>
      </w:r>
    </w:p>
    <w:p w14:paraId="67FF2249" w14:textId="77777777" w:rsidR="00046D9A" w:rsidRPr="00454152" w:rsidRDefault="0064755D" w:rsidP="00046D9A">
      <w:pPr>
        <w:ind w:firstLine="0"/>
      </w:pPr>
      <m:oMath>
        <m:sSub>
          <m:sSubPr>
            <m:ctrlPr>
              <w:rPr>
                <w:rFonts w:ascii="Cambria Math" w:hAnsi="Cambria Math"/>
                <w:i/>
              </w:rPr>
            </m:ctrlPr>
          </m:sSubPr>
          <m:e>
            <m:r>
              <m:rPr>
                <m:nor/>
              </m:rPr>
              <w:rPr>
                <w:rFonts w:ascii="Cambria Math"/>
              </w:rPr>
              <m:t>К</m:t>
            </m:r>
          </m:e>
          <m:sub>
            <m:r>
              <m:rPr>
                <m:nor/>
              </m:rPr>
              <w:rPr>
                <w:rFonts w:ascii="Cambria Math"/>
              </w:rPr>
              <m:t>пнндс</m:t>
            </m:r>
            <m:ctrlPr>
              <w:rPr>
                <w:rFonts w:ascii="Cambria Math" w:hAnsi="Cambria Math"/>
              </w:rPr>
            </m:ctrlPr>
          </m:sub>
        </m:sSub>
      </m:oMath>
      <w:r w:rsidR="00046D9A" w:rsidRPr="00454152">
        <w:t xml:space="preserve"> – количество проб сточных вод, не соответствующих установленным нормативам допустимых сбросов, лимитам на сбросы;</w:t>
      </w:r>
    </w:p>
    <w:p w14:paraId="41D34840" w14:textId="77777777" w:rsidR="00046D9A" w:rsidRPr="00454152" w:rsidRDefault="0064755D" w:rsidP="00046D9A">
      <w:pPr>
        <w:ind w:firstLine="0"/>
      </w:pPr>
      <m:oMath>
        <m:sSub>
          <m:sSubPr>
            <m:ctrlPr>
              <w:rPr>
                <w:rFonts w:ascii="Cambria Math" w:hAnsi="Cambria Math"/>
                <w:i/>
              </w:rPr>
            </m:ctrlPr>
          </m:sSubPr>
          <m:e>
            <m:r>
              <m:rPr>
                <m:nor/>
              </m:rPr>
              <w:rPr>
                <w:rFonts w:ascii="Cambria Math"/>
              </w:rPr>
              <m:t>К</m:t>
            </m:r>
          </m:e>
          <m:sub>
            <m:r>
              <m:rPr>
                <m:nor/>
              </m:rPr>
              <w:rPr>
                <w:rFonts w:ascii="Cambria Math"/>
              </w:rPr>
              <m:t>п</m:t>
            </m:r>
          </m:sub>
        </m:sSub>
      </m:oMath>
      <w:r w:rsidR="00046D9A" w:rsidRPr="00454152">
        <w:t xml:space="preserve"> – общее количество проб сточных вод.</w:t>
      </w:r>
    </w:p>
    <w:p w14:paraId="2FC4D850" w14:textId="77777777" w:rsidR="00046D9A" w:rsidRDefault="00046D9A" w:rsidP="00046D9A"/>
    <w:p w14:paraId="2B7C610E" w14:textId="1F172570" w:rsidR="00046D9A" w:rsidRDefault="00046D9A" w:rsidP="00046D9A">
      <w:pPr>
        <w:pStyle w:val="2"/>
      </w:pPr>
      <w:bookmarkStart w:id="140" w:name="_Toc207180707"/>
      <w:r>
        <w:t>Показатели эффективности использования ресурсов при транспортировке сточных вод</w:t>
      </w:r>
      <w:bookmarkEnd w:id="140"/>
    </w:p>
    <w:p w14:paraId="1FBFF1A3" w14:textId="77777777" w:rsidR="00046D9A" w:rsidRPr="00454152" w:rsidRDefault="00046D9A" w:rsidP="00046D9A">
      <w:r w:rsidRPr="00454152">
        <w:t xml:space="preserve">Удельный расход электрической энергии, потребляемой в технологическом процессе очистки сточных вод, </w:t>
      </w:r>
      <m:oMath>
        <m:sSub>
          <m:sSubPr>
            <m:ctrlPr>
              <w:rPr>
                <w:rFonts w:ascii="Cambria Math" w:hAnsi="Cambria Math"/>
                <w:i/>
              </w:rPr>
            </m:ctrlPr>
          </m:sSubPr>
          <m:e>
            <m:r>
              <m:rPr>
                <m:nor/>
              </m:rPr>
              <w:rPr>
                <w:rFonts w:ascii="Cambria Math"/>
              </w:rPr>
              <m:t>У</m:t>
            </m:r>
          </m:e>
          <m:sub>
            <m:r>
              <m:rPr>
                <m:nor/>
              </m:rPr>
              <w:rPr>
                <w:rFonts w:ascii="Cambria Math"/>
              </w:rPr>
              <m:t>оч</m:t>
            </m:r>
            <m:ctrlPr>
              <w:rPr>
                <w:rFonts w:ascii="Cambria Math" w:hAnsi="Cambria Math"/>
              </w:rPr>
            </m:ctrlPr>
          </m:sub>
        </m:sSub>
      </m:oMath>
      <w:r w:rsidRPr="00454152">
        <w:t xml:space="preserve"> (кВт</w:t>
      </w:r>
      <w:r>
        <w:t>*</w:t>
      </w:r>
      <w:r w:rsidRPr="00454152">
        <w:t>ч/м</w:t>
      </w:r>
      <w:r w:rsidRPr="00454152">
        <w:rPr>
          <w:vertAlign w:val="superscript"/>
        </w:rPr>
        <w:t>3</w:t>
      </w:r>
      <w:r w:rsidRPr="00454152">
        <w:t>):</w:t>
      </w:r>
    </w:p>
    <w:p w14:paraId="21A5CAC4" w14:textId="77777777" w:rsidR="00046D9A" w:rsidRPr="00454152" w:rsidRDefault="0064755D" w:rsidP="00046D9A">
      <w:pPr>
        <w:jc w:val="center"/>
      </w:pPr>
      <m:oMath>
        <m:sSub>
          <m:sSubPr>
            <m:ctrlPr>
              <w:rPr>
                <w:rFonts w:ascii="Cambria Math" w:hAnsi="Cambria Math"/>
                <w:i/>
              </w:rPr>
            </m:ctrlPr>
          </m:sSubPr>
          <m:e>
            <m:r>
              <m:rPr>
                <m:nor/>
              </m:rPr>
              <w:rPr>
                <w:rFonts w:ascii="Cambria Math"/>
              </w:rPr>
              <m:t>У</m:t>
            </m:r>
          </m:e>
          <m:sub>
            <m:r>
              <m:rPr>
                <m:nor/>
              </m:rPr>
              <w:rPr>
                <w:rFonts w:ascii="Cambria Math"/>
              </w:rPr>
              <m:t>оч</m:t>
            </m:r>
            <m:ctrlPr>
              <w:rPr>
                <w:rFonts w:ascii="Cambria Math" w:hAnsi="Cambria Math"/>
              </w:rPr>
            </m:ctrlPr>
          </m:sub>
        </m:sSub>
        <m:r>
          <m:rPr>
            <m:nor/>
          </m:rPr>
          <w:rPr>
            <w:rFonts w:ascii="Cambria Math"/>
          </w:rPr>
          <m:t>=</m:t>
        </m:r>
        <m:f>
          <m:fPr>
            <m:ctrlPr>
              <w:rPr>
                <w:rFonts w:ascii="Cambria Math" w:hAnsi="Cambria Math"/>
                <w:i/>
              </w:rPr>
            </m:ctrlPr>
          </m:fPr>
          <m:num>
            <m:sSubSup>
              <m:sSubSupPr>
                <m:ctrlPr>
                  <w:rPr>
                    <w:rFonts w:ascii="Cambria Math" w:hAnsi="Cambria Math"/>
                    <w:i/>
                  </w:rPr>
                </m:ctrlPr>
              </m:sSubSupPr>
              <m:e>
                <m:r>
                  <m:rPr>
                    <m:nor/>
                  </m:rPr>
                  <w:rPr>
                    <w:rFonts w:ascii="Cambria Math"/>
                  </w:rPr>
                  <m:t>К</m:t>
                </m:r>
              </m:e>
              <m:sub>
                <m:r>
                  <m:rPr>
                    <m:nor/>
                  </m:rPr>
                  <w:rPr>
                    <w:rFonts w:ascii="Cambria Math"/>
                  </w:rPr>
                  <m:t>э</m:t>
                </m:r>
              </m:sub>
              <m:sup>
                <m:r>
                  <m:rPr>
                    <m:nor/>
                  </m:rPr>
                  <w:rPr>
                    <w:rFonts w:ascii="Cambria Math"/>
                  </w:rPr>
                  <m:t>оч</m:t>
                </m:r>
                <m:ctrlPr>
                  <w:rPr>
                    <w:rFonts w:ascii="Cambria Math" w:hAnsi="Cambria Math"/>
                  </w:rPr>
                </m:ctrlPr>
              </m:sup>
            </m:sSubSup>
          </m:num>
          <m:den>
            <m:sSubSup>
              <m:sSubSupPr>
                <m:ctrlPr>
                  <w:rPr>
                    <w:rFonts w:ascii="Cambria Math" w:hAnsi="Cambria Math"/>
                    <w:i/>
                  </w:rPr>
                </m:ctrlPr>
              </m:sSubSupPr>
              <m:e>
                <m:r>
                  <m:rPr>
                    <m:nor/>
                  </m:rPr>
                  <w:rPr>
                    <w:rFonts w:ascii="Cambria Math"/>
                  </w:rPr>
                  <m:t>V</m:t>
                </m:r>
              </m:e>
              <m:sub>
                <m:r>
                  <m:rPr>
                    <m:nor/>
                  </m:rPr>
                  <w:rPr>
                    <w:rFonts w:ascii="Cambria Math"/>
                  </w:rPr>
                  <m:t>общ</m:t>
                </m:r>
                <m:ctrlPr>
                  <w:rPr>
                    <w:rFonts w:ascii="Cambria Math" w:hAnsi="Cambria Math"/>
                  </w:rPr>
                </m:ctrlPr>
              </m:sub>
              <m:sup>
                <m:r>
                  <m:rPr>
                    <m:nor/>
                  </m:rPr>
                  <w:rPr>
                    <w:rFonts w:ascii="Cambria Math"/>
                  </w:rPr>
                  <m:t>оч</m:t>
                </m:r>
                <m:ctrlPr>
                  <w:rPr>
                    <w:rFonts w:ascii="Cambria Math" w:hAnsi="Cambria Math"/>
                  </w:rPr>
                </m:ctrlPr>
              </m:sup>
            </m:sSubSup>
          </m:den>
        </m:f>
      </m:oMath>
      <w:r w:rsidR="00046D9A" w:rsidRPr="00454152">
        <w:t>,</w:t>
      </w:r>
    </w:p>
    <w:p w14:paraId="70607ECB" w14:textId="77777777" w:rsidR="00046D9A" w:rsidRPr="00454152" w:rsidRDefault="0064755D" w:rsidP="00046D9A">
      <w:pPr>
        <w:ind w:firstLine="0"/>
      </w:pPr>
      <m:oMath>
        <m:sSubSup>
          <m:sSubSupPr>
            <m:ctrlPr>
              <w:rPr>
                <w:rFonts w:ascii="Cambria Math" w:hAnsi="Cambria Math"/>
                <w:i/>
              </w:rPr>
            </m:ctrlPr>
          </m:sSubSupPr>
          <m:e>
            <m:r>
              <m:rPr>
                <m:nor/>
              </m:rPr>
              <w:rPr>
                <w:rFonts w:ascii="Cambria Math"/>
              </w:rPr>
              <m:t>К</m:t>
            </m:r>
          </m:e>
          <m:sub>
            <m:r>
              <m:rPr>
                <m:nor/>
              </m:rPr>
              <w:rPr>
                <w:rFonts w:ascii="Cambria Math"/>
              </w:rPr>
              <m:t>э</m:t>
            </m:r>
          </m:sub>
          <m:sup>
            <m:r>
              <m:rPr>
                <m:nor/>
              </m:rPr>
              <w:rPr>
                <w:rFonts w:ascii="Cambria Math"/>
              </w:rPr>
              <m:t>оч</m:t>
            </m:r>
            <m:ctrlPr>
              <w:rPr>
                <w:rFonts w:ascii="Cambria Math" w:hAnsi="Cambria Math"/>
              </w:rPr>
            </m:ctrlPr>
          </m:sup>
        </m:sSubSup>
      </m:oMath>
      <w:r w:rsidR="00046D9A" w:rsidRPr="00454152">
        <w:t xml:space="preserve"> – всего затрачено электрической энергии на очистку стоков;</w:t>
      </w:r>
    </w:p>
    <w:p w14:paraId="40ED176D" w14:textId="77777777" w:rsidR="00046D9A" w:rsidRPr="00454152" w:rsidRDefault="0064755D" w:rsidP="00046D9A">
      <w:pPr>
        <w:ind w:firstLine="0"/>
      </w:pPr>
      <m:oMath>
        <m:sSubSup>
          <m:sSubSupPr>
            <m:ctrlPr>
              <w:rPr>
                <w:rFonts w:ascii="Cambria Math" w:hAnsi="Cambria Math"/>
                <w:i/>
              </w:rPr>
            </m:ctrlPr>
          </m:sSubSupPr>
          <m:e>
            <m:r>
              <m:rPr>
                <m:nor/>
              </m:rPr>
              <w:rPr>
                <w:rFonts w:ascii="Cambria Math"/>
              </w:rPr>
              <m:t>V</m:t>
            </m:r>
          </m:e>
          <m:sub>
            <m:r>
              <m:rPr>
                <m:nor/>
              </m:rPr>
              <w:rPr>
                <w:rFonts w:ascii="Cambria Math"/>
              </w:rPr>
              <m:t>общ</m:t>
            </m:r>
            <m:ctrlPr>
              <w:rPr>
                <w:rFonts w:ascii="Cambria Math" w:hAnsi="Cambria Math"/>
              </w:rPr>
            </m:ctrlPr>
          </m:sub>
          <m:sup>
            <m:r>
              <m:rPr>
                <m:nor/>
              </m:rPr>
              <w:rPr>
                <w:rFonts w:ascii="Cambria Math"/>
              </w:rPr>
              <m:t>оч</m:t>
            </m:r>
            <m:ctrlPr>
              <w:rPr>
                <w:rFonts w:ascii="Cambria Math" w:hAnsi="Cambria Math"/>
              </w:rPr>
            </m:ctrlPr>
          </m:sup>
        </m:sSubSup>
      </m:oMath>
      <w:r w:rsidR="00046D9A" w:rsidRPr="00454152">
        <w:t xml:space="preserve"> – общий объем сточных вод, подвергающихся очистке.</w:t>
      </w:r>
    </w:p>
    <w:p w14:paraId="62A876CE" w14:textId="77777777" w:rsidR="00046D9A" w:rsidRPr="00454152" w:rsidRDefault="00046D9A" w:rsidP="00046D9A">
      <w:r w:rsidRPr="00454152">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m:oMath>
        <m:sSub>
          <m:sSubPr>
            <m:ctrlPr>
              <w:rPr>
                <w:rFonts w:ascii="Cambria Math" w:hAnsi="Cambria Math"/>
                <w:i/>
              </w:rPr>
            </m:ctrlPr>
          </m:sSubPr>
          <m:e>
            <m:r>
              <m:rPr>
                <m:nor/>
              </m:rPr>
              <w:rPr>
                <w:rFonts w:ascii="Cambria Math"/>
              </w:rPr>
              <m:t>У</m:t>
            </m:r>
          </m:e>
          <m:sub>
            <m:r>
              <m:rPr>
                <m:nor/>
              </m:rPr>
              <w:rPr>
                <w:rFonts w:ascii="Cambria Math"/>
              </w:rPr>
              <m:t>тр</m:t>
            </m:r>
            <m:ctrlPr>
              <w:rPr>
                <w:rFonts w:ascii="Cambria Math" w:hAnsi="Cambria Math"/>
              </w:rPr>
            </m:ctrlPr>
          </m:sub>
        </m:sSub>
      </m:oMath>
      <w:r>
        <w:t xml:space="preserve"> </w:t>
      </w:r>
      <w:r w:rsidRPr="00454152">
        <w:t>(кВт</w:t>
      </w:r>
      <w:r>
        <w:t>*</w:t>
      </w:r>
      <w:r w:rsidRPr="00454152">
        <w:t>ч/м</w:t>
      </w:r>
      <w:r w:rsidRPr="00D01994">
        <w:rPr>
          <w:vertAlign w:val="superscript"/>
        </w:rPr>
        <w:t>3</w:t>
      </w:r>
      <w:r w:rsidRPr="00454152">
        <w:t>):</w:t>
      </w:r>
    </w:p>
    <w:p w14:paraId="73E29E3D" w14:textId="77777777" w:rsidR="00046D9A" w:rsidRPr="00454152" w:rsidRDefault="0064755D" w:rsidP="00046D9A">
      <w:pPr>
        <w:jc w:val="center"/>
      </w:pPr>
      <m:oMath>
        <m:sSub>
          <m:sSubPr>
            <m:ctrlPr>
              <w:rPr>
                <w:rFonts w:ascii="Cambria Math" w:hAnsi="Cambria Math"/>
                <w:i/>
              </w:rPr>
            </m:ctrlPr>
          </m:sSubPr>
          <m:e>
            <m:r>
              <m:rPr>
                <m:nor/>
              </m:rPr>
              <w:rPr>
                <w:rFonts w:ascii="Cambria Math"/>
              </w:rPr>
              <m:t>У</m:t>
            </m:r>
          </m:e>
          <m:sub>
            <m:r>
              <m:rPr>
                <m:nor/>
              </m:rPr>
              <w:rPr>
                <w:rFonts w:ascii="Cambria Math"/>
              </w:rPr>
              <m:t>тр</m:t>
            </m:r>
            <m:ctrlPr>
              <w:rPr>
                <w:rFonts w:ascii="Cambria Math" w:hAnsi="Cambria Math"/>
              </w:rPr>
            </m:ctrlPr>
          </m:sub>
        </m:sSub>
        <m:r>
          <m:rPr>
            <m:nor/>
          </m:rPr>
          <w:rPr>
            <w:rFonts w:ascii="Cambria Math"/>
          </w:rPr>
          <m:t>=</m:t>
        </m:r>
        <m:f>
          <m:fPr>
            <m:ctrlPr>
              <w:rPr>
                <w:rFonts w:ascii="Cambria Math" w:hAnsi="Cambria Math"/>
                <w:i/>
              </w:rPr>
            </m:ctrlPr>
          </m:fPr>
          <m:num>
            <m:sSubSup>
              <m:sSubSupPr>
                <m:ctrlPr>
                  <w:rPr>
                    <w:rFonts w:ascii="Cambria Math" w:hAnsi="Cambria Math"/>
                    <w:i/>
                  </w:rPr>
                </m:ctrlPr>
              </m:sSubSupPr>
              <m:e>
                <m:r>
                  <m:rPr>
                    <m:nor/>
                  </m:rPr>
                  <w:rPr>
                    <w:rFonts w:ascii="Cambria Math"/>
                  </w:rPr>
                  <m:t>К</m:t>
                </m:r>
              </m:e>
              <m:sub>
                <m:r>
                  <m:rPr>
                    <m:nor/>
                  </m:rPr>
                  <w:rPr>
                    <w:rFonts w:ascii="Cambria Math"/>
                  </w:rPr>
                  <m:t>э</m:t>
                </m:r>
              </m:sub>
              <m:sup>
                <m:r>
                  <m:rPr>
                    <m:nor/>
                  </m:rPr>
                  <w:rPr>
                    <w:rFonts w:ascii="Cambria Math"/>
                  </w:rPr>
                  <m:t>тр</m:t>
                </m:r>
                <m:ctrlPr>
                  <w:rPr>
                    <w:rFonts w:ascii="Cambria Math" w:hAnsi="Cambria Math"/>
                  </w:rPr>
                </m:ctrlPr>
              </m:sup>
            </m:sSubSup>
          </m:num>
          <m:den>
            <m:sSubSup>
              <m:sSubSupPr>
                <m:ctrlPr>
                  <w:rPr>
                    <w:rFonts w:ascii="Cambria Math" w:hAnsi="Cambria Math"/>
                    <w:i/>
                  </w:rPr>
                </m:ctrlPr>
              </m:sSubSupPr>
              <m:e>
                <m:r>
                  <m:rPr>
                    <m:nor/>
                  </m:rPr>
                  <w:rPr>
                    <w:rFonts w:ascii="Cambria Math"/>
                  </w:rPr>
                  <m:t>V</m:t>
                </m:r>
              </m:e>
              <m:sub>
                <m:r>
                  <m:rPr>
                    <m:nor/>
                  </m:rPr>
                  <w:rPr>
                    <w:rFonts w:ascii="Cambria Math"/>
                  </w:rPr>
                  <m:t>общ</m:t>
                </m:r>
                <m:ctrlPr>
                  <w:rPr>
                    <w:rFonts w:ascii="Cambria Math" w:hAnsi="Cambria Math"/>
                  </w:rPr>
                </m:ctrlPr>
              </m:sub>
              <m:sup>
                <m:r>
                  <m:rPr>
                    <m:nor/>
                  </m:rPr>
                  <w:rPr>
                    <w:rFonts w:ascii="Cambria Math"/>
                  </w:rPr>
                  <m:t>тр</m:t>
                </m:r>
                <m:ctrlPr>
                  <w:rPr>
                    <w:rFonts w:ascii="Cambria Math" w:hAnsi="Cambria Math"/>
                  </w:rPr>
                </m:ctrlPr>
              </m:sup>
            </m:sSubSup>
          </m:den>
        </m:f>
      </m:oMath>
      <w:r w:rsidR="00046D9A" w:rsidRPr="00454152">
        <w:t>,</w:t>
      </w:r>
    </w:p>
    <w:p w14:paraId="57DD8F75" w14:textId="77777777" w:rsidR="00046D9A" w:rsidRPr="00454152" w:rsidRDefault="0064755D" w:rsidP="00046D9A">
      <w:pPr>
        <w:ind w:firstLine="0"/>
      </w:pPr>
      <m:oMath>
        <m:sSubSup>
          <m:sSubSupPr>
            <m:ctrlPr>
              <w:rPr>
                <w:rFonts w:ascii="Cambria Math" w:hAnsi="Cambria Math"/>
                <w:i/>
              </w:rPr>
            </m:ctrlPr>
          </m:sSubSupPr>
          <m:e>
            <m:r>
              <m:rPr>
                <m:nor/>
              </m:rPr>
              <w:rPr>
                <w:rFonts w:ascii="Cambria Math"/>
              </w:rPr>
              <m:t>К</m:t>
            </m:r>
          </m:e>
          <m:sub>
            <m:r>
              <m:rPr>
                <m:nor/>
              </m:rPr>
              <w:rPr>
                <w:rFonts w:ascii="Cambria Math"/>
              </w:rPr>
              <m:t>э</m:t>
            </m:r>
          </m:sub>
          <m:sup>
            <m:r>
              <m:rPr>
                <m:nor/>
              </m:rPr>
              <w:rPr>
                <w:rFonts w:ascii="Cambria Math"/>
              </w:rPr>
              <m:t>тр</m:t>
            </m:r>
            <m:ctrlPr>
              <w:rPr>
                <w:rFonts w:ascii="Cambria Math" w:hAnsi="Cambria Math"/>
              </w:rPr>
            </m:ctrlPr>
          </m:sup>
        </m:sSubSup>
      </m:oMath>
      <w:r w:rsidR="00046D9A" w:rsidRPr="00454152">
        <w:t xml:space="preserve"> – всего затрачено электрической энергии на транспортировку стоков;</w:t>
      </w:r>
    </w:p>
    <w:p w14:paraId="69D55ABC" w14:textId="77777777" w:rsidR="00046D9A" w:rsidRPr="00454152" w:rsidRDefault="0064755D" w:rsidP="00046D9A">
      <w:pPr>
        <w:ind w:firstLine="0"/>
      </w:pPr>
      <m:oMath>
        <m:sSubSup>
          <m:sSubSupPr>
            <m:ctrlPr>
              <w:rPr>
                <w:rFonts w:ascii="Cambria Math" w:hAnsi="Cambria Math"/>
                <w:i/>
              </w:rPr>
            </m:ctrlPr>
          </m:sSubSupPr>
          <m:e>
            <m:r>
              <m:rPr>
                <m:nor/>
              </m:rPr>
              <w:rPr>
                <w:rFonts w:ascii="Cambria Math"/>
              </w:rPr>
              <m:t>V</m:t>
            </m:r>
          </m:e>
          <m:sub>
            <m:r>
              <m:rPr>
                <m:nor/>
              </m:rPr>
              <w:rPr>
                <w:rFonts w:ascii="Cambria Math"/>
              </w:rPr>
              <m:t>общ</m:t>
            </m:r>
            <m:ctrlPr>
              <w:rPr>
                <w:rFonts w:ascii="Cambria Math" w:hAnsi="Cambria Math"/>
              </w:rPr>
            </m:ctrlPr>
          </m:sub>
          <m:sup>
            <m:r>
              <m:rPr>
                <m:nor/>
              </m:rPr>
              <w:rPr>
                <w:rFonts w:ascii="Cambria Math"/>
              </w:rPr>
              <m:t>тр</m:t>
            </m:r>
            <m:ctrlPr>
              <w:rPr>
                <w:rFonts w:ascii="Cambria Math" w:hAnsi="Cambria Math"/>
              </w:rPr>
            </m:ctrlPr>
          </m:sup>
        </m:sSubSup>
      </m:oMath>
      <w:r w:rsidR="00046D9A" w:rsidRPr="00454152">
        <w:t xml:space="preserve"> – общий объем сточных вод, подвергающихся транспортировке.</w:t>
      </w:r>
    </w:p>
    <w:p w14:paraId="739968CB" w14:textId="77777777" w:rsidR="00046D9A" w:rsidRDefault="00046D9A" w:rsidP="00046D9A"/>
    <w:p w14:paraId="5F471717" w14:textId="573CF006" w:rsidR="00046D9A" w:rsidRDefault="00046D9A" w:rsidP="00046D9A">
      <w:pPr>
        <w:pStyle w:val="2"/>
      </w:pPr>
      <w:bookmarkStart w:id="141" w:name="_Toc207180708"/>
      <w:r w:rsidRPr="00046D9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41"/>
    </w:p>
    <w:p w14:paraId="2CD11576" w14:textId="77777777" w:rsidR="00046D9A" w:rsidRDefault="00046D9A" w:rsidP="00046D9A">
      <w:r>
        <w:t>К иным показателям развития централизованной системы относятся показатели качества обслуживания абонентов:</w:t>
      </w:r>
    </w:p>
    <w:p w14:paraId="6C3112ED" w14:textId="77777777" w:rsidR="00046D9A" w:rsidRPr="00D01994" w:rsidRDefault="00046D9A" w:rsidP="00046D9A">
      <w:r w:rsidRPr="00D01994">
        <w:t>а) среднее время ожидания ответа оператора при обращении абонента по вопросам водоотведения по телефону «горячей линии» (мин.);</w:t>
      </w:r>
    </w:p>
    <w:p w14:paraId="31AFFDBE" w14:textId="77777777" w:rsidR="00046D9A" w:rsidRPr="00D01994" w:rsidRDefault="00046D9A" w:rsidP="00046D9A">
      <w:r w:rsidRPr="00D01994">
        <w:t>б) доля заявок на подключение, исполненная по итогам года (%).</w:t>
      </w:r>
    </w:p>
    <w:p w14:paraId="065278F5" w14:textId="77777777" w:rsidR="00046D9A" w:rsidRDefault="00046D9A" w:rsidP="00046D9A"/>
    <w:p w14:paraId="3ECD05B3" w14:textId="225F5434" w:rsidR="00046D9A" w:rsidRPr="00046D9A" w:rsidRDefault="00046D9A" w:rsidP="00046D9A">
      <w:r>
        <w:t>Плановые значения показателей развития централизованных систем водоотведения Пермского муниципального округа до 2035 г. представлены в таблице 7.1.</w:t>
      </w:r>
    </w:p>
    <w:p w14:paraId="3E778196" w14:textId="09B33E39" w:rsidR="000F4C33" w:rsidRDefault="000F4C33" w:rsidP="000F4C33"/>
    <w:p w14:paraId="3C66C54F" w14:textId="77777777" w:rsidR="000F4C33" w:rsidRPr="000F4C33" w:rsidRDefault="000F4C33" w:rsidP="000F4C33"/>
    <w:p w14:paraId="5CF0A40A" w14:textId="77777777" w:rsidR="00476AC2" w:rsidRPr="003A3B31" w:rsidRDefault="00476AC2" w:rsidP="00476AC2"/>
    <w:p w14:paraId="16D20274" w14:textId="77777777" w:rsidR="00476AC2" w:rsidRPr="003A3B31" w:rsidRDefault="00476AC2" w:rsidP="00476AC2"/>
    <w:p w14:paraId="11B4E86C" w14:textId="77777777" w:rsidR="00476AC2" w:rsidRPr="003A3B31" w:rsidRDefault="00476AC2" w:rsidP="00476AC2">
      <w:pPr>
        <w:sectPr w:rsidR="00476AC2" w:rsidRPr="003A3B31">
          <w:pgSz w:w="11906" w:h="16838"/>
          <w:pgMar w:top="1134" w:right="850" w:bottom="1134" w:left="1701" w:header="708" w:footer="708" w:gutter="0"/>
          <w:cols w:space="708"/>
          <w:docGrid w:linePitch="360"/>
        </w:sectPr>
      </w:pPr>
    </w:p>
    <w:p w14:paraId="64452743" w14:textId="6B95CA9B" w:rsidR="00476AC2" w:rsidRPr="003A3B31" w:rsidRDefault="00476AC2" w:rsidP="00046D9A">
      <w:pPr>
        <w:pStyle w:val="aa"/>
        <w:jc w:val="both"/>
      </w:pPr>
      <w:bookmarkStart w:id="142" w:name="_Ref64039007"/>
      <w:bookmarkStart w:id="143" w:name="_Ref64039128"/>
      <w:bookmarkStart w:id="144" w:name="_Toc91063795"/>
      <w:bookmarkStart w:id="145" w:name="_Toc210898284"/>
      <w:r w:rsidRPr="003A3B31">
        <w:t xml:space="preserve">Таблица </w:t>
      </w:r>
      <w:r w:rsidR="0064755D">
        <w:fldChar w:fldCharType="begin"/>
      </w:r>
      <w:r w:rsidR="0064755D">
        <w:instrText xml:space="preserve"> STYLEREF 1 \s </w:instrText>
      </w:r>
      <w:r w:rsidR="0064755D">
        <w:fldChar w:fldCharType="separate"/>
      </w:r>
      <w:r w:rsidR="00271746">
        <w:rPr>
          <w:noProof/>
        </w:rPr>
        <w:t>7</w:t>
      </w:r>
      <w:r w:rsidR="0064755D">
        <w:rPr>
          <w:noProof/>
        </w:rPr>
        <w:fldChar w:fldCharType="end"/>
      </w:r>
      <w:r w:rsidR="00A81BA5">
        <w:t>.</w:t>
      </w:r>
      <w:r w:rsidR="0064755D">
        <w:fldChar w:fldCharType="begin"/>
      </w:r>
      <w:r w:rsidR="0064755D">
        <w:instrText xml:space="preserve"> SEQ Таблица \* ARABIC \s 1 </w:instrText>
      </w:r>
      <w:r w:rsidR="0064755D">
        <w:fldChar w:fldCharType="separate"/>
      </w:r>
      <w:r w:rsidR="00271746">
        <w:rPr>
          <w:noProof/>
        </w:rPr>
        <w:t>1</w:t>
      </w:r>
      <w:r w:rsidR="0064755D">
        <w:rPr>
          <w:noProof/>
        </w:rPr>
        <w:fldChar w:fldCharType="end"/>
      </w:r>
      <w:bookmarkEnd w:id="142"/>
      <w:r w:rsidRPr="003A3B31">
        <w:t xml:space="preserve"> </w:t>
      </w:r>
      <w:bookmarkStart w:id="146" w:name="_Ref64039143"/>
      <w:r w:rsidRPr="003A3B31">
        <w:t>– Плановые значения показателей развития</w:t>
      </w:r>
      <w:bookmarkEnd w:id="143"/>
      <w:bookmarkEnd w:id="144"/>
      <w:bookmarkEnd w:id="145"/>
      <w:bookmarkEnd w:id="146"/>
    </w:p>
    <w:tbl>
      <w:tblPr>
        <w:tblW w:w="14321" w:type="dxa"/>
        <w:tblLook w:val="04A0" w:firstRow="1" w:lastRow="0" w:firstColumn="1" w:lastColumn="0" w:noHBand="0" w:noVBand="1"/>
      </w:tblPr>
      <w:tblGrid>
        <w:gridCol w:w="756"/>
        <w:gridCol w:w="2641"/>
        <w:gridCol w:w="862"/>
        <w:gridCol w:w="863"/>
        <w:gridCol w:w="850"/>
        <w:gridCol w:w="851"/>
        <w:gridCol w:w="850"/>
        <w:gridCol w:w="830"/>
        <w:gridCol w:w="830"/>
        <w:gridCol w:w="830"/>
        <w:gridCol w:w="830"/>
        <w:gridCol w:w="830"/>
        <w:gridCol w:w="830"/>
        <w:gridCol w:w="830"/>
        <w:gridCol w:w="830"/>
        <w:gridCol w:w="8"/>
      </w:tblGrid>
      <w:tr w:rsidR="00E85532" w:rsidRPr="00E85532" w14:paraId="68C3406C" w14:textId="77777777" w:rsidTr="00E85532">
        <w:trPr>
          <w:gridAfter w:val="1"/>
          <w:wAfter w:w="8" w:type="dxa"/>
          <w:trHeight w:val="480"/>
          <w:tblHeader/>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74D98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п/п</w:t>
            </w:r>
          </w:p>
        </w:tc>
        <w:tc>
          <w:tcPr>
            <w:tcW w:w="2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9C1B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Показатель</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99A1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 изм.</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263953E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Базовый год</w:t>
            </w:r>
          </w:p>
        </w:tc>
        <w:tc>
          <w:tcPr>
            <w:tcW w:w="9191" w:type="dxa"/>
            <w:gridSpan w:val="11"/>
            <w:tcBorders>
              <w:top w:val="single" w:sz="4" w:space="0" w:color="auto"/>
              <w:left w:val="nil"/>
              <w:bottom w:val="single" w:sz="4" w:space="0" w:color="auto"/>
              <w:right w:val="single" w:sz="4" w:space="0" w:color="auto"/>
            </w:tcBorders>
            <w:shd w:val="clear" w:color="auto" w:fill="auto"/>
            <w:vAlign w:val="center"/>
            <w:hideMark/>
          </w:tcPr>
          <w:p w14:paraId="0055705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Плановые значения показателей развития централизованной системы водоотведения</w:t>
            </w:r>
          </w:p>
        </w:tc>
      </w:tr>
      <w:tr w:rsidR="00E85532" w:rsidRPr="00E85532" w14:paraId="2D2E4284" w14:textId="77777777" w:rsidTr="00E85532">
        <w:trPr>
          <w:gridAfter w:val="1"/>
          <w:wAfter w:w="8" w:type="dxa"/>
          <w:trHeight w:val="300"/>
          <w:tblHead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8B5D62" w14:textId="77777777" w:rsidR="00E85532" w:rsidRPr="00E85532" w:rsidRDefault="00E85532" w:rsidP="00E85532">
            <w:pPr>
              <w:spacing w:line="240" w:lineRule="auto"/>
              <w:ind w:firstLine="0"/>
              <w:jc w:val="left"/>
              <w:rPr>
                <w:rFonts w:eastAsia="Times New Roman" w:cs="Times New Roman"/>
                <w:color w:val="000000"/>
                <w:sz w:val="18"/>
                <w:szCs w:val="18"/>
                <w:lang w:eastAsia="ru-RU"/>
              </w:rPr>
            </w:pPr>
          </w:p>
        </w:tc>
        <w:tc>
          <w:tcPr>
            <w:tcW w:w="2641" w:type="dxa"/>
            <w:vMerge/>
            <w:tcBorders>
              <w:top w:val="single" w:sz="4" w:space="0" w:color="auto"/>
              <w:left w:val="single" w:sz="4" w:space="0" w:color="auto"/>
              <w:bottom w:val="single" w:sz="4" w:space="0" w:color="auto"/>
              <w:right w:val="single" w:sz="4" w:space="0" w:color="auto"/>
            </w:tcBorders>
            <w:vAlign w:val="center"/>
            <w:hideMark/>
          </w:tcPr>
          <w:p w14:paraId="6E8A3AE9" w14:textId="77777777" w:rsidR="00E85532" w:rsidRPr="00E85532" w:rsidRDefault="00E85532" w:rsidP="00E85532">
            <w:pPr>
              <w:spacing w:line="240" w:lineRule="auto"/>
              <w:ind w:firstLine="0"/>
              <w:jc w:val="left"/>
              <w:rPr>
                <w:rFonts w:eastAsia="Times New Roman" w:cs="Times New Roman"/>
                <w:color w:val="000000"/>
                <w:sz w:val="18"/>
                <w:szCs w:val="18"/>
                <w:lang w:eastAsia="ru-RU"/>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14:paraId="4802F355" w14:textId="77777777" w:rsidR="00E85532" w:rsidRPr="00E85532" w:rsidRDefault="00E85532" w:rsidP="00E85532">
            <w:pPr>
              <w:spacing w:line="240" w:lineRule="auto"/>
              <w:ind w:firstLine="0"/>
              <w:jc w:val="left"/>
              <w:rPr>
                <w:rFonts w:eastAsia="Times New Roman" w:cs="Times New Roman"/>
                <w:color w:val="000000"/>
                <w:sz w:val="18"/>
                <w:szCs w:val="18"/>
                <w:lang w:eastAsia="ru-RU"/>
              </w:rPr>
            </w:pPr>
          </w:p>
        </w:tc>
        <w:tc>
          <w:tcPr>
            <w:tcW w:w="863" w:type="dxa"/>
            <w:tcBorders>
              <w:top w:val="nil"/>
              <w:left w:val="nil"/>
              <w:bottom w:val="single" w:sz="4" w:space="0" w:color="auto"/>
              <w:right w:val="single" w:sz="4" w:space="0" w:color="auto"/>
            </w:tcBorders>
            <w:shd w:val="clear" w:color="auto" w:fill="auto"/>
            <w:vAlign w:val="center"/>
            <w:hideMark/>
          </w:tcPr>
          <w:p w14:paraId="343DD2E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2024 г.</w:t>
            </w:r>
          </w:p>
        </w:tc>
        <w:tc>
          <w:tcPr>
            <w:tcW w:w="850" w:type="dxa"/>
            <w:tcBorders>
              <w:top w:val="nil"/>
              <w:left w:val="nil"/>
              <w:bottom w:val="single" w:sz="4" w:space="0" w:color="auto"/>
              <w:right w:val="single" w:sz="4" w:space="0" w:color="auto"/>
            </w:tcBorders>
            <w:shd w:val="clear" w:color="auto" w:fill="auto"/>
            <w:vAlign w:val="center"/>
            <w:hideMark/>
          </w:tcPr>
          <w:p w14:paraId="42D1C02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2025 г.</w:t>
            </w:r>
          </w:p>
        </w:tc>
        <w:tc>
          <w:tcPr>
            <w:tcW w:w="851" w:type="dxa"/>
            <w:tcBorders>
              <w:top w:val="nil"/>
              <w:left w:val="nil"/>
              <w:bottom w:val="single" w:sz="4" w:space="0" w:color="auto"/>
              <w:right w:val="single" w:sz="4" w:space="0" w:color="auto"/>
            </w:tcBorders>
            <w:shd w:val="clear" w:color="auto" w:fill="auto"/>
            <w:vAlign w:val="center"/>
            <w:hideMark/>
          </w:tcPr>
          <w:p w14:paraId="03C4EA1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2026 г.</w:t>
            </w:r>
          </w:p>
        </w:tc>
        <w:tc>
          <w:tcPr>
            <w:tcW w:w="850" w:type="dxa"/>
            <w:tcBorders>
              <w:top w:val="nil"/>
              <w:left w:val="nil"/>
              <w:bottom w:val="single" w:sz="4" w:space="0" w:color="auto"/>
              <w:right w:val="single" w:sz="4" w:space="0" w:color="auto"/>
            </w:tcBorders>
            <w:shd w:val="clear" w:color="auto" w:fill="auto"/>
            <w:vAlign w:val="center"/>
            <w:hideMark/>
          </w:tcPr>
          <w:p w14:paraId="345532F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2027 г.</w:t>
            </w:r>
          </w:p>
        </w:tc>
        <w:tc>
          <w:tcPr>
            <w:tcW w:w="830" w:type="dxa"/>
            <w:tcBorders>
              <w:top w:val="nil"/>
              <w:left w:val="nil"/>
              <w:bottom w:val="single" w:sz="4" w:space="0" w:color="auto"/>
              <w:right w:val="single" w:sz="4" w:space="0" w:color="auto"/>
            </w:tcBorders>
            <w:shd w:val="clear" w:color="auto" w:fill="auto"/>
            <w:vAlign w:val="center"/>
            <w:hideMark/>
          </w:tcPr>
          <w:p w14:paraId="439234C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2028 г.</w:t>
            </w:r>
          </w:p>
        </w:tc>
        <w:tc>
          <w:tcPr>
            <w:tcW w:w="830" w:type="dxa"/>
            <w:tcBorders>
              <w:top w:val="nil"/>
              <w:left w:val="nil"/>
              <w:bottom w:val="single" w:sz="4" w:space="0" w:color="auto"/>
              <w:right w:val="single" w:sz="4" w:space="0" w:color="auto"/>
            </w:tcBorders>
            <w:shd w:val="clear" w:color="auto" w:fill="auto"/>
            <w:vAlign w:val="center"/>
            <w:hideMark/>
          </w:tcPr>
          <w:p w14:paraId="5AFFB5D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2029 г.</w:t>
            </w:r>
          </w:p>
        </w:tc>
        <w:tc>
          <w:tcPr>
            <w:tcW w:w="830" w:type="dxa"/>
            <w:tcBorders>
              <w:top w:val="nil"/>
              <w:left w:val="nil"/>
              <w:bottom w:val="single" w:sz="4" w:space="0" w:color="auto"/>
              <w:right w:val="single" w:sz="4" w:space="0" w:color="auto"/>
            </w:tcBorders>
            <w:shd w:val="clear" w:color="auto" w:fill="auto"/>
            <w:vAlign w:val="center"/>
            <w:hideMark/>
          </w:tcPr>
          <w:p w14:paraId="1EEF18F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2030 г.</w:t>
            </w:r>
          </w:p>
        </w:tc>
        <w:tc>
          <w:tcPr>
            <w:tcW w:w="830" w:type="dxa"/>
            <w:tcBorders>
              <w:top w:val="nil"/>
              <w:left w:val="nil"/>
              <w:bottom w:val="single" w:sz="4" w:space="0" w:color="auto"/>
              <w:right w:val="single" w:sz="4" w:space="0" w:color="auto"/>
            </w:tcBorders>
            <w:shd w:val="clear" w:color="auto" w:fill="auto"/>
            <w:vAlign w:val="center"/>
            <w:hideMark/>
          </w:tcPr>
          <w:p w14:paraId="559DE09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2031 г.</w:t>
            </w:r>
          </w:p>
        </w:tc>
        <w:tc>
          <w:tcPr>
            <w:tcW w:w="830" w:type="dxa"/>
            <w:tcBorders>
              <w:top w:val="nil"/>
              <w:left w:val="nil"/>
              <w:bottom w:val="single" w:sz="4" w:space="0" w:color="auto"/>
              <w:right w:val="single" w:sz="4" w:space="0" w:color="auto"/>
            </w:tcBorders>
            <w:shd w:val="clear" w:color="auto" w:fill="auto"/>
            <w:vAlign w:val="center"/>
            <w:hideMark/>
          </w:tcPr>
          <w:p w14:paraId="24BD324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2032 г.</w:t>
            </w:r>
          </w:p>
        </w:tc>
        <w:tc>
          <w:tcPr>
            <w:tcW w:w="830" w:type="dxa"/>
            <w:tcBorders>
              <w:top w:val="nil"/>
              <w:left w:val="nil"/>
              <w:bottom w:val="single" w:sz="4" w:space="0" w:color="auto"/>
              <w:right w:val="single" w:sz="4" w:space="0" w:color="auto"/>
            </w:tcBorders>
            <w:shd w:val="clear" w:color="auto" w:fill="auto"/>
            <w:vAlign w:val="center"/>
            <w:hideMark/>
          </w:tcPr>
          <w:p w14:paraId="093DD31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2033 г.</w:t>
            </w:r>
          </w:p>
        </w:tc>
        <w:tc>
          <w:tcPr>
            <w:tcW w:w="830" w:type="dxa"/>
            <w:tcBorders>
              <w:top w:val="nil"/>
              <w:left w:val="nil"/>
              <w:bottom w:val="single" w:sz="4" w:space="0" w:color="auto"/>
              <w:right w:val="single" w:sz="4" w:space="0" w:color="auto"/>
            </w:tcBorders>
            <w:shd w:val="clear" w:color="auto" w:fill="auto"/>
            <w:vAlign w:val="center"/>
            <w:hideMark/>
          </w:tcPr>
          <w:p w14:paraId="23D6D26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2034 г.</w:t>
            </w:r>
          </w:p>
        </w:tc>
        <w:tc>
          <w:tcPr>
            <w:tcW w:w="830" w:type="dxa"/>
            <w:tcBorders>
              <w:top w:val="nil"/>
              <w:left w:val="nil"/>
              <w:bottom w:val="single" w:sz="4" w:space="0" w:color="auto"/>
              <w:right w:val="single" w:sz="4" w:space="0" w:color="auto"/>
            </w:tcBorders>
            <w:shd w:val="clear" w:color="auto" w:fill="auto"/>
            <w:vAlign w:val="center"/>
            <w:hideMark/>
          </w:tcPr>
          <w:p w14:paraId="035349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2035 г.</w:t>
            </w:r>
          </w:p>
        </w:tc>
      </w:tr>
      <w:tr w:rsidR="00E85532" w:rsidRPr="00E85532" w14:paraId="30CC092B"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2BA9E1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13565" w:type="dxa"/>
            <w:gridSpan w:val="15"/>
            <w:tcBorders>
              <w:top w:val="single" w:sz="4" w:space="0" w:color="auto"/>
              <w:left w:val="nil"/>
              <w:bottom w:val="single" w:sz="4" w:space="0" w:color="auto"/>
              <w:right w:val="single" w:sz="4" w:space="0" w:color="000000"/>
            </w:tcBorders>
            <w:shd w:val="clear" w:color="auto" w:fill="auto"/>
            <w:vAlign w:val="center"/>
            <w:hideMark/>
          </w:tcPr>
          <w:p w14:paraId="2C50BF6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Централизованные системы водоотведения, находящиеся в эксплуатации у ООО "Аква-Сервис"</w:t>
            </w:r>
          </w:p>
        </w:tc>
      </w:tr>
      <w:tr w:rsidR="00E85532" w:rsidRPr="00E85532" w14:paraId="74C5A451"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1E889149"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783A6F1D"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14D46B8B"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D3DB02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1.1.1</w:t>
            </w:r>
          </w:p>
        </w:tc>
        <w:tc>
          <w:tcPr>
            <w:tcW w:w="2641" w:type="dxa"/>
            <w:tcBorders>
              <w:top w:val="nil"/>
              <w:left w:val="nil"/>
              <w:bottom w:val="single" w:sz="4" w:space="0" w:color="auto"/>
              <w:right w:val="single" w:sz="4" w:space="0" w:color="auto"/>
            </w:tcBorders>
            <w:shd w:val="clear" w:color="auto" w:fill="auto"/>
            <w:vAlign w:val="center"/>
            <w:hideMark/>
          </w:tcPr>
          <w:p w14:paraId="229AFA2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2E7C1A1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6A01AF5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0,004</w:t>
            </w:r>
          </w:p>
        </w:tc>
        <w:tc>
          <w:tcPr>
            <w:tcW w:w="850" w:type="dxa"/>
            <w:tcBorders>
              <w:top w:val="nil"/>
              <w:left w:val="nil"/>
              <w:bottom w:val="single" w:sz="4" w:space="0" w:color="auto"/>
              <w:right w:val="single" w:sz="4" w:space="0" w:color="auto"/>
            </w:tcBorders>
            <w:shd w:val="clear" w:color="auto" w:fill="auto"/>
            <w:vAlign w:val="center"/>
            <w:hideMark/>
          </w:tcPr>
          <w:p w14:paraId="5DB12F7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0,004</w:t>
            </w:r>
          </w:p>
        </w:tc>
        <w:tc>
          <w:tcPr>
            <w:tcW w:w="851" w:type="dxa"/>
            <w:tcBorders>
              <w:top w:val="nil"/>
              <w:left w:val="nil"/>
              <w:bottom w:val="single" w:sz="4" w:space="0" w:color="auto"/>
              <w:right w:val="single" w:sz="4" w:space="0" w:color="auto"/>
            </w:tcBorders>
            <w:shd w:val="clear" w:color="auto" w:fill="auto"/>
            <w:vAlign w:val="center"/>
            <w:hideMark/>
          </w:tcPr>
          <w:p w14:paraId="7175E5C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0,004</w:t>
            </w:r>
          </w:p>
        </w:tc>
        <w:tc>
          <w:tcPr>
            <w:tcW w:w="850" w:type="dxa"/>
            <w:tcBorders>
              <w:top w:val="nil"/>
              <w:left w:val="nil"/>
              <w:bottom w:val="single" w:sz="4" w:space="0" w:color="auto"/>
              <w:right w:val="single" w:sz="4" w:space="0" w:color="auto"/>
            </w:tcBorders>
            <w:shd w:val="clear" w:color="auto" w:fill="auto"/>
            <w:vAlign w:val="center"/>
            <w:hideMark/>
          </w:tcPr>
          <w:p w14:paraId="52FCFA6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0,004</w:t>
            </w:r>
          </w:p>
        </w:tc>
        <w:tc>
          <w:tcPr>
            <w:tcW w:w="830" w:type="dxa"/>
            <w:tcBorders>
              <w:top w:val="nil"/>
              <w:left w:val="nil"/>
              <w:bottom w:val="single" w:sz="4" w:space="0" w:color="auto"/>
              <w:right w:val="single" w:sz="4" w:space="0" w:color="auto"/>
            </w:tcBorders>
            <w:shd w:val="clear" w:color="auto" w:fill="auto"/>
            <w:vAlign w:val="center"/>
            <w:hideMark/>
          </w:tcPr>
          <w:p w14:paraId="4E20209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0,004</w:t>
            </w:r>
          </w:p>
        </w:tc>
        <w:tc>
          <w:tcPr>
            <w:tcW w:w="830" w:type="dxa"/>
            <w:tcBorders>
              <w:top w:val="nil"/>
              <w:left w:val="nil"/>
              <w:bottom w:val="single" w:sz="4" w:space="0" w:color="auto"/>
              <w:right w:val="single" w:sz="4" w:space="0" w:color="auto"/>
            </w:tcBorders>
            <w:shd w:val="clear" w:color="auto" w:fill="auto"/>
            <w:vAlign w:val="center"/>
            <w:hideMark/>
          </w:tcPr>
          <w:p w14:paraId="418FC18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0,004</w:t>
            </w:r>
          </w:p>
        </w:tc>
        <w:tc>
          <w:tcPr>
            <w:tcW w:w="830" w:type="dxa"/>
            <w:tcBorders>
              <w:top w:val="nil"/>
              <w:left w:val="nil"/>
              <w:bottom w:val="single" w:sz="4" w:space="0" w:color="auto"/>
              <w:right w:val="single" w:sz="4" w:space="0" w:color="auto"/>
            </w:tcBorders>
            <w:shd w:val="clear" w:color="auto" w:fill="auto"/>
            <w:vAlign w:val="center"/>
            <w:hideMark/>
          </w:tcPr>
          <w:p w14:paraId="4301705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0,004</w:t>
            </w:r>
          </w:p>
        </w:tc>
        <w:tc>
          <w:tcPr>
            <w:tcW w:w="830" w:type="dxa"/>
            <w:tcBorders>
              <w:top w:val="nil"/>
              <w:left w:val="nil"/>
              <w:bottom w:val="single" w:sz="4" w:space="0" w:color="auto"/>
              <w:right w:val="single" w:sz="4" w:space="0" w:color="auto"/>
            </w:tcBorders>
            <w:shd w:val="clear" w:color="auto" w:fill="auto"/>
            <w:vAlign w:val="center"/>
            <w:hideMark/>
          </w:tcPr>
          <w:p w14:paraId="293F172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0,004</w:t>
            </w:r>
          </w:p>
        </w:tc>
        <w:tc>
          <w:tcPr>
            <w:tcW w:w="830" w:type="dxa"/>
            <w:tcBorders>
              <w:top w:val="nil"/>
              <w:left w:val="nil"/>
              <w:bottom w:val="single" w:sz="4" w:space="0" w:color="auto"/>
              <w:right w:val="single" w:sz="4" w:space="0" w:color="auto"/>
            </w:tcBorders>
            <w:shd w:val="clear" w:color="auto" w:fill="auto"/>
            <w:vAlign w:val="center"/>
            <w:hideMark/>
          </w:tcPr>
          <w:p w14:paraId="746784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0,004</w:t>
            </w:r>
          </w:p>
        </w:tc>
        <w:tc>
          <w:tcPr>
            <w:tcW w:w="830" w:type="dxa"/>
            <w:tcBorders>
              <w:top w:val="nil"/>
              <w:left w:val="nil"/>
              <w:bottom w:val="single" w:sz="4" w:space="0" w:color="auto"/>
              <w:right w:val="single" w:sz="4" w:space="0" w:color="auto"/>
            </w:tcBorders>
            <w:shd w:val="clear" w:color="auto" w:fill="auto"/>
            <w:vAlign w:val="center"/>
            <w:hideMark/>
          </w:tcPr>
          <w:p w14:paraId="425842C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0,004</w:t>
            </w:r>
          </w:p>
        </w:tc>
        <w:tc>
          <w:tcPr>
            <w:tcW w:w="830" w:type="dxa"/>
            <w:tcBorders>
              <w:top w:val="nil"/>
              <w:left w:val="nil"/>
              <w:bottom w:val="single" w:sz="4" w:space="0" w:color="auto"/>
              <w:right w:val="single" w:sz="4" w:space="0" w:color="auto"/>
            </w:tcBorders>
            <w:shd w:val="clear" w:color="auto" w:fill="auto"/>
            <w:vAlign w:val="center"/>
            <w:hideMark/>
          </w:tcPr>
          <w:p w14:paraId="4F066C9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0,004</w:t>
            </w:r>
          </w:p>
        </w:tc>
        <w:tc>
          <w:tcPr>
            <w:tcW w:w="830" w:type="dxa"/>
            <w:tcBorders>
              <w:top w:val="nil"/>
              <w:left w:val="nil"/>
              <w:bottom w:val="single" w:sz="4" w:space="0" w:color="auto"/>
              <w:right w:val="single" w:sz="4" w:space="0" w:color="auto"/>
            </w:tcBorders>
            <w:shd w:val="clear" w:color="auto" w:fill="auto"/>
            <w:vAlign w:val="center"/>
            <w:hideMark/>
          </w:tcPr>
          <w:p w14:paraId="44809B5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0,004</w:t>
            </w:r>
          </w:p>
        </w:tc>
      </w:tr>
      <w:tr w:rsidR="00E85532" w:rsidRPr="00E85532" w14:paraId="42D80256"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342E6E8A"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74538310"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1D849884"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3DE6B1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1.2.1</w:t>
            </w:r>
          </w:p>
        </w:tc>
        <w:tc>
          <w:tcPr>
            <w:tcW w:w="2641" w:type="dxa"/>
            <w:tcBorders>
              <w:top w:val="nil"/>
              <w:left w:val="nil"/>
              <w:bottom w:val="single" w:sz="4" w:space="0" w:color="auto"/>
              <w:right w:val="single" w:sz="4" w:space="0" w:color="auto"/>
            </w:tcBorders>
            <w:shd w:val="clear" w:color="auto" w:fill="auto"/>
            <w:vAlign w:val="center"/>
            <w:hideMark/>
          </w:tcPr>
          <w:p w14:paraId="36BF46F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63135F0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7930964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5803329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0DB86EE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77832F3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EB6492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220919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67D370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CB4C8B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E8588D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3DEC6C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47D1FC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F39F54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7C8DB7E1"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2DBB81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1.2.2</w:t>
            </w:r>
          </w:p>
        </w:tc>
        <w:tc>
          <w:tcPr>
            <w:tcW w:w="2641" w:type="dxa"/>
            <w:tcBorders>
              <w:top w:val="nil"/>
              <w:left w:val="nil"/>
              <w:bottom w:val="single" w:sz="4" w:space="0" w:color="auto"/>
              <w:right w:val="single" w:sz="4" w:space="0" w:color="auto"/>
            </w:tcBorders>
            <w:shd w:val="clear" w:color="auto" w:fill="auto"/>
            <w:vAlign w:val="center"/>
            <w:hideMark/>
          </w:tcPr>
          <w:p w14:paraId="42318C9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01EC497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60CB305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6E09AEA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14:paraId="047F217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1C341E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1679BB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570C526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0EC11CF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218125B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7291C71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5D8F616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609847C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4D060F8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r>
      <w:tr w:rsidR="00E85532" w:rsidRPr="00E85532" w14:paraId="72E47FE0"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63D421C8"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5C20D6FD"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6C00DB4B"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30A97A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1.3.1</w:t>
            </w:r>
          </w:p>
        </w:tc>
        <w:tc>
          <w:tcPr>
            <w:tcW w:w="2641" w:type="dxa"/>
            <w:tcBorders>
              <w:top w:val="nil"/>
              <w:left w:val="nil"/>
              <w:bottom w:val="single" w:sz="4" w:space="0" w:color="auto"/>
              <w:right w:val="single" w:sz="4" w:space="0" w:color="auto"/>
            </w:tcBorders>
            <w:shd w:val="clear" w:color="auto" w:fill="auto"/>
            <w:vAlign w:val="center"/>
            <w:hideMark/>
          </w:tcPr>
          <w:p w14:paraId="0868D57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38D0CF2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10054"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3DA7DE1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Выпуск на ОС ООО "Лукойл-Пермнефтеоргсинтез" и в ЦСВ ООО "Новогор-Прикамье"</w:t>
            </w:r>
          </w:p>
        </w:tc>
      </w:tr>
      <w:tr w:rsidR="00E85532" w:rsidRPr="00E85532" w14:paraId="3ECE155A"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7E9C78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1.3.2</w:t>
            </w:r>
          </w:p>
        </w:tc>
        <w:tc>
          <w:tcPr>
            <w:tcW w:w="2641" w:type="dxa"/>
            <w:tcBorders>
              <w:top w:val="nil"/>
              <w:left w:val="nil"/>
              <w:bottom w:val="single" w:sz="4" w:space="0" w:color="auto"/>
              <w:right w:val="single" w:sz="4" w:space="0" w:color="auto"/>
            </w:tcBorders>
            <w:shd w:val="clear" w:color="auto" w:fill="auto"/>
            <w:vAlign w:val="center"/>
            <w:hideMark/>
          </w:tcPr>
          <w:p w14:paraId="5E97720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72FF8D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50DDAE3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0,29</w:t>
            </w:r>
          </w:p>
        </w:tc>
        <w:tc>
          <w:tcPr>
            <w:tcW w:w="850" w:type="dxa"/>
            <w:tcBorders>
              <w:top w:val="nil"/>
              <w:left w:val="nil"/>
              <w:bottom w:val="single" w:sz="4" w:space="0" w:color="auto"/>
              <w:right w:val="single" w:sz="4" w:space="0" w:color="auto"/>
            </w:tcBorders>
            <w:shd w:val="clear" w:color="auto" w:fill="auto"/>
            <w:vAlign w:val="center"/>
            <w:hideMark/>
          </w:tcPr>
          <w:p w14:paraId="6371B1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0,29</w:t>
            </w:r>
          </w:p>
        </w:tc>
        <w:tc>
          <w:tcPr>
            <w:tcW w:w="851" w:type="dxa"/>
            <w:tcBorders>
              <w:top w:val="nil"/>
              <w:left w:val="nil"/>
              <w:bottom w:val="single" w:sz="4" w:space="0" w:color="auto"/>
              <w:right w:val="single" w:sz="4" w:space="0" w:color="auto"/>
            </w:tcBorders>
            <w:shd w:val="clear" w:color="auto" w:fill="auto"/>
            <w:vAlign w:val="center"/>
            <w:hideMark/>
          </w:tcPr>
          <w:p w14:paraId="1BAC973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0,29</w:t>
            </w:r>
          </w:p>
        </w:tc>
        <w:tc>
          <w:tcPr>
            <w:tcW w:w="850" w:type="dxa"/>
            <w:tcBorders>
              <w:top w:val="nil"/>
              <w:left w:val="nil"/>
              <w:bottom w:val="single" w:sz="4" w:space="0" w:color="auto"/>
              <w:right w:val="single" w:sz="4" w:space="0" w:color="auto"/>
            </w:tcBorders>
            <w:shd w:val="clear" w:color="auto" w:fill="auto"/>
            <w:vAlign w:val="center"/>
            <w:hideMark/>
          </w:tcPr>
          <w:p w14:paraId="4731FF8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0,29</w:t>
            </w:r>
          </w:p>
        </w:tc>
        <w:tc>
          <w:tcPr>
            <w:tcW w:w="830" w:type="dxa"/>
            <w:tcBorders>
              <w:top w:val="nil"/>
              <w:left w:val="nil"/>
              <w:bottom w:val="single" w:sz="4" w:space="0" w:color="auto"/>
              <w:right w:val="single" w:sz="4" w:space="0" w:color="auto"/>
            </w:tcBorders>
            <w:shd w:val="clear" w:color="auto" w:fill="auto"/>
            <w:vAlign w:val="center"/>
            <w:hideMark/>
          </w:tcPr>
          <w:p w14:paraId="6425DDF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0,29</w:t>
            </w:r>
          </w:p>
        </w:tc>
        <w:tc>
          <w:tcPr>
            <w:tcW w:w="830" w:type="dxa"/>
            <w:tcBorders>
              <w:top w:val="nil"/>
              <w:left w:val="nil"/>
              <w:bottom w:val="single" w:sz="4" w:space="0" w:color="auto"/>
              <w:right w:val="single" w:sz="4" w:space="0" w:color="auto"/>
            </w:tcBorders>
            <w:shd w:val="clear" w:color="auto" w:fill="auto"/>
            <w:vAlign w:val="center"/>
            <w:hideMark/>
          </w:tcPr>
          <w:p w14:paraId="1BC18F2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0,29</w:t>
            </w:r>
          </w:p>
        </w:tc>
        <w:tc>
          <w:tcPr>
            <w:tcW w:w="830" w:type="dxa"/>
            <w:tcBorders>
              <w:top w:val="nil"/>
              <w:left w:val="nil"/>
              <w:bottom w:val="single" w:sz="4" w:space="0" w:color="auto"/>
              <w:right w:val="single" w:sz="4" w:space="0" w:color="auto"/>
            </w:tcBorders>
            <w:shd w:val="clear" w:color="auto" w:fill="auto"/>
            <w:vAlign w:val="center"/>
            <w:hideMark/>
          </w:tcPr>
          <w:p w14:paraId="6B9E4C2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0,29</w:t>
            </w:r>
          </w:p>
        </w:tc>
        <w:tc>
          <w:tcPr>
            <w:tcW w:w="830" w:type="dxa"/>
            <w:tcBorders>
              <w:top w:val="nil"/>
              <w:left w:val="nil"/>
              <w:bottom w:val="single" w:sz="4" w:space="0" w:color="auto"/>
              <w:right w:val="single" w:sz="4" w:space="0" w:color="auto"/>
            </w:tcBorders>
            <w:shd w:val="clear" w:color="auto" w:fill="auto"/>
            <w:vAlign w:val="center"/>
            <w:hideMark/>
          </w:tcPr>
          <w:p w14:paraId="32DD0EE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0,29</w:t>
            </w:r>
          </w:p>
        </w:tc>
        <w:tc>
          <w:tcPr>
            <w:tcW w:w="830" w:type="dxa"/>
            <w:tcBorders>
              <w:top w:val="nil"/>
              <w:left w:val="nil"/>
              <w:bottom w:val="single" w:sz="4" w:space="0" w:color="auto"/>
              <w:right w:val="single" w:sz="4" w:space="0" w:color="auto"/>
            </w:tcBorders>
            <w:shd w:val="clear" w:color="auto" w:fill="auto"/>
            <w:vAlign w:val="center"/>
            <w:hideMark/>
          </w:tcPr>
          <w:p w14:paraId="6590679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0,29</w:t>
            </w:r>
          </w:p>
        </w:tc>
        <w:tc>
          <w:tcPr>
            <w:tcW w:w="830" w:type="dxa"/>
            <w:tcBorders>
              <w:top w:val="nil"/>
              <w:left w:val="nil"/>
              <w:bottom w:val="single" w:sz="4" w:space="0" w:color="auto"/>
              <w:right w:val="single" w:sz="4" w:space="0" w:color="auto"/>
            </w:tcBorders>
            <w:shd w:val="clear" w:color="auto" w:fill="auto"/>
            <w:vAlign w:val="center"/>
            <w:hideMark/>
          </w:tcPr>
          <w:p w14:paraId="6FE2D8E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0,29</w:t>
            </w:r>
          </w:p>
        </w:tc>
        <w:tc>
          <w:tcPr>
            <w:tcW w:w="830" w:type="dxa"/>
            <w:tcBorders>
              <w:top w:val="nil"/>
              <w:left w:val="nil"/>
              <w:bottom w:val="single" w:sz="4" w:space="0" w:color="auto"/>
              <w:right w:val="single" w:sz="4" w:space="0" w:color="auto"/>
            </w:tcBorders>
            <w:shd w:val="clear" w:color="auto" w:fill="auto"/>
            <w:vAlign w:val="center"/>
            <w:hideMark/>
          </w:tcPr>
          <w:p w14:paraId="6CA7257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0,29</w:t>
            </w:r>
          </w:p>
        </w:tc>
        <w:tc>
          <w:tcPr>
            <w:tcW w:w="830" w:type="dxa"/>
            <w:tcBorders>
              <w:top w:val="nil"/>
              <w:left w:val="nil"/>
              <w:bottom w:val="single" w:sz="4" w:space="0" w:color="auto"/>
              <w:right w:val="single" w:sz="4" w:space="0" w:color="auto"/>
            </w:tcBorders>
            <w:shd w:val="clear" w:color="auto" w:fill="auto"/>
            <w:vAlign w:val="center"/>
            <w:hideMark/>
          </w:tcPr>
          <w:p w14:paraId="6354946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0,29</w:t>
            </w:r>
          </w:p>
        </w:tc>
      </w:tr>
      <w:tr w:rsidR="00E85532" w:rsidRPr="00E85532" w14:paraId="7426E3CA"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0315E0AF"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79595BE2"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665CB489"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2FDA28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1.4.1</w:t>
            </w:r>
          </w:p>
        </w:tc>
        <w:tc>
          <w:tcPr>
            <w:tcW w:w="2641" w:type="dxa"/>
            <w:tcBorders>
              <w:top w:val="nil"/>
              <w:left w:val="nil"/>
              <w:bottom w:val="single" w:sz="4" w:space="0" w:color="auto"/>
              <w:right w:val="single" w:sz="4" w:space="0" w:color="auto"/>
            </w:tcBorders>
            <w:shd w:val="clear" w:color="auto" w:fill="auto"/>
            <w:vAlign w:val="center"/>
            <w:hideMark/>
          </w:tcPr>
          <w:p w14:paraId="2750453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4D7D4A9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5AA27DD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26C32AF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285397C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29F3600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8B89E9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DAA3A0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6816A4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0DD6D4B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05AAA5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EA0D9B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BCD459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0CF3219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2B162000"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D86D05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1.4.2</w:t>
            </w:r>
          </w:p>
        </w:tc>
        <w:tc>
          <w:tcPr>
            <w:tcW w:w="2641" w:type="dxa"/>
            <w:tcBorders>
              <w:top w:val="nil"/>
              <w:left w:val="nil"/>
              <w:bottom w:val="single" w:sz="4" w:space="0" w:color="auto"/>
              <w:right w:val="single" w:sz="4" w:space="0" w:color="auto"/>
            </w:tcBorders>
            <w:shd w:val="clear" w:color="auto" w:fill="auto"/>
            <w:vAlign w:val="center"/>
            <w:hideMark/>
          </w:tcPr>
          <w:p w14:paraId="07F2D0D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094306B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6B65C4A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3A35B4D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3966D63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39342A4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147F2F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6041A90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1FE589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598A98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6CABE39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94668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D1858A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6A0DB6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73DDE732"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AD67CE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6182D97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д. Кондратово</w:t>
            </w:r>
          </w:p>
        </w:tc>
      </w:tr>
      <w:tr w:rsidR="00E85532" w:rsidRPr="00E85532" w14:paraId="66EA3C15"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22FB6D1D"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2.1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2295C66E"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0613AF6A"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30FCE7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2.1.1</w:t>
            </w:r>
          </w:p>
        </w:tc>
        <w:tc>
          <w:tcPr>
            <w:tcW w:w="2641" w:type="dxa"/>
            <w:tcBorders>
              <w:top w:val="nil"/>
              <w:left w:val="nil"/>
              <w:bottom w:val="single" w:sz="4" w:space="0" w:color="auto"/>
              <w:right w:val="single" w:sz="4" w:space="0" w:color="auto"/>
            </w:tcBorders>
            <w:shd w:val="clear" w:color="auto" w:fill="auto"/>
            <w:vAlign w:val="center"/>
            <w:hideMark/>
          </w:tcPr>
          <w:p w14:paraId="5070871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07FB71B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54467D0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5,20</w:t>
            </w:r>
          </w:p>
        </w:tc>
        <w:tc>
          <w:tcPr>
            <w:tcW w:w="850" w:type="dxa"/>
            <w:tcBorders>
              <w:top w:val="nil"/>
              <w:left w:val="nil"/>
              <w:bottom w:val="single" w:sz="4" w:space="0" w:color="auto"/>
              <w:right w:val="single" w:sz="4" w:space="0" w:color="auto"/>
            </w:tcBorders>
            <w:shd w:val="clear" w:color="auto" w:fill="auto"/>
            <w:vAlign w:val="center"/>
            <w:hideMark/>
          </w:tcPr>
          <w:p w14:paraId="2F385A6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5,20</w:t>
            </w:r>
          </w:p>
        </w:tc>
        <w:tc>
          <w:tcPr>
            <w:tcW w:w="851" w:type="dxa"/>
            <w:tcBorders>
              <w:top w:val="nil"/>
              <w:left w:val="nil"/>
              <w:bottom w:val="single" w:sz="4" w:space="0" w:color="auto"/>
              <w:right w:val="single" w:sz="4" w:space="0" w:color="auto"/>
            </w:tcBorders>
            <w:shd w:val="clear" w:color="auto" w:fill="auto"/>
            <w:vAlign w:val="center"/>
            <w:hideMark/>
          </w:tcPr>
          <w:p w14:paraId="1FF1E75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5,20</w:t>
            </w:r>
          </w:p>
        </w:tc>
        <w:tc>
          <w:tcPr>
            <w:tcW w:w="850" w:type="dxa"/>
            <w:tcBorders>
              <w:top w:val="nil"/>
              <w:left w:val="nil"/>
              <w:bottom w:val="single" w:sz="4" w:space="0" w:color="auto"/>
              <w:right w:val="single" w:sz="4" w:space="0" w:color="auto"/>
            </w:tcBorders>
            <w:shd w:val="clear" w:color="auto" w:fill="auto"/>
            <w:vAlign w:val="center"/>
            <w:hideMark/>
          </w:tcPr>
          <w:p w14:paraId="1E456D2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4,18</w:t>
            </w:r>
          </w:p>
        </w:tc>
        <w:tc>
          <w:tcPr>
            <w:tcW w:w="830" w:type="dxa"/>
            <w:tcBorders>
              <w:top w:val="nil"/>
              <w:left w:val="nil"/>
              <w:bottom w:val="single" w:sz="4" w:space="0" w:color="auto"/>
              <w:right w:val="single" w:sz="4" w:space="0" w:color="auto"/>
            </w:tcBorders>
            <w:shd w:val="clear" w:color="auto" w:fill="auto"/>
            <w:vAlign w:val="center"/>
            <w:hideMark/>
          </w:tcPr>
          <w:p w14:paraId="6878EB2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4,18</w:t>
            </w:r>
          </w:p>
        </w:tc>
        <w:tc>
          <w:tcPr>
            <w:tcW w:w="830" w:type="dxa"/>
            <w:tcBorders>
              <w:top w:val="nil"/>
              <w:left w:val="nil"/>
              <w:bottom w:val="single" w:sz="4" w:space="0" w:color="auto"/>
              <w:right w:val="single" w:sz="4" w:space="0" w:color="auto"/>
            </w:tcBorders>
            <w:shd w:val="clear" w:color="auto" w:fill="auto"/>
            <w:vAlign w:val="center"/>
            <w:hideMark/>
          </w:tcPr>
          <w:p w14:paraId="01E2E2C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4,18</w:t>
            </w:r>
          </w:p>
        </w:tc>
        <w:tc>
          <w:tcPr>
            <w:tcW w:w="830" w:type="dxa"/>
            <w:tcBorders>
              <w:top w:val="nil"/>
              <w:left w:val="nil"/>
              <w:bottom w:val="single" w:sz="4" w:space="0" w:color="auto"/>
              <w:right w:val="single" w:sz="4" w:space="0" w:color="auto"/>
            </w:tcBorders>
            <w:shd w:val="clear" w:color="auto" w:fill="auto"/>
            <w:vAlign w:val="center"/>
            <w:hideMark/>
          </w:tcPr>
          <w:p w14:paraId="7823E14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4,18</w:t>
            </w:r>
          </w:p>
        </w:tc>
        <w:tc>
          <w:tcPr>
            <w:tcW w:w="830" w:type="dxa"/>
            <w:tcBorders>
              <w:top w:val="nil"/>
              <w:left w:val="nil"/>
              <w:bottom w:val="single" w:sz="4" w:space="0" w:color="auto"/>
              <w:right w:val="single" w:sz="4" w:space="0" w:color="auto"/>
            </w:tcBorders>
            <w:shd w:val="clear" w:color="auto" w:fill="auto"/>
            <w:vAlign w:val="center"/>
            <w:hideMark/>
          </w:tcPr>
          <w:p w14:paraId="13868F4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4,18</w:t>
            </w:r>
          </w:p>
        </w:tc>
        <w:tc>
          <w:tcPr>
            <w:tcW w:w="830" w:type="dxa"/>
            <w:tcBorders>
              <w:top w:val="nil"/>
              <w:left w:val="nil"/>
              <w:bottom w:val="single" w:sz="4" w:space="0" w:color="auto"/>
              <w:right w:val="single" w:sz="4" w:space="0" w:color="auto"/>
            </w:tcBorders>
            <w:shd w:val="clear" w:color="auto" w:fill="auto"/>
            <w:vAlign w:val="center"/>
            <w:hideMark/>
          </w:tcPr>
          <w:p w14:paraId="2C346F6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4,18</w:t>
            </w:r>
          </w:p>
        </w:tc>
        <w:tc>
          <w:tcPr>
            <w:tcW w:w="830" w:type="dxa"/>
            <w:tcBorders>
              <w:top w:val="nil"/>
              <w:left w:val="nil"/>
              <w:bottom w:val="single" w:sz="4" w:space="0" w:color="auto"/>
              <w:right w:val="single" w:sz="4" w:space="0" w:color="auto"/>
            </w:tcBorders>
            <w:shd w:val="clear" w:color="auto" w:fill="auto"/>
            <w:vAlign w:val="center"/>
            <w:hideMark/>
          </w:tcPr>
          <w:p w14:paraId="72A210D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4,18</w:t>
            </w:r>
          </w:p>
        </w:tc>
        <w:tc>
          <w:tcPr>
            <w:tcW w:w="830" w:type="dxa"/>
            <w:tcBorders>
              <w:top w:val="nil"/>
              <w:left w:val="nil"/>
              <w:bottom w:val="single" w:sz="4" w:space="0" w:color="auto"/>
              <w:right w:val="single" w:sz="4" w:space="0" w:color="auto"/>
            </w:tcBorders>
            <w:shd w:val="clear" w:color="auto" w:fill="auto"/>
            <w:vAlign w:val="center"/>
            <w:hideMark/>
          </w:tcPr>
          <w:p w14:paraId="4E6BF2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4,18</w:t>
            </w:r>
          </w:p>
        </w:tc>
        <w:tc>
          <w:tcPr>
            <w:tcW w:w="830" w:type="dxa"/>
            <w:tcBorders>
              <w:top w:val="nil"/>
              <w:left w:val="nil"/>
              <w:bottom w:val="single" w:sz="4" w:space="0" w:color="auto"/>
              <w:right w:val="single" w:sz="4" w:space="0" w:color="auto"/>
            </w:tcBorders>
            <w:shd w:val="clear" w:color="auto" w:fill="auto"/>
            <w:vAlign w:val="center"/>
            <w:hideMark/>
          </w:tcPr>
          <w:p w14:paraId="1E3C303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4,18</w:t>
            </w:r>
          </w:p>
        </w:tc>
      </w:tr>
      <w:tr w:rsidR="00E85532" w:rsidRPr="00E85532" w14:paraId="0BBBE29E"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3C3D36C5"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2.2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136B056D"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61CFD3AF"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1F18DD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2.2.1</w:t>
            </w:r>
          </w:p>
        </w:tc>
        <w:tc>
          <w:tcPr>
            <w:tcW w:w="2641" w:type="dxa"/>
            <w:tcBorders>
              <w:top w:val="nil"/>
              <w:left w:val="nil"/>
              <w:bottom w:val="single" w:sz="4" w:space="0" w:color="auto"/>
              <w:right w:val="single" w:sz="4" w:space="0" w:color="auto"/>
            </w:tcBorders>
            <w:shd w:val="clear" w:color="auto" w:fill="auto"/>
            <w:vAlign w:val="center"/>
            <w:hideMark/>
          </w:tcPr>
          <w:p w14:paraId="6ADAF4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6CDC0D1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50EEE56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77E457B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0E07095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3EFEF9A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6BC060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63F571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6FDCBF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186100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F20D1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90B4AA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13A9E1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0CE9FA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40CD4F46"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CF8D0B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2.2.2</w:t>
            </w:r>
          </w:p>
        </w:tc>
        <w:tc>
          <w:tcPr>
            <w:tcW w:w="2641" w:type="dxa"/>
            <w:tcBorders>
              <w:top w:val="nil"/>
              <w:left w:val="nil"/>
              <w:bottom w:val="single" w:sz="4" w:space="0" w:color="auto"/>
              <w:right w:val="single" w:sz="4" w:space="0" w:color="auto"/>
            </w:tcBorders>
            <w:shd w:val="clear" w:color="auto" w:fill="auto"/>
            <w:vAlign w:val="center"/>
            <w:hideMark/>
          </w:tcPr>
          <w:p w14:paraId="706CDFA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1BCC6F8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0CDF0C2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63E2B91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14:paraId="0BE2AD2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12195AD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71BE508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2D2533C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073F106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196566C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6225E4C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62C7388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0FD08BC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4E8E367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r>
      <w:tr w:rsidR="00E85532" w:rsidRPr="00E85532" w14:paraId="797667AE"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1F66FF8E"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2.3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4D66BD3B"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7E9A0843"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E7489F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2.3.1</w:t>
            </w:r>
          </w:p>
        </w:tc>
        <w:tc>
          <w:tcPr>
            <w:tcW w:w="2641" w:type="dxa"/>
            <w:tcBorders>
              <w:top w:val="nil"/>
              <w:left w:val="nil"/>
              <w:bottom w:val="single" w:sz="4" w:space="0" w:color="auto"/>
              <w:right w:val="single" w:sz="4" w:space="0" w:color="auto"/>
            </w:tcBorders>
            <w:shd w:val="clear" w:color="auto" w:fill="auto"/>
            <w:vAlign w:val="center"/>
            <w:hideMark/>
          </w:tcPr>
          <w:p w14:paraId="67DD265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2A14A32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10054" w:type="dxa"/>
            <w:gridSpan w:val="12"/>
            <w:tcBorders>
              <w:top w:val="single" w:sz="4" w:space="0" w:color="auto"/>
              <w:left w:val="nil"/>
              <w:bottom w:val="single" w:sz="4" w:space="0" w:color="auto"/>
              <w:right w:val="single" w:sz="4" w:space="0" w:color="000000"/>
            </w:tcBorders>
            <w:shd w:val="clear" w:color="auto" w:fill="auto"/>
            <w:vAlign w:val="center"/>
            <w:hideMark/>
          </w:tcPr>
          <w:p w14:paraId="74C32CC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Выпуск в ЦСВ ООО "Новогор-Прикамье"</w:t>
            </w:r>
          </w:p>
        </w:tc>
      </w:tr>
      <w:tr w:rsidR="00E85532" w:rsidRPr="00E85532" w14:paraId="0BBFA727"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63BEC3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2.3.2</w:t>
            </w:r>
          </w:p>
        </w:tc>
        <w:tc>
          <w:tcPr>
            <w:tcW w:w="2641" w:type="dxa"/>
            <w:tcBorders>
              <w:top w:val="nil"/>
              <w:left w:val="nil"/>
              <w:bottom w:val="single" w:sz="4" w:space="0" w:color="auto"/>
              <w:right w:val="single" w:sz="4" w:space="0" w:color="auto"/>
            </w:tcBorders>
            <w:shd w:val="clear" w:color="auto" w:fill="auto"/>
            <w:vAlign w:val="center"/>
            <w:hideMark/>
          </w:tcPr>
          <w:p w14:paraId="73E31B1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6A93BC2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40A589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0,38</w:t>
            </w:r>
          </w:p>
        </w:tc>
        <w:tc>
          <w:tcPr>
            <w:tcW w:w="850" w:type="dxa"/>
            <w:tcBorders>
              <w:top w:val="nil"/>
              <w:left w:val="nil"/>
              <w:bottom w:val="single" w:sz="4" w:space="0" w:color="auto"/>
              <w:right w:val="single" w:sz="4" w:space="0" w:color="auto"/>
            </w:tcBorders>
            <w:shd w:val="clear" w:color="auto" w:fill="auto"/>
            <w:vAlign w:val="center"/>
            <w:hideMark/>
          </w:tcPr>
          <w:p w14:paraId="298A2E2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0,38</w:t>
            </w:r>
          </w:p>
        </w:tc>
        <w:tc>
          <w:tcPr>
            <w:tcW w:w="851" w:type="dxa"/>
            <w:tcBorders>
              <w:top w:val="nil"/>
              <w:left w:val="nil"/>
              <w:bottom w:val="single" w:sz="4" w:space="0" w:color="auto"/>
              <w:right w:val="single" w:sz="4" w:space="0" w:color="auto"/>
            </w:tcBorders>
            <w:shd w:val="clear" w:color="auto" w:fill="auto"/>
            <w:vAlign w:val="center"/>
            <w:hideMark/>
          </w:tcPr>
          <w:p w14:paraId="3519310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0,38</w:t>
            </w:r>
          </w:p>
        </w:tc>
        <w:tc>
          <w:tcPr>
            <w:tcW w:w="850" w:type="dxa"/>
            <w:tcBorders>
              <w:top w:val="nil"/>
              <w:left w:val="nil"/>
              <w:bottom w:val="single" w:sz="4" w:space="0" w:color="auto"/>
              <w:right w:val="single" w:sz="4" w:space="0" w:color="auto"/>
            </w:tcBorders>
            <w:shd w:val="clear" w:color="auto" w:fill="auto"/>
            <w:vAlign w:val="center"/>
            <w:hideMark/>
          </w:tcPr>
          <w:p w14:paraId="227A05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0,38</w:t>
            </w:r>
          </w:p>
        </w:tc>
        <w:tc>
          <w:tcPr>
            <w:tcW w:w="830" w:type="dxa"/>
            <w:tcBorders>
              <w:top w:val="nil"/>
              <w:left w:val="nil"/>
              <w:bottom w:val="single" w:sz="4" w:space="0" w:color="auto"/>
              <w:right w:val="single" w:sz="4" w:space="0" w:color="auto"/>
            </w:tcBorders>
            <w:shd w:val="clear" w:color="auto" w:fill="auto"/>
            <w:vAlign w:val="center"/>
            <w:hideMark/>
          </w:tcPr>
          <w:p w14:paraId="3E2B14B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0,39</w:t>
            </w:r>
          </w:p>
        </w:tc>
        <w:tc>
          <w:tcPr>
            <w:tcW w:w="830" w:type="dxa"/>
            <w:tcBorders>
              <w:top w:val="nil"/>
              <w:left w:val="nil"/>
              <w:bottom w:val="single" w:sz="4" w:space="0" w:color="auto"/>
              <w:right w:val="single" w:sz="4" w:space="0" w:color="auto"/>
            </w:tcBorders>
            <w:shd w:val="clear" w:color="auto" w:fill="auto"/>
            <w:vAlign w:val="center"/>
            <w:hideMark/>
          </w:tcPr>
          <w:p w14:paraId="15C5DED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0,39</w:t>
            </w:r>
          </w:p>
        </w:tc>
        <w:tc>
          <w:tcPr>
            <w:tcW w:w="830" w:type="dxa"/>
            <w:tcBorders>
              <w:top w:val="nil"/>
              <w:left w:val="nil"/>
              <w:bottom w:val="single" w:sz="4" w:space="0" w:color="auto"/>
              <w:right w:val="single" w:sz="4" w:space="0" w:color="auto"/>
            </w:tcBorders>
            <w:shd w:val="clear" w:color="auto" w:fill="auto"/>
            <w:vAlign w:val="center"/>
            <w:hideMark/>
          </w:tcPr>
          <w:p w14:paraId="6301857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0,39</w:t>
            </w:r>
          </w:p>
        </w:tc>
        <w:tc>
          <w:tcPr>
            <w:tcW w:w="830" w:type="dxa"/>
            <w:tcBorders>
              <w:top w:val="nil"/>
              <w:left w:val="nil"/>
              <w:bottom w:val="single" w:sz="4" w:space="0" w:color="auto"/>
              <w:right w:val="single" w:sz="4" w:space="0" w:color="auto"/>
            </w:tcBorders>
            <w:shd w:val="clear" w:color="auto" w:fill="auto"/>
            <w:vAlign w:val="center"/>
            <w:hideMark/>
          </w:tcPr>
          <w:p w14:paraId="4C6AE18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0,39</w:t>
            </w:r>
          </w:p>
        </w:tc>
        <w:tc>
          <w:tcPr>
            <w:tcW w:w="830" w:type="dxa"/>
            <w:tcBorders>
              <w:top w:val="nil"/>
              <w:left w:val="nil"/>
              <w:bottom w:val="single" w:sz="4" w:space="0" w:color="auto"/>
              <w:right w:val="single" w:sz="4" w:space="0" w:color="auto"/>
            </w:tcBorders>
            <w:shd w:val="clear" w:color="auto" w:fill="auto"/>
            <w:vAlign w:val="center"/>
            <w:hideMark/>
          </w:tcPr>
          <w:p w14:paraId="3B5ADF1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0,39</w:t>
            </w:r>
          </w:p>
        </w:tc>
        <w:tc>
          <w:tcPr>
            <w:tcW w:w="830" w:type="dxa"/>
            <w:tcBorders>
              <w:top w:val="nil"/>
              <w:left w:val="nil"/>
              <w:bottom w:val="single" w:sz="4" w:space="0" w:color="auto"/>
              <w:right w:val="single" w:sz="4" w:space="0" w:color="auto"/>
            </w:tcBorders>
            <w:shd w:val="clear" w:color="auto" w:fill="auto"/>
            <w:vAlign w:val="center"/>
            <w:hideMark/>
          </w:tcPr>
          <w:p w14:paraId="282C860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0,39</w:t>
            </w:r>
          </w:p>
        </w:tc>
        <w:tc>
          <w:tcPr>
            <w:tcW w:w="830" w:type="dxa"/>
            <w:tcBorders>
              <w:top w:val="nil"/>
              <w:left w:val="nil"/>
              <w:bottom w:val="single" w:sz="4" w:space="0" w:color="auto"/>
              <w:right w:val="single" w:sz="4" w:space="0" w:color="auto"/>
            </w:tcBorders>
            <w:shd w:val="clear" w:color="auto" w:fill="auto"/>
            <w:vAlign w:val="center"/>
            <w:hideMark/>
          </w:tcPr>
          <w:p w14:paraId="4F1DFE1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0,40</w:t>
            </w:r>
          </w:p>
        </w:tc>
        <w:tc>
          <w:tcPr>
            <w:tcW w:w="830" w:type="dxa"/>
            <w:tcBorders>
              <w:top w:val="nil"/>
              <w:left w:val="nil"/>
              <w:bottom w:val="single" w:sz="4" w:space="0" w:color="auto"/>
              <w:right w:val="single" w:sz="4" w:space="0" w:color="auto"/>
            </w:tcBorders>
            <w:shd w:val="clear" w:color="auto" w:fill="auto"/>
            <w:vAlign w:val="center"/>
            <w:hideMark/>
          </w:tcPr>
          <w:p w14:paraId="4CA908B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0,40</w:t>
            </w:r>
          </w:p>
        </w:tc>
      </w:tr>
      <w:tr w:rsidR="00E85532" w:rsidRPr="00E85532" w14:paraId="7CEF0568"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527C3AC4"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2.4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02E74281"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0E658878"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8AF6FF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2.4.1</w:t>
            </w:r>
          </w:p>
        </w:tc>
        <w:tc>
          <w:tcPr>
            <w:tcW w:w="2641" w:type="dxa"/>
            <w:tcBorders>
              <w:top w:val="nil"/>
              <w:left w:val="nil"/>
              <w:bottom w:val="single" w:sz="4" w:space="0" w:color="auto"/>
              <w:right w:val="single" w:sz="4" w:space="0" w:color="auto"/>
            </w:tcBorders>
            <w:shd w:val="clear" w:color="auto" w:fill="auto"/>
            <w:vAlign w:val="center"/>
            <w:hideMark/>
          </w:tcPr>
          <w:p w14:paraId="7D67AAB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0D0C8FF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35FC933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35A932B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370BB97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57D64D3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35DFC8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7AE431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35117C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90A3D9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8EA370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C4CF71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0FAFB2A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2666CB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03B75039"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8310AD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2.4.2</w:t>
            </w:r>
          </w:p>
        </w:tc>
        <w:tc>
          <w:tcPr>
            <w:tcW w:w="2641" w:type="dxa"/>
            <w:tcBorders>
              <w:top w:val="nil"/>
              <w:left w:val="nil"/>
              <w:bottom w:val="single" w:sz="4" w:space="0" w:color="auto"/>
              <w:right w:val="single" w:sz="4" w:space="0" w:color="auto"/>
            </w:tcBorders>
            <w:shd w:val="clear" w:color="auto" w:fill="auto"/>
            <w:vAlign w:val="center"/>
            <w:hideMark/>
          </w:tcPr>
          <w:p w14:paraId="3C7A544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3C0087D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7B67ADE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5387413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06DEEEE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31808FD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C1A856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07D25B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C1C16F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CAA2B3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748D83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09C6E4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C3F9CF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F76982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034CF44D"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A8D39F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06F515A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д. Скобелевка</w:t>
            </w:r>
          </w:p>
        </w:tc>
      </w:tr>
      <w:tr w:rsidR="00E85532" w:rsidRPr="00E85532" w14:paraId="3EAF60C8"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3A44E3C6"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3.1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7FE2E670"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3473BFCA"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920A98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3.1.1</w:t>
            </w:r>
          </w:p>
        </w:tc>
        <w:tc>
          <w:tcPr>
            <w:tcW w:w="2641" w:type="dxa"/>
            <w:tcBorders>
              <w:top w:val="nil"/>
              <w:left w:val="nil"/>
              <w:bottom w:val="single" w:sz="4" w:space="0" w:color="auto"/>
              <w:right w:val="single" w:sz="4" w:space="0" w:color="auto"/>
            </w:tcBorders>
            <w:shd w:val="clear" w:color="auto" w:fill="auto"/>
            <w:vAlign w:val="center"/>
            <w:hideMark/>
          </w:tcPr>
          <w:p w14:paraId="2513935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7B07D2B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762B57B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77D22D1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55191BE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3F4F740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6243DD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76430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9AB333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7D86F7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53901C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705BEB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272CF7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98D153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24A30A90"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579175EF"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3.2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02662B98"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53025F2C"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DD8ED7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3.2.1</w:t>
            </w:r>
          </w:p>
        </w:tc>
        <w:tc>
          <w:tcPr>
            <w:tcW w:w="2641" w:type="dxa"/>
            <w:tcBorders>
              <w:top w:val="nil"/>
              <w:left w:val="nil"/>
              <w:bottom w:val="single" w:sz="4" w:space="0" w:color="auto"/>
              <w:right w:val="single" w:sz="4" w:space="0" w:color="auto"/>
            </w:tcBorders>
            <w:shd w:val="clear" w:color="auto" w:fill="auto"/>
            <w:vAlign w:val="center"/>
            <w:hideMark/>
          </w:tcPr>
          <w:p w14:paraId="261AACB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6860FB6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6B99F2E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0C08D9F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4A9DD1C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2385E0B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209A38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6D2E82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420FAE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0466ED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917492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D5D701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4A15F2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DCBEAF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45834EB9"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D09F97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3.2.2</w:t>
            </w:r>
          </w:p>
        </w:tc>
        <w:tc>
          <w:tcPr>
            <w:tcW w:w="2641" w:type="dxa"/>
            <w:tcBorders>
              <w:top w:val="nil"/>
              <w:left w:val="nil"/>
              <w:bottom w:val="single" w:sz="4" w:space="0" w:color="auto"/>
              <w:right w:val="single" w:sz="4" w:space="0" w:color="auto"/>
            </w:tcBorders>
            <w:shd w:val="clear" w:color="auto" w:fill="auto"/>
            <w:vAlign w:val="center"/>
            <w:hideMark/>
          </w:tcPr>
          <w:p w14:paraId="22B44C4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79E032C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2908484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3DCA3CF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1292844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19E9BE3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732E15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5FC1B5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3B132F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FFE0D1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0483A5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DF3DEE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FBBD51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3EB50B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4012D1DF"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596FE06E"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3.3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3401B1E8"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1715E61A"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D0A218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3.3.1</w:t>
            </w:r>
          </w:p>
        </w:tc>
        <w:tc>
          <w:tcPr>
            <w:tcW w:w="2641" w:type="dxa"/>
            <w:tcBorders>
              <w:top w:val="nil"/>
              <w:left w:val="nil"/>
              <w:bottom w:val="single" w:sz="4" w:space="0" w:color="auto"/>
              <w:right w:val="single" w:sz="4" w:space="0" w:color="auto"/>
            </w:tcBorders>
            <w:shd w:val="clear" w:color="auto" w:fill="auto"/>
            <w:vAlign w:val="center"/>
            <w:hideMark/>
          </w:tcPr>
          <w:p w14:paraId="78B4A60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455376E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2E0438B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50" w:type="dxa"/>
            <w:tcBorders>
              <w:top w:val="nil"/>
              <w:left w:val="nil"/>
              <w:bottom w:val="single" w:sz="4" w:space="0" w:color="auto"/>
              <w:right w:val="single" w:sz="4" w:space="0" w:color="auto"/>
            </w:tcBorders>
            <w:shd w:val="clear" w:color="auto" w:fill="auto"/>
            <w:vAlign w:val="center"/>
            <w:hideMark/>
          </w:tcPr>
          <w:p w14:paraId="7301311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51" w:type="dxa"/>
            <w:tcBorders>
              <w:top w:val="nil"/>
              <w:left w:val="nil"/>
              <w:bottom w:val="single" w:sz="4" w:space="0" w:color="auto"/>
              <w:right w:val="single" w:sz="4" w:space="0" w:color="auto"/>
            </w:tcBorders>
            <w:shd w:val="clear" w:color="auto" w:fill="auto"/>
            <w:vAlign w:val="center"/>
            <w:hideMark/>
          </w:tcPr>
          <w:p w14:paraId="0FC5A41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50" w:type="dxa"/>
            <w:tcBorders>
              <w:top w:val="nil"/>
              <w:left w:val="nil"/>
              <w:bottom w:val="single" w:sz="4" w:space="0" w:color="auto"/>
              <w:right w:val="single" w:sz="4" w:space="0" w:color="auto"/>
            </w:tcBorders>
            <w:shd w:val="clear" w:color="auto" w:fill="auto"/>
            <w:vAlign w:val="center"/>
            <w:hideMark/>
          </w:tcPr>
          <w:p w14:paraId="2C35B52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2373004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0DDF0B6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40C50CD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628A64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7232FF6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297CC41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327BB70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4F29F12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r>
      <w:tr w:rsidR="00E85532" w:rsidRPr="00E85532" w14:paraId="04FDD943"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E29210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3.3.2</w:t>
            </w:r>
          </w:p>
        </w:tc>
        <w:tc>
          <w:tcPr>
            <w:tcW w:w="2641" w:type="dxa"/>
            <w:tcBorders>
              <w:top w:val="nil"/>
              <w:left w:val="nil"/>
              <w:bottom w:val="single" w:sz="4" w:space="0" w:color="auto"/>
              <w:right w:val="single" w:sz="4" w:space="0" w:color="auto"/>
            </w:tcBorders>
            <w:shd w:val="clear" w:color="auto" w:fill="auto"/>
            <w:vAlign w:val="center"/>
            <w:hideMark/>
          </w:tcPr>
          <w:p w14:paraId="4AE3E79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2439AAC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535A9E3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4,94</w:t>
            </w:r>
          </w:p>
        </w:tc>
        <w:tc>
          <w:tcPr>
            <w:tcW w:w="850" w:type="dxa"/>
            <w:tcBorders>
              <w:top w:val="nil"/>
              <w:left w:val="nil"/>
              <w:bottom w:val="single" w:sz="4" w:space="0" w:color="auto"/>
              <w:right w:val="single" w:sz="4" w:space="0" w:color="auto"/>
            </w:tcBorders>
            <w:shd w:val="clear" w:color="auto" w:fill="auto"/>
            <w:vAlign w:val="center"/>
            <w:hideMark/>
          </w:tcPr>
          <w:p w14:paraId="5673933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4,94</w:t>
            </w:r>
          </w:p>
        </w:tc>
        <w:tc>
          <w:tcPr>
            <w:tcW w:w="851" w:type="dxa"/>
            <w:tcBorders>
              <w:top w:val="nil"/>
              <w:left w:val="nil"/>
              <w:bottom w:val="single" w:sz="4" w:space="0" w:color="auto"/>
              <w:right w:val="single" w:sz="4" w:space="0" w:color="auto"/>
            </w:tcBorders>
            <w:shd w:val="clear" w:color="auto" w:fill="auto"/>
            <w:vAlign w:val="center"/>
            <w:hideMark/>
          </w:tcPr>
          <w:p w14:paraId="2AE3A7E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4,94</w:t>
            </w:r>
          </w:p>
        </w:tc>
        <w:tc>
          <w:tcPr>
            <w:tcW w:w="850" w:type="dxa"/>
            <w:tcBorders>
              <w:top w:val="nil"/>
              <w:left w:val="nil"/>
              <w:bottom w:val="single" w:sz="4" w:space="0" w:color="auto"/>
              <w:right w:val="single" w:sz="4" w:space="0" w:color="auto"/>
            </w:tcBorders>
            <w:shd w:val="clear" w:color="auto" w:fill="auto"/>
            <w:vAlign w:val="center"/>
            <w:hideMark/>
          </w:tcPr>
          <w:p w14:paraId="7AAC491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4,94</w:t>
            </w:r>
          </w:p>
        </w:tc>
        <w:tc>
          <w:tcPr>
            <w:tcW w:w="830" w:type="dxa"/>
            <w:tcBorders>
              <w:top w:val="nil"/>
              <w:left w:val="nil"/>
              <w:bottom w:val="single" w:sz="4" w:space="0" w:color="auto"/>
              <w:right w:val="single" w:sz="4" w:space="0" w:color="auto"/>
            </w:tcBorders>
            <w:shd w:val="clear" w:color="auto" w:fill="auto"/>
            <w:vAlign w:val="center"/>
            <w:hideMark/>
          </w:tcPr>
          <w:p w14:paraId="3E7CD5D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4,94</w:t>
            </w:r>
          </w:p>
        </w:tc>
        <w:tc>
          <w:tcPr>
            <w:tcW w:w="830" w:type="dxa"/>
            <w:tcBorders>
              <w:top w:val="nil"/>
              <w:left w:val="nil"/>
              <w:bottom w:val="single" w:sz="4" w:space="0" w:color="auto"/>
              <w:right w:val="single" w:sz="4" w:space="0" w:color="auto"/>
            </w:tcBorders>
            <w:shd w:val="clear" w:color="auto" w:fill="auto"/>
            <w:vAlign w:val="center"/>
            <w:hideMark/>
          </w:tcPr>
          <w:p w14:paraId="562474E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4,94</w:t>
            </w:r>
          </w:p>
        </w:tc>
        <w:tc>
          <w:tcPr>
            <w:tcW w:w="830" w:type="dxa"/>
            <w:tcBorders>
              <w:top w:val="nil"/>
              <w:left w:val="nil"/>
              <w:bottom w:val="single" w:sz="4" w:space="0" w:color="auto"/>
              <w:right w:val="single" w:sz="4" w:space="0" w:color="auto"/>
            </w:tcBorders>
            <w:shd w:val="clear" w:color="auto" w:fill="auto"/>
            <w:vAlign w:val="center"/>
            <w:hideMark/>
          </w:tcPr>
          <w:p w14:paraId="4FA53C3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4,94</w:t>
            </w:r>
          </w:p>
        </w:tc>
        <w:tc>
          <w:tcPr>
            <w:tcW w:w="830" w:type="dxa"/>
            <w:tcBorders>
              <w:top w:val="nil"/>
              <w:left w:val="nil"/>
              <w:bottom w:val="single" w:sz="4" w:space="0" w:color="auto"/>
              <w:right w:val="single" w:sz="4" w:space="0" w:color="auto"/>
            </w:tcBorders>
            <w:shd w:val="clear" w:color="auto" w:fill="auto"/>
            <w:vAlign w:val="center"/>
            <w:hideMark/>
          </w:tcPr>
          <w:p w14:paraId="1104380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4,94</w:t>
            </w:r>
          </w:p>
        </w:tc>
        <w:tc>
          <w:tcPr>
            <w:tcW w:w="830" w:type="dxa"/>
            <w:tcBorders>
              <w:top w:val="nil"/>
              <w:left w:val="nil"/>
              <w:bottom w:val="single" w:sz="4" w:space="0" w:color="auto"/>
              <w:right w:val="single" w:sz="4" w:space="0" w:color="auto"/>
            </w:tcBorders>
            <w:shd w:val="clear" w:color="auto" w:fill="auto"/>
            <w:vAlign w:val="center"/>
            <w:hideMark/>
          </w:tcPr>
          <w:p w14:paraId="69E6AF9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4,94</w:t>
            </w:r>
          </w:p>
        </w:tc>
        <w:tc>
          <w:tcPr>
            <w:tcW w:w="830" w:type="dxa"/>
            <w:tcBorders>
              <w:top w:val="nil"/>
              <w:left w:val="nil"/>
              <w:bottom w:val="single" w:sz="4" w:space="0" w:color="auto"/>
              <w:right w:val="single" w:sz="4" w:space="0" w:color="auto"/>
            </w:tcBorders>
            <w:shd w:val="clear" w:color="auto" w:fill="auto"/>
            <w:vAlign w:val="center"/>
            <w:hideMark/>
          </w:tcPr>
          <w:p w14:paraId="51EB63D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4,94</w:t>
            </w:r>
          </w:p>
        </w:tc>
        <w:tc>
          <w:tcPr>
            <w:tcW w:w="830" w:type="dxa"/>
            <w:tcBorders>
              <w:top w:val="nil"/>
              <w:left w:val="nil"/>
              <w:bottom w:val="single" w:sz="4" w:space="0" w:color="auto"/>
              <w:right w:val="single" w:sz="4" w:space="0" w:color="auto"/>
            </w:tcBorders>
            <w:shd w:val="clear" w:color="auto" w:fill="auto"/>
            <w:vAlign w:val="center"/>
            <w:hideMark/>
          </w:tcPr>
          <w:p w14:paraId="4E62E29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4,94</w:t>
            </w:r>
          </w:p>
        </w:tc>
        <w:tc>
          <w:tcPr>
            <w:tcW w:w="830" w:type="dxa"/>
            <w:tcBorders>
              <w:top w:val="nil"/>
              <w:left w:val="nil"/>
              <w:bottom w:val="single" w:sz="4" w:space="0" w:color="auto"/>
              <w:right w:val="single" w:sz="4" w:space="0" w:color="auto"/>
            </w:tcBorders>
            <w:shd w:val="clear" w:color="auto" w:fill="auto"/>
            <w:vAlign w:val="center"/>
            <w:hideMark/>
          </w:tcPr>
          <w:p w14:paraId="429C65E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4,94</w:t>
            </w:r>
          </w:p>
        </w:tc>
      </w:tr>
      <w:tr w:rsidR="00E85532" w:rsidRPr="00E85532" w14:paraId="03993042"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1984955E"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3.4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0E62E934"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25E02D9C"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6DD089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3.4.1</w:t>
            </w:r>
          </w:p>
        </w:tc>
        <w:tc>
          <w:tcPr>
            <w:tcW w:w="2641" w:type="dxa"/>
            <w:tcBorders>
              <w:top w:val="nil"/>
              <w:left w:val="nil"/>
              <w:bottom w:val="single" w:sz="4" w:space="0" w:color="auto"/>
              <w:right w:val="single" w:sz="4" w:space="0" w:color="auto"/>
            </w:tcBorders>
            <w:shd w:val="clear" w:color="auto" w:fill="auto"/>
            <w:vAlign w:val="center"/>
            <w:hideMark/>
          </w:tcPr>
          <w:p w14:paraId="089EDCE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518C3F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0C65B3E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34B3AEF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6C4AF6F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12F244E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349B7C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E1BCB5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B54D39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0466C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8B67A8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B8766B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47CFE0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A2A5A8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7CEEA3F8"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4428C7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3.4.2</w:t>
            </w:r>
          </w:p>
        </w:tc>
        <w:tc>
          <w:tcPr>
            <w:tcW w:w="2641" w:type="dxa"/>
            <w:tcBorders>
              <w:top w:val="nil"/>
              <w:left w:val="nil"/>
              <w:bottom w:val="single" w:sz="4" w:space="0" w:color="auto"/>
              <w:right w:val="single" w:sz="4" w:space="0" w:color="auto"/>
            </w:tcBorders>
            <w:shd w:val="clear" w:color="auto" w:fill="auto"/>
            <w:vAlign w:val="center"/>
            <w:hideMark/>
          </w:tcPr>
          <w:p w14:paraId="2813A66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14E4340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11AC021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0ED95CF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43D0281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239E518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BAA356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BCEB0D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63620EF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3E475F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E8F527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B5B53C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9A8F99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27CE87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2A1F8DF5"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A156E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53421B5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с. Платошино</w:t>
            </w:r>
          </w:p>
        </w:tc>
      </w:tr>
      <w:tr w:rsidR="00E85532" w:rsidRPr="00E85532" w14:paraId="11FE3515"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1795B012"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4.1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649061A0"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61EEE8D8"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047271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4.1.1</w:t>
            </w:r>
          </w:p>
        </w:tc>
        <w:tc>
          <w:tcPr>
            <w:tcW w:w="2641" w:type="dxa"/>
            <w:tcBorders>
              <w:top w:val="nil"/>
              <w:left w:val="nil"/>
              <w:bottom w:val="single" w:sz="4" w:space="0" w:color="auto"/>
              <w:right w:val="single" w:sz="4" w:space="0" w:color="auto"/>
            </w:tcBorders>
            <w:shd w:val="clear" w:color="auto" w:fill="auto"/>
            <w:vAlign w:val="center"/>
            <w:hideMark/>
          </w:tcPr>
          <w:p w14:paraId="24B2991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72A88A2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46C9093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297306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3CD30AB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074DC97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E37D28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E9419C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2AE8D0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1D64872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4A0CB1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179B08F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1B4CC7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015DDE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24DB5455"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25677EF6"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4.2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0E7E7857"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2D3A63BB"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D3F199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4.2.1</w:t>
            </w:r>
          </w:p>
        </w:tc>
        <w:tc>
          <w:tcPr>
            <w:tcW w:w="2641" w:type="dxa"/>
            <w:tcBorders>
              <w:top w:val="nil"/>
              <w:left w:val="nil"/>
              <w:bottom w:val="single" w:sz="4" w:space="0" w:color="auto"/>
              <w:right w:val="single" w:sz="4" w:space="0" w:color="auto"/>
            </w:tcBorders>
            <w:shd w:val="clear" w:color="auto" w:fill="auto"/>
            <w:vAlign w:val="center"/>
            <w:hideMark/>
          </w:tcPr>
          <w:p w14:paraId="48C5B87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64422AF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5977CE2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642C886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1B78E5C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0812E1E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77104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5CC5B2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BD2A56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B1FB13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9DE543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1507AA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77EEC0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B31B6B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021526EA"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410BA5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4.2.2</w:t>
            </w:r>
          </w:p>
        </w:tc>
        <w:tc>
          <w:tcPr>
            <w:tcW w:w="2641" w:type="dxa"/>
            <w:tcBorders>
              <w:top w:val="nil"/>
              <w:left w:val="nil"/>
              <w:bottom w:val="single" w:sz="4" w:space="0" w:color="auto"/>
              <w:right w:val="single" w:sz="4" w:space="0" w:color="auto"/>
            </w:tcBorders>
            <w:shd w:val="clear" w:color="auto" w:fill="auto"/>
            <w:vAlign w:val="center"/>
            <w:hideMark/>
          </w:tcPr>
          <w:p w14:paraId="00C95CA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47F562D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2BDD388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60CE17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5D613F7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76CC852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F1E247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26961F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FE002D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FD8EDB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024143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329600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55677D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13F3D0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25FB8F2F"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00828BAB"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4.3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2B34DC7E"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5C945A0E"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EB0B45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4.3.1</w:t>
            </w:r>
          </w:p>
        </w:tc>
        <w:tc>
          <w:tcPr>
            <w:tcW w:w="2641" w:type="dxa"/>
            <w:tcBorders>
              <w:top w:val="nil"/>
              <w:left w:val="nil"/>
              <w:bottom w:val="single" w:sz="4" w:space="0" w:color="auto"/>
              <w:right w:val="single" w:sz="4" w:space="0" w:color="auto"/>
            </w:tcBorders>
            <w:shd w:val="clear" w:color="auto" w:fill="auto"/>
            <w:vAlign w:val="center"/>
            <w:hideMark/>
          </w:tcPr>
          <w:p w14:paraId="1C040B0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6228907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493A2B0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0,69</w:t>
            </w:r>
          </w:p>
        </w:tc>
        <w:tc>
          <w:tcPr>
            <w:tcW w:w="850" w:type="dxa"/>
            <w:tcBorders>
              <w:top w:val="nil"/>
              <w:left w:val="nil"/>
              <w:bottom w:val="single" w:sz="4" w:space="0" w:color="auto"/>
              <w:right w:val="single" w:sz="4" w:space="0" w:color="auto"/>
            </w:tcBorders>
            <w:shd w:val="clear" w:color="auto" w:fill="auto"/>
            <w:vAlign w:val="center"/>
            <w:hideMark/>
          </w:tcPr>
          <w:p w14:paraId="579155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0,69</w:t>
            </w:r>
          </w:p>
        </w:tc>
        <w:tc>
          <w:tcPr>
            <w:tcW w:w="851" w:type="dxa"/>
            <w:tcBorders>
              <w:top w:val="nil"/>
              <w:left w:val="nil"/>
              <w:bottom w:val="single" w:sz="4" w:space="0" w:color="auto"/>
              <w:right w:val="single" w:sz="4" w:space="0" w:color="auto"/>
            </w:tcBorders>
            <w:shd w:val="clear" w:color="auto" w:fill="auto"/>
            <w:vAlign w:val="center"/>
            <w:hideMark/>
          </w:tcPr>
          <w:p w14:paraId="7D7E856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0,69</w:t>
            </w:r>
          </w:p>
        </w:tc>
        <w:tc>
          <w:tcPr>
            <w:tcW w:w="850" w:type="dxa"/>
            <w:tcBorders>
              <w:top w:val="nil"/>
              <w:left w:val="nil"/>
              <w:bottom w:val="single" w:sz="4" w:space="0" w:color="auto"/>
              <w:right w:val="single" w:sz="4" w:space="0" w:color="auto"/>
            </w:tcBorders>
            <w:shd w:val="clear" w:color="auto" w:fill="auto"/>
            <w:vAlign w:val="center"/>
            <w:hideMark/>
          </w:tcPr>
          <w:p w14:paraId="79D1A9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0,69</w:t>
            </w:r>
          </w:p>
        </w:tc>
        <w:tc>
          <w:tcPr>
            <w:tcW w:w="830" w:type="dxa"/>
            <w:tcBorders>
              <w:top w:val="nil"/>
              <w:left w:val="nil"/>
              <w:bottom w:val="single" w:sz="4" w:space="0" w:color="auto"/>
              <w:right w:val="single" w:sz="4" w:space="0" w:color="auto"/>
            </w:tcBorders>
            <w:shd w:val="clear" w:color="auto" w:fill="auto"/>
            <w:vAlign w:val="center"/>
            <w:hideMark/>
          </w:tcPr>
          <w:p w14:paraId="7B51F44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0,69</w:t>
            </w:r>
          </w:p>
        </w:tc>
        <w:tc>
          <w:tcPr>
            <w:tcW w:w="830" w:type="dxa"/>
            <w:tcBorders>
              <w:top w:val="nil"/>
              <w:left w:val="nil"/>
              <w:bottom w:val="single" w:sz="4" w:space="0" w:color="auto"/>
              <w:right w:val="single" w:sz="4" w:space="0" w:color="auto"/>
            </w:tcBorders>
            <w:shd w:val="clear" w:color="auto" w:fill="auto"/>
            <w:vAlign w:val="center"/>
            <w:hideMark/>
          </w:tcPr>
          <w:p w14:paraId="12156F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0,69</w:t>
            </w:r>
          </w:p>
        </w:tc>
        <w:tc>
          <w:tcPr>
            <w:tcW w:w="830" w:type="dxa"/>
            <w:tcBorders>
              <w:top w:val="nil"/>
              <w:left w:val="nil"/>
              <w:bottom w:val="single" w:sz="4" w:space="0" w:color="auto"/>
              <w:right w:val="single" w:sz="4" w:space="0" w:color="auto"/>
            </w:tcBorders>
            <w:shd w:val="clear" w:color="auto" w:fill="auto"/>
            <w:vAlign w:val="center"/>
            <w:hideMark/>
          </w:tcPr>
          <w:p w14:paraId="5B5A0F9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0,69</w:t>
            </w:r>
          </w:p>
        </w:tc>
        <w:tc>
          <w:tcPr>
            <w:tcW w:w="830" w:type="dxa"/>
            <w:tcBorders>
              <w:top w:val="nil"/>
              <w:left w:val="nil"/>
              <w:bottom w:val="single" w:sz="4" w:space="0" w:color="auto"/>
              <w:right w:val="single" w:sz="4" w:space="0" w:color="auto"/>
            </w:tcBorders>
            <w:shd w:val="clear" w:color="auto" w:fill="auto"/>
            <w:vAlign w:val="center"/>
            <w:hideMark/>
          </w:tcPr>
          <w:p w14:paraId="2915F5A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0,69</w:t>
            </w:r>
          </w:p>
        </w:tc>
        <w:tc>
          <w:tcPr>
            <w:tcW w:w="830" w:type="dxa"/>
            <w:tcBorders>
              <w:top w:val="nil"/>
              <w:left w:val="nil"/>
              <w:bottom w:val="single" w:sz="4" w:space="0" w:color="auto"/>
              <w:right w:val="single" w:sz="4" w:space="0" w:color="auto"/>
            </w:tcBorders>
            <w:shd w:val="clear" w:color="auto" w:fill="auto"/>
            <w:vAlign w:val="center"/>
            <w:hideMark/>
          </w:tcPr>
          <w:p w14:paraId="4A7E6FB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0,69</w:t>
            </w:r>
          </w:p>
        </w:tc>
        <w:tc>
          <w:tcPr>
            <w:tcW w:w="830" w:type="dxa"/>
            <w:tcBorders>
              <w:top w:val="nil"/>
              <w:left w:val="nil"/>
              <w:bottom w:val="single" w:sz="4" w:space="0" w:color="auto"/>
              <w:right w:val="single" w:sz="4" w:space="0" w:color="auto"/>
            </w:tcBorders>
            <w:shd w:val="clear" w:color="auto" w:fill="auto"/>
            <w:vAlign w:val="center"/>
            <w:hideMark/>
          </w:tcPr>
          <w:p w14:paraId="6F90D46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0,69</w:t>
            </w:r>
          </w:p>
        </w:tc>
        <w:tc>
          <w:tcPr>
            <w:tcW w:w="830" w:type="dxa"/>
            <w:tcBorders>
              <w:top w:val="nil"/>
              <w:left w:val="nil"/>
              <w:bottom w:val="single" w:sz="4" w:space="0" w:color="auto"/>
              <w:right w:val="single" w:sz="4" w:space="0" w:color="auto"/>
            </w:tcBorders>
            <w:shd w:val="clear" w:color="auto" w:fill="auto"/>
            <w:vAlign w:val="center"/>
            <w:hideMark/>
          </w:tcPr>
          <w:p w14:paraId="2232AA6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0,69</w:t>
            </w:r>
          </w:p>
        </w:tc>
        <w:tc>
          <w:tcPr>
            <w:tcW w:w="830" w:type="dxa"/>
            <w:tcBorders>
              <w:top w:val="nil"/>
              <w:left w:val="nil"/>
              <w:bottom w:val="single" w:sz="4" w:space="0" w:color="auto"/>
              <w:right w:val="single" w:sz="4" w:space="0" w:color="auto"/>
            </w:tcBorders>
            <w:shd w:val="clear" w:color="auto" w:fill="auto"/>
            <w:vAlign w:val="center"/>
            <w:hideMark/>
          </w:tcPr>
          <w:p w14:paraId="0CC0D41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1,24</w:t>
            </w:r>
          </w:p>
        </w:tc>
      </w:tr>
      <w:tr w:rsidR="00E85532" w:rsidRPr="00E85532" w14:paraId="38E5F6E6"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24FA8A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4.3.2</w:t>
            </w:r>
          </w:p>
        </w:tc>
        <w:tc>
          <w:tcPr>
            <w:tcW w:w="2641" w:type="dxa"/>
            <w:tcBorders>
              <w:top w:val="nil"/>
              <w:left w:val="nil"/>
              <w:bottom w:val="single" w:sz="4" w:space="0" w:color="auto"/>
              <w:right w:val="single" w:sz="4" w:space="0" w:color="auto"/>
            </w:tcBorders>
            <w:shd w:val="clear" w:color="auto" w:fill="auto"/>
            <w:vAlign w:val="center"/>
            <w:hideMark/>
          </w:tcPr>
          <w:p w14:paraId="0506A34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6AB3B27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0AD3465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50" w:type="dxa"/>
            <w:tcBorders>
              <w:top w:val="nil"/>
              <w:left w:val="nil"/>
              <w:bottom w:val="single" w:sz="4" w:space="0" w:color="auto"/>
              <w:right w:val="single" w:sz="4" w:space="0" w:color="auto"/>
            </w:tcBorders>
            <w:shd w:val="clear" w:color="auto" w:fill="auto"/>
            <w:vAlign w:val="center"/>
            <w:hideMark/>
          </w:tcPr>
          <w:p w14:paraId="663F5F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51" w:type="dxa"/>
            <w:tcBorders>
              <w:top w:val="nil"/>
              <w:left w:val="nil"/>
              <w:bottom w:val="single" w:sz="4" w:space="0" w:color="auto"/>
              <w:right w:val="single" w:sz="4" w:space="0" w:color="auto"/>
            </w:tcBorders>
            <w:shd w:val="clear" w:color="auto" w:fill="auto"/>
            <w:vAlign w:val="center"/>
            <w:hideMark/>
          </w:tcPr>
          <w:p w14:paraId="2844C1B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50" w:type="dxa"/>
            <w:tcBorders>
              <w:top w:val="nil"/>
              <w:left w:val="nil"/>
              <w:bottom w:val="single" w:sz="4" w:space="0" w:color="auto"/>
              <w:right w:val="single" w:sz="4" w:space="0" w:color="auto"/>
            </w:tcBorders>
            <w:shd w:val="clear" w:color="auto" w:fill="auto"/>
            <w:vAlign w:val="center"/>
            <w:hideMark/>
          </w:tcPr>
          <w:p w14:paraId="70C93B1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72ED9E0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20D3578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66D143F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0529FD0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36DBDCC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2BB1170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43CD60D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0,15</w:t>
            </w:r>
          </w:p>
        </w:tc>
        <w:tc>
          <w:tcPr>
            <w:tcW w:w="830" w:type="dxa"/>
            <w:tcBorders>
              <w:top w:val="nil"/>
              <w:left w:val="nil"/>
              <w:bottom w:val="single" w:sz="4" w:space="0" w:color="auto"/>
              <w:right w:val="single" w:sz="4" w:space="0" w:color="auto"/>
            </w:tcBorders>
            <w:shd w:val="clear" w:color="auto" w:fill="auto"/>
            <w:vAlign w:val="center"/>
            <w:hideMark/>
          </w:tcPr>
          <w:p w14:paraId="390967F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0,26</w:t>
            </w:r>
          </w:p>
        </w:tc>
      </w:tr>
      <w:tr w:rsidR="00E85532" w:rsidRPr="00E85532" w14:paraId="78C7396F"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693DA7AD"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4.4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7D5674AE"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5798E474"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DF34BD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4.4.1</w:t>
            </w:r>
          </w:p>
        </w:tc>
        <w:tc>
          <w:tcPr>
            <w:tcW w:w="2641" w:type="dxa"/>
            <w:tcBorders>
              <w:top w:val="nil"/>
              <w:left w:val="nil"/>
              <w:bottom w:val="single" w:sz="4" w:space="0" w:color="auto"/>
              <w:right w:val="single" w:sz="4" w:space="0" w:color="auto"/>
            </w:tcBorders>
            <w:shd w:val="clear" w:color="auto" w:fill="auto"/>
            <w:vAlign w:val="center"/>
            <w:hideMark/>
          </w:tcPr>
          <w:p w14:paraId="49B13BF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2F5649C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1C59F38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41DF278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28FD32F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14986F3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6F064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F515CC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F61853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B40E5B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13B9DA6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BFB6B7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75799B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6B0CC4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1AFC8C87"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F81263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4.4.2</w:t>
            </w:r>
          </w:p>
        </w:tc>
        <w:tc>
          <w:tcPr>
            <w:tcW w:w="2641" w:type="dxa"/>
            <w:tcBorders>
              <w:top w:val="nil"/>
              <w:left w:val="nil"/>
              <w:bottom w:val="single" w:sz="4" w:space="0" w:color="auto"/>
              <w:right w:val="single" w:sz="4" w:space="0" w:color="auto"/>
            </w:tcBorders>
            <w:shd w:val="clear" w:color="auto" w:fill="auto"/>
            <w:vAlign w:val="center"/>
            <w:hideMark/>
          </w:tcPr>
          <w:p w14:paraId="38A49B7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1DEC417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0B98AFB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7B9A34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65D1B39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38E375B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927700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9019D2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DF5B3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5F933F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44BEDC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FED39E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AD3AB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55FE5B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70464995"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5A7D1D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722AD5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с. Курашим</w:t>
            </w:r>
          </w:p>
        </w:tc>
      </w:tr>
      <w:tr w:rsidR="00E85532" w:rsidRPr="00E85532" w14:paraId="434104BA"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5381CC25"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5.1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35817A63"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387D7D53"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05F287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5.1.1</w:t>
            </w:r>
          </w:p>
        </w:tc>
        <w:tc>
          <w:tcPr>
            <w:tcW w:w="2641" w:type="dxa"/>
            <w:tcBorders>
              <w:top w:val="nil"/>
              <w:left w:val="nil"/>
              <w:bottom w:val="single" w:sz="4" w:space="0" w:color="auto"/>
              <w:right w:val="single" w:sz="4" w:space="0" w:color="auto"/>
            </w:tcBorders>
            <w:shd w:val="clear" w:color="auto" w:fill="auto"/>
            <w:vAlign w:val="center"/>
            <w:hideMark/>
          </w:tcPr>
          <w:p w14:paraId="4DA02F5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15456C8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2361794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0,54</w:t>
            </w:r>
          </w:p>
        </w:tc>
        <w:tc>
          <w:tcPr>
            <w:tcW w:w="850" w:type="dxa"/>
            <w:tcBorders>
              <w:top w:val="nil"/>
              <w:left w:val="nil"/>
              <w:bottom w:val="single" w:sz="4" w:space="0" w:color="auto"/>
              <w:right w:val="single" w:sz="4" w:space="0" w:color="auto"/>
            </w:tcBorders>
            <w:shd w:val="clear" w:color="auto" w:fill="auto"/>
            <w:vAlign w:val="center"/>
            <w:hideMark/>
          </w:tcPr>
          <w:p w14:paraId="6D761A1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0,54</w:t>
            </w:r>
          </w:p>
        </w:tc>
        <w:tc>
          <w:tcPr>
            <w:tcW w:w="851" w:type="dxa"/>
            <w:tcBorders>
              <w:top w:val="nil"/>
              <w:left w:val="nil"/>
              <w:bottom w:val="single" w:sz="4" w:space="0" w:color="auto"/>
              <w:right w:val="single" w:sz="4" w:space="0" w:color="auto"/>
            </w:tcBorders>
            <w:shd w:val="clear" w:color="auto" w:fill="auto"/>
            <w:vAlign w:val="center"/>
            <w:hideMark/>
          </w:tcPr>
          <w:p w14:paraId="66D2DB6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0,54</w:t>
            </w:r>
          </w:p>
        </w:tc>
        <w:tc>
          <w:tcPr>
            <w:tcW w:w="850" w:type="dxa"/>
            <w:tcBorders>
              <w:top w:val="nil"/>
              <w:left w:val="nil"/>
              <w:bottom w:val="single" w:sz="4" w:space="0" w:color="auto"/>
              <w:right w:val="single" w:sz="4" w:space="0" w:color="auto"/>
            </w:tcBorders>
            <w:shd w:val="clear" w:color="auto" w:fill="auto"/>
            <w:vAlign w:val="center"/>
            <w:hideMark/>
          </w:tcPr>
          <w:p w14:paraId="42373D4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0,54</w:t>
            </w:r>
          </w:p>
        </w:tc>
        <w:tc>
          <w:tcPr>
            <w:tcW w:w="830" w:type="dxa"/>
            <w:tcBorders>
              <w:top w:val="nil"/>
              <w:left w:val="nil"/>
              <w:bottom w:val="single" w:sz="4" w:space="0" w:color="auto"/>
              <w:right w:val="single" w:sz="4" w:space="0" w:color="auto"/>
            </w:tcBorders>
            <w:shd w:val="clear" w:color="auto" w:fill="auto"/>
            <w:vAlign w:val="center"/>
            <w:hideMark/>
          </w:tcPr>
          <w:p w14:paraId="5C37B91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30" w:type="dxa"/>
            <w:tcBorders>
              <w:top w:val="nil"/>
              <w:left w:val="nil"/>
              <w:bottom w:val="single" w:sz="4" w:space="0" w:color="auto"/>
              <w:right w:val="single" w:sz="4" w:space="0" w:color="auto"/>
            </w:tcBorders>
            <w:shd w:val="clear" w:color="auto" w:fill="auto"/>
            <w:vAlign w:val="center"/>
            <w:hideMark/>
          </w:tcPr>
          <w:p w14:paraId="60C4ACC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30" w:type="dxa"/>
            <w:tcBorders>
              <w:top w:val="nil"/>
              <w:left w:val="nil"/>
              <w:bottom w:val="single" w:sz="4" w:space="0" w:color="auto"/>
              <w:right w:val="single" w:sz="4" w:space="0" w:color="auto"/>
            </w:tcBorders>
            <w:shd w:val="clear" w:color="auto" w:fill="auto"/>
            <w:vAlign w:val="center"/>
            <w:hideMark/>
          </w:tcPr>
          <w:p w14:paraId="7426219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30" w:type="dxa"/>
            <w:tcBorders>
              <w:top w:val="nil"/>
              <w:left w:val="nil"/>
              <w:bottom w:val="single" w:sz="4" w:space="0" w:color="auto"/>
              <w:right w:val="single" w:sz="4" w:space="0" w:color="auto"/>
            </w:tcBorders>
            <w:shd w:val="clear" w:color="auto" w:fill="auto"/>
            <w:vAlign w:val="center"/>
            <w:hideMark/>
          </w:tcPr>
          <w:p w14:paraId="75E2A37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30" w:type="dxa"/>
            <w:tcBorders>
              <w:top w:val="nil"/>
              <w:left w:val="nil"/>
              <w:bottom w:val="single" w:sz="4" w:space="0" w:color="auto"/>
              <w:right w:val="single" w:sz="4" w:space="0" w:color="auto"/>
            </w:tcBorders>
            <w:shd w:val="clear" w:color="auto" w:fill="auto"/>
            <w:vAlign w:val="center"/>
            <w:hideMark/>
          </w:tcPr>
          <w:p w14:paraId="12A727A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30" w:type="dxa"/>
            <w:tcBorders>
              <w:top w:val="nil"/>
              <w:left w:val="nil"/>
              <w:bottom w:val="single" w:sz="4" w:space="0" w:color="auto"/>
              <w:right w:val="single" w:sz="4" w:space="0" w:color="auto"/>
            </w:tcBorders>
            <w:shd w:val="clear" w:color="auto" w:fill="auto"/>
            <w:vAlign w:val="center"/>
            <w:hideMark/>
          </w:tcPr>
          <w:p w14:paraId="31A9673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30" w:type="dxa"/>
            <w:tcBorders>
              <w:top w:val="nil"/>
              <w:left w:val="nil"/>
              <w:bottom w:val="single" w:sz="4" w:space="0" w:color="auto"/>
              <w:right w:val="single" w:sz="4" w:space="0" w:color="auto"/>
            </w:tcBorders>
            <w:shd w:val="clear" w:color="auto" w:fill="auto"/>
            <w:vAlign w:val="center"/>
            <w:hideMark/>
          </w:tcPr>
          <w:p w14:paraId="4AE9AD9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30" w:type="dxa"/>
            <w:tcBorders>
              <w:top w:val="nil"/>
              <w:left w:val="nil"/>
              <w:bottom w:val="single" w:sz="4" w:space="0" w:color="auto"/>
              <w:right w:val="single" w:sz="4" w:space="0" w:color="auto"/>
            </w:tcBorders>
            <w:shd w:val="clear" w:color="auto" w:fill="auto"/>
            <w:vAlign w:val="center"/>
            <w:hideMark/>
          </w:tcPr>
          <w:p w14:paraId="01B5DA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r>
      <w:tr w:rsidR="00E85532" w:rsidRPr="00E85532" w14:paraId="6FE1FD4A"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413DBD7C"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5.2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789B10D7"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06E1FACD"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BBF036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5.2.1</w:t>
            </w:r>
          </w:p>
        </w:tc>
        <w:tc>
          <w:tcPr>
            <w:tcW w:w="2641" w:type="dxa"/>
            <w:tcBorders>
              <w:top w:val="nil"/>
              <w:left w:val="nil"/>
              <w:bottom w:val="single" w:sz="4" w:space="0" w:color="auto"/>
              <w:right w:val="single" w:sz="4" w:space="0" w:color="auto"/>
            </w:tcBorders>
            <w:shd w:val="clear" w:color="auto" w:fill="auto"/>
            <w:vAlign w:val="center"/>
            <w:hideMark/>
          </w:tcPr>
          <w:p w14:paraId="79F1980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4462EF3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227F9EF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15034ED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3AF45C6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4B89D48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1AA20B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6B6141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22DFA7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8EDB41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221C30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444794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1EE65E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1C8FEC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5073D6B0"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65F35E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5.2.2</w:t>
            </w:r>
          </w:p>
        </w:tc>
        <w:tc>
          <w:tcPr>
            <w:tcW w:w="2641" w:type="dxa"/>
            <w:tcBorders>
              <w:top w:val="nil"/>
              <w:left w:val="nil"/>
              <w:bottom w:val="single" w:sz="4" w:space="0" w:color="auto"/>
              <w:right w:val="single" w:sz="4" w:space="0" w:color="auto"/>
            </w:tcBorders>
            <w:shd w:val="clear" w:color="auto" w:fill="auto"/>
            <w:vAlign w:val="center"/>
            <w:hideMark/>
          </w:tcPr>
          <w:p w14:paraId="2DA4D2C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2737555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10D2C3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00A8A29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6072CBF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2F08347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8D1040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594821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D4FAEB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4EF17E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3739AF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50D684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E661E2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E9F4DA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08C5A84A"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07000CE9"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5.3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27FBFA7F"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3D26CA61"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1D5E3A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5.3.1</w:t>
            </w:r>
          </w:p>
        </w:tc>
        <w:tc>
          <w:tcPr>
            <w:tcW w:w="2641" w:type="dxa"/>
            <w:tcBorders>
              <w:top w:val="nil"/>
              <w:left w:val="nil"/>
              <w:bottom w:val="single" w:sz="4" w:space="0" w:color="auto"/>
              <w:right w:val="single" w:sz="4" w:space="0" w:color="auto"/>
            </w:tcBorders>
            <w:shd w:val="clear" w:color="auto" w:fill="auto"/>
            <w:vAlign w:val="center"/>
            <w:hideMark/>
          </w:tcPr>
          <w:p w14:paraId="258BE73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03322FD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3762963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3,37</w:t>
            </w:r>
          </w:p>
        </w:tc>
        <w:tc>
          <w:tcPr>
            <w:tcW w:w="850" w:type="dxa"/>
            <w:tcBorders>
              <w:top w:val="nil"/>
              <w:left w:val="nil"/>
              <w:bottom w:val="single" w:sz="4" w:space="0" w:color="auto"/>
              <w:right w:val="single" w:sz="4" w:space="0" w:color="auto"/>
            </w:tcBorders>
            <w:shd w:val="clear" w:color="auto" w:fill="auto"/>
            <w:vAlign w:val="center"/>
            <w:hideMark/>
          </w:tcPr>
          <w:p w14:paraId="5C2A660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3,37</w:t>
            </w:r>
          </w:p>
        </w:tc>
        <w:tc>
          <w:tcPr>
            <w:tcW w:w="851" w:type="dxa"/>
            <w:tcBorders>
              <w:top w:val="nil"/>
              <w:left w:val="nil"/>
              <w:bottom w:val="single" w:sz="4" w:space="0" w:color="auto"/>
              <w:right w:val="single" w:sz="4" w:space="0" w:color="auto"/>
            </w:tcBorders>
            <w:shd w:val="clear" w:color="auto" w:fill="auto"/>
            <w:vAlign w:val="center"/>
            <w:hideMark/>
          </w:tcPr>
          <w:p w14:paraId="6199BA9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3,37</w:t>
            </w:r>
          </w:p>
        </w:tc>
        <w:tc>
          <w:tcPr>
            <w:tcW w:w="850" w:type="dxa"/>
            <w:tcBorders>
              <w:top w:val="nil"/>
              <w:left w:val="nil"/>
              <w:bottom w:val="single" w:sz="4" w:space="0" w:color="auto"/>
              <w:right w:val="single" w:sz="4" w:space="0" w:color="auto"/>
            </w:tcBorders>
            <w:shd w:val="clear" w:color="auto" w:fill="auto"/>
            <w:vAlign w:val="center"/>
            <w:hideMark/>
          </w:tcPr>
          <w:p w14:paraId="61972F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3,37</w:t>
            </w:r>
          </w:p>
        </w:tc>
        <w:tc>
          <w:tcPr>
            <w:tcW w:w="830" w:type="dxa"/>
            <w:tcBorders>
              <w:top w:val="nil"/>
              <w:left w:val="nil"/>
              <w:bottom w:val="single" w:sz="4" w:space="0" w:color="auto"/>
              <w:right w:val="single" w:sz="4" w:space="0" w:color="auto"/>
            </w:tcBorders>
            <w:shd w:val="clear" w:color="auto" w:fill="auto"/>
            <w:vAlign w:val="center"/>
            <w:hideMark/>
          </w:tcPr>
          <w:p w14:paraId="7FFAD89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3,37</w:t>
            </w:r>
          </w:p>
        </w:tc>
        <w:tc>
          <w:tcPr>
            <w:tcW w:w="830" w:type="dxa"/>
            <w:tcBorders>
              <w:top w:val="nil"/>
              <w:left w:val="nil"/>
              <w:bottom w:val="single" w:sz="4" w:space="0" w:color="auto"/>
              <w:right w:val="single" w:sz="4" w:space="0" w:color="auto"/>
            </w:tcBorders>
            <w:shd w:val="clear" w:color="auto" w:fill="auto"/>
            <w:vAlign w:val="center"/>
            <w:hideMark/>
          </w:tcPr>
          <w:p w14:paraId="555539D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3,37</w:t>
            </w:r>
          </w:p>
        </w:tc>
        <w:tc>
          <w:tcPr>
            <w:tcW w:w="830" w:type="dxa"/>
            <w:tcBorders>
              <w:top w:val="nil"/>
              <w:left w:val="nil"/>
              <w:bottom w:val="single" w:sz="4" w:space="0" w:color="auto"/>
              <w:right w:val="single" w:sz="4" w:space="0" w:color="auto"/>
            </w:tcBorders>
            <w:shd w:val="clear" w:color="auto" w:fill="auto"/>
            <w:vAlign w:val="center"/>
            <w:hideMark/>
          </w:tcPr>
          <w:p w14:paraId="419873C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3,37</w:t>
            </w:r>
          </w:p>
        </w:tc>
        <w:tc>
          <w:tcPr>
            <w:tcW w:w="830" w:type="dxa"/>
            <w:tcBorders>
              <w:top w:val="nil"/>
              <w:left w:val="nil"/>
              <w:bottom w:val="single" w:sz="4" w:space="0" w:color="auto"/>
              <w:right w:val="single" w:sz="4" w:space="0" w:color="auto"/>
            </w:tcBorders>
            <w:shd w:val="clear" w:color="auto" w:fill="auto"/>
            <w:vAlign w:val="center"/>
            <w:hideMark/>
          </w:tcPr>
          <w:p w14:paraId="109E532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3,37</w:t>
            </w:r>
          </w:p>
        </w:tc>
        <w:tc>
          <w:tcPr>
            <w:tcW w:w="830" w:type="dxa"/>
            <w:tcBorders>
              <w:top w:val="nil"/>
              <w:left w:val="nil"/>
              <w:bottom w:val="single" w:sz="4" w:space="0" w:color="auto"/>
              <w:right w:val="single" w:sz="4" w:space="0" w:color="auto"/>
            </w:tcBorders>
            <w:shd w:val="clear" w:color="auto" w:fill="auto"/>
            <w:vAlign w:val="center"/>
            <w:hideMark/>
          </w:tcPr>
          <w:p w14:paraId="24E8483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3,37</w:t>
            </w:r>
          </w:p>
        </w:tc>
        <w:tc>
          <w:tcPr>
            <w:tcW w:w="830" w:type="dxa"/>
            <w:tcBorders>
              <w:top w:val="nil"/>
              <w:left w:val="nil"/>
              <w:bottom w:val="single" w:sz="4" w:space="0" w:color="auto"/>
              <w:right w:val="single" w:sz="4" w:space="0" w:color="auto"/>
            </w:tcBorders>
            <w:shd w:val="clear" w:color="auto" w:fill="auto"/>
            <w:vAlign w:val="center"/>
            <w:hideMark/>
          </w:tcPr>
          <w:p w14:paraId="7E286D4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3,37</w:t>
            </w:r>
          </w:p>
        </w:tc>
        <w:tc>
          <w:tcPr>
            <w:tcW w:w="830" w:type="dxa"/>
            <w:tcBorders>
              <w:top w:val="nil"/>
              <w:left w:val="nil"/>
              <w:bottom w:val="single" w:sz="4" w:space="0" w:color="auto"/>
              <w:right w:val="single" w:sz="4" w:space="0" w:color="auto"/>
            </w:tcBorders>
            <w:shd w:val="clear" w:color="auto" w:fill="auto"/>
            <w:vAlign w:val="center"/>
            <w:hideMark/>
          </w:tcPr>
          <w:p w14:paraId="6FF444A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3,37</w:t>
            </w:r>
          </w:p>
        </w:tc>
        <w:tc>
          <w:tcPr>
            <w:tcW w:w="830" w:type="dxa"/>
            <w:tcBorders>
              <w:top w:val="nil"/>
              <w:left w:val="nil"/>
              <w:bottom w:val="single" w:sz="4" w:space="0" w:color="auto"/>
              <w:right w:val="single" w:sz="4" w:space="0" w:color="auto"/>
            </w:tcBorders>
            <w:shd w:val="clear" w:color="auto" w:fill="auto"/>
            <w:vAlign w:val="center"/>
            <w:hideMark/>
          </w:tcPr>
          <w:p w14:paraId="08FBC0F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3,37</w:t>
            </w:r>
          </w:p>
        </w:tc>
      </w:tr>
      <w:tr w:rsidR="00E85532" w:rsidRPr="00E85532" w14:paraId="17817186"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42EAE6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5.3.2</w:t>
            </w:r>
          </w:p>
        </w:tc>
        <w:tc>
          <w:tcPr>
            <w:tcW w:w="2641" w:type="dxa"/>
            <w:tcBorders>
              <w:top w:val="nil"/>
              <w:left w:val="nil"/>
              <w:bottom w:val="single" w:sz="4" w:space="0" w:color="auto"/>
              <w:right w:val="single" w:sz="4" w:space="0" w:color="auto"/>
            </w:tcBorders>
            <w:shd w:val="clear" w:color="auto" w:fill="auto"/>
            <w:vAlign w:val="center"/>
            <w:hideMark/>
          </w:tcPr>
          <w:p w14:paraId="5DE469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1EA1B8B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3D37C78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1FEF573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14:paraId="3BF1E7D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4A59186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5709D85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2FBD99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17AD6B6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72FDC32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0C358C1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7D4CE4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09DDD33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1DFD3FB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r>
      <w:tr w:rsidR="00E85532" w:rsidRPr="00E85532" w14:paraId="485998D1"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5BECDDB2"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5.4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2901E276"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4A3B2E0B"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0485C7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5.4.1</w:t>
            </w:r>
          </w:p>
        </w:tc>
        <w:tc>
          <w:tcPr>
            <w:tcW w:w="2641" w:type="dxa"/>
            <w:tcBorders>
              <w:top w:val="nil"/>
              <w:left w:val="nil"/>
              <w:bottom w:val="single" w:sz="4" w:space="0" w:color="auto"/>
              <w:right w:val="single" w:sz="4" w:space="0" w:color="auto"/>
            </w:tcBorders>
            <w:shd w:val="clear" w:color="auto" w:fill="auto"/>
            <w:vAlign w:val="center"/>
            <w:hideMark/>
          </w:tcPr>
          <w:p w14:paraId="6311546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2AE0765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0029EAC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632002E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5E1CE78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15EB45C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DE13A1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47F3B4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013185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799CF3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2AF7CB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15095D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B90D0F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DAC68B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427BF69F"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B6240D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5.4.2</w:t>
            </w:r>
          </w:p>
        </w:tc>
        <w:tc>
          <w:tcPr>
            <w:tcW w:w="2641" w:type="dxa"/>
            <w:tcBorders>
              <w:top w:val="nil"/>
              <w:left w:val="nil"/>
              <w:bottom w:val="single" w:sz="4" w:space="0" w:color="auto"/>
              <w:right w:val="single" w:sz="4" w:space="0" w:color="auto"/>
            </w:tcBorders>
            <w:shd w:val="clear" w:color="auto" w:fill="auto"/>
            <w:vAlign w:val="center"/>
            <w:hideMark/>
          </w:tcPr>
          <w:p w14:paraId="635EB16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42C89DD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255B869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434707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16FD5F5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114080D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29BED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62F9244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AF2183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4975D4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DE162B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A944FF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6CB54A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17C23F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08E630EA"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8B1076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6</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2A75EBD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с. Нижний Пальник</w:t>
            </w:r>
          </w:p>
        </w:tc>
      </w:tr>
      <w:tr w:rsidR="00E85532" w:rsidRPr="00E85532" w14:paraId="341627D1"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01EF3A42"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6.1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519AA0C3"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5001F1B0"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10258A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6.1.1</w:t>
            </w:r>
          </w:p>
        </w:tc>
        <w:tc>
          <w:tcPr>
            <w:tcW w:w="2641" w:type="dxa"/>
            <w:tcBorders>
              <w:top w:val="nil"/>
              <w:left w:val="nil"/>
              <w:bottom w:val="single" w:sz="4" w:space="0" w:color="auto"/>
              <w:right w:val="single" w:sz="4" w:space="0" w:color="auto"/>
            </w:tcBorders>
            <w:shd w:val="clear" w:color="auto" w:fill="auto"/>
            <w:vAlign w:val="center"/>
            <w:hideMark/>
          </w:tcPr>
          <w:p w14:paraId="620F4BA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7FD5B80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4501E27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745B090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6375A0F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32ADEF2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5BBFAC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78FFE0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A104D2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E6D5E8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4D0878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EEC5D7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CCAC87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A79717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17D4C448"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75A1CD84"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6.2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5B564653"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47C1A18A"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87AC7B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6.2.1</w:t>
            </w:r>
          </w:p>
        </w:tc>
        <w:tc>
          <w:tcPr>
            <w:tcW w:w="2641" w:type="dxa"/>
            <w:tcBorders>
              <w:top w:val="nil"/>
              <w:left w:val="nil"/>
              <w:bottom w:val="single" w:sz="4" w:space="0" w:color="auto"/>
              <w:right w:val="single" w:sz="4" w:space="0" w:color="auto"/>
            </w:tcBorders>
            <w:shd w:val="clear" w:color="auto" w:fill="auto"/>
            <w:vAlign w:val="center"/>
            <w:hideMark/>
          </w:tcPr>
          <w:p w14:paraId="794D5F5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2850A4D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38CFAF9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128FAFD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2D58796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36356E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AE2020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B73F9A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B3DE10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FEE7D1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B41DA5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862D0B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1ECE4E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8163A2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5F79F62E"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A5F0DE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6.2.2</w:t>
            </w:r>
          </w:p>
        </w:tc>
        <w:tc>
          <w:tcPr>
            <w:tcW w:w="2641" w:type="dxa"/>
            <w:tcBorders>
              <w:top w:val="nil"/>
              <w:left w:val="nil"/>
              <w:bottom w:val="single" w:sz="4" w:space="0" w:color="auto"/>
              <w:right w:val="single" w:sz="4" w:space="0" w:color="auto"/>
            </w:tcBorders>
            <w:shd w:val="clear" w:color="auto" w:fill="auto"/>
            <w:vAlign w:val="center"/>
            <w:hideMark/>
          </w:tcPr>
          <w:p w14:paraId="5BA4A6B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569D825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739F249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3B4BA9E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60C1858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7B2CE6A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49AA27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B576F7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45B357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A1DFF6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BDBD39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B51BC3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9ADB0A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75F562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2CBDB11F"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64E629E3"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6.3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6CE1C7DF"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25E9CBBF"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440B68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6.3.1</w:t>
            </w:r>
          </w:p>
        </w:tc>
        <w:tc>
          <w:tcPr>
            <w:tcW w:w="2641" w:type="dxa"/>
            <w:tcBorders>
              <w:top w:val="nil"/>
              <w:left w:val="nil"/>
              <w:bottom w:val="single" w:sz="4" w:space="0" w:color="auto"/>
              <w:right w:val="single" w:sz="4" w:space="0" w:color="auto"/>
            </w:tcBorders>
            <w:shd w:val="clear" w:color="auto" w:fill="auto"/>
            <w:vAlign w:val="center"/>
            <w:hideMark/>
          </w:tcPr>
          <w:p w14:paraId="41A6F85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3D92DEC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46794DB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36A71BA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43DCBC0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0625EA4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779A67A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79888AF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649648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8A26DA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1A566F8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10039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0A3E4F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A94B4D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3759904F"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53A155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6.3.2</w:t>
            </w:r>
          </w:p>
        </w:tc>
        <w:tc>
          <w:tcPr>
            <w:tcW w:w="2641" w:type="dxa"/>
            <w:tcBorders>
              <w:top w:val="nil"/>
              <w:left w:val="nil"/>
              <w:bottom w:val="single" w:sz="4" w:space="0" w:color="auto"/>
              <w:right w:val="single" w:sz="4" w:space="0" w:color="auto"/>
            </w:tcBorders>
            <w:shd w:val="clear" w:color="auto" w:fill="auto"/>
            <w:vAlign w:val="center"/>
            <w:hideMark/>
          </w:tcPr>
          <w:p w14:paraId="7051C6F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0C49F8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0CC7CE6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68455DB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482926B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6DBE661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C602C2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08A578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64D29A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943509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678A7A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DC4548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FEAEAD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23F743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12695693"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020200FE"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6.4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21ECBF08"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03F5A0A3"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E2B068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6.4.1</w:t>
            </w:r>
          </w:p>
        </w:tc>
        <w:tc>
          <w:tcPr>
            <w:tcW w:w="2641" w:type="dxa"/>
            <w:tcBorders>
              <w:top w:val="nil"/>
              <w:left w:val="nil"/>
              <w:bottom w:val="single" w:sz="4" w:space="0" w:color="auto"/>
              <w:right w:val="single" w:sz="4" w:space="0" w:color="auto"/>
            </w:tcBorders>
            <w:shd w:val="clear" w:color="auto" w:fill="auto"/>
            <w:vAlign w:val="center"/>
            <w:hideMark/>
          </w:tcPr>
          <w:p w14:paraId="03A5C9E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0A3E5AA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1527E4E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3685228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2C8B2A4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71E1C25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CE8F6D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1053814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E9390E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E29ECE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1971C91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D3B234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0C665E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63FADA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56EC48ED"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1202CE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6.4.2</w:t>
            </w:r>
          </w:p>
        </w:tc>
        <w:tc>
          <w:tcPr>
            <w:tcW w:w="2641" w:type="dxa"/>
            <w:tcBorders>
              <w:top w:val="nil"/>
              <w:left w:val="nil"/>
              <w:bottom w:val="single" w:sz="4" w:space="0" w:color="auto"/>
              <w:right w:val="single" w:sz="4" w:space="0" w:color="auto"/>
            </w:tcBorders>
            <w:shd w:val="clear" w:color="auto" w:fill="auto"/>
            <w:vAlign w:val="center"/>
            <w:hideMark/>
          </w:tcPr>
          <w:p w14:paraId="4A67BA1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085BD1B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45891CF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382A090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3FA81ED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2FB3EFC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5027EA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6BC2CDC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B5DFD3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FC866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6029B1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D0577E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5D6E1D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6FA2E30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19B0EAF1"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1B68DB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7</w:t>
            </w:r>
          </w:p>
        </w:tc>
        <w:tc>
          <w:tcPr>
            <w:tcW w:w="13565" w:type="dxa"/>
            <w:gridSpan w:val="15"/>
            <w:tcBorders>
              <w:top w:val="single" w:sz="4" w:space="0" w:color="auto"/>
              <w:left w:val="nil"/>
              <w:bottom w:val="single" w:sz="4" w:space="0" w:color="auto"/>
              <w:right w:val="single" w:sz="4" w:space="0" w:color="000000"/>
            </w:tcBorders>
            <w:shd w:val="clear" w:color="auto" w:fill="auto"/>
            <w:vAlign w:val="center"/>
            <w:hideMark/>
          </w:tcPr>
          <w:p w14:paraId="13680C6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Централизованные системы водоотведения, находящиеся в эксплуатации у ООО "Гидромастер"</w:t>
            </w:r>
          </w:p>
        </w:tc>
      </w:tr>
      <w:tr w:rsidR="00E85532" w:rsidRPr="00E85532" w14:paraId="205D6277"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3331EE60"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7.1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1D92B603"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4A4D178E"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9972CB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7.1.1</w:t>
            </w:r>
          </w:p>
        </w:tc>
        <w:tc>
          <w:tcPr>
            <w:tcW w:w="2641" w:type="dxa"/>
            <w:tcBorders>
              <w:top w:val="nil"/>
              <w:left w:val="nil"/>
              <w:bottom w:val="single" w:sz="4" w:space="0" w:color="auto"/>
              <w:right w:val="single" w:sz="4" w:space="0" w:color="auto"/>
            </w:tcBorders>
            <w:shd w:val="clear" w:color="auto" w:fill="auto"/>
            <w:vAlign w:val="center"/>
            <w:hideMark/>
          </w:tcPr>
          <w:p w14:paraId="779C7A1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4904DB5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5A5F4C6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0,020</w:t>
            </w:r>
          </w:p>
        </w:tc>
        <w:tc>
          <w:tcPr>
            <w:tcW w:w="850" w:type="dxa"/>
            <w:tcBorders>
              <w:top w:val="nil"/>
              <w:left w:val="nil"/>
              <w:bottom w:val="single" w:sz="4" w:space="0" w:color="auto"/>
              <w:right w:val="single" w:sz="4" w:space="0" w:color="auto"/>
            </w:tcBorders>
            <w:shd w:val="clear" w:color="auto" w:fill="auto"/>
            <w:vAlign w:val="center"/>
            <w:hideMark/>
          </w:tcPr>
          <w:p w14:paraId="150212C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0,002</w:t>
            </w:r>
          </w:p>
        </w:tc>
        <w:tc>
          <w:tcPr>
            <w:tcW w:w="851" w:type="dxa"/>
            <w:tcBorders>
              <w:top w:val="nil"/>
              <w:left w:val="nil"/>
              <w:bottom w:val="single" w:sz="4" w:space="0" w:color="auto"/>
              <w:right w:val="single" w:sz="4" w:space="0" w:color="auto"/>
            </w:tcBorders>
            <w:shd w:val="clear" w:color="auto" w:fill="auto"/>
            <w:vAlign w:val="center"/>
            <w:hideMark/>
          </w:tcPr>
          <w:p w14:paraId="0B9771E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0,002</w:t>
            </w:r>
          </w:p>
        </w:tc>
        <w:tc>
          <w:tcPr>
            <w:tcW w:w="850" w:type="dxa"/>
            <w:tcBorders>
              <w:top w:val="nil"/>
              <w:left w:val="nil"/>
              <w:bottom w:val="single" w:sz="4" w:space="0" w:color="auto"/>
              <w:right w:val="single" w:sz="4" w:space="0" w:color="auto"/>
            </w:tcBorders>
            <w:shd w:val="clear" w:color="auto" w:fill="auto"/>
            <w:vAlign w:val="center"/>
            <w:hideMark/>
          </w:tcPr>
          <w:p w14:paraId="4BFA60D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0,002</w:t>
            </w:r>
          </w:p>
        </w:tc>
        <w:tc>
          <w:tcPr>
            <w:tcW w:w="830" w:type="dxa"/>
            <w:tcBorders>
              <w:top w:val="nil"/>
              <w:left w:val="nil"/>
              <w:bottom w:val="single" w:sz="4" w:space="0" w:color="auto"/>
              <w:right w:val="single" w:sz="4" w:space="0" w:color="auto"/>
            </w:tcBorders>
            <w:shd w:val="clear" w:color="auto" w:fill="auto"/>
            <w:vAlign w:val="center"/>
            <w:hideMark/>
          </w:tcPr>
          <w:p w14:paraId="5F613C5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0,002</w:t>
            </w:r>
          </w:p>
        </w:tc>
        <w:tc>
          <w:tcPr>
            <w:tcW w:w="830" w:type="dxa"/>
            <w:tcBorders>
              <w:top w:val="nil"/>
              <w:left w:val="nil"/>
              <w:bottom w:val="single" w:sz="4" w:space="0" w:color="auto"/>
              <w:right w:val="single" w:sz="4" w:space="0" w:color="auto"/>
            </w:tcBorders>
            <w:shd w:val="clear" w:color="auto" w:fill="auto"/>
            <w:vAlign w:val="center"/>
            <w:hideMark/>
          </w:tcPr>
          <w:p w14:paraId="3053DC1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0,002</w:t>
            </w:r>
          </w:p>
        </w:tc>
        <w:tc>
          <w:tcPr>
            <w:tcW w:w="830" w:type="dxa"/>
            <w:tcBorders>
              <w:top w:val="nil"/>
              <w:left w:val="nil"/>
              <w:bottom w:val="single" w:sz="4" w:space="0" w:color="auto"/>
              <w:right w:val="single" w:sz="4" w:space="0" w:color="auto"/>
            </w:tcBorders>
            <w:shd w:val="clear" w:color="auto" w:fill="auto"/>
            <w:vAlign w:val="center"/>
            <w:hideMark/>
          </w:tcPr>
          <w:p w14:paraId="1C2E86E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0,002</w:t>
            </w:r>
          </w:p>
        </w:tc>
        <w:tc>
          <w:tcPr>
            <w:tcW w:w="830" w:type="dxa"/>
            <w:tcBorders>
              <w:top w:val="nil"/>
              <w:left w:val="nil"/>
              <w:bottom w:val="single" w:sz="4" w:space="0" w:color="auto"/>
              <w:right w:val="single" w:sz="4" w:space="0" w:color="auto"/>
            </w:tcBorders>
            <w:shd w:val="clear" w:color="auto" w:fill="auto"/>
            <w:vAlign w:val="center"/>
            <w:hideMark/>
          </w:tcPr>
          <w:p w14:paraId="3FFA99D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0,002</w:t>
            </w:r>
          </w:p>
        </w:tc>
        <w:tc>
          <w:tcPr>
            <w:tcW w:w="830" w:type="dxa"/>
            <w:tcBorders>
              <w:top w:val="nil"/>
              <w:left w:val="nil"/>
              <w:bottom w:val="single" w:sz="4" w:space="0" w:color="auto"/>
              <w:right w:val="single" w:sz="4" w:space="0" w:color="auto"/>
            </w:tcBorders>
            <w:shd w:val="clear" w:color="auto" w:fill="auto"/>
            <w:vAlign w:val="center"/>
            <w:hideMark/>
          </w:tcPr>
          <w:p w14:paraId="0BEBECD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0,002</w:t>
            </w:r>
          </w:p>
        </w:tc>
        <w:tc>
          <w:tcPr>
            <w:tcW w:w="830" w:type="dxa"/>
            <w:tcBorders>
              <w:top w:val="nil"/>
              <w:left w:val="nil"/>
              <w:bottom w:val="single" w:sz="4" w:space="0" w:color="auto"/>
              <w:right w:val="single" w:sz="4" w:space="0" w:color="auto"/>
            </w:tcBorders>
            <w:shd w:val="clear" w:color="auto" w:fill="auto"/>
            <w:vAlign w:val="center"/>
            <w:hideMark/>
          </w:tcPr>
          <w:p w14:paraId="74E924D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0,002</w:t>
            </w:r>
          </w:p>
        </w:tc>
        <w:tc>
          <w:tcPr>
            <w:tcW w:w="830" w:type="dxa"/>
            <w:tcBorders>
              <w:top w:val="nil"/>
              <w:left w:val="nil"/>
              <w:bottom w:val="single" w:sz="4" w:space="0" w:color="auto"/>
              <w:right w:val="single" w:sz="4" w:space="0" w:color="auto"/>
            </w:tcBorders>
            <w:shd w:val="clear" w:color="auto" w:fill="auto"/>
            <w:vAlign w:val="center"/>
            <w:hideMark/>
          </w:tcPr>
          <w:p w14:paraId="2F36D27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0,002</w:t>
            </w:r>
          </w:p>
        </w:tc>
        <w:tc>
          <w:tcPr>
            <w:tcW w:w="830" w:type="dxa"/>
            <w:tcBorders>
              <w:top w:val="nil"/>
              <w:left w:val="nil"/>
              <w:bottom w:val="single" w:sz="4" w:space="0" w:color="auto"/>
              <w:right w:val="single" w:sz="4" w:space="0" w:color="auto"/>
            </w:tcBorders>
            <w:shd w:val="clear" w:color="auto" w:fill="auto"/>
            <w:vAlign w:val="center"/>
            <w:hideMark/>
          </w:tcPr>
          <w:p w14:paraId="653556B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0,002</w:t>
            </w:r>
          </w:p>
        </w:tc>
      </w:tr>
      <w:tr w:rsidR="00E85532" w:rsidRPr="00E85532" w14:paraId="49657FA3"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0A8D7157"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7.2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6F41C668"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373F87FD"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5DE73C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7.2.1</w:t>
            </w:r>
          </w:p>
        </w:tc>
        <w:tc>
          <w:tcPr>
            <w:tcW w:w="2641" w:type="dxa"/>
            <w:tcBorders>
              <w:top w:val="nil"/>
              <w:left w:val="nil"/>
              <w:bottom w:val="single" w:sz="4" w:space="0" w:color="auto"/>
              <w:right w:val="single" w:sz="4" w:space="0" w:color="auto"/>
            </w:tcBorders>
            <w:shd w:val="clear" w:color="auto" w:fill="auto"/>
            <w:vAlign w:val="center"/>
            <w:hideMark/>
          </w:tcPr>
          <w:p w14:paraId="520D1BF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5BF5ED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04AAF83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2E01E41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14:paraId="199865C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068657B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6ADF028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0871F8F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1768436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15EE274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6C64868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6789154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1101F59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1336C56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r>
      <w:tr w:rsidR="00E85532" w:rsidRPr="00E85532" w14:paraId="3A5BCDF4"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B50B5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7.2.2</w:t>
            </w:r>
          </w:p>
        </w:tc>
        <w:tc>
          <w:tcPr>
            <w:tcW w:w="2641" w:type="dxa"/>
            <w:tcBorders>
              <w:top w:val="nil"/>
              <w:left w:val="nil"/>
              <w:bottom w:val="single" w:sz="4" w:space="0" w:color="auto"/>
              <w:right w:val="single" w:sz="4" w:space="0" w:color="auto"/>
            </w:tcBorders>
            <w:shd w:val="clear" w:color="auto" w:fill="auto"/>
            <w:vAlign w:val="center"/>
            <w:hideMark/>
          </w:tcPr>
          <w:p w14:paraId="025578C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2406104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17AA516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0,60</w:t>
            </w:r>
          </w:p>
        </w:tc>
        <w:tc>
          <w:tcPr>
            <w:tcW w:w="850" w:type="dxa"/>
            <w:tcBorders>
              <w:top w:val="nil"/>
              <w:left w:val="nil"/>
              <w:bottom w:val="single" w:sz="4" w:space="0" w:color="auto"/>
              <w:right w:val="single" w:sz="4" w:space="0" w:color="auto"/>
            </w:tcBorders>
            <w:shd w:val="clear" w:color="auto" w:fill="auto"/>
            <w:vAlign w:val="center"/>
            <w:hideMark/>
          </w:tcPr>
          <w:p w14:paraId="7C029BD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0,60</w:t>
            </w:r>
          </w:p>
        </w:tc>
        <w:tc>
          <w:tcPr>
            <w:tcW w:w="851" w:type="dxa"/>
            <w:tcBorders>
              <w:top w:val="nil"/>
              <w:left w:val="nil"/>
              <w:bottom w:val="single" w:sz="4" w:space="0" w:color="auto"/>
              <w:right w:val="single" w:sz="4" w:space="0" w:color="auto"/>
            </w:tcBorders>
            <w:shd w:val="clear" w:color="auto" w:fill="auto"/>
            <w:vAlign w:val="center"/>
            <w:hideMark/>
          </w:tcPr>
          <w:p w14:paraId="0B21476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0,60</w:t>
            </w:r>
          </w:p>
        </w:tc>
        <w:tc>
          <w:tcPr>
            <w:tcW w:w="850" w:type="dxa"/>
            <w:tcBorders>
              <w:top w:val="nil"/>
              <w:left w:val="nil"/>
              <w:bottom w:val="single" w:sz="4" w:space="0" w:color="auto"/>
              <w:right w:val="single" w:sz="4" w:space="0" w:color="auto"/>
            </w:tcBorders>
            <w:shd w:val="clear" w:color="auto" w:fill="auto"/>
            <w:vAlign w:val="center"/>
            <w:hideMark/>
          </w:tcPr>
          <w:p w14:paraId="16BCC1D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0,60</w:t>
            </w:r>
          </w:p>
        </w:tc>
        <w:tc>
          <w:tcPr>
            <w:tcW w:w="830" w:type="dxa"/>
            <w:tcBorders>
              <w:top w:val="nil"/>
              <w:left w:val="nil"/>
              <w:bottom w:val="single" w:sz="4" w:space="0" w:color="auto"/>
              <w:right w:val="single" w:sz="4" w:space="0" w:color="auto"/>
            </w:tcBorders>
            <w:shd w:val="clear" w:color="auto" w:fill="auto"/>
            <w:vAlign w:val="center"/>
            <w:hideMark/>
          </w:tcPr>
          <w:p w14:paraId="626507E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0,60</w:t>
            </w:r>
          </w:p>
        </w:tc>
        <w:tc>
          <w:tcPr>
            <w:tcW w:w="830" w:type="dxa"/>
            <w:tcBorders>
              <w:top w:val="nil"/>
              <w:left w:val="nil"/>
              <w:bottom w:val="single" w:sz="4" w:space="0" w:color="auto"/>
              <w:right w:val="single" w:sz="4" w:space="0" w:color="auto"/>
            </w:tcBorders>
            <w:shd w:val="clear" w:color="auto" w:fill="auto"/>
            <w:vAlign w:val="center"/>
            <w:hideMark/>
          </w:tcPr>
          <w:p w14:paraId="58ED2EF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0,60</w:t>
            </w:r>
          </w:p>
        </w:tc>
        <w:tc>
          <w:tcPr>
            <w:tcW w:w="830" w:type="dxa"/>
            <w:tcBorders>
              <w:top w:val="nil"/>
              <w:left w:val="nil"/>
              <w:bottom w:val="single" w:sz="4" w:space="0" w:color="auto"/>
              <w:right w:val="single" w:sz="4" w:space="0" w:color="auto"/>
            </w:tcBorders>
            <w:shd w:val="clear" w:color="auto" w:fill="auto"/>
            <w:vAlign w:val="center"/>
            <w:hideMark/>
          </w:tcPr>
          <w:p w14:paraId="1E2F91D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0,60</w:t>
            </w:r>
          </w:p>
        </w:tc>
        <w:tc>
          <w:tcPr>
            <w:tcW w:w="830" w:type="dxa"/>
            <w:tcBorders>
              <w:top w:val="nil"/>
              <w:left w:val="nil"/>
              <w:bottom w:val="single" w:sz="4" w:space="0" w:color="auto"/>
              <w:right w:val="single" w:sz="4" w:space="0" w:color="auto"/>
            </w:tcBorders>
            <w:shd w:val="clear" w:color="auto" w:fill="auto"/>
            <w:vAlign w:val="center"/>
            <w:hideMark/>
          </w:tcPr>
          <w:p w14:paraId="21FAFCB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0,60</w:t>
            </w:r>
          </w:p>
        </w:tc>
        <w:tc>
          <w:tcPr>
            <w:tcW w:w="830" w:type="dxa"/>
            <w:tcBorders>
              <w:top w:val="nil"/>
              <w:left w:val="nil"/>
              <w:bottom w:val="single" w:sz="4" w:space="0" w:color="auto"/>
              <w:right w:val="single" w:sz="4" w:space="0" w:color="auto"/>
            </w:tcBorders>
            <w:shd w:val="clear" w:color="auto" w:fill="auto"/>
            <w:vAlign w:val="center"/>
            <w:hideMark/>
          </w:tcPr>
          <w:p w14:paraId="34BCB10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0,60</w:t>
            </w:r>
          </w:p>
        </w:tc>
        <w:tc>
          <w:tcPr>
            <w:tcW w:w="830" w:type="dxa"/>
            <w:tcBorders>
              <w:top w:val="nil"/>
              <w:left w:val="nil"/>
              <w:bottom w:val="single" w:sz="4" w:space="0" w:color="auto"/>
              <w:right w:val="single" w:sz="4" w:space="0" w:color="auto"/>
            </w:tcBorders>
            <w:shd w:val="clear" w:color="auto" w:fill="auto"/>
            <w:vAlign w:val="center"/>
            <w:hideMark/>
          </w:tcPr>
          <w:p w14:paraId="45DFF8C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0,60</w:t>
            </w:r>
          </w:p>
        </w:tc>
        <w:tc>
          <w:tcPr>
            <w:tcW w:w="830" w:type="dxa"/>
            <w:tcBorders>
              <w:top w:val="nil"/>
              <w:left w:val="nil"/>
              <w:bottom w:val="single" w:sz="4" w:space="0" w:color="auto"/>
              <w:right w:val="single" w:sz="4" w:space="0" w:color="auto"/>
            </w:tcBorders>
            <w:shd w:val="clear" w:color="auto" w:fill="auto"/>
            <w:vAlign w:val="center"/>
            <w:hideMark/>
          </w:tcPr>
          <w:p w14:paraId="3C582D6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0,60</w:t>
            </w:r>
          </w:p>
        </w:tc>
        <w:tc>
          <w:tcPr>
            <w:tcW w:w="830" w:type="dxa"/>
            <w:tcBorders>
              <w:top w:val="nil"/>
              <w:left w:val="nil"/>
              <w:bottom w:val="single" w:sz="4" w:space="0" w:color="auto"/>
              <w:right w:val="single" w:sz="4" w:space="0" w:color="auto"/>
            </w:tcBorders>
            <w:shd w:val="clear" w:color="auto" w:fill="auto"/>
            <w:vAlign w:val="center"/>
            <w:hideMark/>
          </w:tcPr>
          <w:p w14:paraId="1DD2C8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0,60</w:t>
            </w:r>
          </w:p>
        </w:tc>
      </w:tr>
      <w:tr w:rsidR="00E85532" w:rsidRPr="00E85532" w14:paraId="78FEB407"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6EF8CD26"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7.3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59E31DE5"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40E91B92"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E4D689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7.3.1</w:t>
            </w:r>
          </w:p>
        </w:tc>
        <w:tc>
          <w:tcPr>
            <w:tcW w:w="2641" w:type="dxa"/>
            <w:tcBorders>
              <w:top w:val="nil"/>
              <w:left w:val="nil"/>
              <w:bottom w:val="single" w:sz="4" w:space="0" w:color="auto"/>
              <w:right w:val="single" w:sz="4" w:space="0" w:color="auto"/>
            </w:tcBorders>
            <w:shd w:val="clear" w:color="auto" w:fill="auto"/>
            <w:vAlign w:val="center"/>
            <w:hideMark/>
          </w:tcPr>
          <w:p w14:paraId="5AB1CF4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726ABF7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0441550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50" w:type="dxa"/>
            <w:tcBorders>
              <w:top w:val="nil"/>
              <w:left w:val="nil"/>
              <w:bottom w:val="single" w:sz="4" w:space="0" w:color="auto"/>
              <w:right w:val="single" w:sz="4" w:space="0" w:color="auto"/>
            </w:tcBorders>
            <w:shd w:val="clear" w:color="auto" w:fill="auto"/>
            <w:vAlign w:val="center"/>
            <w:hideMark/>
          </w:tcPr>
          <w:p w14:paraId="596720E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51" w:type="dxa"/>
            <w:tcBorders>
              <w:top w:val="nil"/>
              <w:left w:val="nil"/>
              <w:bottom w:val="single" w:sz="4" w:space="0" w:color="auto"/>
              <w:right w:val="single" w:sz="4" w:space="0" w:color="auto"/>
            </w:tcBorders>
            <w:shd w:val="clear" w:color="auto" w:fill="auto"/>
            <w:vAlign w:val="center"/>
            <w:hideMark/>
          </w:tcPr>
          <w:p w14:paraId="6465AB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50" w:type="dxa"/>
            <w:tcBorders>
              <w:top w:val="nil"/>
              <w:left w:val="nil"/>
              <w:bottom w:val="single" w:sz="4" w:space="0" w:color="auto"/>
              <w:right w:val="single" w:sz="4" w:space="0" w:color="auto"/>
            </w:tcBorders>
            <w:shd w:val="clear" w:color="auto" w:fill="auto"/>
            <w:vAlign w:val="center"/>
            <w:hideMark/>
          </w:tcPr>
          <w:p w14:paraId="2B7659C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765E8DF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24792DC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57DEC8B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18C6297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053245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7495967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29BAEE8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035DCF5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r>
      <w:tr w:rsidR="00E85532" w:rsidRPr="00E85532" w14:paraId="4257D031"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9D3826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7.3.2</w:t>
            </w:r>
          </w:p>
        </w:tc>
        <w:tc>
          <w:tcPr>
            <w:tcW w:w="2641" w:type="dxa"/>
            <w:tcBorders>
              <w:top w:val="nil"/>
              <w:left w:val="nil"/>
              <w:bottom w:val="single" w:sz="4" w:space="0" w:color="auto"/>
              <w:right w:val="single" w:sz="4" w:space="0" w:color="auto"/>
            </w:tcBorders>
            <w:shd w:val="clear" w:color="auto" w:fill="auto"/>
            <w:vAlign w:val="center"/>
            <w:hideMark/>
          </w:tcPr>
          <w:p w14:paraId="523DDB5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2A148E7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71AA60B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50" w:type="dxa"/>
            <w:tcBorders>
              <w:top w:val="nil"/>
              <w:left w:val="nil"/>
              <w:bottom w:val="single" w:sz="4" w:space="0" w:color="auto"/>
              <w:right w:val="single" w:sz="4" w:space="0" w:color="auto"/>
            </w:tcBorders>
            <w:shd w:val="clear" w:color="auto" w:fill="auto"/>
            <w:vAlign w:val="center"/>
            <w:hideMark/>
          </w:tcPr>
          <w:p w14:paraId="304D457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51" w:type="dxa"/>
            <w:tcBorders>
              <w:top w:val="nil"/>
              <w:left w:val="nil"/>
              <w:bottom w:val="single" w:sz="4" w:space="0" w:color="auto"/>
              <w:right w:val="single" w:sz="4" w:space="0" w:color="auto"/>
            </w:tcBorders>
            <w:shd w:val="clear" w:color="auto" w:fill="auto"/>
            <w:vAlign w:val="center"/>
            <w:hideMark/>
          </w:tcPr>
          <w:p w14:paraId="1F6FB3B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50" w:type="dxa"/>
            <w:tcBorders>
              <w:top w:val="nil"/>
              <w:left w:val="nil"/>
              <w:bottom w:val="single" w:sz="4" w:space="0" w:color="auto"/>
              <w:right w:val="single" w:sz="4" w:space="0" w:color="auto"/>
            </w:tcBorders>
            <w:shd w:val="clear" w:color="auto" w:fill="auto"/>
            <w:vAlign w:val="center"/>
            <w:hideMark/>
          </w:tcPr>
          <w:p w14:paraId="1B4F1FA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457DC97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05A5DF5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4776375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1D36E96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5EA5604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096C26D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1519E64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c>
          <w:tcPr>
            <w:tcW w:w="830" w:type="dxa"/>
            <w:tcBorders>
              <w:top w:val="nil"/>
              <w:left w:val="nil"/>
              <w:bottom w:val="single" w:sz="4" w:space="0" w:color="auto"/>
              <w:right w:val="single" w:sz="4" w:space="0" w:color="auto"/>
            </w:tcBorders>
            <w:shd w:val="clear" w:color="auto" w:fill="auto"/>
            <w:vAlign w:val="center"/>
            <w:hideMark/>
          </w:tcPr>
          <w:p w14:paraId="1DA4478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0,415</w:t>
            </w:r>
          </w:p>
        </w:tc>
      </w:tr>
      <w:tr w:rsidR="00E85532" w:rsidRPr="00E85532" w14:paraId="79302BC8"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3DDAC7B6"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7.4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0D2C57C7"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02A1EBD0"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80C843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7.4.1</w:t>
            </w:r>
          </w:p>
        </w:tc>
        <w:tc>
          <w:tcPr>
            <w:tcW w:w="2641" w:type="dxa"/>
            <w:tcBorders>
              <w:top w:val="nil"/>
              <w:left w:val="nil"/>
              <w:bottom w:val="single" w:sz="4" w:space="0" w:color="auto"/>
              <w:right w:val="single" w:sz="4" w:space="0" w:color="auto"/>
            </w:tcBorders>
            <w:shd w:val="clear" w:color="auto" w:fill="auto"/>
            <w:vAlign w:val="center"/>
            <w:hideMark/>
          </w:tcPr>
          <w:p w14:paraId="2339868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70EBB5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1D9067A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47E5B2E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520D596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652CA10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C2B9CF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0313B0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BB2FF5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CF9BCF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3D310F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33FC22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0074E5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356590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23C2E26C"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8E0399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7.4.2</w:t>
            </w:r>
          </w:p>
        </w:tc>
        <w:tc>
          <w:tcPr>
            <w:tcW w:w="2641" w:type="dxa"/>
            <w:tcBorders>
              <w:top w:val="nil"/>
              <w:left w:val="nil"/>
              <w:bottom w:val="single" w:sz="4" w:space="0" w:color="auto"/>
              <w:right w:val="single" w:sz="4" w:space="0" w:color="auto"/>
            </w:tcBorders>
            <w:shd w:val="clear" w:color="auto" w:fill="auto"/>
            <w:vAlign w:val="center"/>
            <w:hideMark/>
          </w:tcPr>
          <w:p w14:paraId="6D0F3EE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7CEE542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5E203E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15FF347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7A8CC8C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05FFEE7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66CE3B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A67AC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6463BD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F7308C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B250B1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72860A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310CFF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706324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3DE37C15"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67517E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8</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552314D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с. Лобаново</w:t>
            </w:r>
          </w:p>
        </w:tc>
      </w:tr>
      <w:tr w:rsidR="00E85532" w:rsidRPr="00E85532" w14:paraId="63F47088"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5B1C14C2"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8.1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5F553C3A"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4C47D632"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38E0E1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8.1.1</w:t>
            </w:r>
          </w:p>
        </w:tc>
        <w:tc>
          <w:tcPr>
            <w:tcW w:w="2641" w:type="dxa"/>
            <w:tcBorders>
              <w:top w:val="nil"/>
              <w:left w:val="nil"/>
              <w:bottom w:val="single" w:sz="4" w:space="0" w:color="auto"/>
              <w:right w:val="single" w:sz="4" w:space="0" w:color="auto"/>
            </w:tcBorders>
            <w:shd w:val="clear" w:color="auto" w:fill="auto"/>
            <w:vAlign w:val="center"/>
            <w:hideMark/>
          </w:tcPr>
          <w:p w14:paraId="6BBF456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23D71B8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0E46BA4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4A64A87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129F5D9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06D6D9A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7B67B28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439CCD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87483F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8F75A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449245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504DA1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62FFAE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19B83EA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28AF65B0"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7AF113FA"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8.2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0D985988"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549A70C2"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BDCDC0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8.2.1</w:t>
            </w:r>
          </w:p>
        </w:tc>
        <w:tc>
          <w:tcPr>
            <w:tcW w:w="2641" w:type="dxa"/>
            <w:tcBorders>
              <w:top w:val="nil"/>
              <w:left w:val="nil"/>
              <w:bottom w:val="single" w:sz="4" w:space="0" w:color="auto"/>
              <w:right w:val="single" w:sz="4" w:space="0" w:color="auto"/>
            </w:tcBorders>
            <w:shd w:val="clear" w:color="auto" w:fill="auto"/>
            <w:vAlign w:val="center"/>
            <w:hideMark/>
          </w:tcPr>
          <w:p w14:paraId="12F15F7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50E751B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5537716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4B06BA5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5C2846D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10339EA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75909C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DD93D9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21B731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21BE30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2E2101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58FF5D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ED6BE0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F45D21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5011FBF3"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3E4B49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8.2.2</w:t>
            </w:r>
          </w:p>
        </w:tc>
        <w:tc>
          <w:tcPr>
            <w:tcW w:w="2641" w:type="dxa"/>
            <w:tcBorders>
              <w:top w:val="nil"/>
              <w:left w:val="nil"/>
              <w:bottom w:val="single" w:sz="4" w:space="0" w:color="auto"/>
              <w:right w:val="single" w:sz="4" w:space="0" w:color="auto"/>
            </w:tcBorders>
            <w:shd w:val="clear" w:color="auto" w:fill="auto"/>
            <w:vAlign w:val="center"/>
            <w:hideMark/>
          </w:tcPr>
          <w:p w14:paraId="37F0F73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32481A0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131C12E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370D176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0C46D5A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14804E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944DA2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17141D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0F88A4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9DCF10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C18547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C6D43C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6CE0E8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A0FED5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727BF726"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5CFB7A28"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8.3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368A4B6A"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3BDBEA30"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8C55E4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8.3.1</w:t>
            </w:r>
          </w:p>
        </w:tc>
        <w:tc>
          <w:tcPr>
            <w:tcW w:w="2641" w:type="dxa"/>
            <w:tcBorders>
              <w:top w:val="nil"/>
              <w:left w:val="nil"/>
              <w:bottom w:val="single" w:sz="4" w:space="0" w:color="auto"/>
              <w:right w:val="single" w:sz="4" w:space="0" w:color="auto"/>
            </w:tcBorders>
            <w:shd w:val="clear" w:color="auto" w:fill="auto"/>
            <w:vAlign w:val="center"/>
            <w:hideMark/>
          </w:tcPr>
          <w:p w14:paraId="66BD710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0CA5E0B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52AB087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0671000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14:paraId="381B8A0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138AF4D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54DF2B0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1082865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7A69309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307A016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5394794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01FE513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147FA24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7F82113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r>
      <w:tr w:rsidR="00E85532" w:rsidRPr="00E85532" w14:paraId="4F6B703F"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EB400A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8.3.2</w:t>
            </w:r>
          </w:p>
        </w:tc>
        <w:tc>
          <w:tcPr>
            <w:tcW w:w="2641" w:type="dxa"/>
            <w:tcBorders>
              <w:top w:val="nil"/>
              <w:left w:val="nil"/>
              <w:bottom w:val="single" w:sz="4" w:space="0" w:color="auto"/>
              <w:right w:val="single" w:sz="4" w:space="0" w:color="auto"/>
            </w:tcBorders>
            <w:shd w:val="clear" w:color="auto" w:fill="auto"/>
            <w:vAlign w:val="center"/>
            <w:hideMark/>
          </w:tcPr>
          <w:p w14:paraId="5A8B443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2BC3E72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158713A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7A0A347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748B1BD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17B898F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1FD1380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85F983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65F8C3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A92D4B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DF7A6A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0C05E2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EE80A8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6E9B90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1598C566"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67BDF7A7"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8.4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7DD2A88B"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5AAF3C99"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0D998E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8.4.1</w:t>
            </w:r>
          </w:p>
        </w:tc>
        <w:tc>
          <w:tcPr>
            <w:tcW w:w="2641" w:type="dxa"/>
            <w:tcBorders>
              <w:top w:val="nil"/>
              <w:left w:val="nil"/>
              <w:bottom w:val="single" w:sz="4" w:space="0" w:color="auto"/>
              <w:right w:val="single" w:sz="4" w:space="0" w:color="auto"/>
            </w:tcBorders>
            <w:shd w:val="clear" w:color="auto" w:fill="auto"/>
            <w:vAlign w:val="center"/>
            <w:hideMark/>
          </w:tcPr>
          <w:p w14:paraId="56CC586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7868F40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6D66DE1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1E6272D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41DB95C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200D51E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A0AD7C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D04486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85B6FB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6D98B7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02C7E86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A2AF27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CA554B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1DAEEC6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46441180"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FB4A0F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8.4.2</w:t>
            </w:r>
          </w:p>
        </w:tc>
        <w:tc>
          <w:tcPr>
            <w:tcW w:w="2641" w:type="dxa"/>
            <w:tcBorders>
              <w:top w:val="nil"/>
              <w:left w:val="nil"/>
              <w:bottom w:val="single" w:sz="4" w:space="0" w:color="auto"/>
              <w:right w:val="single" w:sz="4" w:space="0" w:color="auto"/>
            </w:tcBorders>
            <w:shd w:val="clear" w:color="auto" w:fill="auto"/>
            <w:vAlign w:val="center"/>
            <w:hideMark/>
          </w:tcPr>
          <w:p w14:paraId="1F90B08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0CCFE6E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1ED9316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0D4963A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53810E0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190509C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153DC5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93914C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DDE027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911343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40E246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D96B91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A477A0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320395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16B308A6"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C60280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9</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4FEB734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п. Мулянка</w:t>
            </w:r>
          </w:p>
        </w:tc>
      </w:tr>
      <w:tr w:rsidR="00E85532" w:rsidRPr="00E85532" w14:paraId="6AA0B546"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6D5F7A34"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9.1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02E01C0C"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773E10C8"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25732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9.1.1.</w:t>
            </w:r>
          </w:p>
        </w:tc>
        <w:tc>
          <w:tcPr>
            <w:tcW w:w="2641" w:type="dxa"/>
            <w:tcBorders>
              <w:top w:val="nil"/>
              <w:left w:val="nil"/>
              <w:bottom w:val="single" w:sz="4" w:space="0" w:color="auto"/>
              <w:right w:val="single" w:sz="4" w:space="0" w:color="auto"/>
            </w:tcBorders>
            <w:shd w:val="clear" w:color="auto" w:fill="auto"/>
            <w:vAlign w:val="center"/>
            <w:hideMark/>
          </w:tcPr>
          <w:p w14:paraId="562AAB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3DF3B8A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49FEAF5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0,70</w:t>
            </w:r>
          </w:p>
        </w:tc>
        <w:tc>
          <w:tcPr>
            <w:tcW w:w="850" w:type="dxa"/>
            <w:tcBorders>
              <w:top w:val="nil"/>
              <w:left w:val="nil"/>
              <w:bottom w:val="single" w:sz="4" w:space="0" w:color="auto"/>
              <w:right w:val="single" w:sz="4" w:space="0" w:color="auto"/>
            </w:tcBorders>
            <w:shd w:val="clear" w:color="auto" w:fill="auto"/>
            <w:vAlign w:val="center"/>
            <w:hideMark/>
          </w:tcPr>
          <w:p w14:paraId="4A994E9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0,67</w:t>
            </w:r>
          </w:p>
        </w:tc>
        <w:tc>
          <w:tcPr>
            <w:tcW w:w="851" w:type="dxa"/>
            <w:tcBorders>
              <w:top w:val="nil"/>
              <w:left w:val="nil"/>
              <w:bottom w:val="single" w:sz="4" w:space="0" w:color="auto"/>
              <w:right w:val="single" w:sz="4" w:space="0" w:color="auto"/>
            </w:tcBorders>
            <w:shd w:val="clear" w:color="auto" w:fill="auto"/>
            <w:vAlign w:val="center"/>
            <w:hideMark/>
          </w:tcPr>
          <w:p w14:paraId="766889E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0,64</w:t>
            </w:r>
          </w:p>
        </w:tc>
        <w:tc>
          <w:tcPr>
            <w:tcW w:w="850" w:type="dxa"/>
            <w:tcBorders>
              <w:top w:val="nil"/>
              <w:left w:val="nil"/>
              <w:bottom w:val="single" w:sz="4" w:space="0" w:color="auto"/>
              <w:right w:val="single" w:sz="4" w:space="0" w:color="auto"/>
            </w:tcBorders>
            <w:shd w:val="clear" w:color="auto" w:fill="auto"/>
            <w:vAlign w:val="center"/>
            <w:hideMark/>
          </w:tcPr>
          <w:p w14:paraId="237EA88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0,61</w:t>
            </w:r>
          </w:p>
        </w:tc>
        <w:tc>
          <w:tcPr>
            <w:tcW w:w="830" w:type="dxa"/>
            <w:tcBorders>
              <w:top w:val="nil"/>
              <w:left w:val="nil"/>
              <w:bottom w:val="single" w:sz="4" w:space="0" w:color="auto"/>
              <w:right w:val="single" w:sz="4" w:space="0" w:color="auto"/>
            </w:tcBorders>
            <w:shd w:val="clear" w:color="auto" w:fill="auto"/>
            <w:vAlign w:val="center"/>
            <w:hideMark/>
          </w:tcPr>
          <w:p w14:paraId="4D14F00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0,58</w:t>
            </w:r>
          </w:p>
        </w:tc>
        <w:tc>
          <w:tcPr>
            <w:tcW w:w="830" w:type="dxa"/>
            <w:tcBorders>
              <w:top w:val="nil"/>
              <w:left w:val="nil"/>
              <w:bottom w:val="single" w:sz="4" w:space="0" w:color="auto"/>
              <w:right w:val="single" w:sz="4" w:space="0" w:color="auto"/>
            </w:tcBorders>
            <w:shd w:val="clear" w:color="auto" w:fill="auto"/>
            <w:vAlign w:val="center"/>
            <w:hideMark/>
          </w:tcPr>
          <w:p w14:paraId="37492F5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0,55</w:t>
            </w:r>
          </w:p>
        </w:tc>
        <w:tc>
          <w:tcPr>
            <w:tcW w:w="830" w:type="dxa"/>
            <w:tcBorders>
              <w:top w:val="nil"/>
              <w:left w:val="nil"/>
              <w:bottom w:val="single" w:sz="4" w:space="0" w:color="auto"/>
              <w:right w:val="single" w:sz="4" w:space="0" w:color="auto"/>
            </w:tcBorders>
            <w:shd w:val="clear" w:color="auto" w:fill="auto"/>
            <w:vAlign w:val="center"/>
            <w:hideMark/>
          </w:tcPr>
          <w:p w14:paraId="0DA9B43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0,52</w:t>
            </w:r>
          </w:p>
        </w:tc>
        <w:tc>
          <w:tcPr>
            <w:tcW w:w="830" w:type="dxa"/>
            <w:tcBorders>
              <w:top w:val="nil"/>
              <w:left w:val="nil"/>
              <w:bottom w:val="single" w:sz="4" w:space="0" w:color="auto"/>
              <w:right w:val="single" w:sz="4" w:space="0" w:color="auto"/>
            </w:tcBorders>
            <w:shd w:val="clear" w:color="auto" w:fill="auto"/>
            <w:vAlign w:val="center"/>
            <w:hideMark/>
          </w:tcPr>
          <w:p w14:paraId="4273376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30" w:type="dxa"/>
            <w:tcBorders>
              <w:top w:val="nil"/>
              <w:left w:val="nil"/>
              <w:bottom w:val="single" w:sz="4" w:space="0" w:color="auto"/>
              <w:right w:val="single" w:sz="4" w:space="0" w:color="auto"/>
            </w:tcBorders>
            <w:shd w:val="clear" w:color="auto" w:fill="auto"/>
            <w:vAlign w:val="center"/>
            <w:hideMark/>
          </w:tcPr>
          <w:p w14:paraId="59218F0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0,47</w:t>
            </w:r>
          </w:p>
        </w:tc>
        <w:tc>
          <w:tcPr>
            <w:tcW w:w="830" w:type="dxa"/>
            <w:tcBorders>
              <w:top w:val="nil"/>
              <w:left w:val="nil"/>
              <w:bottom w:val="single" w:sz="4" w:space="0" w:color="auto"/>
              <w:right w:val="single" w:sz="4" w:space="0" w:color="auto"/>
            </w:tcBorders>
            <w:shd w:val="clear" w:color="auto" w:fill="auto"/>
            <w:vAlign w:val="center"/>
            <w:hideMark/>
          </w:tcPr>
          <w:p w14:paraId="7779289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0,44</w:t>
            </w:r>
          </w:p>
        </w:tc>
        <w:tc>
          <w:tcPr>
            <w:tcW w:w="830" w:type="dxa"/>
            <w:tcBorders>
              <w:top w:val="nil"/>
              <w:left w:val="nil"/>
              <w:bottom w:val="single" w:sz="4" w:space="0" w:color="auto"/>
              <w:right w:val="single" w:sz="4" w:space="0" w:color="auto"/>
            </w:tcBorders>
            <w:shd w:val="clear" w:color="auto" w:fill="auto"/>
            <w:vAlign w:val="center"/>
            <w:hideMark/>
          </w:tcPr>
          <w:p w14:paraId="7E16AD9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w:t>
            </w:r>
          </w:p>
        </w:tc>
        <w:tc>
          <w:tcPr>
            <w:tcW w:w="830" w:type="dxa"/>
            <w:tcBorders>
              <w:top w:val="nil"/>
              <w:left w:val="nil"/>
              <w:bottom w:val="single" w:sz="4" w:space="0" w:color="auto"/>
              <w:right w:val="single" w:sz="4" w:space="0" w:color="auto"/>
            </w:tcBorders>
            <w:shd w:val="clear" w:color="auto" w:fill="auto"/>
            <w:vAlign w:val="center"/>
            <w:hideMark/>
          </w:tcPr>
          <w:p w14:paraId="470DCB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0,35</w:t>
            </w:r>
          </w:p>
        </w:tc>
      </w:tr>
      <w:tr w:rsidR="00E85532" w:rsidRPr="00E85532" w14:paraId="49CA2D64"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2316BC7F"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9.2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3A4A2715"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65BF973E"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C3C2A3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9.2.1</w:t>
            </w:r>
          </w:p>
        </w:tc>
        <w:tc>
          <w:tcPr>
            <w:tcW w:w="2641" w:type="dxa"/>
            <w:tcBorders>
              <w:top w:val="nil"/>
              <w:left w:val="nil"/>
              <w:bottom w:val="single" w:sz="4" w:space="0" w:color="auto"/>
              <w:right w:val="single" w:sz="4" w:space="0" w:color="auto"/>
            </w:tcBorders>
            <w:shd w:val="clear" w:color="auto" w:fill="auto"/>
            <w:vAlign w:val="center"/>
            <w:hideMark/>
          </w:tcPr>
          <w:p w14:paraId="5B2C9ED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59D607D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02F8121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01D9977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1393F3F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2E04204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F56065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23D3B9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22445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481C54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17AEA0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370B3D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5B0C3E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959668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4A27E00A"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21A20E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9.2.2</w:t>
            </w:r>
          </w:p>
        </w:tc>
        <w:tc>
          <w:tcPr>
            <w:tcW w:w="2641" w:type="dxa"/>
            <w:tcBorders>
              <w:top w:val="nil"/>
              <w:left w:val="nil"/>
              <w:bottom w:val="single" w:sz="4" w:space="0" w:color="auto"/>
              <w:right w:val="single" w:sz="4" w:space="0" w:color="auto"/>
            </w:tcBorders>
            <w:shd w:val="clear" w:color="auto" w:fill="auto"/>
            <w:vAlign w:val="center"/>
            <w:hideMark/>
          </w:tcPr>
          <w:p w14:paraId="3F6E2A8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006204E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4B63524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3C57923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0691CB0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2225E2F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28021E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8A05E8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B58085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B449F2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29AD28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88AFE1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741FCD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98E7B9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353724E8"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76CAC276"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9.3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5B93191C"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72A50C49"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F8FBB0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9.3.1</w:t>
            </w:r>
          </w:p>
        </w:tc>
        <w:tc>
          <w:tcPr>
            <w:tcW w:w="2641" w:type="dxa"/>
            <w:tcBorders>
              <w:top w:val="nil"/>
              <w:left w:val="nil"/>
              <w:bottom w:val="single" w:sz="4" w:space="0" w:color="auto"/>
              <w:right w:val="single" w:sz="4" w:space="0" w:color="auto"/>
            </w:tcBorders>
            <w:shd w:val="clear" w:color="auto" w:fill="auto"/>
            <w:vAlign w:val="center"/>
            <w:hideMark/>
          </w:tcPr>
          <w:p w14:paraId="6807318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7704833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032A365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0,40</w:t>
            </w:r>
          </w:p>
        </w:tc>
        <w:tc>
          <w:tcPr>
            <w:tcW w:w="850" w:type="dxa"/>
            <w:tcBorders>
              <w:top w:val="nil"/>
              <w:left w:val="nil"/>
              <w:bottom w:val="single" w:sz="4" w:space="0" w:color="auto"/>
              <w:right w:val="single" w:sz="4" w:space="0" w:color="auto"/>
            </w:tcBorders>
            <w:shd w:val="clear" w:color="auto" w:fill="auto"/>
            <w:vAlign w:val="center"/>
            <w:hideMark/>
          </w:tcPr>
          <w:p w14:paraId="05734FF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0,40</w:t>
            </w:r>
          </w:p>
        </w:tc>
        <w:tc>
          <w:tcPr>
            <w:tcW w:w="851" w:type="dxa"/>
            <w:tcBorders>
              <w:top w:val="nil"/>
              <w:left w:val="nil"/>
              <w:bottom w:val="single" w:sz="4" w:space="0" w:color="auto"/>
              <w:right w:val="single" w:sz="4" w:space="0" w:color="auto"/>
            </w:tcBorders>
            <w:shd w:val="clear" w:color="auto" w:fill="auto"/>
            <w:vAlign w:val="center"/>
            <w:hideMark/>
          </w:tcPr>
          <w:p w14:paraId="33D0997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w:t>
            </w:r>
          </w:p>
        </w:tc>
        <w:tc>
          <w:tcPr>
            <w:tcW w:w="850" w:type="dxa"/>
            <w:tcBorders>
              <w:top w:val="nil"/>
              <w:left w:val="nil"/>
              <w:bottom w:val="single" w:sz="4" w:space="0" w:color="auto"/>
              <w:right w:val="single" w:sz="4" w:space="0" w:color="auto"/>
            </w:tcBorders>
            <w:shd w:val="clear" w:color="auto" w:fill="auto"/>
            <w:vAlign w:val="center"/>
            <w:hideMark/>
          </w:tcPr>
          <w:p w14:paraId="649B708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0,41</w:t>
            </w:r>
          </w:p>
        </w:tc>
        <w:tc>
          <w:tcPr>
            <w:tcW w:w="830" w:type="dxa"/>
            <w:tcBorders>
              <w:top w:val="nil"/>
              <w:left w:val="nil"/>
              <w:bottom w:val="single" w:sz="4" w:space="0" w:color="auto"/>
              <w:right w:val="single" w:sz="4" w:space="0" w:color="auto"/>
            </w:tcBorders>
            <w:shd w:val="clear" w:color="auto" w:fill="auto"/>
            <w:vAlign w:val="center"/>
            <w:hideMark/>
          </w:tcPr>
          <w:p w14:paraId="3A3929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0,42</w:t>
            </w:r>
          </w:p>
        </w:tc>
        <w:tc>
          <w:tcPr>
            <w:tcW w:w="830" w:type="dxa"/>
            <w:tcBorders>
              <w:top w:val="nil"/>
              <w:left w:val="nil"/>
              <w:bottom w:val="single" w:sz="4" w:space="0" w:color="auto"/>
              <w:right w:val="single" w:sz="4" w:space="0" w:color="auto"/>
            </w:tcBorders>
            <w:shd w:val="clear" w:color="auto" w:fill="auto"/>
            <w:vAlign w:val="center"/>
            <w:hideMark/>
          </w:tcPr>
          <w:p w14:paraId="3DF3266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0,42</w:t>
            </w:r>
          </w:p>
        </w:tc>
        <w:tc>
          <w:tcPr>
            <w:tcW w:w="830" w:type="dxa"/>
            <w:tcBorders>
              <w:top w:val="nil"/>
              <w:left w:val="nil"/>
              <w:bottom w:val="single" w:sz="4" w:space="0" w:color="auto"/>
              <w:right w:val="single" w:sz="4" w:space="0" w:color="auto"/>
            </w:tcBorders>
            <w:shd w:val="clear" w:color="auto" w:fill="auto"/>
            <w:vAlign w:val="center"/>
            <w:hideMark/>
          </w:tcPr>
          <w:p w14:paraId="341406D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0,43</w:t>
            </w:r>
          </w:p>
        </w:tc>
        <w:tc>
          <w:tcPr>
            <w:tcW w:w="830" w:type="dxa"/>
            <w:tcBorders>
              <w:top w:val="nil"/>
              <w:left w:val="nil"/>
              <w:bottom w:val="single" w:sz="4" w:space="0" w:color="auto"/>
              <w:right w:val="single" w:sz="4" w:space="0" w:color="auto"/>
            </w:tcBorders>
            <w:shd w:val="clear" w:color="auto" w:fill="auto"/>
            <w:vAlign w:val="center"/>
            <w:hideMark/>
          </w:tcPr>
          <w:p w14:paraId="7F5666E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0,43</w:t>
            </w:r>
          </w:p>
        </w:tc>
        <w:tc>
          <w:tcPr>
            <w:tcW w:w="830" w:type="dxa"/>
            <w:tcBorders>
              <w:top w:val="nil"/>
              <w:left w:val="nil"/>
              <w:bottom w:val="single" w:sz="4" w:space="0" w:color="auto"/>
              <w:right w:val="single" w:sz="4" w:space="0" w:color="auto"/>
            </w:tcBorders>
            <w:shd w:val="clear" w:color="auto" w:fill="auto"/>
            <w:vAlign w:val="center"/>
            <w:hideMark/>
          </w:tcPr>
          <w:p w14:paraId="30B58F3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0,44</w:t>
            </w:r>
          </w:p>
        </w:tc>
        <w:tc>
          <w:tcPr>
            <w:tcW w:w="830" w:type="dxa"/>
            <w:tcBorders>
              <w:top w:val="nil"/>
              <w:left w:val="nil"/>
              <w:bottom w:val="single" w:sz="4" w:space="0" w:color="auto"/>
              <w:right w:val="single" w:sz="4" w:space="0" w:color="auto"/>
            </w:tcBorders>
            <w:shd w:val="clear" w:color="auto" w:fill="auto"/>
            <w:vAlign w:val="center"/>
            <w:hideMark/>
          </w:tcPr>
          <w:p w14:paraId="40451EB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0,44</w:t>
            </w:r>
          </w:p>
        </w:tc>
        <w:tc>
          <w:tcPr>
            <w:tcW w:w="830" w:type="dxa"/>
            <w:tcBorders>
              <w:top w:val="nil"/>
              <w:left w:val="nil"/>
              <w:bottom w:val="single" w:sz="4" w:space="0" w:color="auto"/>
              <w:right w:val="single" w:sz="4" w:space="0" w:color="auto"/>
            </w:tcBorders>
            <w:shd w:val="clear" w:color="auto" w:fill="auto"/>
            <w:vAlign w:val="center"/>
            <w:hideMark/>
          </w:tcPr>
          <w:p w14:paraId="36B7CFC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0,45</w:t>
            </w:r>
          </w:p>
        </w:tc>
        <w:tc>
          <w:tcPr>
            <w:tcW w:w="830" w:type="dxa"/>
            <w:tcBorders>
              <w:top w:val="nil"/>
              <w:left w:val="nil"/>
              <w:bottom w:val="single" w:sz="4" w:space="0" w:color="auto"/>
              <w:right w:val="single" w:sz="4" w:space="0" w:color="auto"/>
            </w:tcBorders>
            <w:shd w:val="clear" w:color="auto" w:fill="auto"/>
            <w:vAlign w:val="center"/>
            <w:hideMark/>
          </w:tcPr>
          <w:p w14:paraId="44AB172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0,46</w:t>
            </w:r>
          </w:p>
        </w:tc>
      </w:tr>
      <w:tr w:rsidR="00E85532" w:rsidRPr="00E85532" w14:paraId="075EC20A"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0D53EC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9.3.2</w:t>
            </w:r>
          </w:p>
        </w:tc>
        <w:tc>
          <w:tcPr>
            <w:tcW w:w="2641" w:type="dxa"/>
            <w:tcBorders>
              <w:top w:val="nil"/>
              <w:left w:val="nil"/>
              <w:bottom w:val="single" w:sz="4" w:space="0" w:color="auto"/>
              <w:right w:val="single" w:sz="4" w:space="0" w:color="auto"/>
            </w:tcBorders>
            <w:shd w:val="clear" w:color="auto" w:fill="auto"/>
            <w:vAlign w:val="center"/>
            <w:hideMark/>
          </w:tcPr>
          <w:p w14:paraId="4FD67F0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72D34F5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2F97676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5E66366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1240F2E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60B3E66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7099FC3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E6EAAA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6963B5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C701F1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464EFE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F5415C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17D4819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E7C087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5C4747FD"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59469B33"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9.4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04BCDBC2"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76E86F39"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5A19CB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9.4.1</w:t>
            </w:r>
          </w:p>
        </w:tc>
        <w:tc>
          <w:tcPr>
            <w:tcW w:w="2641" w:type="dxa"/>
            <w:tcBorders>
              <w:top w:val="nil"/>
              <w:left w:val="nil"/>
              <w:bottom w:val="single" w:sz="4" w:space="0" w:color="auto"/>
              <w:right w:val="single" w:sz="4" w:space="0" w:color="auto"/>
            </w:tcBorders>
            <w:shd w:val="clear" w:color="auto" w:fill="auto"/>
            <w:vAlign w:val="center"/>
            <w:hideMark/>
          </w:tcPr>
          <w:p w14:paraId="1404D55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187A514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278D4B1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7285941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098EB95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436995B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4A1C6D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0D56819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AB598D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3B5C2B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EFC4A1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0FB40D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097BC43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C22321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38D20953"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DFFDA0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9.4.2</w:t>
            </w:r>
          </w:p>
        </w:tc>
        <w:tc>
          <w:tcPr>
            <w:tcW w:w="2641" w:type="dxa"/>
            <w:tcBorders>
              <w:top w:val="nil"/>
              <w:left w:val="nil"/>
              <w:bottom w:val="single" w:sz="4" w:space="0" w:color="auto"/>
              <w:right w:val="single" w:sz="4" w:space="0" w:color="auto"/>
            </w:tcBorders>
            <w:shd w:val="clear" w:color="auto" w:fill="auto"/>
            <w:vAlign w:val="center"/>
            <w:hideMark/>
          </w:tcPr>
          <w:p w14:paraId="6B5B8C1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321B2B5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575BB8A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74C789A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25F995B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72F1DF5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412774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376DB1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1C0350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5BF63C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A63840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6CD36B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9B813F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5E1F71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680ABA41"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CBC7D4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1620167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п. Сылва</w:t>
            </w:r>
          </w:p>
        </w:tc>
      </w:tr>
      <w:tr w:rsidR="00E85532" w:rsidRPr="00E85532" w14:paraId="77E5D0B6"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7E984672"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10.1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32D386C4"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6FD70240"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684C93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10.1.1</w:t>
            </w:r>
          </w:p>
        </w:tc>
        <w:tc>
          <w:tcPr>
            <w:tcW w:w="2641" w:type="dxa"/>
            <w:tcBorders>
              <w:top w:val="nil"/>
              <w:left w:val="nil"/>
              <w:bottom w:val="single" w:sz="4" w:space="0" w:color="auto"/>
              <w:right w:val="single" w:sz="4" w:space="0" w:color="auto"/>
            </w:tcBorders>
            <w:shd w:val="clear" w:color="auto" w:fill="auto"/>
            <w:vAlign w:val="center"/>
            <w:hideMark/>
          </w:tcPr>
          <w:p w14:paraId="6F27D01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6566FA6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3AA0A7D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4054CBC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101BAE1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10F1DB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983895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6382D3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42A63D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9448A3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578384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1013C7C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1E3B17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771B5D4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6CCAF240"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267E42C5"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10.2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54D43A3C"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43152C6A"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0BC750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10.2.1</w:t>
            </w:r>
          </w:p>
        </w:tc>
        <w:tc>
          <w:tcPr>
            <w:tcW w:w="2641" w:type="dxa"/>
            <w:tcBorders>
              <w:top w:val="nil"/>
              <w:left w:val="nil"/>
              <w:bottom w:val="single" w:sz="4" w:space="0" w:color="auto"/>
              <w:right w:val="single" w:sz="4" w:space="0" w:color="auto"/>
            </w:tcBorders>
            <w:shd w:val="clear" w:color="auto" w:fill="auto"/>
            <w:vAlign w:val="center"/>
            <w:hideMark/>
          </w:tcPr>
          <w:p w14:paraId="18E1E65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2D4F0AF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4C64CB1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14:paraId="51D0535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51" w:type="dxa"/>
            <w:tcBorders>
              <w:top w:val="nil"/>
              <w:left w:val="nil"/>
              <w:bottom w:val="single" w:sz="4" w:space="0" w:color="auto"/>
              <w:right w:val="single" w:sz="4" w:space="0" w:color="auto"/>
            </w:tcBorders>
            <w:shd w:val="clear" w:color="auto" w:fill="auto"/>
            <w:vAlign w:val="center"/>
            <w:hideMark/>
          </w:tcPr>
          <w:p w14:paraId="401A724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14:paraId="519F95D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30" w:type="dxa"/>
            <w:tcBorders>
              <w:top w:val="nil"/>
              <w:left w:val="nil"/>
              <w:bottom w:val="single" w:sz="4" w:space="0" w:color="auto"/>
              <w:right w:val="single" w:sz="4" w:space="0" w:color="auto"/>
            </w:tcBorders>
            <w:shd w:val="clear" w:color="auto" w:fill="auto"/>
            <w:vAlign w:val="center"/>
            <w:hideMark/>
          </w:tcPr>
          <w:p w14:paraId="724436D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30" w:type="dxa"/>
            <w:tcBorders>
              <w:top w:val="nil"/>
              <w:left w:val="nil"/>
              <w:bottom w:val="single" w:sz="4" w:space="0" w:color="auto"/>
              <w:right w:val="single" w:sz="4" w:space="0" w:color="auto"/>
            </w:tcBorders>
            <w:shd w:val="clear" w:color="auto" w:fill="auto"/>
            <w:vAlign w:val="center"/>
            <w:hideMark/>
          </w:tcPr>
          <w:p w14:paraId="3DF8B8D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30" w:type="dxa"/>
            <w:tcBorders>
              <w:top w:val="nil"/>
              <w:left w:val="nil"/>
              <w:bottom w:val="single" w:sz="4" w:space="0" w:color="auto"/>
              <w:right w:val="single" w:sz="4" w:space="0" w:color="auto"/>
            </w:tcBorders>
            <w:shd w:val="clear" w:color="auto" w:fill="auto"/>
            <w:vAlign w:val="center"/>
            <w:hideMark/>
          </w:tcPr>
          <w:p w14:paraId="09D8B95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A4B549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6F9D73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9C30E9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B1358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03CAF1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0F08AF66"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E55C76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10.2.2</w:t>
            </w:r>
          </w:p>
        </w:tc>
        <w:tc>
          <w:tcPr>
            <w:tcW w:w="2641" w:type="dxa"/>
            <w:tcBorders>
              <w:top w:val="nil"/>
              <w:left w:val="nil"/>
              <w:bottom w:val="single" w:sz="4" w:space="0" w:color="auto"/>
              <w:right w:val="single" w:sz="4" w:space="0" w:color="auto"/>
            </w:tcBorders>
            <w:shd w:val="clear" w:color="auto" w:fill="auto"/>
            <w:vAlign w:val="center"/>
            <w:hideMark/>
          </w:tcPr>
          <w:p w14:paraId="5BCFC60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4CEC23C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1A25561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2564B78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23E1839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1D8237F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7AA894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46039C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A94BBB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6F1449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0E09BF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3CCF18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85BBAB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216C82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618E2FF0"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5B3D96DF"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10.3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64D1D967"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2D92AAE9"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6D1FD2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10.3.1</w:t>
            </w:r>
          </w:p>
        </w:tc>
        <w:tc>
          <w:tcPr>
            <w:tcW w:w="2641" w:type="dxa"/>
            <w:tcBorders>
              <w:top w:val="nil"/>
              <w:left w:val="nil"/>
              <w:bottom w:val="single" w:sz="4" w:space="0" w:color="auto"/>
              <w:right w:val="single" w:sz="4" w:space="0" w:color="auto"/>
            </w:tcBorders>
            <w:shd w:val="clear" w:color="auto" w:fill="auto"/>
            <w:vAlign w:val="center"/>
            <w:hideMark/>
          </w:tcPr>
          <w:p w14:paraId="60E8A6E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585752B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290E1BA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1D481E0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72B4C12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1B6270A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A89543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7170CB1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F2C675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585EFD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E4EE68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3EE46D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721A8A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7150387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17814B3B"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EB36E5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10.3.2</w:t>
            </w:r>
          </w:p>
        </w:tc>
        <w:tc>
          <w:tcPr>
            <w:tcW w:w="2641" w:type="dxa"/>
            <w:tcBorders>
              <w:top w:val="nil"/>
              <w:left w:val="nil"/>
              <w:bottom w:val="single" w:sz="4" w:space="0" w:color="auto"/>
              <w:right w:val="single" w:sz="4" w:space="0" w:color="auto"/>
            </w:tcBorders>
            <w:shd w:val="clear" w:color="auto" w:fill="auto"/>
            <w:vAlign w:val="center"/>
            <w:hideMark/>
          </w:tcPr>
          <w:p w14:paraId="749D7E5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59057F7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42F6DAC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50" w:type="dxa"/>
            <w:tcBorders>
              <w:top w:val="nil"/>
              <w:left w:val="nil"/>
              <w:bottom w:val="single" w:sz="4" w:space="0" w:color="auto"/>
              <w:right w:val="single" w:sz="4" w:space="0" w:color="auto"/>
            </w:tcBorders>
            <w:shd w:val="clear" w:color="auto" w:fill="auto"/>
            <w:vAlign w:val="center"/>
            <w:hideMark/>
          </w:tcPr>
          <w:p w14:paraId="1334F8F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51" w:type="dxa"/>
            <w:tcBorders>
              <w:top w:val="nil"/>
              <w:left w:val="nil"/>
              <w:bottom w:val="single" w:sz="4" w:space="0" w:color="auto"/>
              <w:right w:val="single" w:sz="4" w:space="0" w:color="auto"/>
            </w:tcBorders>
            <w:shd w:val="clear" w:color="auto" w:fill="auto"/>
            <w:vAlign w:val="center"/>
            <w:hideMark/>
          </w:tcPr>
          <w:p w14:paraId="7240C7D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50" w:type="dxa"/>
            <w:tcBorders>
              <w:top w:val="nil"/>
              <w:left w:val="nil"/>
              <w:bottom w:val="single" w:sz="4" w:space="0" w:color="auto"/>
              <w:right w:val="single" w:sz="4" w:space="0" w:color="auto"/>
            </w:tcBorders>
            <w:shd w:val="clear" w:color="auto" w:fill="auto"/>
            <w:vAlign w:val="center"/>
            <w:hideMark/>
          </w:tcPr>
          <w:p w14:paraId="3A3E88D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30" w:type="dxa"/>
            <w:tcBorders>
              <w:top w:val="nil"/>
              <w:left w:val="nil"/>
              <w:bottom w:val="single" w:sz="4" w:space="0" w:color="auto"/>
              <w:right w:val="single" w:sz="4" w:space="0" w:color="auto"/>
            </w:tcBorders>
            <w:shd w:val="clear" w:color="auto" w:fill="auto"/>
            <w:vAlign w:val="center"/>
            <w:hideMark/>
          </w:tcPr>
          <w:p w14:paraId="0C13CFB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6F14306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74922E4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2706E0B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4DE7B4D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4D12105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490AEC0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430E528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r>
      <w:tr w:rsidR="00E85532" w:rsidRPr="00E85532" w14:paraId="67252B36"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562FDAC4"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10.4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04E88439"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4B817CED"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7F7B2C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10.4.1</w:t>
            </w:r>
          </w:p>
        </w:tc>
        <w:tc>
          <w:tcPr>
            <w:tcW w:w="2641" w:type="dxa"/>
            <w:tcBorders>
              <w:top w:val="nil"/>
              <w:left w:val="nil"/>
              <w:bottom w:val="single" w:sz="4" w:space="0" w:color="auto"/>
              <w:right w:val="single" w:sz="4" w:space="0" w:color="auto"/>
            </w:tcBorders>
            <w:shd w:val="clear" w:color="auto" w:fill="auto"/>
            <w:vAlign w:val="center"/>
            <w:hideMark/>
          </w:tcPr>
          <w:p w14:paraId="14922EF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471FCBA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29D4F2C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6971A03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471C507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2447FA6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85E80C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C7F756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0C8279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9A4B68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EFA787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9EC1B8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1E93A8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0B76114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38D82F20"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1A2696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140.4.2</w:t>
            </w:r>
          </w:p>
        </w:tc>
        <w:tc>
          <w:tcPr>
            <w:tcW w:w="2641" w:type="dxa"/>
            <w:tcBorders>
              <w:top w:val="nil"/>
              <w:left w:val="nil"/>
              <w:bottom w:val="single" w:sz="4" w:space="0" w:color="auto"/>
              <w:right w:val="single" w:sz="4" w:space="0" w:color="auto"/>
            </w:tcBorders>
            <w:shd w:val="clear" w:color="auto" w:fill="auto"/>
            <w:vAlign w:val="center"/>
            <w:hideMark/>
          </w:tcPr>
          <w:p w14:paraId="0EB2CEC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7CB3051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7AD69BD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1626782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5CDB53C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652A695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718EDB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264C35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6EA711C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A63224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68277DF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E18946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002BA5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3B383E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109A6CFD"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894C24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5DEE0DF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с. Ляды, д. Малая</w:t>
            </w:r>
          </w:p>
        </w:tc>
      </w:tr>
      <w:tr w:rsidR="00E85532" w:rsidRPr="00E85532" w14:paraId="3AB85BEB"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0F53D87D"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11.1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1EA4FE31"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005B6611"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DAB101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11.1.1</w:t>
            </w:r>
          </w:p>
        </w:tc>
        <w:tc>
          <w:tcPr>
            <w:tcW w:w="2641" w:type="dxa"/>
            <w:tcBorders>
              <w:top w:val="nil"/>
              <w:left w:val="nil"/>
              <w:bottom w:val="single" w:sz="4" w:space="0" w:color="auto"/>
              <w:right w:val="single" w:sz="4" w:space="0" w:color="auto"/>
            </w:tcBorders>
            <w:shd w:val="clear" w:color="auto" w:fill="auto"/>
            <w:vAlign w:val="center"/>
            <w:hideMark/>
          </w:tcPr>
          <w:p w14:paraId="3695851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211FC6C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5B19B10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03AA747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3D423E1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3155AC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EC0415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09897D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90664D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55702B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610F1D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3199AC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8543C9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2A5DE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3A1ED2BA"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4D6752E5"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11.2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0FE4084B"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534E4334"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B870D3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11.2.1</w:t>
            </w:r>
          </w:p>
        </w:tc>
        <w:tc>
          <w:tcPr>
            <w:tcW w:w="2641" w:type="dxa"/>
            <w:tcBorders>
              <w:top w:val="nil"/>
              <w:left w:val="nil"/>
              <w:bottom w:val="single" w:sz="4" w:space="0" w:color="auto"/>
              <w:right w:val="single" w:sz="4" w:space="0" w:color="auto"/>
            </w:tcBorders>
            <w:shd w:val="clear" w:color="auto" w:fill="auto"/>
            <w:vAlign w:val="center"/>
            <w:hideMark/>
          </w:tcPr>
          <w:p w14:paraId="171333E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56B9EEF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36125F3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14:paraId="79DB8BC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51" w:type="dxa"/>
            <w:tcBorders>
              <w:top w:val="nil"/>
              <w:left w:val="nil"/>
              <w:bottom w:val="single" w:sz="4" w:space="0" w:color="auto"/>
              <w:right w:val="single" w:sz="4" w:space="0" w:color="auto"/>
            </w:tcBorders>
            <w:shd w:val="clear" w:color="auto" w:fill="auto"/>
            <w:vAlign w:val="center"/>
            <w:hideMark/>
          </w:tcPr>
          <w:p w14:paraId="768D75F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14:paraId="2BF301C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30" w:type="dxa"/>
            <w:tcBorders>
              <w:top w:val="nil"/>
              <w:left w:val="nil"/>
              <w:bottom w:val="single" w:sz="4" w:space="0" w:color="auto"/>
              <w:right w:val="single" w:sz="4" w:space="0" w:color="auto"/>
            </w:tcBorders>
            <w:shd w:val="clear" w:color="auto" w:fill="auto"/>
            <w:vAlign w:val="center"/>
            <w:hideMark/>
          </w:tcPr>
          <w:p w14:paraId="249938E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30" w:type="dxa"/>
            <w:tcBorders>
              <w:top w:val="nil"/>
              <w:left w:val="nil"/>
              <w:bottom w:val="single" w:sz="4" w:space="0" w:color="auto"/>
              <w:right w:val="single" w:sz="4" w:space="0" w:color="auto"/>
            </w:tcBorders>
            <w:shd w:val="clear" w:color="auto" w:fill="auto"/>
            <w:vAlign w:val="center"/>
            <w:hideMark/>
          </w:tcPr>
          <w:p w14:paraId="252862B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30" w:type="dxa"/>
            <w:tcBorders>
              <w:top w:val="nil"/>
              <w:left w:val="nil"/>
              <w:bottom w:val="single" w:sz="4" w:space="0" w:color="auto"/>
              <w:right w:val="single" w:sz="4" w:space="0" w:color="auto"/>
            </w:tcBorders>
            <w:shd w:val="clear" w:color="auto" w:fill="auto"/>
            <w:vAlign w:val="center"/>
            <w:hideMark/>
          </w:tcPr>
          <w:p w14:paraId="1960B35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DCC0F4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873035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F54E83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75C7EB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276D17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7685A4B2"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C7509A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11.2.2</w:t>
            </w:r>
          </w:p>
        </w:tc>
        <w:tc>
          <w:tcPr>
            <w:tcW w:w="2641" w:type="dxa"/>
            <w:tcBorders>
              <w:top w:val="nil"/>
              <w:left w:val="nil"/>
              <w:bottom w:val="single" w:sz="4" w:space="0" w:color="auto"/>
              <w:right w:val="single" w:sz="4" w:space="0" w:color="auto"/>
            </w:tcBorders>
            <w:shd w:val="clear" w:color="auto" w:fill="auto"/>
            <w:vAlign w:val="center"/>
            <w:hideMark/>
          </w:tcPr>
          <w:p w14:paraId="3100AE8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0235315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4DB383F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7ADA8A0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2CED08B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1C74A29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18F08B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74F6B9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CDE6DE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C2ACA5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0A0ADB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F351E1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3D1608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271102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0795172D"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000C3CAD"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11.3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70805DA3"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69F7255B"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DA6DC4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11.3.1</w:t>
            </w:r>
          </w:p>
        </w:tc>
        <w:tc>
          <w:tcPr>
            <w:tcW w:w="2641" w:type="dxa"/>
            <w:tcBorders>
              <w:top w:val="nil"/>
              <w:left w:val="nil"/>
              <w:bottom w:val="single" w:sz="4" w:space="0" w:color="auto"/>
              <w:right w:val="single" w:sz="4" w:space="0" w:color="auto"/>
            </w:tcBorders>
            <w:shd w:val="clear" w:color="auto" w:fill="auto"/>
            <w:vAlign w:val="center"/>
            <w:hideMark/>
          </w:tcPr>
          <w:p w14:paraId="055CB1B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50195B0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77C59D7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7337B9F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3BE65F2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0FDCF89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B3A87A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7F72419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D4A513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71A501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177E990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EC0ACB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70AF54F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115AF86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10EB284B"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96113E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11.3.2</w:t>
            </w:r>
          </w:p>
        </w:tc>
        <w:tc>
          <w:tcPr>
            <w:tcW w:w="2641" w:type="dxa"/>
            <w:tcBorders>
              <w:top w:val="nil"/>
              <w:left w:val="nil"/>
              <w:bottom w:val="single" w:sz="4" w:space="0" w:color="auto"/>
              <w:right w:val="single" w:sz="4" w:space="0" w:color="auto"/>
            </w:tcBorders>
            <w:shd w:val="clear" w:color="auto" w:fill="auto"/>
            <w:vAlign w:val="center"/>
            <w:hideMark/>
          </w:tcPr>
          <w:p w14:paraId="2C44C0A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649FDB0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63A267E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50" w:type="dxa"/>
            <w:tcBorders>
              <w:top w:val="nil"/>
              <w:left w:val="nil"/>
              <w:bottom w:val="single" w:sz="4" w:space="0" w:color="auto"/>
              <w:right w:val="single" w:sz="4" w:space="0" w:color="auto"/>
            </w:tcBorders>
            <w:shd w:val="clear" w:color="auto" w:fill="auto"/>
            <w:vAlign w:val="center"/>
            <w:hideMark/>
          </w:tcPr>
          <w:p w14:paraId="6878998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51" w:type="dxa"/>
            <w:tcBorders>
              <w:top w:val="nil"/>
              <w:left w:val="nil"/>
              <w:bottom w:val="single" w:sz="4" w:space="0" w:color="auto"/>
              <w:right w:val="single" w:sz="4" w:space="0" w:color="auto"/>
            </w:tcBorders>
            <w:shd w:val="clear" w:color="auto" w:fill="auto"/>
            <w:vAlign w:val="center"/>
            <w:hideMark/>
          </w:tcPr>
          <w:p w14:paraId="75A79C7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0,27</w:t>
            </w:r>
          </w:p>
        </w:tc>
        <w:tc>
          <w:tcPr>
            <w:tcW w:w="850" w:type="dxa"/>
            <w:tcBorders>
              <w:top w:val="nil"/>
              <w:left w:val="nil"/>
              <w:bottom w:val="single" w:sz="4" w:space="0" w:color="auto"/>
              <w:right w:val="single" w:sz="4" w:space="0" w:color="auto"/>
            </w:tcBorders>
            <w:shd w:val="clear" w:color="auto" w:fill="auto"/>
            <w:vAlign w:val="center"/>
            <w:hideMark/>
          </w:tcPr>
          <w:p w14:paraId="3A2BB20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3959234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2BAB8D9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6F63030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4477764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3601B37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7A4E0FF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1FC6E0E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c>
          <w:tcPr>
            <w:tcW w:w="830" w:type="dxa"/>
            <w:tcBorders>
              <w:top w:val="nil"/>
              <w:left w:val="nil"/>
              <w:bottom w:val="single" w:sz="4" w:space="0" w:color="auto"/>
              <w:right w:val="single" w:sz="4" w:space="0" w:color="auto"/>
            </w:tcBorders>
            <w:shd w:val="clear" w:color="auto" w:fill="auto"/>
            <w:vAlign w:val="center"/>
            <w:hideMark/>
          </w:tcPr>
          <w:p w14:paraId="2BAFC37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0,25</w:t>
            </w:r>
          </w:p>
        </w:tc>
      </w:tr>
      <w:tr w:rsidR="00E85532" w:rsidRPr="00E85532" w14:paraId="20B830F1"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28757A39"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11.4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3DDEA04B"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07F5FE2E"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53A634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11.4.1</w:t>
            </w:r>
          </w:p>
        </w:tc>
        <w:tc>
          <w:tcPr>
            <w:tcW w:w="2641" w:type="dxa"/>
            <w:tcBorders>
              <w:top w:val="nil"/>
              <w:left w:val="nil"/>
              <w:bottom w:val="single" w:sz="4" w:space="0" w:color="auto"/>
              <w:right w:val="single" w:sz="4" w:space="0" w:color="auto"/>
            </w:tcBorders>
            <w:shd w:val="clear" w:color="auto" w:fill="auto"/>
            <w:vAlign w:val="center"/>
            <w:hideMark/>
          </w:tcPr>
          <w:p w14:paraId="3BFF201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457FCE6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531E256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468DAE0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445ABCB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6807188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3445DD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0D0CB7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0519425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5137F8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80FB85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1E2046E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74C456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40FA9E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08F7EE79"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324D67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11.4.2</w:t>
            </w:r>
          </w:p>
        </w:tc>
        <w:tc>
          <w:tcPr>
            <w:tcW w:w="2641" w:type="dxa"/>
            <w:tcBorders>
              <w:top w:val="nil"/>
              <w:left w:val="nil"/>
              <w:bottom w:val="single" w:sz="4" w:space="0" w:color="auto"/>
              <w:right w:val="single" w:sz="4" w:space="0" w:color="auto"/>
            </w:tcBorders>
            <w:shd w:val="clear" w:color="auto" w:fill="auto"/>
            <w:vAlign w:val="center"/>
            <w:hideMark/>
          </w:tcPr>
          <w:p w14:paraId="3744966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5D4BD5D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4156E4A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3D8ED52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2B94F88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0D0E994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41AEA8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7A4C7B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78E7C9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04D8C4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A0B9C8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A815A0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F67E76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02650D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5635BA06"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A844B6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304EB2F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п. Усть-Качка, п. Красный Восход</w:t>
            </w:r>
          </w:p>
        </w:tc>
      </w:tr>
      <w:tr w:rsidR="00E85532" w:rsidRPr="00E85532" w14:paraId="55AD4EC4"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662E6CC4"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12.1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1E0F8D52"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595C279C"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4B3961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12.1.1</w:t>
            </w:r>
          </w:p>
        </w:tc>
        <w:tc>
          <w:tcPr>
            <w:tcW w:w="2641" w:type="dxa"/>
            <w:tcBorders>
              <w:top w:val="nil"/>
              <w:left w:val="nil"/>
              <w:bottom w:val="single" w:sz="4" w:space="0" w:color="auto"/>
              <w:right w:val="single" w:sz="4" w:space="0" w:color="auto"/>
            </w:tcBorders>
            <w:shd w:val="clear" w:color="auto" w:fill="auto"/>
            <w:vAlign w:val="center"/>
            <w:hideMark/>
          </w:tcPr>
          <w:p w14:paraId="28919E8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757ADD3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058611E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0368988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5EAFC72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1877529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4A96D7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2DA121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2F44F8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19C963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F3C569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8D37E3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49D818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97E324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739B2C16"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3F6866A3"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12.2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23364253"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2AFF4D6B"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2F742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12.2.1</w:t>
            </w:r>
          </w:p>
        </w:tc>
        <w:tc>
          <w:tcPr>
            <w:tcW w:w="2641" w:type="dxa"/>
            <w:tcBorders>
              <w:top w:val="nil"/>
              <w:left w:val="nil"/>
              <w:bottom w:val="single" w:sz="4" w:space="0" w:color="auto"/>
              <w:right w:val="single" w:sz="4" w:space="0" w:color="auto"/>
            </w:tcBorders>
            <w:shd w:val="clear" w:color="auto" w:fill="auto"/>
            <w:vAlign w:val="center"/>
            <w:hideMark/>
          </w:tcPr>
          <w:p w14:paraId="02B382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3B98EEC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750C0E3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6A8B77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0368EA8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6AF9C7F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B79D5F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C11CF8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253385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DA6758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5F837F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E87590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96FC6D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02B5F9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67519D07"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F49DDB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12.2.2</w:t>
            </w:r>
          </w:p>
        </w:tc>
        <w:tc>
          <w:tcPr>
            <w:tcW w:w="2641" w:type="dxa"/>
            <w:tcBorders>
              <w:top w:val="nil"/>
              <w:left w:val="nil"/>
              <w:bottom w:val="single" w:sz="4" w:space="0" w:color="auto"/>
              <w:right w:val="single" w:sz="4" w:space="0" w:color="auto"/>
            </w:tcBorders>
            <w:shd w:val="clear" w:color="auto" w:fill="auto"/>
            <w:vAlign w:val="center"/>
            <w:hideMark/>
          </w:tcPr>
          <w:p w14:paraId="6FCC434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0A3E97D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1E532B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77BD9F3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409312F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654BA1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1767A2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938285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A6F8D9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497650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F0B4D2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F9ABC7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E3BD92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907479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6AEC6FA6"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41021273"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12.3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078A97C1"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2C018B1B"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B84176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12.3.1</w:t>
            </w:r>
          </w:p>
        </w:tc>
        <w:tc>
          <w:tcPr>
            <w:tcW w:w="2641" w:type="dxa"/>
            <w:tcBorders>
              <w:top w:val="nil"/>
              <w:left w:val="nil"/>
              <w:bottom w:val="single" w:sz="4" w:space="0" w:color="auto"/>
              <w:right w:val="single" w:sz="4" w:space="0" w:color="auto"/>
            </w:tcBorders>
            <w:shd w:val="clear" w:color="auto" w:fill="auto"/>
            <w:vAlign w:val="center"/>
            <w:hideMark/>
          </w:tcPr>
          <w:p w14:paraId="6582E46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6980DAF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0F5C511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0,65</w:t>
            </w:r>
          </w:p>
        </w:tc>
        <w:tc>
          <w:tcPr>
            <w:tcW w:w="850" w:type="dxa"/>
            <w:tcBorders>
              <w:top w:val="nil"/>
              <w:left w:val="nil"/>
              <w:bottom w:val="single" w:sz="4" w:space="0" w:color="auto"/>
              <w:right w:val="single" w:sz="4" w:space="0" w:color="auto"/>
            </w:tcBorders>
            <w:shd w:val="clear" w:color="auto" w:fill="auto"/>
            <w:vAlign w:val="center"/>
            <w:hideMark/>
          </w:tcPr>
          <w:p w14:paraId="63A02E7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0,65</w:t>
            </w:r>
          </w:p>
        </w:tc>
        <w:tc>
          <w:tcPr>
            <w:tcW w:w="851" w:type="dxa"/>
            <w:tcBorders>
              <w:top w:val="nil"/>
              <w:left w:val="nil"/>
              <w:bottom w:val="single" w:sz="4" w:space="0" w:color="auto"/>
              <w:right w:val="single" w:sz="4" w:space="0" w:color="auto"/>
            </w:tcBorders>
            <w:shd w:val="clear" w:color="auto" w:fill="auto"/>
            <w:vAlign w:val="center"/>
            <w:hideMark/>
          </w:tcPr>
          <w:p w14:paraId="13231A7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0,65</w:t>
            </w:r>
          </w:p>
        </w:tc>
        <w:tc>
          <w:tcPr>
            <w:tcW w:w="850" w:type="dxa"/>
            <w:tcBorders>
              <w:top w:val="nil"/>
              <w:left w:val="nil"/>
              <w:bottom w:val="single" w:sz="4" w:space="0" w:color="auto"/>
              <w:right w:val="single" w:sz="4" w:space="0" w:color="auto"/>
            </w:tcBorders>
            <w:shd w:val="clear" w:color="auto" w:fill="auto"/>
            <w:vAlign w:val="center"/>
            <w:hideMark/>
          </w:tcPr>
          <w:p w14:paraId="44BA360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0,66</w:t>
            </w:r>
          </w:p>
        </w:tc>
        <w:tc>
          <w:tcPr>
            <w:tcW w:w="830" w:type="dxa"/>
            <w:tcBorders>
              <w:top w:val="nil"/>
              <w:left w:val="nil"/>
              <w:bottom w:val="single" w:sz="4" w:space="0" w:color="auto"/>
              <w:right w:val="single" w:sz="4" w:space="0" w:color="auto"/>
            </w:tcBorders>
            <w:shd w:val="clear" w:color="auto" w:fill="auto"/>
            <w:vAlign w:val="center"/>
            <w:hideMark/>
          </w:tcPr>
          <w:p w14:paraId="36B736E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0,66</w:t>
            </w:r>
          </w:p>
        </w:tc>
        <w:tc>
          <w:tcPr>
            <w:tcW w:w="830" w:type="dxa"/>
            <w:tcBorders>
              <w:top w:val="nil"/>
              <w:left w:val="nil"/>
              <w:bottom w:val="single" w:sz="4" w:space="0" w:color="auto"/>
              <w:right w:val="single" w:sz="4" w:space="0" w:color="auto"/>
            </w:tcBorders>
            <w:shd w:val="clear" w:color="auto" w:fill="auto"/>
            <w:vAlign w:val="center"/>
            <w:hideMark/>
          </w:tcPr>
          <w:p w14:paraId="2DC23AF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0,66</w:t>
            </w:r>
          </w:p>
        </w:tc>
        <w:tc>
          <w:tcPr>
            <w:tcW w:w="830" w:type="dxa"/>
            <w:tcBorders>
              <w:top w:val="nil"/>
              <w:left w:val="nil"/>
              <w:bottom w:val="single" w:sz="4" w:space="0" w:color="auto"/>
              <w:right w:val="single" w:sz="4" w:space="0" w:color="auto"/>
            </w:tcBorders>
            <w:shd w:val="clear" w:color="auto" w:fill="auto"/>
            <w:vAlign w:val="center"/>
            <w:hideMark/>
          </w:tcPr>
          <w:p w14:paraId="0F5E24E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0,67</w:t>
            </w:r>
          </w:p>
        </w:tc>
        <w:tc>
          <w:tcPr>
            <w:tcW w:w="830" w:type="dxa"/>
            <w:tcBorders>
              <w:top w:val="nil"/>
              <w:left w:val="nil"/>
              <w:bottom w:val="single" w:sz="4" w:space="0" w:color="auto"/>
              <w:right w:val="single" w:sz="4" w:space="0" w:color="auto"/>
            </w:tcBorders>
            <w:shd w:val="clear" w:color="auto" w:fill="auto"/>
            <w:vAlign w:val="center"/>
            <w:hideMark/>
          </w:tcPr>
          <w:p w14:paraId="29B96FD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0,67</w:t>
            </w:r>
          </w:p>
        </w:tc>
        <w:tc>
          <w:tcPr>
            <w:tcW w:w="830" w:type="dxa"/>
            <w:tcBorders>
              <w:top w:val="nil"/>
              <w:left w:val="nil"/>
              <w:bottom w:val="single" w:sz="4" w:space="0" w:color="auto"/>
              <w:right w:val="single" w:sz="4" w:space="0" w:color="auto"/>
            </w:tcBorders>
            <w:shd w:val="clear" w:color="auto" w:fill="auto"/>
            <w:vAlign w:val="center"/>
            <w:hideMark/>
          </w:tcPr>
          <w:p w14:paraId="4A04ED2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0,67</w:t>
            </w:r>
          </w:p>
        </w:tc>
        <w:tc>
          <w:tcPr>
            <w:tcW w:w="830" w:type="dxa"/>
            <w:tcBorders>
              <w:top w:val="nil"/>
              <w:left w:val="nil"/>
              <w:bottom w:val="single" w:sz="4" w:space="0" w:color="auto"/>
              <w:right w:val="single" w:sz="4" w:space="0" w:color="auto"/>
            </w:tcBorders>
            <w:shd w:val="clear" w:color="auto" w:fill="auto"/>
            <w:vAlign w:val="center"/>
            <w:hideMark/>
          </w:tcPr>
          <w:p w14:paraId="3A0B3E7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0,68</w:t>
            </w:r>
          </w:p>
        </w:tc>
        <w:tc>
          <w:tcPr>
            <w:tcW w:w="830" w:type="dxa"/>
            <w:tcBorders>
              <w:top w:val="nil"/>
              <w:left w:val="nil"/>
              <w:bottom w:val="single" w:sz="4" w:space="0" w:color="auto"/>
              <w:right w:val="single" w:sz="4" w:space="0" w:color="auto"/>
            </w:tcBorders>
            <w:shd w:val="clear" w:color="auto" w:fill="auto"/>
            <w:vAlign w:val="center"/>
            <w:hideMark/>
          </w:tcPr>
          <w:p w14:paraId="5C68761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0,68</w:t>
            </w:r>
          </w:p>
        </w:tc>
        <w:tc>
          <w:tcPr>
            <w:tcW w:w="830" w:type="dxa"/>
            <w:tcBorders>
              <w:top w:val="nil"/>
              <w:left w:val="nil"/>
              <w:bottom w:val="single" w:sz="4" w:space="0" w:color="auto"/>
              <w:right w:val="single" w:sz="4" w:space="0" w:color="auto"/>
            </w:tcBorders>
            <w:shd w:val="clear" w:color="auto" w:fill="auto"/>
            <w:vAlign w:val="center"/>
            <w:hideMark/>
          </w:tcPr>
          <w:p w14:paraId="2E87D4F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0,69</w:t>
            </w:r>
          </w:p>
        </w:tc>
      </w:tr>
      <w:tr w:rsidR="00E85532" w:rsidRPr="00E85532" w14:paraId="28070986"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24244F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12.3.2</w:t>
            </w:r>
          </w:p>
        </w:tc>
        <w:tc>
          <w:tcPr>
            <w:tcW w:w="2641" w:type="dxa"/>
            <w:tcBorders>
              <w:top w:val="nil"/>
              <w:left w:val="nil"/>
              <w:bottom w:val="single" w:sz="4" w:space="0" w:color="auto"/>
              <w:right w:val="single" w:sz="4" w:space="0" w:color="auto"/>
            </w:tcBorders>
            <w:shd w:val="clear" w:color="auto" w:fill="auto"/>
            <w:vAlign w:val="center"/>
            <w:hideMark/>
          </w:tcPr>
          <w:p w14:paraId="535C1CA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0FC5297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19D45D1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50" w:type="dxa"/>
            <w:tcBorders>
              <w:top w:val="nil"/>
              <w:left w:val="nil"/>
              <w:bottom w:val="single" w:sz="4" w:space="0" w:color="auto"/>
              <w:right w:val="single" w:sz="4" w:space="0" w:color="auto"/>
            </w:tcBorders>
            <w:shd w:val="clear" w:color="auto" w:fill="auto"/>
            <w:vAlign w:val="center"/>
            <w:hideMark/>
          </w:tcPr>
          <w:p w14:paraId="0303672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51" w:type="dxa"/>
            <w:tcBorders>
              <w:top w:val="nil"/>
              <w:left w:val="nil"/>
              <w:bottom w:val="single" w:sz="4" w:space="0" w:color="auto"/>
              <w:right w:val="single" w:sz="4" w:space="0" w:color="auto"/>
            </w:tcBorders>
            <w:shd w:val="clear" w:color="auto" w:fill="auto"/>
            <w:vAlign w:val="center"/>
            <w:hideMark/>
          </w:tcPr>
          <w:p w14:paraId="34987D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50" w:type="dxa"/>
            <w:tcBorders>
              <w:top w:val="nil"/>
              <w:left w:val="nil"/>
              <w:bottom w:val="single" w:sz="4" w:space="0" w:color="auto"/>
              <w:right w:val="single" w:sz="4" w:space="0" w:color="auto"/>
            </w:tcBorders>
            <w:shd w:val="clear" w:color="auto" w:fill="auto"/>
            <w:vAlign w:val="center"/>
            <w:hideMark/>
          </w:tcPr>
          <w:p w14:paraId="590A3B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0,51</w:t>
            </w:r>
          </w:p>
        </w:tc>
        <w:tc>
          <w:tcPr>
            <w:tcW w:w="830" w:type="dxa"/>
            <w:tcBorders>
              <w:top w:val="nil"/>
              <w:left w:val="nil"/>
              <w:bottom w:val="single" w:sz="4" w:space="0" w:color="auto"/>
              <w:right w:val="single" w:sz="4" w:space="0" w:color="auto"/>
            </w:tcBorders>
            <w:shd w:val="clear" w:color="auto" w:fill="auto"/>
            <w:vAlign w:val="center"/>
            <w:hideMark/>
          </w:tcPr>
          <w:p w14:paraId="788B058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0,51</w:t>
            </w:r>
          </w:p>
        </w:tc>
        <w:tc>
          <w:tcPr>
            <w:tcW w:w="830" w:type="dxa"/>
            <w:tcBorders>
              <w:top w:val="nil"/>
              <w:left w:val="nil"/>
              <w:bottom w:val="single" w:sz="4" w:space="0" w:color="auto"/>
              <w:right w:val="single" w:sz="4" w:space="0" w:color="auto"/>
            </w:tcBorders>
            <w:shd w:val="clear" w:color="auto" w:fill="auto"/>
            <w:vAlign w:val="center"/>
            <w:hideMark/>
          </w:tcPr>
          <w:p w14:paraId="0860E4A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0,51</w:t>
            </w:r>
          </w:p>
        </w:tc>
        <w:tc>
          <w:tcPr>
            <w:tcW w:w="830" w:type="dxa"/>
            <w:tcBorders>
              <w:top w:val="nil"/>
              <w:left w:val="nil"/>
              <w:bottom w:val="single" w:sz="4" w:space="0" w:color="auto"/>
              <w:right w:val="single" w:sz="4" w:space="0" w:color="auto"/>
            </w:tcBorders>
            <w:shd w:val="clear" w:color="auto" w:fill="auto"/>
            <w:vAlign w:val="center"/>
            <w:hideMark/>
          </w:tcPr>
          <w:p w14:paraId="0830292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0,52</w:t>
            </w:r>
          </w:p>
        </w:tc>
        <w:tc>
          <w:tcPr>
            <w:tcW w:w="830" w:type="dxa"/>
            <w:tcBorders>
              <w:top w:val="nil"/>
              <w:left w:val="nil"/>
              <w:bottom w:val="single" w:sz="4" w:space="0" w:color="auto"/>
              <w:right w:val="single" w:sz="4" w:space="0" w:color="auto"/>
            </w:tcBorders>
            <w:shd w:val="clear" w:color="auto" w:fill="auto"/>
            <w:vAlign w:val="center"/>
            <w:hideMark/>
          </w:tcPr>
          <w:p w14:paraId="3AA7217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0,52</w:t>
            </w:r>
          </w:p>
        </w:tc>
        <w:tc>
          <w:tcPr>
            <w:tcW w:w="830" w:type="dxa"/>
            <w:tcBorders>
              <w:top w:val="nil"/>
              <w:left w:val="nil"/>
              <w:bottom w:val="single" w:sz="4" w:space="0" w:color="auto"/>
              <w:right w:val="single" w:sz="4" w:space="0" w:color="auto"/>
            </w:tcBorders>
            <w:shd w:val="clear" w:color="auto" w:fill="auto"/>
            <w:vAlign w:val="center"/>
            <w:hideMark/>
          </w:tcPr>
          <w:p w14:paraId="38BAE4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0,52</w:t>
            </w:r>
          </w:p>
        </w:tc>
        <w:tc>
          <w:tcPr>
            <w:tcW w:w="830" w:type="dxa"/>
            <w:tcBorders>
              <w:top w:val="nil"/>
              <w:left w:val="nil"/>
              <w:bottom w:val="single" w:sz="4" w:space="0" w:color="auto"/>
              <w:right w:val="single" w:sz="4" w:space="0" w:color="auto"/>
            </w:tcBorders>
            <w:shd w:val="clear" w:color="auto" w:fill="auto"/>
            <w:vAlign w:val="center"/>
            <w:hideMark/>
          </w:tcPr>
          <w:p w14:paraId="74D598F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0,52</w:t>
            </w:r>
          </w:p>
        </w:tc>
        <w:tc>
          <w:tcPr>
            <w:tcW w:w="830" w:type="dxa"/>
            <w:tcBorders>
              <w:top w:val="nil"/>
              <w:left w:val="nil"/>
              <w:bottom w:val="single" w:sz="4" w:space="0" w:color="auto"/>
              <w:right w:val="single" w:sz="4" w:space="0" w:color="auto"/>
            </w:tcBorders>
            <w:shd w:val="clear" w:color="auto" w:fill="auto"/>
            <w:vAlign w:val="center"/>
            <w:hideMark/>
          </w:tcPr>
          <w:p w14:paraId="415B308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0,53</w:t>
            </w:r>
          </w:p>
        </w:tc>
        <w:tc>
          <w:tcPr>
            <w:tcW w:w="830" w:type="dxa"/>
            <w:tcBorders>
              <w:top w:val="nil"/>
              <w:left w:val="nil"/>
              <w:bottom w:val="single" w:sz="4" w:space="0" w:color="auto"/>
              <w:right w:val="single" w:sz="4" w:space="0" w:color="auto"/>
            </w:tcBorders>
            <w:shd w:val="clear" w:color="auto" w:fill="auto"/>
            <w:vAlign w:val="center"/>
            <w:hideMark/>
          </w:tcPr>
          <w:p w14:paraId="62606B7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0,53</w:t>
            </w:r>
          </w:p>
        </w:tc>
      </w:tr>
      <w:tr w:rsidR="00E85532" w:rsidRPr="00E85532" w14:paraId="2BD0DB42"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31051EFD"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12.4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2C82AA6D"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4311667B"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6784DA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12.4.1</w:t>
            </w:r>
          </w:p>
        </w:tc>
        <w:tc>
          <w:tcPr>
            <w:tcW w:w="2641" w:type="dxa"/>
            <w:tcBorders>
              <w:top w:val="nil"/>
              <w:left w:val="nil"/>
              <w:bottom w:val="single" w:sz="4" w:space="0" w:color="auto"/>
              <w:right w:val="single" w:sz="4" w:space="0" w:color="auto"/>
            </w:tcBorders>
            <w:shd w:val="clear" w:color="auto" w:fill="auto"/>
            <w:vAlign w:val="center"/>
            <w:hideMark/>
          </w:tcPr>
          <w:p w14:paraId="50475E2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5CF4B6C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331475E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32FC5D6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16976E7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4A759A5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1CAF67B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102A4BA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1A4B7F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73202A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049B9F0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13170E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0C5ADE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AAC67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7E389751"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D955D6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12.4.2</w:t>
            </w:r>
          </w:p>
        </w:tc>
        <w:tc>
          <w:tcPr>
            <w:tcW w:w="2641" w:type="dxa"/>
            <w:tcBorders>
              <w:top w:val="nil"/>
              <w:left w:val="nil"/>
              <w:bottom w:val="single" w:sz="4" w:space="0" w:color="auto"/>
              <w:right w:val="single" w:sz="4" w:space="0" w:color="auto"/>
            </w:tcBorders>
            <w:shd w:val="clear" w:color="auto" w:fill="auto"/>
            <w:vAlign w:val="center"/>
            <w:hideMark/>
          </w:tcPr>
          <w:p w14:paraId="362D987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0E3E780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0D8F6EE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529D420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75FB827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4CC8698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F85C56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9F2B3F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EEF09B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355469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980F74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39B271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237CEC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204D3A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35A2885C"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C11F39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13</w:t>
            </w:r>
          </w:p>
        </w:tc>
        <w:tc>
          <w:tcPr>
            <w:tcW w:w="13565" w:type="dxa"/>
            <w:gridSpan w:val="15"/>
            <w:tcBorders>
              <w:top w:val="single" w:sz="4" w:space="0" w:color="auto"/>
              <w:left w:val="nil"/>
              <w:bottom w:val="single" w:sz="4" w:space="0" w:color="auto"/>
              <w:right w:val="single" w:sz="4" w:space="0" w:color="000000"/>
            </w:tcBorders>
            <w:shd w:val="clear" w:color="auto" w:fill="auto"/>
            <w:vAlign w:val="center"/>
            <w:hideMark/>
          </w:tcPr>
          <w:p w14:paraId="37BBAB2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Централизованные системы водоотведения, находящиеся в эксплуатации у ООО "Юг-Сервис"</w:t>
            </w:r>
          </w:p>
        </w:tc>
      </w:tr>
      <w:tr w:rsidR="00E85532" w:rsidRPr="00E85532" w14:paraId="30B880CF"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3755EEF0"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13.1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76BC4BE5"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2DD4129C"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1325F5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13.1.1</w:t>
            </w:r>
          </w:p>
        </w:tc>
        <w:tc>
          <w:tcPr>
            <w:tcW w:w="2641" w:type="dxa"/>
            <w:tcBorders>
              <w:top w:val="nil"/>
              <w:left w:val="nil"/>
              <w:bottom w:val="single" w:sz="4" w:space="0" w:color="auto"/>
              <w:right w:val="single" w:sz="4" w:space="0" w:color="auto"/>
            </w:tcBorders>
            <w:shd w:val="clear" w:color="auto" w:fill="auto"/>
            <w:vAlign w:val="center"/>
            <w:hideMark/>
          </w:tcPr>
          <w:p w14:paraId="748053C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7A1B354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00D827B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0,628</w:t>
            </w:r>
          </w:p>
        </w:tc>
        <w:tc>
          <w:tcPr>
            <w:tcW w:w="850" w:type="dxa"/>
            <w:tcBorders>
              <w:top w:val="nil"/>
              <w:left w:val="nil"/>
              <w:bottom w:val="single" w:sz="4" w:space="0" w:color="auto"/>
              <w:right w:val="single" w:sz="4" w:space="0" w:color="auto"/>
            </w:tcBorders>
            <w:shd w:val="clear" w:color="auto" w:fill="auto"/>
            <w:vAlign w:val="center"/>
            <w:hideMark/>
          </w:tcPr>
          <w:p w14:paraId="7F77294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0,628</w:t>
            </w:r>
          </w:p>
        </w:tc>
        <w:tc>
          <w:tcPr>
            <w:tcW w:w="851" w:type="dxa"/>
            <w:tcBorders>
              <w:top w:val="nil"/>
              <w:left w:val="nil"/>
              <w:bottom w:val="single" w:sz="4" w:space="0" w:color="auto"/>
              <w:right w:val="single" w:sz="4" w:space="0" w:color="auto"/>
            </w:tcBorders>
            <w:shd w:val="clear" w:color="auto" w:fill="auto"/>
            <w:vAlign w:val="center"/>
            <w:hideMark/>
          </w:tcPr>
          <w:p w14:paraId="19779E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0,628</w:t>
            </w:r>
          </w:p>
        </w:tc>
        <w:tc>
          <w:tcPr>
            <w:tcW w:w="850" w:type="dxa"/>
            <w:tcBorders>
              <w:top w:val="nil"/>
              <w:left w:val="nil"/>
              <w:bottom w:val="single" w:sz="4" w:space="0" w:color="auto"/>
              <w:right w:val="single" w:sz="4" w:space="0" w:color="auto"/>
            </w:tcBorders>
            <w:shd w:val="clear" w:color="auto" w:fill="auto"/>
            <w:vAlign w:val="center"/>
            <w:hideMark/>
          </w:tcPr>
          <w:p w14:paraId="1D0E367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0,626</w:t>
            </w:r>
          </w:p>
        </w:tc>
        <w:tc>
          <w:tcPr>
            <w:tcW w:w="830" w:type="dxa"/>
            <w:tcBorders>
              <w:top w:val="nil"/>
              <w:left w:val="nil"/>
              <w:bottom w:val="single" w:sz="4" w:space="0" w:color="auto"/>
              <w:right w:val="single" w:sz="4" w:space="0" w:color="auto"/>
            </w:tcBorders>
            <w:shd w:val="clear" w:color="auto" w:fill="auto"/>
            <w:vAlign w:val="center"/>
            <w:hideMark/>
          </w:tcPr>
          <w:p w14:paraId="454C969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0,628</w:t>
            </w:r>
          </w:p>
        </w:tc>
        <w:tc>
          <w:tcPr>
            <w:tcW w:w="830" w:type="dxa"/>
            <w:tcBorders>
              <w:top w:val="nil"/>
              <w:left w:val="nil"/>
              <w:bottom w:val="single" w:sz="4" w:space="0" w:color="auto"/>
              <w:right w:val="single" w:sz="4" w:space="0" w:color="auto"/>
            </w:tcBorders>
            <w:shd w:val="clear" w:color="auto" w:fill="auto"/>
            <w:vAlign w:val="center"/>
            <w:hideMark/>
          </w:tcPr>
          <w:p w14:paraId="26395E5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0,626</w:t>
            </w:r>
          </w:p>
        </w:tc>
        <w:tc>
          <w:tcPr>
            <w:tcW w:w="830" w:type="dxa"/>
            <w:tcBorders>
              <w:top w:val="nil"/>
              <w:left w:val="nil"/>
              <w:bottom w:val="single" w:sz="4" w:space="0" w:color="auto"/>
              <w:right w:val="single" w:sz="4" w:space="0" w:color="auto"/>
            </w:tcBorders>
            <w:shd w:val="clear" w:color="auto" w:fill="auto"/>
            <w:vAlign w:val="center"/>
            <w:hideMark/>
          </w:tcPr>
          <w:p w14:paraId="01E520C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0,628</w:t>
            </w:r>
          </w:p>
        </w:tc>
        <w:tc>
          <w:tcPr>
            <w:tcW w:w="830" w:type="dxa"/>
            <w:tcBorders>
              <w:top w:val="nil"/>
              <w:left w:val="nil"/>
              <w:bottom w:val="single" w:sz="4" w:space="0" w:color="auto"/>
              <w:right w:val="single" w:sz="4" w:space="0" w:color="auto"/>
            </w:tcBorders>
            <w:shd w:val="clear" w:color="auto" w:fill="auto"/>
            <w:vAlign w:val="center"/>
            <w:hideMark/>
          </w:tcPr>
          <w:p w14:paraId="4E2623D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0,628</w:t>
            </w:r>
          </w:p>
        </w:tc>
        <w:tc>
          <w:tcPr>
            <w:tcW w:w="830" w:type="dxa"/>
            <w:tcBorders>
              <w:top w:val="nil"/>
              <w:left w:val="nil"/>
              <w:bottom w:val="single" w:sz="4" w:space="0" w:color="auto"/>
              <w:right w:val="single" w:sz="4" w:space="0" w:color="auto"/>
            </w:tcBorders>
            <w:shd w:val="clear" w:color="auto" w:fill="auto"/>
            <w:vAlign w:val="center"/>
            <w:hideMark/>
          </w:tcPr>
          <w:p w14:paraId="283AC56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0,628</w:t>
            </w:r>
          </w:p>
        </w:tc>
        <w:tc>
          <w:tcPr>
            <w:tcW w:w="830" w:type="dxa"/>
            <w:tcBorders>
              <w:top w:val="nil"/>
              <w:left w:val="nil"/>
              <w:bottom w:val="single" w:sz="4" w:space="0" w:color="auto"/>
              <w:right w:val="single" w:sz="4" w:space="0" w:color="auto"/>
            </w:tcBorders>
            <w:shd w:val="clear" w:color="auto" w:fill="auto"/>
            <w:vAlign w:val="center"/>
            <w:hideMark/>
          </w:tcPr>
          <w:p w14:paraId="71B300E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0,628</w:t>
            </w:r>
          </w:p>
        </w:tc>
        <w:tc>
          <w:tcPr>
            <w:tcW w:w="830" w:type="dxa"/>
            <w:tcBorders>
              <w:top w:val="nil"/>
              <w:left w:val="nil"/>
              <w:bottom w:val="single" w:sz="4" w:space="0" w:color="auto"/>
              <w:right w:val="single" w:sz="4" w:space="0" w:color="auto"/>
            </w:tcBorders>
            <w:shd w:val="clear" w:color="auto" w:fill="auto"/>
            <w:vAlign w:val="center"/>
            <w:hideMark/>
          </w:tcPr>
          <w:p w14:paraId="7B35FED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0,628</w:t>
            </w:r>
          </w:p>
        </w:tc>
        <w:tc>
          <w:tcPr>
            <w:tcW w:w="830" w:type="dxa"/>
            <w:tcBorders>
              <w:top w:val="nil"/>
              <w:left w:val="nil"/>
              <w:bottom w:val="single" w:sz="4" w:space="0" w:color="auto"/>
              <w:right w:val="single" w:sz="4" w:space="0" w:color="auto"/>
            </w:tcBorders>
            <w:shd w:val="clear" w:color="auto" w:fill="auto"/>
            <w:vAlign w:val="center"/>
            <w:hideMark/>
          </w:tcPr>
          <w:p w14:paraId="617DAFF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0,628</w:t>
            </w:r>
          </w:p>
        </w:tc>
      </w:tr>
      <w:tr w:rsidR="00E85532" w:rsidRPr="00E85532" w14:paraId="2BCAA02F"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3BDAC4E3"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13.2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52C0069D"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25CFA64C"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76FFB2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13.2.1</w:t>
            </w:r>
          </w:p>
        </w:tc>
        <w:tc>
          <w:tcPr>
            <w:tcW w:w="2641" w:type="dxa"/>
            <w:tcBorders>
              <w:top w:val="nil"/>
              <w:left w:val="nil"/>
              <w:bottom w:val="single" w:sz="4" w:space="0" w:color="auto"/>
              <w:right w:val="single" w:sz="4" w:space="0" w:color="auto"/>
            </w:tcBorders>
            <w:shd w:val="clear" w:color="auto" w:fill="auto"/>
            <w:vAlign w:val="center"/>
            <w:hideMark/>
          </w:tcPr>
          <w:p w14:paraId="3E03A77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2D3D64D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275169D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795519C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14:paraId="50CA5FC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7ECA0F0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28AEFA9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5BD09A0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6CB194D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73A90DC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37831C6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3BE59EC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7308AF0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30" w:type="dxa"/>
            <w:tcBorders>
              <w:top w:val="nil"/>
              <w:left w:val="nil"/>
              <w:bottom w:val="single" w:sz="4" w:space="0" w:color="auto"/>
              <w:right w:val="single" w:sz="4" w:space="0" w:color="auto"/>
            </w:tcBorders>
            <w:shd w:val="clear" w:color="auto" w:fill="auto"/>
            <w:vAlign w:val="center"/>
            <w:hideMark/>
          </w:tcPr>
          <w:p w14:paraId="2F2E7F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r>
      <w:tr w:rsidR="00E85532" w:rsidRPr="00E85532" w14:paraId="54E636D6"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A2B89E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13.2.2</w:t>
            </w:r>
          </w:p>
        </w:tc>
        <w:tc>
          <w:tcPr>
            <w:tcW w:w="2641" w:type="dxa"/>
            <w:tcBorders>
              <w:top w:val="nil"/>
              <w:left w:val="nil"/>
              <w:bottom w:val="single" w:sz="4" w:space="0" w:color="auto"/>
              <w:right w:val="single" w:sz="4" w:space="0" w:color="auto"/>
            </w:tcBorders>
            <w:shd w:val="clear" w:color="auto" w:fill="auto"/>
            <w:vAlign w:val="center"/>
            <w:hideMark/>
          </w:tcPr>
          <w:p w14:paraId="63552F2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55FF417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3C7F389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50" w:type="dxa"/>
            <w:tcBorders>
              <w:top w:val="nil"/>
              <w:left w:val="nil"/>
              <w:bottom w:val="single" w:sz="4" w:space="0" w:color="auto"/>
              <w:right w:val="single" w:sz="4" w:space="0" w:color="auto"/>
            </w:tcBorders>
            <w:shd w:val="clear" w:color="auto" w:fill="auto"/>
            <w:vAlign w:val="center"/>
            <w:hideMark/>
          </w:tcPr>
          <w:p w14:paraId="77AAC1D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51" w:type="dxa"/>
            <w:tcBorders>
              <w:top w:val="nil"/>
              <w:left w:val="nil"/>
              <w:bottom w:val="single" w:sz="4" w:space="0" w:color="auto"/>
              <w:right w:val="single" w:sz="4" w:space="0" w:color="auto"/>
            </w:tcBorders>
            <w:shd w:val="clear" w:color="auto" w:fill="auto"/>
            <w:vAlign w:val="center"/>
            <w:hideMark/>
          </w:tcPr>
          <w:p w14:paraId="6CDB056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50" w:type="dxa"/>
            <w:tcBorders>
              <w:top w:val="nil"/>
              <w:left w:val="nil"/>
              <w:bottom w:val="single" w:sz="4" w:space="0" w:color="auto"/>
              <w:right w:val="single" w:sz="4" w:space="0" w:color="auto"/>
            </w:tcBorders>
            <w:shd w:val="clear" w:color="auto" w:fill="auto"/>
            <w:vAlign w:val="center"/>
            <w:hideMark/>
          </w:tcPr>
          <w:p w14:paraId="296C534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30" w:type="dxa"/>
            <w:tcBorders>
              <w:top w:val="nil"/>
              <w:left w:val="nil"/>
              <w:bottom w:val="single" w:sz="4" w:space="0" w:color="auto"/>
              <w:right w:val="single" w:sz="4" w:space="0" w:color="auto"/>
            </w:tcBorders>
            <w:shd w:val="clear" w:color="auto" w:fill="auto"/>
            <w:vAlign w:val="center"/>
            <w:hideMark/>
          </w:tcPr>
          <w:p w14:paraId="3BC4CB6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30" w:type="dxa"/>
            <w:tcBorders>
              <w:top w:val="nil"/>
              <w:left w:val="nil"/>
              <w:bottom w:val="single" w:sz="4" w:space="0" w:color="auto"/>
              <w:right w:val="single" w:sz="4" w:space="0" w:color="auto"/>
            </w:tcBorders>
            <w:shd w:val="clear" w:color="auto" w:fill="auto"/>
            <w:vAlign w:val="center"/>
            <w:hideMark/>
          </w:tcPr>
          <w:p w14:paraId="07BBEFC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30" w:type="dxa"/>
            <w:tcBorders>
              <w:top w:val="nil"/>
              <w:left w:val="nil"/>
              <w:bottom w:val="single" w:sz="4" w:space="0" w:color="auto"/>
              <w:right w:val="single" w:sz="4" w:space="0" w:color="auto"/>
            </w:tcBorders>
            <w:shd w:val="clear" w:color="auto" w:fill="auto"/>
            <w:vAlign w:val="center"/>
            <w:hideMark/>
          </w:tcPr>
          <w:p w14:paraId="4FE9A7F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30" w:type="dxa"/>
            <w:tcBorders>
              <w:top w:val="nil"/>
              <w:left w:val="nil"/>
              <w:bottom w:val="single" w:sz="4" w:space="0" w:color="auto"/>
              <w:right w:val="single" w:sz="4" w:space="0" w:color="auto"/>
            </w:tcBorders>
            <w:shd w:val="clear" w:color="auto" w:fill="auto"/>
            <w:vAlign w:val="center"/>
            <w:hideMark/>
          </w:tcPr>
          <w:p w14:paraId="51DC807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30" w:type="dxa"/>
            <w:tcBorders>
              <w:top w:val="nil"/>
              <w:left w:val="nil"/>
              <w:bottom w:val="single" w:sz="4" w:space="0" w:color="auto"/>
              <w:right w:val="single" w:sz="4" w:space="0" w:color="auto"/>
            </w:tcBorders>
            <w:shd w:val="clear" w:color="auto" w:fill="auto"/>
            <w:vAlign w:val="center"/>
            <w:hideMark/>
          </w:tcPr>
          <w:p w14:paraId="1338829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30" w:type="dxa"/>
            <w:tcBorders>
              <w:top w:val="nil"/>
              <w:left w:val="nil"/>
              <w:bottom w:val="single" w:sz="4" w:space="0" w:color="auto"/>
              <w:right w:val="single" w:sz="4" w:space="0" w:color="auto"/>
            </w:tcBorders>
            <w:shd w:val="clear" w:color="auto" w:fill="auto"/>
            <w:vAlign w:val="center"/>
            <w:hideMark/>
          </w:tcPr>
          <w:p w14:paraId="79F680E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30" w:type="dxa"/>
            <w:tcBorders>
              <w:top w:val="nil"/>
              <w:left w:val="nil"/>
              <w:bottom w:val="single" w:sz="4" w:space="0" w:color="auto"/>
              <w:right w:val="single" w:sz="4" w:space="0" w:color="auto"/>
            </w:tcBorders>
            <w:shd w:val="clear" w:color="auto" w:fill="auto"/>
            <w:vAlign w:val="center"/>
            <w:hideMark/>
          </w:tcPr>
          <w:p w14:paraId="00BC9BB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c>
          <w:tcPr>
            <w:tcW w:w="830" w:type="dxa"/>
            <w:tcBorders>
              <w:top w:val="nil"/>
              <w:left w:val="nil"/>
              <w:bottom w:val="single" w:sz="4" w:space="0" w:color="auto"/>
              <w:right w:val="single" w:sz="4" w:space="0" w:color="auto"/>
            </w:tcBorders>
            <w:shd w:val="clear" w:color="auto" w:fill="auto"/>
            <w:vAlign w:val="center"/>
            <w:hideMark/>
          </w:tcPr>
          <w:p w14:paraId="5EAE044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0,50</w:t>
            </w:r>
          </w:p>
        </w:tc>
      </w:tr>
      <w:tr w:rsidR="00E85532" w:rsidRPr="00E85532" w14:paraId="75E8C389"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1ED29366"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13.3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0F6D79DD"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5BC2A8A6"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DA25E1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13.3.1</w:t>
            </w:r>
          </w:p>
        </w:tc>
        <w:tc>
          <w:tcPr>
            <w:tcW w:w="2641" w:type="dxa"/>
            <w:tcBorders>
              <w:top w:val="nil"/>
              <w:left w:val="nil"/>
              <w:bottom w:val="single" w:sz="4" w:space="0" w:color="auto"/>
              <w:right w:val="single" w:sz="4" w:space="0" w:color="auto"/>
            </w:tcBorders>
            <w:shd w:val="clear" w:color="auto" w:fill="auto"/>
            <w:vAlign w:val="center"/>
            <w:hideMark/>
          </w:tcPr>
          <w:p w14:paraId="58FFC9C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67EBDC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10054" w:type="dxa"/>
            <w:gridSpan w:val="12"/>
            <w:tcBorders>
              <w:top w:val="single" w:sz="4" w:space="0" w:color="auto"/>
              <w:left w:val="nil"/>
              <w:bottom w:val="single" w:sz="4" w:space="0" w:color="auto"/>
              <w:right w:val="single" w:sz="4" w:space="0" w:color="000000"/>
            </w:tcBorders>
            <w:shd w:val="clear" w:color="auto" w:fill="auto"/>
            <w:vAlign w:val="center"/>
            <w:hideMark/>
          </w:tcPr>
          <w:p w14:paraId="5E7C25C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Выпуск в ЦСВ ООО "Новогор-Прикамье"</w:t>
            </w:r>
          </w:p>
        </w:tc>
      </w:tr>
      <w:tr w:rsidR="00E85532" w:rsidRPr="00E85532" w14:paraId="21AF2532"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5CCC23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13.3.2</w:t>
            </w:r>
          </w:p>
        </w:tc>
        <w:tc>
          <w:tcPr>
            <w:tcW w:w="2641" w:type="dxa"/>
            <w:tcBorders>
              <w:top w:val="nil"/>
              <w:left w:val="nil"/>
              <w:bottom w:val="single" w:sz="4" w:space="0" w:color="auto"/>
              <w:right w:val="single" w:sz="4" w:space="0" w:color="auto"/>
            </w:tcBorders>
            <w:shd w:val="clear" w:color="auto" w:fill="auto"/>
            <w:vAlign w:val="center"/>
            <w:hideMark/>
          </w:tcPr>
          <w:p w14:paraId="2B43B6F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5FCFB6D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3EA53E8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0,338</w:t>
            </w:r>
          </w:p>
        </w:tc>
        <w:tc>
          <w:tcPr>
            <w:tcW w:w="850" w:type="dxa"/>
            <w:tcBorders>
              <w:top w:val="nil"/>
              <w:left w:val="nil"/>
              <w:bottom w:val="single" w:sz="4" w:space="0" w:color="auto"/>
              <w:right w:val="single" w:sz="4" w:space="0" w:color="auto"/>
            </w:tcBorders>
            <w:shd w:val="clear" w:color="auto" w:fill="auto"/>
            <w:vAlign w:val="center"/>
            <w:hideMark/>
          </w:tcPr>
          <w:p w14:paraId="645C894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0,338</w:t>
            </w:r>
          </w:p>
        </w:tc>
        <w:tc>
          <w:tcPr>
            <w:tcW w:w="851" w:type="dxa"/>
            <w:tcBorders>
              <w:top w:val="nil"/>
              <w:left w:val="nil"/>
              <w:bottom w:val="single" w:sz="4" w:space="0" w:color="auto"/>
              <w:right w:val="single" w:sz="4" w:space="0" w:color="auto"/>
            </w:tcBorders>
            <w:shd w:val="clear" w:color="auto" w:fill="auto"/>
            <w:vAlign w:val="center"/>
            <w:hideMark/>
          </w:tcPr>
          <w:p w14:paraId="4D0B202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0,338</w:t>
            </w:r>
          </w:p>
        </w:tc>
        <w:tc>
          <w:tcPr>
            <w:tcW w:w="850" w:type="dxa"/>
            <w:tcBorders>
              <w:top w:val="nil"/>
              <w:left w:val="nil"/>
              <w:bottom w:val="single" w:sz="4" w:space="0" w:color="auto"/>
              <w:right w:val="single" w:sz="4" w:space="0" w:color="auto"/>
            </w:tcBorders>
            <w:shd w:val="clear" w:color="auto" w:fill="auto"/>
            <w:vAlign w:val="center"/>
            <w:hideMark/>
          </w:tcPr>
          <w:p w14:paraId="3EDDCE0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0,338</w:t>
            </w:r>
          </w:p>
        </w:tc>
        <w:tc>
          <w:tcPr>
            <w:tcW w:w="830" w:type="dxa"/>
            <w:tcBorders>
              <w:top w:val="nil"/>
              <w:left w:val="nil"/>
              <w:bottom w:val="single" w:sz="4" w:space="0" w:color="auto"/>
              <w:right w:val="single" w:sz="4" w:space="0" w:color="auto"/>
            </w:tcBorders>
            <w:shd w:val="clear" w:color="auto" w:fill="auto"/>
            <w:vAlign w:val="center"/>
            <w:hideMark/>
          </w:tcPr>
          <w:p w14:paraId="5E35325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0,338</w:t>
            </w:r>
          </w:p>
        </w:tc>
        <w:tc>
          <w:tcPr>
            <w:tcW w:w="830" w:type="dxa"/>
            <w:tcBorders>
              <w:top w:val="nil"/>
              <w:left w:val="nil"/>
              <w:bottom w:val="single" w:sz="4" w:space="0" w:color="auto"/>
              <w:right w:val="single" w:sz="4" w:space="0" w:color="auto"/>
            </w:tcBorders>
            <w:shd w:val="clear" w:color="auto" w:fill="auto"/>
            <w:vAlign w:val="center"/>
            <w:hideMark/>
          </w:tcPr>
          <w:p w14:paraId="39D9FB7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0,338</w:t>
            </w:r>
          </w:p>
        </w:tc>
        <w:tc>
          <w:tcPr>
            <w:tcW w:w="830" w:type="dxa"/>
            <w:tcBorders>
              <w:top w:val="nil"/>
              <w:left w:val="nil"/>
              <w:bottom w:val="single" w:sz="4" w:space="0" w:color="auto"/>
              <w:right w:val="single" w:sz="4" w:space="0" w:color="auto"/>
            </w:tcBorders>
            <w:shd w:val="clear" w:color="auto" w:fill="auto"/>
            <w:vAlign w:val="center"/>
            <w:hideMark/>
          </w:tcPr>
          <w:p w14:paraId="7A91E53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0,338</w:t>
            </w:r>
          </w:p>
        </w:tc>
        <w:tc>
          <w:tcPr>
            <w:tcW w:w="830" w:type="dxa"/>
            <w:tcBorders>
              <w:top w:val="nil"/>
              <w:left w:val="nil"/>
              <w:bottom w:val="single" w:sz="4" w:space="0" w:color="auto"/>
              <w:right w:val="single" w:sz="4" w:space="0" w:color="auto"/>
            </w:tcBorders>
            <w:shd w:val="clear" w:color="auto" w:fill="auto"/>
            <w:vAlign w:val="center"/>
            <w:hideMark/>
          </w:tcPr>
          <w:p w14:paraId="4A13640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0,338</w:t>
            </w:r>
          </w:p>
        </w:tc>
        <w:tc>
          <w:tcPr>
            <w:tcW w:w="830" w:type="dxa"/>
            <w:tcBorders>
              <w:top w:val="nil"/>
              <w:left w:val="nil"/>
              <w:bottom w:val="single" w:sz="4" w:space="0" w:color="auto"/>
              <w:right w:val="single" w:sz="4" w:space="0" w:color="auto"/>
            </w:tcBorders>
            <w:shd w:val="clear" w:color="auto" w:fill="auto"/>
            <w:vAlign w:val="center"/>
            <w:hideMark/>
          </w:tcPr>
          <w:p w14:paraId="64F0E32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0,338</w:t>
            </w:r>
          </w:p>
        </w:tc>
        <w:tc>
          <w:tcPr>
            <w:tcW w:w="830" w:type="dxa"/>
            <w:tcBorders>
              <w:top w:val="nil"/>
              <w:left w:val="nil"/>
              <w:bottom w:val="single" w:sz="4" w:space="0" w:color="auto"/>
              <w:right w:val="single" w:sz="4" w:space="0" w:color="auto"/>
            </w:tcBorders>
            <w:shd w:val="clear" w:color="auto" w:fill="auto"/>
            <w:vAlign w:val="center"/>
            <w:hideMark/>
          </w:tcPr>
          <w:p w14:paraId="0847A9D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0,338</w:t>
            </w:r>
          </w:p>
        </w:tc>
        <w:tc>
          <w:tcPr>
            <w:tcW w:w="830" w:type="dxa"/>
            <w:tcBorders>
              <w:top w:val="nil"/>
              <w:left w:val="nil"/>
              <w:bottom w:val="single" w:sz="4" w:space="0" w:color="auto"/>
              <w:right w:val="single" w:sz="4" w:space="0" w:color="auto"/>
            </w:tcBorders>
            <w:shd w:val="clear" w:color="auto" w:fill="auto"/>
            <w:vAlign w:val="center"/>
            <w:hideMark/>
          </w:tcPr>
          <w:p w14:paraId="404A451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0,338</w:t>
            </w:r>
          </w:p>
        </w:tc>
        <w:tc>
          <w:tcPr>
            <w:tcW w:w="830" w:type="dxa"/>
            <w:tcBorders>
              <w:top w:val="nil"/>
              <w:left w:val="nil"/>
              <w:bottom w:val="single" w:sz="4" w:space="0" w:color="auto"/>
              <w:right w:val="single" w:sz="4" w:space="0" w:color="auto"/>
            </w:tcBorders>
            <w:shd w:val="clear" w:color="auto" w:fill="auto"/>
            <w:vAlign w:val="center"/>
            <w:hideMark/>
          </w:tcPr>
          <w:p w14:paraId="7C49437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0,338</w:t>
            </w:r>
          </w:p>
        </w:tc>
      </w:tr>
      <w:tr w:rsidR="00E85532" w:rsidRPr="00E85532" w14:paraId="18BE5CD9"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5732C2B5"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13.4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516487E6"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431F0097"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9FC9F9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13.4.1</w:t>
            </w:r>
          </w:p>
        </w:tc>
        <w:tc>
          <w:tcPr>
            <w:tcW w:w="2641" w:type="dxa"/>
            <w:tcBorders>
              <w:top w:val="nil"/>
              <w:left w:val="nil"/>
              <w:bottom w:val="single" w:sz="4" w:space="0" w:color="auto"/>
              <w:right w:val="single" w:sz="4" w:space="0" w:color="auto"/>
            </w:tcBorders>
            <w:shd w:val="clear" w:color="auto" w:fill="auto"/>
            <w:vAlign w:val="center"/>
            <w:hideMark/>
          </w:tcPr>
          <w:p w14:paraId="4B83248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011CD2C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49CF6C5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357D3BF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2071AA8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43A6C67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017C40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AC723D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4B7DCD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C9FA16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2FFFE4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1CBC2E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10156E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B70028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3431077C"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76676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13.4.2</w:t>
            </w:r>
          </w:p>
        </w:tc>
        <w:tc>
          <w:tcPr>
            <w:tcW w:w="2641" w:type="dxa"/>
            <w:tcBorders>
              <w:top w:val="nil"/>
              <w:left w:val="nil"/>
              <w:bottom w:val="single" w:sz="4" w:space="0" w:color="auto"/>
              <w:right w:val="single" w:sz="4" w:space="0" w:color="auto"/>
            </w:tcBorders>
            <w:shd w:val="clear" w:color="auto" w:fill="auto"/>
            <w:vAlign w:val="center"/>
            <w:hideMark/>
          </w:tcPr>
          <w:p w14:paraId="50D1581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0A2D7B3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0DDBE4E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47E99DE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685A956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76229A5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888A49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D20428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9A4011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3C9B77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C90961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1DBCBB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823555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E8DE25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180B3A00"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7F8FEC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14</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065222B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п. Юг</w:t>
            </w:r>
          </w:p>
        </w:tc>
      </w:tr>
      <w:tr w:rsidR="00E85532" w:rsidRPr="00E85532" w14:paraId="039EFD15"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01BCD238"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14.1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43D95502"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52D7A2AE"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55FC07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14.1.1</w:t>
            </w:r>
          </w:p>
        </w:tc>
        <w:tc>
          <w:tcPr>
            <w:tcW w:w="2641" w:type="dxa"/>
            <w:tcBorders>
              <w:top w:val="nil"/>
              <w:left w:val="nil"/>
              <w:bottom w:val="single" w:sz="4" w:space="0" w:color="auto"/>
              <w:right w:val="single" w:sz="4" w:space="0" w:color="auto"/>
            </w:tcBorders>
            <w:shd w:val="clear" w:color="auto" w:fill="auto"/>
            <w:vAlign w:val="center"/>
            <w:hideMark/>
          </w:tcPr>
          <w:p w14:paraId="45671A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1F69C97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386339A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1,25</w:t>
            </w:r>
          </w:p>
        </w:tc>
        <w:tc>
          <w:tcPr>
            <w:tcW w:w="850" w:type="dxa"/>
            <w:tcBorders>
              <w:top w:val="nil"/>
              <w:left w:val="nil"/>
              <w:bottom w:val="single" w:sz="4" w:space="0" w:color="auto"/>
              <w:right w:val="single" w:sz="4" w:space="0" w:color="auto"/>
            </w:tcBorders>
            <w:shd w:val="clear" w:color="auto" w:fill="auto"/>
            <w:vAlign w:val="center"/>
            <w:hideMark/>
          </w:tcPr>
          <w:p w14:paraId="51A8219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1,21</w:t>
            </w:r>
          </w:p>
        </w:tc>
        <w:tc>
          <w:tcPr>
            <w:tcW w:w="851" w:type="dxa"/>
            <w:tcBorders>
              <w:top w:val="nil"/>
              <w:left w:val="nil"/>
              <w:bottom w:val="single" w:sz="4" w:space="0" w:color="auto"/>
              <w:right w:val="single" w:sz="4" w:space="0" w:color="auto"/>
            </w:tcBorders>
            <w:shd w:val="clear" w:color="auto" w:fill="auto"/>
            <w:vAlign w:val="center"/>
            <w:hideMark/>
          </w:tcPr>
          <w:p w14:paraId="3A1EBC0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1,18</w:t>
            </w:r>
          </w:p>
        </w:tc>
        <w:tc>
          <w:tcPr>
            <w:tcW w:w="850" w:type="dxa"/>
            <w:tcBorders>
              <w:top w:val="nil"/>
              <w:left w:val="nil"/>
              <w:bottom w:val="single" w:sz="4" w:space="0" w:color="auto"/>
              <w:right w:val="single" w:sz="4" w:space="0" w:color="auto"/>
            </w:tcBorders>
            <w:shd w:val="clear" w:color="auto" w:fill="auto"/>
            <w:vAlign w:val="center"/>
            <w:hideMark/>
          </w:tcPr>
          <w:p w14:paraId="4821697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1,14</w:t>
            </w:r>
          </w:p>
        </w:tc>
        <w:tc>
          <w:tcPr>
            <w:tcW w:w="830" w:type="dxa"/>
            <w:tcBorders>
              <w:top w:val="nil"/>
              <w:left w:val="nil"/>
              <w:bottom w:val="single" w:sz="4" w:space="0" w:color="auto"/>
              <w:right w:val="single" w:sz="4" w:space="0" w:color="auto"/>
            </w:tcBorders>
            <w:shd w:val="clear" w:color="auto" w:fill="auto"/>
            <w:vAlign w:val="center"/>
            <w:hideMark/>
          </w:tcPr>
          <w:p w14:paraId="44D892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1,10</w:t>
            </w:r>
          </w:p>
        </w:tc>
        <w:tc>
          <w:tcPr>
            <w:tcW w:w="830" w:type="dxa"/>
            <w:tcBorders>
              <w:top w:val="nil"/>
              <w:left w:val="nil"/>
              <w:bottom w:val="single" w:sz="4" w:space="0" w:color="auto"/>
              <w:right w:val="single" w:sz="4" w:space="0" w:color="auto"/>
            </w:tcBorders>
            <w:shd w:val="clear" w:color="auto" w:fill="auto"/>
            <w:vAlign w:val="center"/>
            <w:hideMark/>
          </w:tcPr>
          <w:p w14:paraId="4371DFD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1,06</w:t>
            </w:r>
          </w:p>
        </w:tc>
        <w:tc>
          <w:tcPr>
            <w:tcW w:w="830" w:type="dxa"/>
            <w:tcBorders>
              <w:top w:val="nil"/>
              <w:left w:val="nil"/>
              <w:bottom w:val="single" w:sz="4" w:space="0" w:color="auto"/>
              <w:right w:val="single" w:sz="4" w:space="0" w:color="auto"/>
            </w:tcBorders>
            <w:shd w:val="clear" w:color="auto" w:fill="auto"/>
            <w:vAlign w:val="center"/>
            <w:hideMark/>
          </w:tcPr>
          <w:p w14:paraId="02A5916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1,03</w:t>
            </w:r>
          </w:p>
        </w:tc>
        <w:tc>
          <w:tcPr>
            <w:tcW w:w="830" w:type="dxa"/>
            <w:tcBorders>
              <w:top w:val="nil"/>
              <w:left w:val="nil"/>
              <w:bottom w:val="single" w:sz="4" w:space="0" w:color="auto"/>
              <w:right w:val="single" w:sz="4" w:space="0" w:color="auto"/>
            </w:tcBorders>
            <w:shd w:val="clear" w:color="auto" w:fill="auto"/>
            <w:vAlign w:val="center"/>
            <w:hideMark/>
          </w:tcPr>
          <w:p w14:paraId="24C7E2C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0,99</w:t>
            </w:r>
          </w:p>
        </w:tc>
        <w:tc>
          <w:tcPr>
            <w:tcW w:w="830" w:type="dxa"/>
            <w:tcBorders>
              <w:top w:val="nil"/>
              <w:left w:val="nil"/>
              <w:bottom w:val="single" w:sz="4" w:space="0" w:color="auto"/>
              <w:right w:val="single" w:sz="4" w:space="0" w:color="auto"/>
            </w:tcBorders>
            <w:shd w:val="clear" w:color="auto" w:fill="auto"/>
            <w:vAlign w:val="center"/>
            <w:hideMark/>
          </w:tcPr>
          <w:p w14:paraId="2353B54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0,95</w:t>
            </w:r>
          </w:p>
        </w:tc>
        <w:tc>
          <w:tcPr>
            <w:tcW w:w="830" w:type="dxa"/>
            <w:tcBorders>
              <w:top w:val="nil"/>
              <w:left w:val="nil"/>
              <w:bottom w:val="single" w:sz="4" w:space="0" w:color="auto"/>
              <w:right w:val="single" w:sz="4" w:space="0" w:color="auto"/>
            </w:tcBorders>
            <w:shd w:val="clear" w:color="auto" w:fill="auto"/>
            <w:vAlign w:val="center"/>
            <w:hideMark/>
          </w:tcPr>
          <w:p w14:paraId="5D5E2C2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0,91</w:t>
            </w:r>
          </w:p>
        </w:tc>
        <w:tc>
          <w:tcPr>
            <w:tcW w:w="830" w:type="dxa"/>
            <w:tcBorders>
              <w:top w:val="nil"/>
              <w:left w:val="nil"/>
              <w:bottom w:val="single" w:sz="4" w:space="0" w:color="auto"/>
              <w:right w:val="single" w:sz="4" w:space="0" w:color="auto"/>
            </w:tcBorders>
            <w:shd w:val="clear" w:color="auto" w:fill="auto"/>
            <w:vAlign w:val="center"/>
            <w:hideMark/>
          </w:tcPr>
          <w:p w14:paraId="00CF9E7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0,88</w:t>
            </w:r>
          </w:p>
        </w:tc>
        <w:tc>
          <w:tcPr>
            <w:tcW w:w="830" w:type="dxa"/>
            <w:tcBorders>
              <w:top w:val="nil"/>
              <w:left w:val="nil"/>
              <w:bottom w:val="single" w:sz="4" w:space="0" w:color="auto"/>
              <w:right w:val="single" w:sz="4" w:space="0" w:color="auto"/>
            </w:tcBorders>
            <w:shd w:val="clear" w:color="auto" w:fill="auto"/>
            <w:vAlign w:val="center"/>
            <w:hideMark/>
          </w:tcPr>
          <w:p w14:paraId="37FF291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0,80</w:t>
            </w:r>
          </w:p>
        </w:tc>
      </w:tr>
      <w:tr w:rsidR="00E85532" w:rsidRPr="00E85532" w14:paraId="2624A930"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3588DE47"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14.2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5EC4274D"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16256414"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77B65B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14.2.1</w:t>
            </w:r>
          </w:p>
        </w:tc>
        <w:tc>
          <w:tcPr>
            <w:tcW w:w="2641" w:type="dxa"/>
            <w:tcBorders>
              <w:top w:val="nil"/>
              <w:left w:val="nil"/>
              <w:bottom w:val="single" w:sz="4" w:space="0" w:color="auto"/>
              <w:right w:val="single" w:sz="4" w:space="0" w:color="auto"/>
            </w:tcBorders>
            <w:shd w:val="clear" w:color="auto" w:fill="auto"/>
            <w:vAlign w:val="center"/>
            <w:hideMark/>
          </w:tcPr>
          <w:p w14:paraId="03F9D7B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22D4CD0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58CAB86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7410EAA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480630E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308FD97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996EDF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E33217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A98008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4588E7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45E1BC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95CBC7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5B7284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E90053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10A425FB"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37D1D3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14.2.2</w:t>
            </w:r>
          </w:p>
        </w:tc>
        <w:tc>
          <w:tcPr>
            <w:tcW w:w="2641" w:type="dxa"/>
            <w:tcBorders>
              <w:top w:val="nil"/>
              <w:left w:val="nil"/>
              <w:bottom w:val="single" w:sz="4" w:space="0" w:color="auto"/>
              <w:right w:val="single" w:sz="4" w:space="0" w:color="auto"/>
            </w:tcBorders>
            <w:shd w:val="clear" w:color="auto" w:fill="auto"/>
            <w:vAlign w:val="center"/>
            <w:hideMark/>
          </w:tcPr>
          <w:p w14:paraId="61D6D1E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093F354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58EACA2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4259A48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040922D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6D8A3F2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BA501E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4479D4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A690E2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B50967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DA9BBE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399A6C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8A07D7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FFAB95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71CFF5AC"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0451C197"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14.3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4F7C6232"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383F03D4"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210BBB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14.3.1</w:t>
            </w:r>
          </w:p>
        </w:tc>
        <w:tc>
          <w:tcPr>
            <w:tcW w:w="2641" w:type="dxa"/>
            <w:tcBorders>
              <w:top w:val="nil"/>
              <w:left w:val="nil"/>
              <w:bottom w:val="single" w:sz="4" w:space="0" w:color="auto"/>
              <w:right w:val="single" w:sz="4" w:space="0" w:color="auto"/>
            </w:tcBorders>
            <w:shd w:val="clear" w:color="auto" w:fill="auto"/>
            <w:vAlign w:val="center"/>
            <w:hideMark/>
          </w:tcPr>
          <w:p w14:paraId="66FD916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28BEF76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4126EB7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0D24DA8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59E1194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2B93B2A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C388B4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044E76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E6D6F5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77556D8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357546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84E63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242EBB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7C5A88C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1DAF771C"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482B07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14.3.2</w:t>
            </w:r>
          </w:p>
        </w:tc>
        <w:tc>
          <w:tcPr>
            <w:tcW w:w="2641" w:type="dxa"/>
            <w:tcBorders>
              <w:top w:val="nil"/>
              <w:left w:val="nil"/>
              <w:bottom w:val="single" w:sz="4" w:space="0" w:color="auto"/>
              <w:right w:val="single" w:sz="4" w:space="0" w:color="auto"/>
            </w:tcBorders>
            <w:shd w:val="clear" w:color="auto" w:fill="auto"/>
            <w:vAlign w:val="center"/>
            <w:hideMark/>
          </w:tcPr>
          <w:p w14:paraId="04B86D8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324F3CB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24D8524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19D950E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4102537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1149AF8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2DF0AE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1B249B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FC2A66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975BA3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475CE2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672D03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DAB89B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8CF8F0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66B1857C"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6F79260A"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14.4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15B548AB"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1C3BA0C1"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35ADD2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14.4.1</w:t>
            </w:r>
          </w:p>
        </w:tc>
        <w:tc>
          <w:tcPr>
            <w:tcW w:w="2641" w:type="dxa"/>
            <w:tcBorders>
              <w:top w:val="nil"/>
              <w:left w:val="nil"/>
              <w:bottom w:val="single" w:sz="4" w:space="0" w:color="auto"/>
              <w:right w:val="single" w:sz="4" w:space="0" w:color="auto"/>
            </w:tcBorders>
            <w:shd w:val="clear" w:color="auto" w:fill="auto"/>
            <w:vAlign w:val="center"/>
            <w:hideMark/>
          </w:tcPr>
          <w:p w14:paraId="0FE4269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3EA8885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6283D2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76283D4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00C47E9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0D38B1E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30CF4D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3196A8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118A8C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A102ED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9E2BA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A107E5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5CBE64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A4E631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2BF0525C"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692BF3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14.4.2</w:t>
            </w:r>
          </w:p>
        </w:tc>
        <w:tc>
          <w:tcPr>
            <w:tcW w:w="2641" w:type="dxa"/>
            <w:tcBorders>
              <w:top w:val="nil"/>
              <w:left w:val="nil"/>
              <w:bottom w:val="single" w:sz="4" w:space="0" w:color="auto"/>
              <w:right w:val="single" w:sz="4" w:space="0" w:color="auto"/>
            </w:tcBorders>
            <w:shd w:val="clear" w:color="auto" w:fill="auto"/>
            <w:vAlign w:val="center"/>
            <w:hideMark/>
          </w:tcPr>
          <w:p w14:paraId="36BE762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43C863F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79B0608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7E74452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4D8CE96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31E36D0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CDAD0D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18A37B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E878A0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0C7B4D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8727F9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B94AC2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19C284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6EC2382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45B61CA9"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D945D6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15</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7FCF106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с. Бершеть</w:t>
            </w:r>
          </w:p>
        </w:tc>
      </w:tr>
      <w:tr w:rsidR="00E85532" w:rsidRPr="00E85532" w14:paraId="202351C2"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76764AFF"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15.1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3327FD0B"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56BA2D1B"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604534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15.1.1</w:t>
            </w:r>
          </w:p>
        </w:tc>
        <w:tc>
          <w:tcPr>
            <w:tcW w:w="2641" w:type="dxa"/>
            <w:tcBorders>
              <w:top w:val="nil"/>
              <w:left w:val="nil"/>
              <w:bottom w:val="single" w:sz="4" w:space="0" w:color="auto"/>
              <w:right w:val="single" w:sz="4" w:space="0" w:color="auto"/>
            </w:tcBorders>
            <w:shd w:val="clear" w:color="auto" w:fill="auto"/>
            <w:vAlign w:val="center"/>
            <w:hideMark/>
          </w:tcPr>
          <w:p w14:paraId="6EFA749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1956F95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38A7E1C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0,31</w:t>
            </w:r>
          </w:p>
        </w:tc>
        <w:tc>
          <w:tcPr>
            <w:tcW w:w="850" w:type="dxa"/>
            <w:tcBorders>
              <w:top w:val="nil"/>
              <w:left w:val="nil"/>
              <w:bottom w:val="single" w:sz="4" w:space="0" w:color="auto"/>
              <w:right w:val="single" w:sz="4" w:space="0" w:color="auto"/>
            </w:tcBorders>
            <w:shd w:val="clear" w:color="auto" w:fill="auto"/>
            <w:vAlign w:val="center"/>
            <w:hideMark/>
          </w:tcPr>
          <w:p w14:paraId="1B8CABF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0,31</w:t>
            </w:r>
          </w:p>
        </w:tc>
        <w:tc>
          <w:tcPr>
            <w:tcW w:w="851" w:type="dxa"/>
            <w:tcBorders>
              <w:top w:val="nil"/>
              <w:left w:val="nil"/>
              <w:bottom w:val="single" w:sz="4" w:space="0" w:color="auto"/>
              <w:right w:val="single" w:sz="4" w:space="0" w:color="auto"/>
            </w:tcBorders>
            <w:shd w:val="clear" w:color="auto" w:fill="auto"/>
            <w:vAlign w:val="center"/>
            <w:hideMark/>
          </w:tcPr>
          <w:p w14:paraId="7EACF59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0,31</w:t>
            </w:r>
          </w:p>
        </w:tc>
        <w:tc>
          <w:tcPr>
            <w:tcW w:w="850" w:type="dxa"/>
            <w:tcBorders>
              <w:top w:val="nil"/>
              <w:left w:val="nil"/>
              <w:bottom w:val="single" w:sz="4" w:space="0" w:color="auto"/>
              <w:right w:val="single" w:sz="4" w:space="0" w:color="auto"/>
            </w:tcBorders>
            <w:shd w:val="clear" w:color="auto" w:fill="auto"/>
            <w:vAlign w:val="center"/>
            <w:hideMark/>
          </w:tcPr>
          <w:p w14:paraId="4C55C4A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0,31</w:t>
            </w:r>
          </w:p>
        </w:tc>
        <w:tc>
          <w:tcPr>
            <w:tcW w:w="830" w:type="dxa"/>
            <w:tcBorders>
              <w:top w:val="nil"/>
              <w:left w:val="nil"/>
              <w:bottom w:val="single" w:sz="4" w:space="0" w:color="auto"/>
              <w:right w:val="single" w:sz="4" w:space="0" w:color="auto"/>
            </w:tcBorders>
            <w:shd w:val="clear" w:color="auto" w:fill="auto"/>
            <w:vAlign w:val="center"/>
            <w:hideMark/>
          </w:tcPr>
          <w:p w14:paraId="1165C94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0,31</w:t>
            </w:r>
          </w:p>
        </w:tc>
        <w:tc>
          <w:tcPr>
            <w:tcW w:w="830" w:type="dxa"/>
            <w:tcBorders>
              <w:top w:val="nil"/>
              <w:left w:val="nil"/>
              <w:bottom w:val="single" w:sz="4" w:space="0" w:color="auto"/>
              <w:right w:val="single" w:sz="4" w:space="0" w:color="auto"/>
            </w:tcBorders>
            <w:shd w:val="clear" w:color="auto" w:fill="auto"/>
            <w:vAlign w:val="center"/>
            <w:hideMark/>
          </w:tcPr>
          <w:p w14:paraId="08E792B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0,31</w:t>
            </w:r>
          </w:p>
        </w:tc>
        <w:tc>
          <w:tcPr>
            <w:tcW w:w="830" w:type="dxa"/>
            <w:tcBorders>
              <w:top w:val="nil"/>
              <w:left w:val="nil"/>
              <w:bottom w:val="single" w:sz="4" w:space="0" w:color="auto"/>
              <w:right w:val="single" w:sz="4" w:space="0" w:color="auto"/>
            </w:tcBorders>
            <w:shd w:val="clear" w:color="auto" w:fill="auto"/>
            <w:vAlign w:val="center"/>
            <w:hideMark/>
          </w:tcPr>
          <w:p w14:paraId="36F556B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0,31</w:t>
            </w:r>
          </w:p>
        </w:tc>
        <w:tc>
          <w:tcPr>
            <w:tcW w:w="830" w:type="dxa"/>
            <w:tcBorders>
              <w:top w:val="nil"/>
              <w:left w:val="nil"/>
              <w:bottom w:val="single" w:sz="4" w:space="0" w:color="auto"/>
              <w:right w:val="single" w:sz="4" w:space="0" w:color="auto"/>
            </w:tcBorders>
            <w:shd w:val="clear" w:color="auto" w:fill="auto"/>
            <w:vAlign w:val="center"/>
            <w:hideMark/>
          </w:tcPr>
          <w:p w14:paraId="7D0CA68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0,31</w:t>
            </w:r>
          </w:p>
        </w:tc>
        <w:tc>
          <w:tcPr>
            <w:tcW w:w="830" w:type="dxa"/>
            <w:tcBorders>
              <w:top w:val="nil"/>
              <w:left w:val="nil"/>
              <w:bottom w:val="single" w:sz="4" w:space="0" w:color="auto"/>
              <w:right w:val="single" w:sz="4" w:space="0" w:color="auto"/>
            </w:tcBorders>
            <w:shd w:val="clear" w:color="auto" w:fill="auto"/>
            <w:vAlign w:val="center"/>
            <w:hideMark/>
          </w:tcPr>
          <w:p w14:paraId="695EB45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0,31</w:t>
            </w:r>
          </w:p>
        </w:tc>
        <w:tc>
          <w:tcPr>
            <w:tcW w:w="830" w:type="dxa"/>
            <w:tcBorders>
              <w:top w:val="nil"/>
              <w:left w:val="nil"/>
              <w:bottom w:val="single" w:sz="4" w:space="0" w:color="auto"/>
              <w:right w:val="single" w:sz="4" w:space="0" w:color="auto"/>
            </w:tcBorders>
            <w:shd w:val="clear" w:color="auto" w:fill="auto"/>
            <w:vAlign w:val="center"/>
            <w:hideMark/>
          </w:tcPr>
          <w:p w14:paraId="713A035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0,31</w:t>
            </w:r>
          </w:p>
        </w:tc>
        <w:tc>
          <w:tcPr>
            <w:tcW w:w="830" w:type="dxa"/>
            <w:tcBorders>
              <w:top w:val="nil"/>
              <w:left w:val="nil"/>
              <w:bottom w:val="single" w:sz="4" w:space="0" w:color="auto"/>
              <w:right w:val="single" w:sz="4" w:space="0" w:color="auto"/>
            </w:tcBorders>
            <w:shd w:val="clear" w:color="auto" w:fill="auto"/>
            <w:vAlign w:val="center"/>
            <w:hideMark/>
          </w:tcPr>
          <w:p w14:paraId="599FEDB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0,31</w:t>
            </w:r>
          </w:p>
        </w:tc>
        <w:tc>
          <w:tcPr>
            <w:tcW w:w="830" w:type="dxa"/>
            <w:tcBorders>
              <w:top w:val="nil"/>
              <w:left w:val="nil"/>
              <w:bottom w:val="single" w:sz="4" w:space="0" w:color="auto"/>
              <w:right w:val="single" w:sz="4" w:space="0" w:color="auto"/>
            </w:tcBorders>
            <w:shd w:val="clear" w:color="auto" w:fill="auto"/>
            <w:vAlign w:val="center"/>
            <w:hideMark/>
          </w:tcPr>
          <w:p w14:paraId="677035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0,31</w:t>
            </w:r>
          </w:p>
        </w:tc>
      </w:tr>
      <w:tr w:rsidR="00E85532" w:rsidRPr="00E85532" w14:paraId="173DD47F"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3F6145FE"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15.2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11C6EB4E"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139A6C2B"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A0DD8B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15.2.1</w:t>
            </w:r>
          </w:p>
        </w:tc>
        <w:tc>
          <w:tcPr>
            <w:tcW w:w="2641" w:type="dxa"/>
            <w:tcBorders>
              <w:top w:val="nil"/>
              <w:left w:val="nil"/>
              <w:bottom w:val="single" w:sz="4" w:space="0" w:color="auto"/>
              <w:right w:val="single" w:sz="4" w:space="0" w:color="auto"/>
            </w:tcBorders>
            <w:shd w:val="clear" w:color="auto" w:fill="auto"/>
            <w:vAlign w:val="center"/>
            <w:hideMark/>
          </w:tcPr>
          <w:p w14:paraId="403FB06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665E798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5168959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343FBD7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0C55330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3B92C25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835A18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C82747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3B9AF9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592624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BD1855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FF4B63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9FE450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AA9EA9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7141443D"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6346D0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15.2.2</w:t>
            </w:r>
          </w:p>
        </w:tc>
        <w:tc>
          <w:tcPr>
            <w:tcW w:w="2641" w:type="dxa"/>
            <w:tcBorders>
              <w:top w:val="nil"/>
              <w:left w:val="nil"/>
              <w:bottom w:val="single" w:sz="4" w:space="0" w:color="auto"/>
              <w:right w:val="single" w:sz="4" w:space="0" w:color="auto"/>
            </w:tcBorders>
            <w:shd w:val="clear" w:color="auto" w:fill="auto"/>
            <w:vAlign w:val="center"/>
            <w:hideMark/>
          </w:tcPr>
          <w:p w14:paraId="4446D93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6D07031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410F795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12,32</w:t>
            </w:r>
          </w:p>
        </w:tc>
        <w:tc>
          <w:tcPr>
            <w:tcW w:w="850" w:type="dxa"/>
            <w:tcBorders>
              <w:top w:val="nil"/>
              <w:left w:val="nil"/>
              <w:bottom w:val="single" w:sz="4" w:space="0" w:color="auto"/>
              <w:right w:val="single" w:sz="4" w:space="0" w:color="auto"/>
            </w:tcBorders>
            <w:shd w:val="clear" w:color="auto" w:fill="auto"/>
            <w:vAlign w:val="center"/>
            <w:hideMark/>
          </w:tcPr>
          <w:p w14:paraId="09AE66D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12,13</w:t>
            </w:r>
          </w:p>
        </w:tc>
        <w:tc>
          <w:tcPr>
            <w:tcW w:w="851" w:type="dxa"/>
            <w:tcBorders>
              <w:top w:val="nil"/>
              <w:left w:val="nil"/>
              <w:bottom w:val="single" w:sz="4" w:space="0" w:color="auto"/>
              <w:right w:val="single" w:sz="4" w:space="0" w:color="auto"/>
            </w:tcBorders>
            <w:shd w:val="clear" w:color="auto" w:fill="auto"/>
            <w:vAlign w:val="center"/>
            <w:hideMark/>
          </w:tcPr>
          <w:p w14:paraId="02ACA32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11,94</w:t>
            </w:r>
          </w:p>
        </w:tc>
        <w:tc>
          <w:tcPr>
            <w:tcW w:w="850" w:type="dxa"/>
            <w:tcBorders>
              <w:top w:val="nil"/>
              <w:left w:val="nil"/>
              <w:bottom w:val="single" w:sz="4" w:space="0" w:color="auto"/>
              <w:right w:val="single" w:sz="4" w:space="0" w:color="auto"/>
            </w:tcBorders>
            <w:shd w:val="clear" w:color="auto" w:fill="auto"/>
            <w:vAlign w:val="center"/>
            <w:hideMark/>
          </w:tcPr>
          <w:p w14:paraId="33FB962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11,74</w:t>
            </w:r>
          </w:p>
        </w:tc>
        <w:tc>
          <w:tcPr>
            <w:tcW w:w="830" w:type="dxa"/>
            <w:tcBorders>
              <w:top w:val="nil"/>
              <w:left w:val="nil"/>
              <w:bottom w:val="single" w:sz="4" w:space="0" w:color="auto"/>
              <w:right w:val="single" w:sz="4" w:space="0" w:color="auto"/>
            </w:tcBorders>
            <w:shd w:val="clear" w:color="auto" w:fill="auto"/>
            <w:vAlign w:val="center"/>
            <w:hideMark/>
          </w:tcPr>
          <w:p w14:paraId="55BB926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11,55</w:t>
            </w:r>
          </w:p>
        </w:tc>
        <w:tc>
          <w:tcPr>
            <w:tcW w:w="830" w:type="dxa"/>
            <w:tcBorders>
              <w:top w:val="nil"/>
              <w:left w:val="nil"/>
              <w:bottom w:val="single" w:sz="4" w:space="0" w:color="auto"/>
              <w:right w:val="single" w:sz="4" w:space="0" w:color="auto"/>
            </w:tcBorders>
            <w:shd w:val="clear" w:color="auto" w:fill="auto"/>
            <w:vAlign w:val="center"/>
            <w:hideMark/>
          </w:tcPr>
          <w:p w14:paraId="17ED956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11,36</w:t>
            </w:r>
          </w:p>
        </w:tc>
        <w:tc>
          <w:tcPr>
            <w:tcW w:w="830" w:type="dxa"/>
            <w:tcBorders>
              <w:top w:val="nil"/>
              <w:left w:val="nil"/>
              <w:bottom w:val="single" w:sz="4" w:space="0" w:color="auto"/>
              <w:right w:val="single" w:sz="4" w:space="0" w:color="auto"/>
            </w:tcBorders>
            <w:shd w:val="clear" w:color="auto" w:fill="auto"/>
            <w:vAlign w:val="center"/>
            <w:hideMark/>
          </w:tcPr>
          <w:p w14:paraId="108850A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11,16</w:t>
            </w:r>
          </w:p>
        </w:tc>
        <w:tc>
          <w:tcPr>
            <w:tcW w:w="830" w:type="dxa"/>
            <w:tcBorders>
              <w:top w:val="nil"/>
              <w:left w:val="nil"/>
              <w:bottom w:val="single" w:sz="4" w:space="0" w:color="auto"/>
              <w:right w:val="single" w:sz="4" w:space="0" w:color="auto"/>
            </w:tcBorders>
            <w:shd w:val="clear" w:color="auto" w:fill="auto"/>
            <w:vAlign w:val="center"/>
            <w:hideMark/>
          </w:tcPr>
          <w:p w14:paraId="588BDD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10,97</w:t>
            </w:r>
          </w:p>
        </w:tc>
        <w:tc>
          <w:tcPr>
            <w:tcW w:w="830" w:type="dxa"/>
            <w:tcBorders>
              <w:top w:val="nil"/>
              <w:left w:val="nil"/>
              <w:bottom w:val="single" w:sz="4" w:space="0" w:color="auto"/>
              <w:right w:val="single" w:sz="4" w:space="0" w:color="auto"/>
            </w:tcBorders>
            <w:shd w:val="clear" w:color="auto" w:fill="auto"/>
            <w:vAlign w:val="center"/>
            <w:hideMark/>
          </w:tcPr>
          <w:p w14:paraId="08C3439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10,77</w:t>
            </w:r>
          </w:p>
        </w:tc>
        <w:tc>
          <w:tcPr>
            <w:tcW w:w="830" w:type="dxa"/>
            <w:tcBorders>
              <w:top w:val="nil"/>
              <w:left w:val="nil"/>
              <w:bottom w:val="single" w:sz="4" w:space="0" w:color="auto"/>
              <w:right w:val="single" w:sz="4" w:space="0" w:color="auto"/>
            </w:tcBorders>
            <w:shd w:val="clear" w:color="auto" w:fill="auto"/>
            <w:vAlign w:val="center"/>
            <w:hideMark/>
          </w:tcPr>
          <w:p w14:paraId="460484E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10,58</w:t>
            </w:r>
          </w:p>
        </w:tc>
        <w:tc>
          <w:tcPr>
            <w:tcW w:w="830" w:type="dxa"/>
            <w:tcBorders>
              <w:top w:val="nil"/>
              <w:left w:val="nil"/>
              <w:bottom w:val="single" w:sz="4" w:space="0" w:color="auto"/>
              <w:right w:val="single" w:sz="4" w:space="0" w:color="auto"/>
            </w:tcBorders>
            <w:shd w:val="clear" w:color="auto" w:fill="auto"/>
            <w:vAlign w:val="center"/>
            <w:hideMark/>
          </w:tcPr>
          <w:p w14:paraId="366B0FE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10,39</w:t>
            </w:r>
          </w:p>
        </w:tc>
        <w:tc>
          <w:tcPr>
            <w:tcW w:w="830" w:type="dxa"/>
            <w:tcBorders>
              <w:top w:val="nil"/>
              <w:left w:val="nil"/>
              <w:bottom w:val="single" w:sz="4" w:space="0" w:color="auto"/>
              <w:right w:val="single" w:sz="4" w:space="0" w:color="auto"/>
            </w:tcBorders>
            <w:shd w:val="clear" w:color="auto" w:fill="auto"/>
            <w:vAlign w:val="center"/>
            <w:hideMark/>
          </w:tcPr>
          <w:p w14:paraId="444DA1B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w:t>
            </w:r>
          </w:p>
        </w:tc>
      </w:tr>
      <w:tr w:rsidR="00E85532" w:rsidRPr="00E85532" w14:paraId="68168420"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6FE3CDCC"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15.3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115AEBD8"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097D0A7F"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2D7A47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15.3.1</w:t>
            </w:r>
          </w:p>
        </w:tc>
        <w:tc>
          <w:tcPr>
            <w:tcW w:w="2641" w:type="dxa"/>
            <w:tcBorders>
              <w:top w:val="nil"/>
              <w:left w:val="nil"/>
              <w:bottom w:val="single" w:sz="4" w:space="0" w:color="auto"/>
              <w:right w:val="single" w:sz="4" w:space="0" w:color="auto"/>
            </w:tcBorders>
            <w:shd w:val="clear" w:color="auto" w:fill="auto"/>
            <w:vAlign w:val="center"/>
            <w:hideMark/>
          </w:tcPr>
          <w:p w14:paraId="65CDC8E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22A0B43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0A2F40B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6,52</w:t>
            </w:r>
          </w:p>
        </w:tc>
        <w:tc>
          <w:tcPr>
            <w:tcW w:w="850" w:type="dxa"/>
            <w:tcBorders>
              <w:top w:val="nil"/>
              <w:left w:val="nil"/>
              <w:bottom w:val="single" w:sz="4" w:space="0" w:color="auto"/>
              <w:right w:val="single" w:sz="4" w:space="0" w:color="auto"/>
            </w:tcBorders>
            <w:shd w:val="clear" w:color="auto" w:fill="auto"/>
            <w:vAlign w:val="center"/>
            <w:hideMark/>
          </w:tcPr>
          <w:p w14:paraId="51D3251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6,52</w:t>
            </w:r>
          </w:p>
        </w:tc>
        <w:tc>
          <w:tcPr>
            <w:tcW w:w="851" w:type="dxa"/>
            <w:tcBorders>
              <w:top w:val="nil"/>
              <w:left w:val="nil"/>
              <w:bottom w:val="single" w:sz="4" w:space="0" w:color="auto"/>
              <w:right w:val="single" w:sz="4" w:space="0" w:color="auto"/>
            </w:tcBorders>
            <w:shd w:val="clear" w:color="auto" w:fill="auto"/>
            <w:vAlign w:val="center"/>
            <w:hideMark/>
          </w:tcPr>
          <w:p w14:paraId="2C42D76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6,52</w:t>
            </w:r>
          </w:p>
        </w:tc>
        <w:tc>
          <w:tcPr>
            <w:tcW w:w="850" w:type="dxa"/>
            <w:tcBorders>
              <w:top w:val="nil"/>
              <w:left w:val="nil"/>
              <w:bottom w:val="single" w:sz="4" w:space="0" w:color="auto"/>
              <w:right w:val="single" w:sz="4" w:space="0" w:color="auto"/>
            </w:tcBorders>
            <w:shd w:val="clear" w:color="auto" w:fill="auto"/>
            <w:vAlign w:val="center"/>
            <w:hideMark/>
          </w:tcPr>
          <w:p w14:paraId="1B4F0B9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11,58</w:t>
            </w:r>
          </w:p>
        </w:tc>
        <w:tc>
          <w:tcPr>
            <w:tcW w:w="830" w:type="dxa"/>
            <w:tcBorders>
              <w:top w:val="nil"/>
              <w:left w:val="nil"/>
              <w:bottom w:val="single" w:sz="4" w:space="0" w:color="auto"/>
              <w:right w:val="single" w:sz="4" w:space="0" w:color="auto"/>
            </w:tcBorders>
            <w:shd w:val="clear" w:color="auto" w:fill="auto"/>
            <w:vAlign w:val="center"/>
            <w:hideMark/>
          </w:tcPr>
          <w:p w14:paraId="427BC8D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16,65</w:t>
            </w:r>
          </w:p>
        </w:tc>
        <w:tc>
          <w:tcPr>
            <w:tcW w:w="830" w:type="dxa"/>
            <w:tcBorders>
              <w:top w:val="nil"/>
              <w:left w:val="nil"/>
              <w:bottom w:val="single" w:sz="4" w:space="0" w:color="auto"/>
              <w:right w:val="single" w:sz="4" w:space="0" w:color="auto"/>
            </w:tcBorders>
            <w:shd w:val="clear" w:color="auto" w:fill="auto"/>
            <w:vAlign w:val="center"/>
            <w:hideMark/>
          </w:tcPr>
          <w:p w14:paraId="21D5A48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21,71</w:t>
            </w:r>
          </w:p>
        </w:tc>
        <w:tc>
          <w:tcPr>
            <w:tcW w:w="830" w:type="dxa"/>
            <w:tcBorders>
              <w:top w:val="nil"/>
              <w:left w:val="nil"/>
              <w:bottom w:val="single" w:sz="4" w:space="0" w:color="auto"/>
              <w:right w:val="single" w:sz="4" w:space="0" w:color="auto"/>
            </w:tcBorders>
            <w:shd w:val="clear" w:color="auto" w:fill="auto"/>
            <w:vAlign w:val="center"/>
            <w:hideMark/>
          </w:tcPr>
          <w:p w14:paraId="1C1655A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26,77</w:t>
            </w:r>
          </w:p>
        </w:tc>
        <w:tc>
          <w:tcPr>
            <w:tcW w:w="830" w:type="dxa"/>
            <w:tcBorders>
              <w:top w:val="nil"/>
              <w:left w:val="nil"/>
              <w:bottom w:val="single" w:sz="4" w:space="0" w:color="auto"/>
              <w:right w:val="single" w:sz="4" w:space="0" w:color="auto"/>
            </w:tcBorders>
            <w:shd w:val="clear" w:color="auto" w:fill="auto"/>
            <w:vAlign w:val="center"/>
            <w:hideMark/>
          </w:tcPr>
          <w:p w14:paraId="1FE14D8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31,84</w:t>
            </w:r>
          </w:p>
        </w:tc>
        <w:tc>
          <w:tcPr>
            <w:tcW w:w="830" w:type="dxa"/>
            <w:tcBorders>
              <w:top w:val="nil"/>
              <w:left w:val="nil"/>
              <w:bottom w:val="single" w:sz="4" w:space="0" w:color="auto"/>
              <w:right w:val="single" w:sz="4" w:space="0" w:color="auto"/>
            </w:tcBorders>
            <w:shd w:val="clear" w:color="auto" w:fill="auto"/>
            <w:vAlign w:val="center"/>
            <w:hideMark/>
          </w:tcPr>
          <w:p w14:paraId="2168D83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36,90</w:t>
            </w:r>
          </w:p>
        </w:tc>
        <w:tc>
          <w:tcPr>
            <w:tcW w:w="830" w:type="dxa"/>
            <w:tcBorders>
              <w:top w:val="nil"/>
              <w:left w:val="nil"/>
              <w:bottom w:val="single" w:sz="4" w:space="0" w:color="auto"/>
              <w:right w:val="single" w:sz="4" w:space="0" w:color="auto"/>
            </w:tcBorders>
            <w:shd w:val="clear" w:color="auto" w:fill="auto"/>
            <w:vAlign w:val="center"/>
            <w:hideMark/>
          </w:tcPr>
          <w:p w14:paraId="4E3A8B9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41,96</w:t>
            </w:r>
          </w:p>
        </w:tc>
        <w:tc>
          <w:tcPr>
            <w:tcW w:w="830" w:type="dxa"/>
            <w:tcBorders>
              <w:top w:val="nil"/>
              <w:left w:val="nil"/>
              <w:bottom w:val="single" w:sz="4" w:space="0" w:color="auto"/>
              <w:right w:val="single" w:sz="4" w:space="0" w:color="auto"/>
            </w:tcBorders>
            <w:shd w:val="clear" w:color="auto" w:fill="auto"/>
            <w:vAlign w:val="center"/>
            <w:hideMark/>
          </w:tcPr>
          <w:p w14:paraId="370A1E1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47,03</w:t>
            </w:r>
          </w:p>
        </w:tc>
        <w:tc>
          <w:tcPr>
            <w:tcW w:w="830" w:type="dxa"/>
            <w:tcBorders>
              <w:top w:val="nil"/>
              <w:left w:val="nil"/>
              <w:bottom w:val="single" w:sz="4" w:space="0" w:color="auto"/>
              <w:right w:val="single" w:sz="4" w:space="0" w:color="auto"/>
            </w:tcBorders>
            <w:shd w:val="clear" w:color="auto" w:fill="auto"/>
            <w:vAlign w:val="center"/>
            <w:hideMark/>
          </w:tcPr>
          <w:p w14:paraId="1A31F47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52,09</w:t>
            </w:r>
          </w:p>
        </w:tc>
      </w:tr>
      <w:tr w:rsidR="00E85532" w:rsidRPr="00E85532" w14:paraId="6B9A78CC"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D086EA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15.3.2</w:t>
            </w:r>
          </w:p>
        </w:tc>
        <w:tc>
          <w:tcPr>
            <w:tcW w:w="2641" w:type="dxa"/>
            <w:tcBorders>
              <w:top w:val="nil"/>
              <w:left w:val="nil"/>
              <w:bottom w:val="single" w:sz="4" w:space="0" w:color="auto"/>
              <w:right w:val="single" w:sz="4" w:space="0" w:color="auto"/>
            </w:tcBorders>
            <w:shd w:val="clear" w:color="auto" w:fill="auto"/>
            <w:vAlign w:val="center"/>
            <w:hideMark/>
          </w:tcPr>
          <w:p w14:paraId="6788A45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0015DB5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618BD5B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1,17</w:t>
            </w:r>
          </w:p>
        </w:tc>
        <w:tc>
          <w:tcPr>
            <w:tcW w:w="850" w:type="dxa"/>
            <w:tcBorders>
              <w:top w:val="nil"/>
              <w:left w:val="nil"/>
              <w:bottom w:val="single" w:sz="4" w:space="0" w:color="auto"/>
              <w:right w:val="single" w:sz="4" w:space="0" w:color="auto"/>
            </w:tcBorders>
            <w:shd w:val="clear" w:color="auto" w:fill="auto"/>
            <w:vAlign w:val="center"/>
            <w:hideMark/>
          </w:tcPr>
          <w:p w14:paraId="4C91DFA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1,85</w:t>
            </w:r>
          </w:p>
        </w:tc>
        <w:tc>
          <w:tcPr>
            <w:tcW w:w="851" w:type="dxa"/>
            <w:tcBorders>
              <w:top w:val="nil"/>
              <w:left w:val="nil"/>
              <w:bottom w:val="single" w:sz="4" w:space="0" w:color="auto"/>
              <w:right w:val="single" w:sz="4" w:space="0" w:color="auto"/>
            </w:tcBorders>
            <w:shd w:val="clear" w:color="auto" w:fill="auto"/>
            <w:vAlign w:val="center"/>
            <w:hideMark/>
          </w:tcPr>
          <w:p w14:paraId="133D4CC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2,54</w:t>
            </w:r>
          </w:p>
        </w:tc>
        <w:tc>
          <w:tcPr>
            <w:tcW w:w="850" w:type="dxa"/>
            <w:tcBorders>
              <w:top w:val="nil"/>
              <w:left w:val="nil"/>
              <w:bottom w:val="single" w:sz="4" w:space="0" w:color="auto"/>
              <w:right w:val="single" w:sz="4" w:space="0" w:color="auto"/>
            </w:tcBorders>
            <w:shd w:val="clear" w:color="auto" w:fill="auto"/>
            <w:vAlign w:val="center"/>
            <w:hideMark/>
          </w:tcPr>
          <w:p w14:paraId="31B6481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3,22</w:t>
            </w:r>
          </w:p>
        </w:tc>
        <w:tc>
          <w:tcPr>
            <w:tcW w:w="830" w:type="dxa"/>
            <w:tcBorders>
              <w:top w:val="nil"/>
              <w:left w:val="nil"/>
              <w:bottom w:val="single" w:sz="4" w:space="0" w:color="auto"/>
              <w:right w:val="single" w:sz="4" w:space="0" w:color="auto"/>
            </w:tcBorders>
            <w:shd w:val="clear" w:color="auto" w:fill="auto"/>
            <w:vAlign w:val="center"/>
            <w:hideMark/>
          </w:tcPr>
          <w:p w14:paraId="38F8EBE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3,90</w:t>
            </w:r>
          </w:p>
        </w:tc>
        <w:tc>
          <w:tcPr>
            <w:tcW w:w="830" w:type="dxa"/>
            <w:tcBorders>
              <w:top w:val="nil"/>
              <w:left w:val="nil"/>
              <w:bottom w:val="single" w:sz="4" w:space="0" w:color="auto"/>
              <w:right w:val="single" w:sz="4" w:space="0" w:color="auto"/>
            </w:tcBorders>
            <w:shd w:val="clear" w:color="auto" w:fill="auto"/>
            <w:vAlign w:val="center"/>
            <w:hideMark/>
          </w:tcPr>
          <w:p w14:paraId="407FE52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4,58</w:t>
            </w:r>
          </w:p>
        </w:tc>
        <w:tc>
          <w:tcPr>
            <w:tcW w:w="830" w:type="dxa"/>
            <w:tcBorders>
              <w:top w:val="nil"/>
              <w:left w:val="nil"/>
              <w:bottom w:val="single" w:sz="4" w:space="0" w:color="auto"/>
              <w:right w:val="single" w:sz="4" w:space="0" w:color="auto"/>
            </w:tcBorders>
            <w:shd w:val="clear" w:color="auto" w:fill="auto"/>
            <w:vAlign w:val="center"/>
            <w:hideMark/>
          </w:tcPr>
          <w:p w14:paraId="0587AF6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5,27</w:t>
            </w:r>
          </w:p>
        </w:tc>
        <w:tc>
          <w:tcPr>
            <w:tcW w:w="830" w:type="dxa"/>
            <w:tcBorders>
              <w:top w:val="nil"/>
              <w:left w:val="nil"/>
              <w:bottom w:val="single" w:sz="4" w:space="0" w:color="auto"/>
              <w:right w:val="single" w:sz="4" w:space="0" w:color="auto"/>
            </w:tcBorders>
            <w:shd w:val="clear" w:color="auto" w:fill="auto"/>
            <w:vAlign w:val="center"/>
            <w:hideMark/>
          </w:tcPr>
          <w:p w14:paraId="4161349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5,95</w:t>
            </w:r>
          </w:p>
        </w:tc>
        <w:tc>
          <w:tcPr>
            <w:tcW w:w="830" w:type="dxa"/>
            <w:tcBorders>
              <w:top w:val="nil"/>
              <w:left w:val="nil"/>
              <w:bottom w:val="single" w:sz="4" w:space="0" w:color="auto"/>
              <w:right w:val="single" w:sz="4" w:space="0" w:color="auto"/>
            </w:tcBorders>
            <w:shd w:val="clear" w:color="auto" w:fill="auto"/>
            <w:vAlign w:val="center"/>
            <w:hideMark/>
          </w:tcPr>
          <w:p w14:paraId="492BA92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6,63</w:t>
            </w:r>
          </w:p>
        </w:tc>
        <w:tc>
          <w:tcPr>
            <w:tcW w:w="830" w:type="dxa"/>
            <w:tcBorders>
              <w:top w:val="nil"/>
              <w:left w:val="nil"/>
              <w:bottom w:val="single" w:sz="4" w:space="0" w:color="auto"/>
              <w:right w:val="single" w:sz="4" w:space="0" w:color="auto"/>
            </w:tcBorders>
            <w:shd w:val="clear" w:color="auto" w:fill="auto"/>
            <w:vAlign w:val="center"/>
            <w:hideMark/>
          </w:tcPr>
          <w:p w14:paraId="2B05E3C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7,32</w:t>
            </w:r>
          </w:p>
        </w:tc>
        <w:tc>
          <w:tcPr>
            <w:tcW w:w="830" w:type="dxa"/>
            <w:tcBorders>
              <w:top w:val="nil"/>
              <w:left w:val="nil"/>
              <w:bottom w:val="single" w:sz="4" w:space="0" w:color="auto"/>
              <w:right w:val="single" w:sz="4" w:space="0" w:color="auto"/>
            </w:tcBorders>
            <w:shd w:val="clear" w:color="auto" w:fill="auto"/>
            <w:vAlign w:val="center"/>
            <w:hideMark/>
          </w:tcPr>
          <w:p w14:paraId="1C0077F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8,00</w:t>
            </w:r>
          </w:p>
        </w:tc>
        <w:tc>
          <w:tcPr>
            <w:tcW w:w="830" w:type="dxa"/>
            <w:tcBorders>
              <w:top w:val="nil"/>
              <w:left w:val="nil"/>
              <w:bottom w:val="single" w:sz="4" w:space="0" w:color="auto"/>
              <w:right w:val="single" w:sz="4" w:space="0" w:color="auto"/>
            </w:tcBorders>
            <w:shd w:val="clear" w:color="auto" w:fill="auto"/>
            <w:vAlign w:val="center"/>
            <w:hideMark/>
          </w:tcPr>
          <w:p w14:paraId="59068EA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9,36</w:t>
            </w:r>
          </w:p>
        </w:tc>
      </w:tr>
      <w:tr w:rsidR="00E85532" w:rsidRPr="00E85532" w14:paraId="0A954D93"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201920CC"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15.4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7F0C0128"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6E6A3057"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CCDC59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15.4.1</w:t>
            </w:r>
          </w:p>
        </w:tc>
        <w:tc>
          <w:tcPr>
            <w:tcW w:w="2641" w:type="dxa"/>
            <w:tcBorders>
              <w:top w:val="nil"/>
              <w:left w:val="nil"/>
              <w:bottom w:val="single" w:sz="4" w:space="0" w:color="auto"/>
              <w:right w:val="single" w:sz="4" w:space="0" w:color="auto"/>
            </w:tcBorders>
            <w:shd w:val="clear" w:color="auto" w:fill="auto"/>
            <w:vAlign w:val="center"/>
            <w:hideMark/>
          </w:tcPr>
          <w:p w14:paraId="1D20F1E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13EC83B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738676D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088A3B7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3A18664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55196D8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B8C319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C57E56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309191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F14F57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21A2CE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1395CD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0AB12B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2DFA17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1A867BEF"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ACD6F2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15.4.2</w:t>
            </w:r>
          </w:p>
        </w:tc>
        <w:tc>
          <w:tcPr>
            <w:tcW w:w="2641" w:type="dxa"/>
            <w:tcBorders>
              <w:top w:val="nil"/>
              <w:left w:val="nil"/>
              <w:bottom w:val="single" w:sz="4" w:space="0" w:color="auto"/>
              <w:right w:val="single" w:sz="4" w:space="0" w:color="auto"/>
            </w:tcBorders>
            <w:shd w:val="clear" w:color="auto" w:fill="auto"/>
            <w:vAlign w:val="center"/>
            <w:hideMark/>
          </w:tcPr>
          <w:p w14:paraId="362E9E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357C26E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76EC219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5BD24D6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2DEFC89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62EE81A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2F18E4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37EB4D9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90CB55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795540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6C625D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4AA6FFB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3AC584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5C2BAD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r w:rsidR="00E85532" w:rsidRPr="00E85532" w14:paraId="222A330D" w14:textId="77777777" w:rsidTr="00E85532">
        <w:trPr>
          <w:trHeight w:val="3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44D51A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16</w:t>
            </w:r>
          </w:p>
        </w:tc>
        <w:tc>
          <w:tcPr>
            <w:tcW w:w="13565" w:type="dxa"/>
            <w:gridSpan w:val="15"/>
            <w:tcBorders>
              <w:top w:val="single" w:sz="4" w:space="0" w:color="auto"/>
              <w:left w:val="nil"/>
              <w:bottom w:val="single" w:sz="4" w:space="0" w:color="auto"/>
              <w:right w:val="single" w:sz="4" w:space="0" w:color="auto"/>
            </w:tcBorders>
            <w:shd w:val="clear" w:color="auto" w:fill="auto"/>
            <w:vAlign w:val="center"/>
            <w:hideMark/>
          </w:tcPr>
          <w:p w14:paraId="15420E4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Централизованная система водоотведения п. Юго-Камский</w:t>
            </w:r>
          </w:p>
        </w:tc>
      </w:tr>
      <w:tr w:rsidR="00E85532" w:rsidRPr="00E85532" w14:paraId="6F9ED865"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47F54639"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16.1</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2793E402"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надежности и бесперебойности водоотведения</w:t>
            </w:r>
          </w:p>
        </w:tc>
      </w:tr>
      <w:tr w:rsidR="00E85532" w:rsidRPr="00E85532" w14:paraId="2036B524"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BE0995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16.1.1</w:t>
            </w:r>
          </w:p>
        </w:tc>
        <w:tc>
          <w:tcPr>
            <w:tcW w:w="2641" w:type="dxa"/>
            <w:tcBorders>
              <w:top w:val="nil"/>
              <w:left w:val="nil"/>
              <w:bottom w:val="single" w:sz="4" w:space="0" w:color="auto"/>
              <w:right w:val="single" w:sz="4" w:space="0" w:color="auto"/>
            </w:tcBorders>
            <w:shd w:val="clear" w:color="auto" w:fill="auto"/>
            <w:vAlign w:val="center"/>
            <w:hideMark/>
          </w:tcPr>
          <w:p w14:paraId="3266B7B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Удельное количество аварий на канализационных сетях</w:t>
            </w:r>
          </w:p>
        </w:tc>
        <w:tc>
          <w:tcPr>
            <w:tcW w:w="862" w:type="dxa"/>
            <w:tcBorders>
              <w:top w:val="nil"/>
              <w:left w:val="nil"/>
              <w:bottom w:val="single" w:sz="4" w:space="0" w:color="auto"/>
              <w:right w:val="single" w:sz="4" w:space="0" w:color="auto"/>
            </w:tcBorders>
            <w:shd w:val="clear" w:color="auto" w:fill="auto"/>
            <w:vAlign w:val="center"/>
            <w:hideMark/>
          </w:tcPr>
          <w:p w14:paraId="29A34BB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ед./км</w:t>
            </w:r>
          </w:p>
        </w:tc>
        <w:tc>
          <w:tcPr>
            <w:tcW w:w="863" w:type="dxa"/>
            <w:tcBorders>
              <w:top w:val="nil"/>
              <w:left w:val="nil"/>
              <w:bottom w:val="single" w:sz="4" w:space="0" w:color="auto"/>
              <w:right w:val="single" w:sz="4" w:space="0" w:color="auto"/>
            </w:tcBorders>
            <w:shd w:val="clear" w:color="auto" w:fill="auto"/>
            <w:vAlign w:val="center"/>
            <w:hideMark/>
          </w:tcPr>
          <w:p w14:paraId="789C699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238BDC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478FB8B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6FADFB2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089DE1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41AE69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70DD3F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889F2F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F39C83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16C2B67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6DE5D4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BAD3E2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18771656"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6DCFDE6C"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16.2</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5A94C5DA"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качества очистки сточных вод</w:t>
            </w:r>
          </w:p>
        </w:tc>
      </w:tr>
      <w:tr w:rsidR="00E85532" w:rsidRPr="00E85532" w14:paraId="31EDCD3D" w14:textId="77777777" w:rsidTr="00E85532">
        <w:trPr>
          <w:gridAfter w:val="1"/>
          <w:wAfter w:w="8" w:type="dxa"/>
          <w:trHeight w:val="12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BA0A86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16.2.1</w:t>
            </w:r>
          </w:p>
        </w:tc>
        <w:tc>
          <w:tcPr>
            <w:tcW w:w="2641" w:type="dxa"/>
            <w:tcBorders>
              <w:top w:val="nil"/>
              <w:left w:val="nil"/>
              <w:bottom w:val="single" w:sz="4" w:space="0" w:color="auto"/>
              <w:right w:val="single" w:sz="4" w:space="0" w:color="auto"/>
            </w:tcBorders>
            <w:shd w:val="clear" w:color="auto" w:fill="auto"/>
            <w:vAlign w:val="center"/>
            <w:hideMark/>
          </w:tcPr>
          <w:p w14:paraId="4D6A268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62" w:type="dxa"/>
            <w:tcBorders>
              <w:top w:val="nil"/>
              <w:left w:val="nil"/>
              <w:bottom w:val="single" w:sz="4" w:space="0" w:color="auto"/>
              <w:right w:val="single" w:sz="4" w:space="0" w:color="auto"/>
            </w:tcBorders>
            <w:shd w:val="clear" w:color="auto" w:fill="auto"/>
            <w:vAlign w:val="center"/>
            <w:hideMark/>
          </w:tcPr>
          <w:p w14:paraId="7C53F29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3B8E488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14:paraId="5C81030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5C5E5F9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2B86E0B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0681F7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658C785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8F1868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4C302F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854DB3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3A6A12D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261776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02DA3B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638882A5" w14:textId="77777777" w:rsidTr="00E85532">
        <w:trPr>
          <w:gridAfter w:val="1"/>
          <w:wAfter w:w="8" w:type="dxa"/>
          <w:trHeight w:val="19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AE7746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16.2.2</w:t>
            </w:r>
          </w:p>
        </w:tc>
        <w:tc>
          <w:tcPr>
            <w:tcW w:w="2641" w:type="dxa"/>
            <w:tcBorders>
              <w:top w:val="nil"/>
              <w:left w:val="nil"/>
              <w:bottom w:val="single" w:sz="4" w:space="0" w:color="auto"/>
              <w:right w:val="single" w:sz="4" w:space="0" w:color="auto"/>
            </w:tcBorders>
            <w:shd w:val="clear" w:color="auto" w:fill="auto"/>
            <w:vAlign w:val="center"/>
            <w:hideMark/>
          </w:tcPr>
          <w:p w14:paraId="6C68713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862" w:type="dxa"/>
            <w:tcBorders>
              <w:top w:val="nil"/>
              <w:left w:val="nil"/>
              <w:bottom w:val="single" w:sz="4" w:space="0" w:color="auto"/>
              <w:right w:val="single" w:sz="4" w:space="0" w:color="auto"/>
            </w:tcBorders>
            <w:shd w:val="clear" w:color="auto" w:fill="auto"/>
            <w:vAlign w:val="center"/>
            <w:hideMark/>
          </w:tcPr>
          <w:p w14:paraId="7DCB81B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033B97A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14:paraId="2035C39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499DADE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4126832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D81C35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762F8A1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18D26CA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5B9F0EB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000490B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4A2FCD1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6DAB4D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c>
          <w:tcPr>
            <w:tcW w:w="830" w:type="dxa"/>
            <w:tcBorders>
              <w:top w:val="nil"/>
              <w:left w:val="nil"/>
              <w:bottom w:val="single" w:sz="4" w:space="0" w:color="auto"/>
              <w:right w:val="single" w:sz="4" w:space="0" w:color="auto"/>
            </w:tcBorders>
            <w:shd w:val="clear" w:color="auto" w:fill="auto"/>
            <w:vAlign w:val="center"/>
            <w:hideMark/>
          </w:tcPr>
          <w:p w14:paraId="2F5824C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0,00</w:t>
            </w:r>
          </w:p>
        </w:tc>
      </w:tr>
      <w:tr w:rsidR="00E85532" w:rsidRPr="00E85532" w14:paraId="3BD1DAA5"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0708DA4C"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17.3</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79AB4DBA"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Показатели эффективности использования ресурсов при транспортировке сточных вод</w:t>
            </w:r>
          </w:p>
        </w:tc>
      </w:tr>
      <w:tr w:rsidR="00E85532" w:rsidRPr="00E85532" w14:paraId="2329480B"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CBDD25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17.3.1</w:t>
            </w:r>
          </w:p>
        </w:tc>
        <w:tc>
          <w:tcPr>
            <w:tcW w:w="2641" w:type="dxa"/>
            <w:tcBorders>
              <w:top w:val="nil"/>
              <w:left w:val="nil"/>
              <w:bottom w:val="single" w:sz="4" w:space="0" w:color="auto"/>
              <w:right w:val="single" w:sz="4" w:space="0" w:color="auto"/>
            </w:tcBorders>
            <w:shd w:val="clear" w:color="auto" w:fill="auto"/>
            <w:vAlign w:val="center"/>
            <w:hideMark/>
          </w:tcPr>
          <w:p w14:paraId="193C459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3846FCB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1658BA5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64F068C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75EF77D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7ED5A17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4A01FC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DF0157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E757AC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BF530B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385B9ED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2DE8C85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6597FB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4285D42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6B951929" w14:textId="77777777" w:rsidTr="00E85532">
        <w:trPr>
          <w:gridAfter w:val="1"/>
          <w:wAfter w:w="8" w:type="dxa"/>
          <w:trHeight w:val="72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1BDA05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17.3.2</w:t>
            </w:r>
          </w:p>
        </w:tc>
        <w:tc>
          <w:tcPr>
            <w:tcW w:w="2641" w:type="dxa"/>
            <w:tcBorders>
              <w:top w:val="nil"/>
              <w:left w:val="nil"/>
              <w:bottom w:val="single" w:sz="4" w:space="0" w:color="auto"/>
              <w:right w:val="single" w:sz="4" w:space="0" w:color="auto"/>
            </w:tcBorders>
            <w:shd w:val="clear" w:color="auto" w:fill="auto"/>
            <w:vAlign w:val="center"/>
            <w:hideMark/>
          </w:tcPr>
          <w:p w14:paraId="62BD1B5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w:t>
            </w:r>
          </w:p>
        </w:tc>
        <w:tc>
          <w:tcPr>
            <w:tcW w:w="862" w:type="dxa"/>
            <w:tcBorders>
              <w:top w:val="nil"/>
              <w:left w:val="nil"/>
              <w:bottom w:val="single" w:sz="4" w:space="0" w:color="auto"/>
              <w:right w:val="single" w:sz="4" w:space="0" w:color="auto"/>
            </w:tcBorders>
            <w:shd w:val="clear" w:color="auto" w:fill="auto"/>
            <w:vAlign w:val="center"/>
            <w:hideMark/>
          </w:tcPr>
          <w:p w14:paraId="0BCEF4D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кВт∙ч/м</w:t>
            </w:r>
            <w:r w:rsidRPr="00E85532">
              <w:rPr>
                <w:rFonts w:eastAsia="Times New Roman" w:cs="Times New Roman"/>
                <w:color w:val="000000"/>
                <w:sz w:val="18"/>
                <w:szCs w:val="18"/>
                <w:vertAlign w:val="superscript"/>
                <w:lang w:eastAsia="ru-RU"/>
              </w:rPr>
              <w:t>3</w:t>
            </w:r>
          </w:p>
        </w:tc>
        <w:tc>
          <w:tcPr>
            <w:tcW w:w="863" w:type="dxa"/>
            <w:tcBorders>
              <w:top w:val="nil"/>
              <w:left w:val="nil"/>
              <w:bottom w:val="single" w:sz="4" w:space="0" w:color="auto"/>
              <w:right w:val="single" w:sz="4" w:space="0" w:color="auto"/>
            </w:tcBorders>
            <w:shd w:val="clear" w:color="auto" w:fill="auto"/>
            <w:vAlign w:val="center"/>
            <w:hideMark/>
          </w:tcPr>
          <w:p w14:paraId="1D93758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3D0FC5C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1" w:type="dxa"/>
            <w:tcBorders>
              <w:top w:val="nil"/>
              <w:left w:val="nil"/>
              <w:bottom w:val="single" w:sz="4" w:space="0" w:color="auto"/>
              <w:right w:val="single" w:sz="4" w:space="0" w:color="auto"/>
            </w:tcBorders>
            <w:shd w:val="clear" w:color="auto" w:fill="auto"/>
            <w:vAlign w:val="center"/>
            <w:hideMark/>
          </w:tcPr>
          <w:p w14:paraId="212457E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50" w:type="dxa"/>
            <w:tcBorders>
              <w:top w:val="nil"/>
              <w:left w:val="nil"/>
              <w:bottom w:val="single" w:sz="4" w:space="0" w:color="auto"/>
              <w:right w:val="single" w:sz="4" w:space="0" w:color="auto"/>
            </w:tcBorders>
            <w:shd w:val="clear" w:color="auto" w:fill="auto"/>
            <w:vAlign w:val="center"/>
            <w:hideMark/>
          </w:tcPr>
          <w:p w14:paraId="0A4D6AF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570CB5EE"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1DAC5A8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7818E80B"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E8ADE6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082677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5C8F31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09217FB0"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c>
          <w:tcPr>
            <w:tcW w:w="830" w:type="dxa"/>
            <w:tcBorders>
              <w:top w:val="nil"/>
              <w:left w:val="nil"/>
              <w:bottom w:val="single" w:sz="4" w:space="0" w:color="auto"/>
              <w:right w:val="single" w:sz="4" w:space="0" w:color="auto"/>
            </w:tcBorders>
            <w:shd w:val="clear" w:color="auto" w:fill="auto"/>
            <w:vAlign w:val="center"/>
            <w:hideMark/>
          </w:tcPr>
          <w:p w14:paraId="652C325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н/д</w:t>
            </w:r>
          </w:p>
        </w:tc>
      </w:tr>
      <w:tr w:rsidR="00E85532" w:rsidRPr="00E85532" w14:paraId="0FA6D32F" w14:textId="77777777" w:rsidTr="00E85532">
        <w:trPr>
          <w:trHeight w:val="300"/>
        </w:trPr>
        <w:tc>
          <w:tcPr>
            <w:tcW w:w="756" w:type="dxa"/>
            <w:tcBorders>
              <w:top w:val="nil"/>
              <w:left w:val="single" w:sz="4" w:space="0" w:color="auto"/>
              <w:bottom w:val="single" w:sz="4" w:space="0" w:color="auto"/>
              <w:right w:val="single" w:sz="4" w:space="0" w:color="auto"/>
            </w:tcBorders>
            <w:shd w:val="clear" w:color="000000" w:fill="D9E1F2"/>
            <w:vAlign w:val="center"/>
            <w:hideMark/>
          </w:tcPr>
          <w:p w14:paraId="51F33201"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17.4</w:t>
            </w:r>
          </w:p>
        </w:tc>
        <w:tc>
          <w:tcPr>
            <w:tcW w:w="13565" w:type="dxa"/>
            <w:gridSpan w:val="15"/>
            <w:tcBorders>
              <w:top w:val="single" w:sz="4" w:space="0" w:color="auto"/>
              <w:left w:val="nil"/>
              <w:bottom w:val="single" w:sz="4" w:space="0" w:color="auto"/>
              <w:right w:val="single" w:sz="4" w:space="0" w:color="auto"/>
            </w:tcBorders>
            <w:shd w:val="clear" w:color="000000" w:fill="D9E1F2"/>
            <w:vAlign w:val="center"/>
            <w:hideMark/>
          </w:tcPr>
          <w:p w14:paraId="79D230CB" w14:textId="77777777" w:rsidR="00E85532" w:rsidRPr="00E85532" w:rsidRDefault="00E85532" w:rsidP="00E85532">
            <w:pPr>
              <w:spacing w:line="240" w:lineRule="auto"/>
              <w:ind w:firstLine="0"/>
              <w:jc w:val="center"/>
              <w:rPr>
                <w:rFonts w:eastAsia="Times New Roman" w:cs="Times New Roman"/>
                <w:b/>
                <w:bCs/>
                <w:color w:val="000000"/>
                <w:sz w:val="18"/>
                <w:szCs w:val="18"/>
                <w:lang w:eastAsia="ru-RU"/>
              </w:rPr>
            </w:pPr>
            <w:r w:rsidRPr="00E85532">
              <w:rPr>
                <w:rFonts w:eastAsia="Times New Roman" w:cs="Times New Roman"/>
                <w:b/>
                <w:bCs/>
                <w:color w:val="000000"/>
                <w:sz w:val="18"/>
                <w:szCs w:val="18"/>
                <w:lang w:eastAsia="ru-RU"/>
              </w:rPr>
              <w:t>Иные показатели (показатели качества обслуживания абонентов)</w:t>
            </w:r>
          </w:p>
        </w:tc>
      </w:tr>
      <w:tr w:rsidR="00E85532" w:rsidRPr="00E85532" w14:paraId="36914F34" w14:textId="77777777" w:rsidTr="00E85532">
        <w:trPr>
          <w:gridAfter w:val="1"/>
          <w:wAfter w:w="8" w:type="dxa"/>
          <w:trHeight w:val="96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E007A3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17.4.1</w:t>
            </w:r>
          </w:p>
        </w:tc>
        <w:tc>
          <w:tcPr>
            <w:tcW w:w="2641" w:type="dxa"/>
            <w:tcBorders>
              <w:top w:val="nil"/>
              <w:left w:val="nil"/>
              <w:bottom w:val="single" w:sz="4" w:space="0" w:color="auto"/>
              <w:right w:val="single" w:sz="4" w:space="0" w:color="auto"/>
            </w:tcBorders>
            <w:shd w:val="clear" w:color="auto" w:fill="auto"/>
            <w:vAlign w:val="center"/>
            <w:hideMark/>
          </w:tcPr>
          <w:p w14:paraId="435E003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Среднее время ожидания ответа оператора при обращении абонента по вопросам водоотведения по телефону «горячей линии»</w:t>
            </w:r>
          </w:p>
        </w:tc>
        <w:tc>
          <w:tcPr>
            <w:tcW w:w="862" w:type="dxa"/>
            <w:tcBorders>
              <w:top w:val="nil"/>
              <w:left w:val="nil"/>
              <w:bottom w:val="single" w:sz="4" w:space="0" w:color="auto"/>
              <w:right w:val="single" w:sz="4" w:space="0" w:color="auto"/>
            </w:tcBorders>
            <w:shd w:val="clear" w:color="auto" w:fill="auto"/>
            <w:vAlign w:val="center"/>
            <w:hideMark/>
          </w:tcPr>
          <w:p w14:paraId="083A8B6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мин.</w:t>
            </w:r>
          </w:p>
        </w:tc>
        <w:tc>
          <w:tcPr>
            <w:tcW w:w="863" w:type="dxa"/>
            <w:tcBorders>
              <w:top w:val="nil"/>
              <w:left w:val="nil"/>
              <w:bottom w:val="single" w:sz="4" w:space="0" w:color="auto"/>
              <w:right w:val="single" w:sz="4" w:space="0" w:color="auto"/>
            </w:tcBorders>
            <w:shd w:val="clear" w:color="auto" w:fill="auto"/>
            <w:vAlign w:val="center"/>
            <w:hideMark/>
          </w:tcPr>
          <w:p w14:paraId="4902D75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0D0B23A8"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14:paraId="7F63A6B7"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2CFFADA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7B573D2"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37293A2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3A97FA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8920E9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7645AAA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69B11B5D"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4A73B64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c>
          <w:tcPr>
            <w:tcW w:w="830" w:type="dxa"/>
            <w:tcBorders>
              <w:top w:val="nil"/>
              <w:left w:val="nil"/>
              <w:bottom w:val="single" w:sz="4" w:space="0" w:color="auto"/>
              <w:right w:val="single" w:sz="4" w:space="0" w:color="auto"/>
            </w:tcBorders>
            <w:shd w:val="clear" w:color="auto" w:fill="auto"/>
            <w:vAlign w:val="center"/>
            <w:hideMark/>
          </w:tcPr>
          <w:p w14:paraId="54255095"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w:t>
            </w:r>
          </w:p>
        </w:tc>
      </w:tr>
      <w:tr w:rsidR="00E85532" w:rsidRPr="00E85532" w14:paraId="51E8561B" w14:textId="77777777" w:rsidTr="00E85532">
        <w:trPr>
          <w:gridAfter w:val="1"/>
          <w:wAfter w:w="8"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F98470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17.4.2</w:t>
            </w:r>
          </w:p>
        </w:tc>
        <w:tc>
          <w:tcPr>
            <w:tcW w:w="2641" w:type="dxa"/>
            <w:tcBorders>
              <w:top w:val="nil"/>
              <w:left w:val="nil"/>
              <w:bottom w:val="single" w:sz="4" w:space="0" w:color="auto"/>
              <w:right w:val="single" w:sz="4" w:space="0" w:color="auto"/>
            </w:tcBorders>
            <w:shd w:val="clear" w:color="auto" w:fill="auto"/>
            <w:vAlign w:val="center"/>
            <w:hideMark/>
          </w:tcPr>
          <w:p w14:paraId="0FE96F73"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Доля заявок на подключение, исполненная по итогам года</w:t>
            </w:r>
          </w:p>
        </w:tc>
        <w:tc>
          <w:tcPr>
            <w:tcW w:w="862" w:type="dxa"/>
            <w:tcBorders>
              <w:top w:val="nil"/>
              <w:left w:val="nil"/>
              <w:bottom w:val="single" w:sz="4" w:space="0" w:color="auto"/>
              <w:right w:val="single" w:sz="4" w:space="0" w:color="auto"/>
            </w:tcBorders>
            <w:shd w:val="clear" w:color="auto" w:fill="auto"/>
            <w:vAlign w:val="center"/>
            <w:hideMark/>
          </w:tcPr>
          <w:p w14:paraId="0965402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w:t>
            </w:r>
          </w:p>
        </w:tc>
        <w:tc>
          <w:tcPr>
            <w:tcW w:w="863" w:type="dxa"/>
            <w:tcBorders>
              <w:top w:val="nil"/>
              <w:left w:val="nil"/>
              <w:bottom w:val="single" w:sz="4" w:space="0" w:color="auto"/>
              <w:right w:val="single" w:sz="4" w:space="0" w:color="auto"/>
            </w:tcBorders>
            <w:shd w:val="clear" w:color="auto" w:fill="auto"/>
            <w:vAlign w:val="center"/>
            <w:hideMark/>
          </w:tcPr>
          <w:p w14:paraId="0C5B0CE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1C0AF9F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14:paraId="6C24893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50AFFE6F"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AC0B5E1"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1E0E2C2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0C02BC9"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75C752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0107C07A"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216FB13C"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54EF0504"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c>
          <w:tcPr>
            <w:tcW w:w="830" w:type="dxa"/>
            <w:tcBorders>
              <w:top w:val="nil"/>
              <w:left w:val="nil"/>
              <w:bottom w:val="single" w:sz="4" w:space="0" w:color="auto"/>
              <w:right w:val="single" w:sz="4" w:space="0" w:color="auto"/>
            </w:tcBorders>
            <w:shd w:val="clear" w:color="auto" w:fill="auto"/>
            <w:vAlign w:val="center"/>
            <w:hideMark/>
          </w:tcPr>
          <w:p w14:paraId="70A054F6" w14:textId="77777777" w:rsidR="00E85532" w:rsidRPr="00E85532" w:rsidRDefault="00E85532" w:rsidP="00E85532">
            <w:pPr>
              <w:spacing w:line="240" w:lineRule="auto"/>
              <w:ind w:firstLine="0"/>
              <w:jc w:val="center"/>
              <w:rPr>
                <w:rFonts w:eastAsia="Times New Roman" w:cs="Times New Roman"/>
                <w:color w:val="000000"/>
                <w:sz w:val="18"/>
                <w:szCs w:val="18"/>
                <w:lang w:eastAsia="ru-RU"/>
              </w:rPr>
            </w:pPr>
            <w:r w:rsidRPr="00E85532">
              <w:rPr>
                <w:rFonts w:eastAsia="Times New Roman" w:cs="Times New Roman"/>
                <w:color w:val="000000"/>
                <w:sz w:val="18"/>
                <w:szCs w:val="18"/>
                <w:lang w:eastAsia="ru-RU"/>
              </w:rPr>
              <w:t>100</w:t>
            </w:r>
          </w:p>
        </w:tc>
      </w:tr>
    </w:tbl>
    <w:p w14:paraId="3BCE6CCD" w14:textId="77777777" w:rsidR="00476AC2" w:rsidRPr="003A3B31" w:rsidRDefault="00476AC2" w:rsidP="00476AC2"/>
    <w:p w14:paraId="7930D7D3" w14:textId="77777777" w:rsidR="00476AC2" w:rsidRPr="003A3B31" w:rsidRDefault="00476AC2" w:rsidP="00476AC2">
      <w:pPr>
        <w:sectPr w:rsidR="00476AC2" w:rsidRPr="003A3B31" w:rsidSect="00046D9A">
          <w:pgSz w:w="16838" w:h="11906" w:orient="landscape"/>
          <w:pgMar w:top="1134" w:right="850" w:bottom="1134" w:left="1701" w:header="708" w:footer="708" w:gutter="0"/>
          <w:cols w:space="708"/>
          <w:docGrid w:linePitch="360"/>
        </w:sectPr>
      </w:pPr>
    </w:p>
    <w:p w14:paraId="61D4B44F" w14:textId="71F9BE01" w:rsidR="00476AC2" w:rsidRPr="003A3B31" w:rsidRDefault="000F4C33" w:rsidP="00476AC2">
      <w:pPr>
        <w:pStyle w:val="1"/>
      </w:pPr>
      <w:bookmarkStart w:id="147" w:name="_Toc207180709"/>
      <w:r>
        <w:t>Перечень выявленных бесхозяйных объектов централизованных систем водоотведения (в случае их выявления) и перечень организаций, уполномоченных на их эксплуатацию</w:t>
      </w:r>
      <w:bookmarkEnd w:id="147"/>
    </w:p>
    <w:p w14:paraId="1CFD3367" w14:textId="77777777" w:rsidR="00046D9A" w:rsidRPr="004638A0" w:rsidRDefault="00046D9A" w:rsidP="00046D9A">
      <w:r w:rsidRPr="004638A0">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14:paraId="38A9B236" w14:textId="77777777" w:rsidR="00046D9A" w:rsidRPr="004638A0" w:rsidRDefault="00046D9A" w:rsidP="00046D9A">
      <w:r w:rsidRPr="004638A0">
        <w:t>Согласно Федеральн</w:t>
      </w:r>
      <w:r>
        <w:t>ому</w:t>
      </w:r>
      <w:r w:rsidRPr="004638A0">
        <w:t xml:space="preserve"> закон</w:t>
      </w:r>
      <w:r>
        <w:t>у</w:t>
      </w:r>
      <w:r w:rsidRPr="004638A0">
        <w:t xml:space="preserve"> №416 «О водоснабжении и водоотведении», в случае выявления бесхозяйных объектов централизованных систем водоотведения, в том числе канализационных сетей, путём эксплуатации которых обеспечивается водоотведение, эксплуатация таких объектов осуществляется гарантирующей организацией либо организацией, которая осуществляет водоотведение, и канализационные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61269982" w14:textId="77777777" w:rsidR="00046D9A" w:rsidRDefault="00046D9A" w:rsidP="00046D9A">
      <w:r w:rsidRPr="004638A0">
        <w:t>Расходы организации, осуществляющей водоотведение, на эксплуатацию бесхозяйных объектов централизованных систем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утверждёнными Правительством Российской Федерации.</w:t>
      </w:r>
    </w:p>
    <w:p w14:paraId="0F868EF4" w14:textId="181AF236" w:rsidR="00046D9A" w:rsidRPr="004638A0" w:rsidRDefault="00046D9A" w:rsidP="00046D9A">
      <w:r>
        <w:t>Бесхозяйные объекты централизованных систем водоотведения на территории Пермского муниципального округа</w:t>
      </w:r>
      <w:r w:rsidR="00B00B0D" w:rsidRPr="00B00B0D">
        <w:t xml:space="preserve"> </w:t>
      </w:r>
      <w:r w:rsidR="00B00B0D">
        <w:t>не выявлены</w:t>
      </w:r>
      <w:r w:rsidR="00277E74">
        <w:t>.</w:t>
      </w:r>
    </w:p>
    <w:p w14:paraId="381621E0" w14:textId="77777777" w:rsidR="00476AC2" w:rsidRDefault="00476AC2" w:rsidP="00476AC2"/>
    <w:p w14:paraId="441E6CC9" w14:textId="77777777" w:rsidR="00476AC2" w:rsidRPr="00BF6756" w:rsidRDefault="00476AC2" w:rsidP="00476AC2"/>
    <w:p w14:paraId="2D17F5B0" w14:textId="3650313E" w:rsidR="00FB7FD3" w:rsidRPr="00FB7FD3" w:rsidRDefault="00FB7FD3" w:rsidP="00FB7FD3"/>
    <w:sectPr w:rsidR="00FB7FD3" w:rsidRPr="00FB7FD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47964" w14:textId="77777777" w:rsidR="0064755D" w:rsidRDefault="0064755D" w:rsidP="00050390">
      <w:pPr>
        <w:spacing w:line="240" w:lineRule="auto"/>
      </w:pPr>
      <w:r>
        <w:separator/>
      </w:r>
    </w:p>
  </w:endnote>
  <w:endnote w:type="continuationSeparator" w:id="0">
    <w:p w14:paraId="079ECB8A" w14:textId="77777777" w:rsidR="0064755D" w:rsidRDefault="0064755D" w:rsidP="000503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E8F2" w14:textId="77777777" w:rsidR="0057100B" w:rsidRDefault="0057100B" w:rsidP="00050390">
    <w:pPr>
      <w:pStyle w:val="a6"/>
      <w:jc w:val="right"/>
    </w:pPr>
    <w:r>
      <w:fldChar w:fldCharType="begin"/>
    </w:r>
    <w:r>
      <w:instrText>PAGE   \* MERGEFORMAT</w:instrText>
    </w:r>
    <w:r>
      <w:fldChar w:fldCharType="separate"/>
    </w:r>
    <w:r w:rsidR="00B64D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19EF4" w14:textId="77777777" w:rsidR="0064755D" w:rsidRDefault="0064755D" w:rsidP="00050390">
      <w:pPr>
        <w:spacing w:line="240" w:lineRule="auto"/>
      </w:pPr>
      <w:r>
        <w:separator/>
      </w:r>
    </w:p>
  </w:footnote>
  <w:footnote w:type="continuationSeparator" w:id="0">
    <w:p w14:paraId="41516CCF" w14:textId="77777777" w:rsidR="0064755D" w:rsidRDefault="0064755D" w:rsidP="0005039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4A3C"/>
    <w:multiLevelType w:val="hybridMultilevel"/>
    <w:tmpl w:val="627485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AB03339"/>
    <w:multiLevelType w:val="hybridMultilevel"/>
    <w:tmpl w:val="5406DE8C"/>
    <w:lvl w:ilvl="0" w:tplc="B7805C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BA95833"/>
    <w:multiLevelType w:val="hybridMultilevel"/>
    <w:tmpl w:val="F31402E8"/>
    <w:lvl w:ilvl="0" w:tplc="46F0C1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D1C7A49"/>
    <w:multiLevelType w:val="hybridMultilevel"/>
    <w:tmpl w:val="1CA67E48"/>
    <w:lvl w:ilvl="0" w:tplc="7F568B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E4459E5"/>
    <w:multiLevelType w:val="hybridMultilevel"/>
    <w:tmpl w:val="A5FC46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27227F7"/>
    <w:multiLevelType w:val="hybridMultilevel"/>
    <w:tmpl w:val="AFEA2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3FC3DA3"/>
    <w:multiLevelType w:val="hybridMultilevel"/>
    <w:tmpl w:val="A31628FE"/>
    <w:lvl w:ilvl="0" w:tplc="7F568B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866079C"/>
    <w:multiLevelType w:val="hybridMultilevel"/>
    <w:tmpl w:val="4F3415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222543"/>
    <w:multiLevelType w:val="hybridMultilevel"/>
    <w:tmpl w:val="799263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AF5769A"/>
    <w:multiLevelType w:val="hybridMultilevel"/>
    <w:tmpl w:val="A4E215B6"/>
    <w:lvl w:ilvl="0" w:tplc="B7805C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DD133D8"/>
    <w:multiLevelType w:val="hybridMultilevel"/>
    <w:tmpl w:val="93324EC0"/>
    <w:lvl w:ilvl="0" w:tplc="04190011">
      <w:start w:val="1"/>
      <w:numFmt w:val="decimal"/>
      <w:lvlText w:val="%1)"/>
      <w:lvlJc w:val="left"/>
      <w:pPr>
        <w:ind w:left="1429" w:hanging="360"/>
      </w:pPr>
    </w:lvl>
    <w:lvl w:ilvl="1" w:tplc="AFA834EC">
      <w:start w:val="1"/>
      <w:numFmt w:val="bullet"/>
      <w:lvlText w:val="·"/>
      <w:lvlJc w:val="left"/>
      <w:pPr>
        <w:ind w:left="2149" w:hanging="360"/>
      </w:pPr>
      <w:rPr>
        <w:rFonts w:ascii="Times New Roman" w:eastAsiaTheme="minorHAns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F9A39BE"/>
    <w:multiLevelType w:val="hybridMultilevel"/>
    <w:tmpl w:val="D4648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21974E2"/>
    <w:multiLevelType w:val="hybridMultilevel"/>
    <w:tmpl w:val="A5FC46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42C076A"/>
    <w:multiLevelType w:val="hybridMultilevel"/>
    <w:tmpl w:val="796453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6A84D5F"/>
    <w:multiLevelType w:val="hybridMultilevel"/>
    <w:tmpl w:val="095C7C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8F345D0"/>
    <w:multiLevelType w:val="hybridMultilevel"/>
    <w:tmpl w:val="06705B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93426E3"/>
    <w:multiLevelType w:val="multilevel"/>
    <w:tmpl w:val="39FCCA40"/>
    <w:lvl w:ilvl="0">
      <w:start w:val="1"/>
      <w:numFmt w:val="decimal"/>
      <w:pStyle w:val="1"/>
      <w:suff w:val="space"/>
      <w:lvlText w:val="%1"/>
      <w:lvlJc w:val="left"/>
      <w:pPr>
        <w:ind w:left="0" w:firstLine="709"/>
      </w:pPr>
      <w:rPr>
        <w:rFonts w:hint="default"/>
      </w:rPr>
    </w:lvl>
    <w:lvl w:ilvl="1">
      <w:start w:val="1"/>
      <w:numFmt w:val="decimal"/>
      <w:pStyle w:val="2"/>
      <w:suff w:val="space"/>
      <w:lvlText w:val="%1.%2"/>
      <w:lvlJc w:val="left"/>
      <w:pPr>
        <w:ind w:left="71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7">
    <w:nsid w:val="4BF94D83"/>
    <w:multiLevelType w:val="hybridMultilevel"/>
    <w:tmpl w:val="CDBE9B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E613496"/>
    <w:multiLevelType w:val="hybridMultilevel"/>
    <w:tmpl w:val="427857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5B3757B"/>
    <w:multiLevelType w:val="hybridMultilevel"/>
    <w:tmpl w:val="62BA05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756496D"/>
    <w:multiLevelType w:val="hybridMultilevel"/>
    <w:tmpl w:val="2A3241B8"/>
    <w:lvl w:ilvl="0" w:tplc="7F568B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D026740"/>
    <w:multiLevelType w:val="hybridMultilevel"/>
    <w:tmpl w:val="B18AB24E"/>
    <w:lvl w:ilvl="0" w:tplc="7F568B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53163A2"/>
    <w:multiLevelType w:val="hybridMultilevel"/>
    <w:tmpl w:val="FC1678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91A5EED"/>
    <w:multiLevelType w:val="hybridMultilevel"/>
    <w:tmpl w:val="0D4096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94E29F2"/>
    <w:multiLevelType w:val="hybridMultilevel"/>
    <w:tmpl w:val="CAA21D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A59228B"/>
    <w:multiLevelType w:val="hybridMultilevel"/>
    <w:tmpl w:val="C18482E4"/>
    <w:lvl w:ilvl="0" w:tplc="B7805C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C2C14DD"/>
    <w:multiLevelType w:val="hybridMultilevel"/>
    <w:tmpl w:val="0CEC22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F8E74E4"/>
    <w:multiLevelType w:val="hybridMultilevel"/>
    <w:tmpl w:val="327054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45A7126"/>
    <w:multiLevelType w:val="hybridMultilevel"/>
    <w:tmpl w:val="1BC815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5B44BC4"/>
    <w:multiLevelType w:val="hybridMultilevel"/>
    <w:tmpl w:val="141825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7"/>
  </w:num>
  <w:num w:numId="5">
    <w:abstractNumId w:val="13"/>
  </w:num>
  <w:num w:numId="6">
    <w:abstractNumId w:val="11"/>
  </w:num>
  <w:num w:numId="7">
    <w:abstractNumId w:val="17"/>
  </w:num>
  <w:num w:numId="8">
    <w:abstractNumId w:val="0"/>
  </w:num>
  <w:num w:numId="9">
    <w:abstractNumId w:val="10"/>
  </w:num>
  <w:num w:numId="10">
    <w:abstractNumId w:val="5"/>
  </w:num>
  <w:num w:numId="11">
    <w:abstractNumId w:val="15"/>
  </w:num>
  <w:num w:numId="12">
    <w:abstractNumId w:val="9"/>
  </w:num>
  <w:num w:numId="13">
    <w:abstractNumId w:val="12"/>
  </w:num>
  <w:num w:numId="14">
    <w:abstractNumId w:val="14"/>
  </w:num>
  <w:num w:numId="15">
    <w:abstractNumId w:val="25"/>
  </w:num>
  <w:num w:numId="16">
    <w:abstractNumId w:val="27"/>
  </w:num>
  <w:num w:numId="17">
    <w:abstractNumId w:val="1"/>
  </w:num>
  <w:num w:numId="18">
    <w:abstractNumId w:val="19"/>
  </w:num>
  <w:num w:numId="19">
    <w:abstractNumId w:val="2"/>
  </w:num>
  <w:num w:numId="20">
    <w:abstractNumId w:val="4"/>
  </w:num>
  <w:num w:numId="21">
    <w:abstractNumId w:val="26"/>
  </w:num>
  <w:num w:numId="22">
    <w:abstractNumId w:val="22"/>
  </w:num>
  <w:num w:numId="23">
    <w:abstractNumId w:val="3"/>
  </w:num>
  <w:num w:numId="24">
    <w:abstractNumId w:val="20"/>
  </w:num>
  <w:num w:numId="25">
    <w:abstractNumId w:val="6"/>
  </w:num>
  <w:num w:numId="26">
    <w:abstractNumId w:val="21"/>
  </w:num>
  <w:num w:numId="27">
    <w:abstractNumId w:val="18"/>
  </w:num>
  <w:num w:numId="28">
    <w:abstractNumId w:val="29"/>
  </w:num>
  <w:num w:numId="29">
    <w:abstractNumId w:val="8"/>
  </w:num>
  <w:num w:numId="30">
    <w:abstractNumId w:val="24"/>
  </w:num>
  <w:num w:numId="31">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765"/>
    <w:rsid w:val="0000340E"/>
    <w:rsid w:val="00007AB2"/>
    <w:rsid w:val="000131B5"/>
    <w:rsid w:val="00034892"/>
    <w:rsid w:val="00044689"/>
    <w:rsid w:val="00046D9A"/>
    <w:rsid w:val="00050390"/>
    <w:rsid w:val="000520A4"/>
    <w:rsid w:val="00063C27"/>
    <w:rsid w:val="00072098"/>
    <w:rsid w:val="0008535B"/>
    <w:rsid w:val="00086800"/>
    <w:rsid w:val="000917B3"/>
    <w:rsid w:val="0009677D"/>
    <w:rsid w:val="000A35DC"/>
    <w:rsid w:val="000B0DFA"/>
    <w:rsid w:val="000B37C7"/>
    <w:rsid w:val="000B4B25"/>
    <w:rsid w:val="000B669C"/>
    <w:rsid w:val="000C43C5"/>
    <w:rsid w:val="000C68D6"/>
    <w:rsid w:val="000D339B"/>
    <w:rsid w:val="000D4104"/>
    <w:rsid w:val="000D7B5D"/>
    <w:rsid w:val="000D7D40"/>
    <w:rsid w:val="000E27A5"/>
    <w:rsid w:val="000E359D"/>
    <w:rsid w:val="000E553B"/>
    <w:rsid w:val="000F4C33"/>
    <w:rsid w:val="000F6A63"/>
    <w:rsid w:val="001035DE"/>
    <w:rsid w:val="00130918"/>
    <w:rsid w:val="00142B67"/>
    <w:rsid w:val="0015788D"/>
    <w:rsid w:val="00166558"/>
    <w:rsid w:val="001704A9"/>
    <w:rsid w:val="0017088B"/>
    <w:rsid w:val="00177E90"/>
    <w:rsid w:val="00180870"/>
    <w:rsid w:val="00181368"/>
    <w:rsid w:val="0018205A"/>
    <w:rsid w:val="00194ECC"/>
    <w:rsid w:val="00196EEC"/>
    <w:rsid w:val="001A47E7"/>
    <w:rsid w:val="001A61D0"/>
    <w:rsid w:val="001B016E"/>
    <w:rsid w:val="001B01B1"/>
    <w:rsid w:val="001C7CB7"/>
    <w:rsid w:val="001D1C28"/>
    <w:rsid w:val="001D74FB"/>
    <w:rsid w:val="001E0BF3"/>
    <w:rsid w:val="001E0EB1"/>
    <w:rsid w:val="001E171E"/>
    <w:rsid w:val="001E4100"/>
    <w:rsid w:val="001E4956"/>
    <w:rsid w:val="0023082E"/>
    <w:rsid w:val="00232C9C"/>
    <w:rsid w:val="00233BCF"/>
    <w:rsid w:val="00245415"/>
    <w:rsid w:val="00253A1F"/>
    <w:rsid w:val="00271746"/>
    <w:rsid w:val="00277E74"/>
    <w:rsid w:val="002808DB"/>
    <w:rsid w:val="00291112"/>
    <w:rsid w:val="002913C3"/>
    <w:rsid w:val="00291FDC"/>
    <w:rsid w:val="002A41CD"/>
    <w:rsid w:val="002A7075"/>
    <w:rsid w:val="002B4E73"/>
    <w:rsid w:val="002C2BDA"/>
    <w:rsid w:val="002C2E52"/>
    <w:rsid w:val="002D35BF"/>
    <w:rsid w:val="002D70D5"/>
    <w:rsid w:val="002E3CD0"/>
    <w:rsid w:val="002E58CF"/>
    <w:rsid w:val="002E67B7"/>
    <w:rsid w:val="002E78F7"/>
    <w:rsid w:val="00310AEA"/>
    <w:rsid w:val="003236D5"/>
    <w:rsid w:val="003237F2"/>
    <w:rsid w:val="003272FE"/>
    <w:rsid w:val="00331DDA"/>
    <w:rsid w:val="00333C12"/>
    <w:rsid w:val="003347EE"/>
    <w:rsid w:val="00366594"/>
    <w:rsid w:val="00393C07"/>
    <w:rsid w:val="003A3B31"/>
    <w:rsid w:val="003A4232"/>
    <w:rsid w:val="003A7467"/>
    <w:rsid w:val="003B15E4"/>
    <w:rsid w:val="003C1124"/>
    <w:rsid w:val="003D123D"/>
    <w:rsid w:val="003D5771"/>
    <w:rsid w:val="003D71C7"/>
    <w:rsid w:val="003D7F22"/>
    <w:rsid w:val="003E439D"/>
    <w:rsid w:val="003E74ED"/>
    <w:rsid w:val="003F40DB"/>
    <w:rsid w:val="003F4829"/>
    <w:rsid w:val="003F579E"/>
    <w:rsid w:val="0040069B"/>
    <w:rsid w:val="00401B3F"/>
    <w:rsid w:val="00414B03"/>
    <w:rsid w:val="00424C96"/>
    <w:rsid w:val="0043108B"/>
    <w:rsid w:val="00454039"/>
    <w:rsid w:val="004556E7"/>
    <w:rsid w:val="004648BE"/>
    <w:rsid w:val="00466A09"/>
    <w:rsid w:val="00476AC2"/>
    <w:rsid w:val="00476C6F"/>
    <w:rsid w:val="00476D16"/>
    <w:rsid w:val="0049297F"/>
    <w:rsid w:val="00494248"/>
    <w:rsid w:val="00494765"/>
    <w:rsid w:val="00495057"/>
    <w:rsid w:val="00496308"/>
    <w:rsid w:val="00497697"/>
    <w:rsid w:val="004A2C46"/>
    <w:rsid w:val="004A56A2"/>
    <w:rsid w:val="004B05F8"/>
    <w:rsid w:val="004D7E9E"/>
    <w:rsid w:val="004F03CC"/>
    <w:rsid w:val="004F0411"/>
    <w:rsid w:val="004F3DFD"/>
    <w:rsid w:val="00500688"/>
    <w:rsid w:val="00500D7A"/>
    <w:rsid w:val="00504385"/>
    <w:rsid w:val="00510987"/>
    <w:rsid w:val="0051178A"/>
    <w:rsid w:val="0052521E"/>
    <w:rsid w:val="00546031"/>
    <w:rsid w:val="00552D7B"/>
    <w:rsid w:val="00553A34"/>
    <w:rsid w:val="0057100B"/>
    <w:rsid w:val="00575FF4"/>
    <w:rsid w:val="0058031A"/>
    <w:rsid w:val="00583701"/>
    <w:rsid w:val="00586529"/>
    <w:rsid w:val="005929E6"/>
    <w:rsid w:val="005A1BA3"/>
    <w:rsid w:val="005A53FF"/>
    <w:rsid w:val="005B3CCD"/>
    <w:rsid w:val="005B5956"/>
    <w:rsid w:val="005C4B5F"/>
    <w:rsid w:val="005D03BF"/>
    <w:rsid w:val="005D4851"/>
    <w:rsid w:val="005E2740"/>
    <w:rsid w:val="005F4E24"/>
    <w:rsid w:val="005F5399"/>
    <w:rsid w:val="00601E4C"/>
    <w:rsid w:val="0060203B"/>
    <w:rsid w:val="006020C9"/>
    <w:rsid w:val="00604C3B"/>
    <w:rsid w:val="00606986"/>
    <w:rsid w:val="0061044D"/>
    <w:rsid w:val="0061276C"/>
    <w:rsid w:val="006144D3"/>
    <w:rsid w:val="006223C8"/>
    <w:rsid w:val="00624F32"/>
    <w:rsid w:val="00633A6D"/>
    <w:rsid w:val="006364A7"/>
    <w:rsid w:val="0064755D"/>
    <w:rsid w:val="00661092"/>
    <w:rsid w:val="00670540"/>
    <w:rsid w:val="00675F57"/>
    <w:rsid w:val="0068481D"/>
    <w:rsid w:val="00690796"/>
    <w:rsid w:val="006A55EB"/>
    <w:rsid w:val="006B0C34"/>
    <w:rsid w:val="006B1CED"/>
    <w:rsid w:val="006B557D"/>
    <w:rsid w:val="006C2D28"/>
    <w:rsid w:val="006C5FE0"/>
    <w:rsid w:val="006E4353"/>
    <w:rsid w:val="006E5D60"/>
    <w:rsid w:val="006E5EC2"/>
    <w:rsid w:val="006E6521"/>
    <w:rsid w:val="006F067C"/>
    <w:rsid w:val="00703124"/>
    <w:rsid w:val="0070357B"/>
    <w:rsid w:val="007058FB"/>
    <w:rsid w:val="00714068"/>
    <w:rsid w:val="00734CB2"/>
    <w:rsid w:val="00735FD3"/>
    <w:rsid w:val="0075442B"/>
    <w:rsid w:val="0075497F"/>
    <w:rsid w:val="00754CC3"/>
    <w:rsid w:val="007634D9"/>
    <w:rsid w:val="00766E26"/>
    <w:rsid w:val="00770DE2"/>
    <w:rsid w:val="007724BD"/>
    <w:rsid w:val="00775FAE"/>
    <w:rsid w:val="007820D9"/>
    <w:rsid w:val="007879C8"/>
    <w:rsid w:val="00792FBF"/>
    <w:rsid w:val="00797B2B"/>
    <w:rsid w:val="007A3D16"/>
    <w:rsid w:val="007A5D6F"/>
    <w:rsid w:val="007B464E"/>
    <w:rsid w:val="007B59A3"/>
    <w:rsid w:val="007B6D48"/>
    <w:rsid w:val="007C4F29"/>
    <w:rsid w:val="007C6898"/>
    <w:rsid w:val="007D0BB9"/>
    <w:rsid w:val="007D2CA7"/>
    <w:rsid w:val="007D663B"/>
    <w:rsid w:val="007E64CF"/>
    <w:rsid w:val="007F1460"/>
    <w:rsid w:val="007F3183"/>
    <w:rsid w:val="007F45DE"/>
    <w:rsid w:val="008025BE"/>
    <w:rsid w:val="008067E5"/>
    <w:rsid w:val="00806EF8"/>
    <w:rsid w:val="0080781C"/>
    <w:rsid w:val="00817C6B"/>
    <w:rsid w:val="008203ED"/>
    <w:rsid w:val="00822E34"/>
    <w:rsid w:val="008236B3"/>
    <w:rsid w:val="00830921"/>
    <w:rsid w:val="00832B4E"/>
    <w:rsid w:val="00833B60"/>
    <w:rsid w:val="008435AF"/>
    <w:rsid w:val="00851E2E"/>
    <w:rsid w:val="008546DF"/>
    <w:rsid w:val="00855CAA"/>
    <w:rsid w:val="008635C8"/>
    <w:rsid w:val="008667B1"/>
    <w:rsid w:val="00867954"/>
    <w:rsid w:val="0087583D"/>
    <w:rsid w:val="00880CE7"/>
    <w:rsid w:val="00882094"/>
    <w:rsid w:val="00884E74"/>
    <w:rsid w:val="00885FE1"/>
    <w:rsid w:val="00886784"/>
    <w:rsid w:val="00893B9E"/>
    <w:rsid w:val="00895B50"/>
    <w:rsid w:val="008A0015"/>
    <w:rsid w:val="008B1CA0"/>
    <w:rsid w:val="008B2C29"/>
    <w:rsid w:val="008B5CD1"/>
    <w:rsid w:val="008B66A7"/>
    <w:rsid w:val="008B72F3"/>
    <w:rsid w:val="008C0F5D"/>
    <w:rsid w:val="008C7549"/>
    <w:rsid w:val="008D47E9"/>
    <w:rsid w:val="008D6934"/>
    <w:rsid w:val="008D6E1A"/>
    <w:rsid w:val="008E07FB"/>
    <w:rsid w:val="008E584D"/>
    <w:rsid w:val="009018CF"/>
    <w:rsid w:val="009029FD"/>
    <w:rsid w:val="00915F7F"/>
    <w:rsid w:val="009250C8"/>
    <w:rsid w:val="009521EB"/>
    <w:rsid w:val="009547F1"/>
    <w:rsid w:val="00957FDD"/>
    <w:rsid w:val="009600ED"/>
    <w:rsid w:val="009655AB"/>
    <w:rsid w:val="0097464A"/>
    <w:rsid w:val="009840F5"/>
    <w:rsid w:val="00991643"/>
    <w:rsid w:val="009922F7"/>
    <w:rsid w:val="00995EDD"/>
    <w:rsid w:val="009C01A0"/>
    <w:rsid w:val="009C2D9D"/>
    <w:rsid w:val="009F20C2"/>
    <w:rsid w:val="009F2DC8"/>
    <w:rsid w:val="009F4DC1"/>
    <w:rsid w:val="00A01CAB"/>
    <w:rsid w:val="00A21877"/>
    <w:rsid w:val="00A2256B"/>
    <w:rsid w:val="00A36307"/>
    <w:rsid w:val="00A36652"/>
    <w:rsid w:val="00A525DD"/>
    <w:rsid w:val="00A602B4"/>
    <w:rsid w:val="00A60448"/>
    <w:rsid w:val="00A64B8E"/>
    <w:rsid w:val="00A67718"/>
    <w:rsid w:val="00A76B39"/>
    <w:rsid w:val="00A81BA5"/>
    <w:rsid w:val="00A84534"/>
    <w:rsid w:val="00A933DA"/>
    <w:rsid w:val="00A93DDA"/>
    <w:rsid w:val="00A95DC0"/>
    <w:rsid w:val="00A96F21"/>
    <w:rsid w:val="00AD4AFC"/>
    <w:rsid w:val="00AE2B2E"/>
    <w:rsid w:val="00AF21E1"/>
    <w:rsid w:val="00B00B0D"/>
    <w:rsid w:val="00B074DA"/>
    <w:rsid w:val="00B15975"/>
    <w:rsid w:val="00B235FE"/>
    <w:rsid w:val="00B265EF"/>
    <w:rsid w:val="00B352EF"/>
    <w:rsid w:val="00B3613D"/>
    <w:rsid w:val="00B42977"/>
    <w:rsid w:val="00B44372"/>
    <w:rsid w:val="00B51922"/>
    <w:rsid w:val="00B51FEF"/>
    <w:rsid w:val="00B55AA8"/>
    <w:rsid w:val="00B613C2"/>
    <w:rsid w:val="00B63E8C"/>
    <w:rsid w:val="00B64201"/>
    <w:rsid w:val="00B64D98"/>
    <w:rsid w:val="00B651BA"/>
    <w:rsid w:val="00B6588F"/>
    <w:rsid w:val="00B66B06"/>
    <w:rsid w:val="00B7695F"/>
    <w:rsid w:val="00B81ADC"/>
    <w:rsid w:val="00B934A3"/>
    <w:rsid w:val="00B94B64"/>
    <w:rsid w:val="00B977C5"/>
    <w:rsid w:val="00BA53E5"/>
    <w:rsid w:val="00BB5531"/>
    <w:rsid w:val="00BB5B81"/>
    <w:rsid w:val="00BB629B"/>
    <w:rsid w:val="00BC3564"/>
    <w:rsid w:val="00BC4C62"/>
    <w:rsid w:val="00BD1834"/>
    <w:rsid w:val="00BD2E93"/>
    <w:rsid w:val="00BE38D8"/>
    <w:rsid w:val="00BE4639"/>
    <w:rsid w:val="00BE57E4"/>
    <w:rsid w:val="00C00430"/>
    <w:rsid w:val="00C02AE6"/>
    <w:rsid w:val="00C02F6F"/>
    <w:rsid w:val="00C07EA1"/>
    <w:rsid w:val="00C10F47"/>
    <w:rsid w:val="00C17CCD"/>
    <w:rsid w:val="00C20B38"/>
    <w:rsid w:val="00C32644"/>
    <w:rsid w:val="00C35D78"/>
    <w:rsid w:val="00C44AA5"/>
    <w:rsid w:val="00C51894"/>
    <w:rsid w:val="00C5433D"/>
    <w:rsid w:val="00C55E05"/>
    <w:rsid w:val="00C6026F"/>
    <w:rsid w:val="00C60953"/>
    <w:rsid w:val="00C623DF"/>
    <w:rsid w:val="00C66699"/>
    <w:rsid w:val="00C709AB"/>
    <w:rsid w:val="00C74851"/>
    <w:rsid w:val="00C847BB"/>
    <w:rsid w:val="00C915A1"/>
    <w:rsid w:val="00CA63A4"/>
    <w:rsid w:val="00CA7A41"/>
    <w:rsid w:val="00CB2ECB"/>
    <w:rsid w:val="00CC3468"/>
    <w:rsid w:val="00CC3A7B"/>
    <w:rsid w:val="00CC7FFB"/>
    <w:rsid w:val="00CD26FB"/>
    <w:rsid w:val="00CD3F9F"/>
    <w:rsid w:val="00CD5106"/>
    <w:rsid w:val="00CD5DF2"/>
    <w:rsid w:val="00CD6E30"/>
    <w:rsid w:val="00CD7A00"/>
    <w:rsid w:val="00CE1B7D"/>
    <w:rsid w:val="00CE4786"/>
    <w:rsid w:val="00CF61D1"/>
    <w:rsid w:val="00CF77D0"/>
    <w:rsid w:val="00D127C0"/>
    <w:rsid w:val="00D2548C"/>
    <w:rsid w:val="00D302D3"/>
    <w:rsid w:val="00D345B3"/>
    <w:rsid w:val="00D359D6"/>
    <w:rsid w:val="00D51745"/>
    <w:rsid w:val="00D61B25"/>
    <w:rsid w:val="00D652D3"/>
    <w:rsid w:val="00D6633C"/>
    <w:rsid w:val="00D70919"/>
    <w:rsid w:val="00D716CC"/>
    <w:rsid w:val="00D71DCF"/>
    <w:rsid w:val="00D84385"/>
    <w:rsid w:val="00D85033"/>
    <w:rsid w:val="00D926AC"/>
    <w:rsid w:val="00D93E8E"/>
    <w:rsid w:val="00DA019F"/>
    <w:rsid w:val="00DA310D"/>
    <w:rsid w:val="00DA5DD6"/>
    <w:rsid w:val="00DA5F2E"/>
    <w:rsid w:val="00DA6F85"/>
    <w:rsid w:val="00DB0607"/>
    <w:rsid w:val="00DB2E88"/>
    <w:rsid w:val="00DB4694"/>
    <w:rsid w:val="00DC388C"/>
    <w:rsid w:val="00DC508B"/>
    <w:rsid w:val="00DD00A0"/>
    <w:rsid w:val="00DE2277"/>
    <w:rsid w:val="00E253ED"/>
    <w:rsid w:val="00E256F9"/>
    <w:rsid w:val="00E27F67"/>
    <w:rsid w:val="00E30E87"/>
    <w:rsid w:val="00E33DC7"/>
    <w:rsid w:val="00E34A21"/>
    <w:rsid w:val="00E36E24"/>
    <w:rsid w:val="00E40961"/>
    <w:rsid w:val="00E42936"/>
    <w:rsid w:val="00E43271"/>
    <w:rsid w:val="00E47308"/>
    <w:rsid w:val="00E50E95"/>
    <w:rsid w:val="00E51323"/>
    <w:rsid w:val="00E52183"/>
    <w:rsid w:val="00E54D86"/>
    <w:rsid w:val="00E6363C"/>
    <w:rsid w:val="00E673E9"/>
    <w:rsid w:val="00E852CE"/>
    <w:rsid w:val="00E85532"/>
    <w:rsid w:val="00E92E54"/>
    <w:rsid w:val="00E96317"/>
    <w:rsid w:val="00EA1B98"/>
    <w:rsid w:val="00EB08A7"/>
    <w:rsid w:val="00EB16DE"/>
    <w:rsid w:val="00EB2774"/>
    <w:rsid w:val="00EB4C2D"/>
    <w:rsid w:val="00EC597E"/>
    <w:rsid w:val="00EC7C67"/>
    <w:rsid w:val="00EE234B"/>
    <w:rsid w:val="00EE600A"/>
    <w:rsid w:val="00EF4E9D"/>
    <w:rsid w:val="00EF6793"/>
    <w:rsid w:val="00F01454"/>
    <w:rsid w:val="00F0161D"/>
    <w:rsid w:val="00F065E2"/>
    <w:rsid w:val="00F067FC"/>
    <w:rsid w:val="00F144A8"/>
    <w:rsid w:val="00F15AFF"/>
    <w:rsid w:val="00F177DF"/>
    <w:rsid w:val="00F20A9F"/>
    <w:rsid w:val="00F22992"/>
    <w:rsid w:val="00F31AB9"/>
    <w:rsid w:val="00F41690"/>
    <w:rsid w:val="00F45E04"/>
    <w:rsid w:val="00F525A0"/>
    <w:rsid w:val="00F56C5A"/>
    <w:rsid w:val="00F6029B"/>
    <w:rsid w:val="00F60D53"/>
    <w:rsid w:val="00F62BE6"/>
    <w:rsid w:val="00F7215C"/>
    <w:rsid w:val="00F72794"/>
    <w:rsid w:val="00F7502C"/>
    <w:rsid w:val="00F86868"/>
    <w:rsid w:val="00FB116A"/>
    <w:rsid w:val="00FB7FD3"/>
    <w:rsid w:val="00FC4217"/>
    <w:rsid w:val="00FD1D94"/>
    <w:rsid w:val="00FD502E"/>
    <w:rsid w:val="00FD7B0C"/>
    <w:rsid w:val="00FE174D"/>
    <w:rsid w:val="00FE7142"/>
    <w:rsid w:val="00FF0C38"/>
    <w:rsid w:val="00FF5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DAE20"/>
  <w15:chartTrackingRefBased/>
  <w15:docId w15:val="{1E785941-F531-43A1-87E8-5983ADABC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4639"/>
    <w:pPr>
      <w:spacing w:after="0" w:line="276" w:lineRule="auto"/>
      <w:ind w:firstLine="709"/>
      <w:jc w:val="both"/>
    </w:pPr>
    <w:rPr>
      <w:rFonts w:ascii="Times New Roman" w:hAnsi="Times New Roman"/>
      <w:sz w:val="24"/>
    </w:rPr>
  </w:style>
  <w:style w:type="paragraph" w:styleId="1">
    <w:name w:val="heading 1"/>
    <w:basedOn w:val="a"/>
    <w:next w:val="a"/>
    <w:link w:val="10"/>
    <w:uiPriority w:val="9"/>
    <w:qFormat/>
    <w:rsid w:val="00CB2ECB"/>
    <w:pPr>
      <w:keepNext/>
      <w:keepLines/>
      <w:numPr>
        <w:numId w:val="1"/>
      </w:numPr>
      <w:outlineLvl w:val="0"/>
    </w:pPr>
    <w:rPr>
      <w:rFonts w:eastAsiaTheme="majorEastAsia" w:cstheme="majorBidi"/>
      <w:b/>
      <w:sz w:val="28"/>
      <w:szCs w:val="32"/>
    </w:rPr>
  </w:style>
  <w:style w:type="paragraph" w:styleId="2">
    <w:name w:val="heading 2"/>
    <w:basedOn w:val="a"/>
    <w:next w:val="a"/>
    <w:link w:val="20"/>
    <w:uiPriority w:val="9"/>
    <w:unhideWhenUsed/>
    <w:qFormat/>
    <w:rsid w:val="00CB2ECB"/>
    <w:pPr>
      <w:keepNext/>
      <w:keepLines/>
      <w:numPr>
        <w:ilvl w:val="1"/>
        <w:numId w:val="1"/>
      </w:numPr>
      <w:spacing w:before="160"/>
      <w:ind w:left="0" w:firstLine="709"/>
      <w:outlineLvl w:val="1"/>
    </w:pPr>
    <w:rPr>
      <w:rFonts w:eastAsiaTheme="majorEastAsia" w:cstheme="majorBidi"/>
      <w:b/>
      <w:szCs w:val="26"/>
    </w:rPr>
  </w:style>
  <w:style w:type="paragraph" w:styleId="3">
    <w:name w:val="heading 3"/>
    <w:basedOn w:val="a"/>
    <w:next w:val="a"/>
    <w:link w:val="30"/>
    <w:uiPriority w:val="9"/>
    <w:unhideWhenUsed/>
    <w:qFormat/>
    <w:rsid w:val="00CB2ECB"/>
    <w:pPr>
      <w:keepNext/>
      <w:keepLines/>
      <w:numPr>
        <w:ilvl w:val="2"/>
        <w:numId w:val="1"/>
      </w:numPr>
      <w:spacing w:before="160"/>
      <w:ind w:firstLine="709"/>
      <w:outlineLvl w:val="2"/>
    </w:pPr>
    <w:rPr>
      <w:rFonts w:eastAsiaTheme="majorEastAsia" w:cstheme="majorBidi"/>
      <w:b/>
      <w:szCs w:val="24"/>
    </w:rPr>
  </w:style>
  <w:style w:type="paragraph" w:styleId="4">
    <w:name w:val="heading 4"/>
    <w:basedOn w:val="a"/>
    <w:next w:val="a"/>
    <w:link w:val="40"/>
    <w:uiPriority w:val="9"/>
    <w:semiHidden/>
    <w:unhideWhenUsed/>
    <w:rsid w:val="00575FF4"/>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575FF4"/>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575FF4"/>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575FF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575FF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575FF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2ECB"/>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CB2ECB"/>
    <w:rPr>
      <w:rFonts w:ascii="Times New Roman" w:eastAsiaTheme="majorEastAsia" w:hAnsi="Times New Roman" w:cstheme="majorBidi"/>
      <w:b/>
      <w:sz w:val="24"/>
      <w:szCs w:val="26"/>
    </w:rPr>
  </w:style>
  <w:style w:type="character" w:customStyle="1" w:styleId="30">
    <w:name w:val="Заголовок 3 Знак"/>
    <w:basedOn w:val="a0"/>
    <w:link w:val="3"/>
    <w:uiPriority w:val="9"/>
    <w:rsid w:val="00CB2ECB"/>
    <w:rPr>
      <w:rFonts w:ascii="Times New Roman" w:eastAsiaTheme="majorEastAsia" w:hAnsi="Times New Roman" w:cstheme="majorBidi"/>
      <w:b/>
      <w:sz w:val="24"/>
      <w:szCs w:val="24"/>
    </w:rPr>
  </w:style>
  <w:style w:type="character" w:customStyle="1" w:styleId="40">
    <w:name w:val="Заголовок 4 Знак"/>
    <w:basedOn w:val="a0"/>
    <w:link w:val="4"/>
    <w:uiPriority w:val="9"/>
    <w:semiHidden/>
    <w:rsid w:val="00575FF4"/>
    <w:rPr>
      <w:rFonts w:asciiTheme="majorHAnsi" w:eastAsiaTheme="majorEastAsia" w:hAnsiTheme="majorHAnsi" w:cstheme="majorBidi"/>
      <w:i/>
      <w:iCs/>
      <w:color w:val="2E74B5" w:themeColor="accent1" w:themeShade="BF"/>
      <w:sz w:val="24"/>
    </w:rPr>
  </w:style>
  <w:style w:type="character" w:customStyle="1" w:styleId="50">
    <w:name w:val="Заголовок 5 Знак"/>
    <w:basedOn w:val="a0"/>
    <w:link w:val="5"/>
    <w:uiPriority w:val="9"/>
    <w:semiHidden/>
    <w:rsid w:val="00575FF4"/>
    <w:rPr>
      <w:rFonts w:asciiTheme="majorHAnsi" w:eastAsiaTheme="majorEastAsia" w:hAnsiTheme="majorHAnsi" w:cstheme="majorBidi"/>
      <w:color w:val="2E74B5" w:themeColor="accent1" w:themeShade="BF"/>
      <w:sz w:val="24"/>
    </w:rPr>
  </w:style>
  <w:style w:type="character" w:customStyle="1" w:styleId="60">
    <w:name w:val="Заголовок 6 Знак"/>
    <w:basedOn w:val="a0"/>
    <w:link w:val="6"/>
    <w:uiPriority w:val="9"/>
    <w:semiHidden/>
    <w:rsid w:val="00575FF4"/>
    <w:rPr>
      <w:rFonts w:asciiTheme="majorHAnsi" w:eastAsiaTheme="majorEastAsia" w:hAnsiTheme="majorHAnsi" w:cstheme="majorBidi"/>
      <w:color w:val="1F4D78" w:themeColor="accent1" w:themeShade="7F"/>
      <w:sz w:val="24"/>
    </w:rPr>
  </w:style>
  <w:style w:type="character" w:customStyle="1" w:styleId="70">
    <w:name w:val="Заголовок 7 Знак"/>
    <w:basedOn w:val="a0"/>
    <w:link w:val="7"/>
    <w:uiPriority w:val="9"/>
    <w:semiHidden/>
    <w:rsid w:val="00575FF4"/>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0"/>
    <w:link w:val="8"/>
    <w:uiPriority w:val="9"/>
    <w:semiHidden/>
    <w:rsid w:val="00575FF4"/>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575FF4"/>
    <w:rPr>
      <w:rFonts w:asciiTheme="majorHAnsi" w:eastAsiaTheme="majorEastAsia" w:hAnsiTheme="majorHAnsi" w:cstheme="majorBidi"/>
      <w:i/>
      <w:iCs/>
      <w:color w:val="272727" w:themeColor="text1" w:themeTint="D8"/>
      <w:sz w:val="21"/>
      <w:szCs w:val="21"/>
    </w:rPr>
  </w:style>
  <w:style w:type="table" w:customStyle="1" w:styleId="11">
    <w:name w:val="ТАБЛИЦА ДЛЯ ЗАПИСОК1"/>
    <w:basedOn w:val="a1"/>
    <w:next w:val="a3"/>
    <w:uiPriority w:val="59"/>
    <w:rsid w:val="00050390"/>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styleId="a3">
    <w:name w:val="Table Grid"/>
    <w:basedOn w:val="a1"/>
    <w:uiPriority w:val="39"/>
    <w:rsid w:val="0005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50390"/>
    <w:pPr>
      <w:tabs>
        <w:tab w:val="center" w:pos="4677"/>
        <w:tab w:val="right" w:pos="9355"/>
      </w:tabs>
      <w:spacing w:line="240" w:lineRule="auto"/>
    </w:pPr>
  </w:style>
  <w:style w:type="character" w:customStyle="1" w:styleId="a5">
    <w:name w:val="Верхний колонтитул Знак"/>
    <w:basedOn w:val="a0"/>
    <w:link w:val="a4"/>
    <w:uiPriority w:val="99"/>
    <w:rsid w:val="00050390"/>
    <w:rPr>
      <w:rFonts w:ascii="Times New Roman" w:hAnsi="Times New Roman"/>
      <w:sz w:val="24"/>
    </w:rPr>
  </w:style>
  <w:style w:type="paragraph" w:styleId="a6">
    <w:name w:val="footer"/>
    <w:basedOn w:val="a"/>
    <w:link w:val="a7"/>
    <w:uiPriority w:val="99"/>
    <w:unhideWhenUsed/>
    <w:rsid w:val="00050390"/>
    <w:pPr>
      <w:tabs>
        <w:tab w:val="center" w:pos="4677"/>
        <w:tab w:val="right" w:pos="9355"/>
      </w:tabs>
      <w:spacing w:line="240" w:lineRule="auto"/>
    </w:pPr>
  </w:style>
  <w:style w:type="character" w:customStyle="1" w:styleId="a7">
    <w:name w:val="Нижний колонтитул Знак"/>
    <w:basedOn w:val="a0"/>
    <w:link w:val="a6"/>
    <w:uiPriority w:val="99"/>
    <w:rsid w:val="00050390"/>
    <w:rPr>
      <w:rFonts w:ascii="Times New Roman" w:hAnsi="Times New Roman"/>
      <w:sz w:val="24"/>
    </w:rPr>
  </w:style>
  <w:style w:type="paragraph" w:styleId="a8">
    <w:name w:val="TOC Heading"/>
    <w:basedOn w:val="1"/>
    <w:next w:val="a"/>
    <w:uiPriority w:val="39"/>
    <w:unhideWhenUsed/>
    <w:rsid w:val="00A21877"/>
    <w:pPr>
      <w:numPr>
        <w:numId w:val="0"/>
      </w:numPr>
      <w:spacing w:before="240" w:line="259" w:lineRule="auto"/>
      <w:jc w:val="left"/>
      <w:outlineLvl w:val="9"/>
    </w:pPr>
    <w:rPr>
      <w:rFonts w:asciiTheme="majorHAnsi" w:hAnsiTheme="majorHAnsi"/>
      <w:b w:val="0"/>
      <w:sz w:val="32"/>
      <w:lang w:eastAsia="ru-RU"/>
    </w:rPr>
  </w:style>
  <w:style w:type="paragraph" w:styleId="12">
    <w:name w:val="toc 1"/>
    <w:basedOn w:val="a"/>
    <w:next w:val="a"/>
    <w:autoRedefine/>
    <w:uiPriority w:val="39"/>
    <w:unhideWhenUsed/>
    <w:rsid w:val="00232C9C"/>
    <w:pPr>
      <w:tabs>
        <w:tab w:val="right" w:leader="dot" w:pos="9345"/>
      </w:tabs>
      <w:spacing w:before="80"/>
      <w:ind w:firstLine="0"/>
    </w:pPr>
    <w:rPr>
      <w:b/>
      <w:sz w:val="20"/>
    </w:rPr>
  </w:style>
  <w:style w:type="paragraph" w:styleId="21">
    <w:name w:val="toc 2"/>
    <w:basedOn w:val="a"/>
    <w:next w:val="a"/>
    <w:autoRedefine/>
    <w:uiPriority w:val="39"/>
    <w:unhideWhenUsed/>
    <w:rsid w:val="00232C9C"/>
    <w:pPr>
      <w:ind w:firstLine="284"/>
    </w:pPr>
    <w:rPr>
      <w:sz w:val="20"/>
    </w:rPr>
  </w:style>
  <w:style w:type="paragraph" w:styleId="31">
    <w:name w:val="toc 3"/>
    <w:basedOn w:val="a"/>
    <w:next w:val="a"/>
    <w:autoRedefine/>
    <w:uiPriority w:val="39"/>
    <w:unhideWhenUsed/>
    <w:rsid w:val="00232C9C"/>
    <w:pPr>
      <w:ind w:firstLine="567"/>
    </w:pPr>
    <w:rPr>
      <w:sz w:val="20"/>
    </w:rPr>
  </w:style>
  <w:style w:type="character" w:styleId="a9">
    <w:name w:val="Hyperlink"/>
    <w:basedOn w:val="a0"/>
    <w:uiPriority w:val="99"/>
    <w:unhideWhenUsed/>
    <w:rsid w:val="00A21877"/>
    <w:rPr>
      <w:color w:val="0563C1" w:themeColor="hyperlink"/>
      <w:u w:val="single"/>
    </w:rPr>
  </w:style>
  <w:style w:type="paragraph" w:styleId="aa">
    <w:name w:val="caption"/>
    <w:basedOn w:val="a"/>
    <w:next w:val="a"/>
    <w:uiPriority w:val="35"/>
    <w:unhideWhenUsed/>
    <w:qFormat/>
    <w:rsid w:val="001A47E7"/>
    <w:pPr>
      <w:spacing w:before="40" w:after="80" w:line="240" w:lineRule="auto"/>
      <w:ind w:firstLine="0"/>
      <w:jc w:val="center"/>
    </w:pPr>
    <w:rPr>
      <w:b/>
      <w:iCs/>
      <w:sz w:val="20"/>
      <w:szCs w:val="18"/>
    </w:rPr>
  </w:style>
  <w:style w:type="paragraph" w:styleId="ab">
    <w:name w:val="table of figures"/>
    <w:basedOn w:val="a"/>
    <w:next w:val="a"/>
    <w:uiPriority w:val="99"/>
    <w:unhideWhenUsed/>
    <w:rsid w:val="00CB2ECB"/>
    <w:pPr>
      <w:spacing w:line="240" w:lineRule="auto"/>
      <w:ind w:firstLine="0"/>
    </w:pPr>
    <w:rPr>
      <w:sz w:val="20"/>
    </w:rPr>
  </w:style>
  <w:style w:type="paragraph" w:styleId="41">
    <w:name w:val="toc 4"/>
    <w:basedOn w:val="a"/>
    <w:next w:val="a"/>
    <w:autoRedefine/>
    <w:uiPriority w:val="39"/>
    <w:unhideWhenUsed/>
    <w:rsid w:val="003A3B31"/>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3A3B31"/>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3A3B31"/>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3A3B31"/>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3A3B31"/>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3A3B31"/>
    <w:pPr>
      <w:spacing w:after="100" w:line="259" w:lineRule="auto"/>
      <w:ind w:left="1760" w:firstLine="0"/>
      <w:jc w:val="left"/>
    </w:pPr>
    <w:rPr>
      <w:rFonts w:asciiTheme="minorHAnsi" w:eastAsiaTheme="minorEastAsia" w:hAnsiTheme="minorHAnsi"/>
      <w:sz w:val="22"/>
      <w:lang w:eastAsia="ru-RU"/>
    </w:rPr>
  </w:style>
  <w:style w:type="character" w:customStyle="1" w:styleId="UnresolvedMention">
    <w:name w:val="Unresolved Mention"/>
    <w:basedOn w:val="a0"/>
    <w:uiPriority w:val="99"/>
    <w:semiHidden/>
    <w:unhideWhenUsed/>
    <w:rsid w:val="003A3B31"/>
    <w:rPr>
      <w:color w:val="605E5C"/>
      <w:shd w:val="clear" w:color="auto" w:fill="E1DFDD"/>
    </w:rPr>
  </w:style>
  <w:style w:type="paragraph" w:styleId="ac">
    <w:name w:val="List Paragraph"/>
    <w:aliases w:val="Табличный,Введение,ПАРАГРАФ,Абзац списка11,it_List1,Ненумерованный список,основной диплом,Таблицы,СПИСКИ,3_Абзац списка,X Название Таблицы,Список нумерованный цифры,Bullet List,FooterText,numbered,Список дефисный,Абзац списка ВК,Маркер"/>
    <w:basedOn w:val="a"/>
    <w:link w:val="ad"/>
    <w:uiPriority w:val="34"/>
    <w:qFormat/>
    <w:rsid w:val="00CE1B7D"/>
    <w:pPr>
      <w:ind w:left="720"/>
      <w:contextualSpacing/>
    </w:pPr>
  </w:style>
  <w:style w:type="character" w:customStyle="1" w:styleId="ad">
    <w:name w:val="Абзац списка Знак"/>
    <w:aliases w:val="Табличный Знак,Введение Знак,ПАРАГРАФ Знак,Абзац списка11 Знак,it_List1 Знак,Ненумерованный список Знак,основной диплом Знак,Таблицы Знак,СПИСКИ Знак,3_Абзац списка Знак,X Название Таблицы Знак,Список нумерованный цифры Знак"/>
    <w:basedOn w:val="a0"/>
    <w:link w:val="ac"/>
    <w:uiPriority w:val="34"/>
    <w:qFormat/>
    <w:rsid w:val="00D85033"/>
    <w:rPr>
      <w:rFonts w:ascii="Times New Roman" w:hAnsi="Times New Roman"/>
      <w:sz w:val="24"/>
    </w:rPr>
  </w:style>
  <w:style w:type="paragraph" w:customStyle="1" w:styleId="110">
    <w:name w:val="Заголовок 1.1"/>
    <w:basedOn w:val="a"/>
    <w:link w:val="111"/>
    <w:rsid w:val="002C2BDA"/>
  </w:style>
  <w:style w:type="character" w:customStyle="1" w:styleId="111">
    <w:name w:val="Заголовок 1.1 Знак"/>
    <w:basedOn w:val="a0"/>
    <w:link w:val="110"/>
    <w:rsid w:val="002C2BDA"/>
    <w:rPr>
      <w:rFonts w:ascii="Times New Roman" w:hAnsi="Times New Roman"/>
      <w:sz w:val="24"/>
    </w:rPr>
  </w:style>
  <w:style w:type="character" w:styleId="ae">
    <w:name w:val="Placeholder Text"/>
    <w:basedOn w:val="a0"/>
    <w:uiPriority w:val="99"/>
    <w:semiHidden/>
    <w:rsid w:val="001B01B1"/>
    <w:rPr>
      <w:color w:val="808080"/>
    </w:rPr>
  </w:style>
  <w:style w:type="paragraph" w:customStyle="1" w:styleId="af">
    <w:name w:val="Абзац"/>
    <w:link w:val="af0"/>
    <w:uiPriority w:val="99"/>
    <w:rsid w:val="00FB116A"/>
    <w:pPr>
      <w:spacing w:before="120" w:after="60" w:line="240" w:lineRule="auto"/>
      <w:ind w:firstLine="567"/>
      <w:jc w:val="both"/>
    </w:pPr>
    <w:rPr>
      <w:rFonts w:ascii="Times New Roman" w:eastAsia="Calibri" w:hAnsi="Times New Roman" w:cs="Times New Roman"/>
      <w:lang w:eastAsia="ru-RU"/>
    </w:rPr>
  </w:style>
  <w:style w:type="character" w:customStyle="1" w:styleId="af0">
    <w:name w:val="Абзац Знак"/>
    <w:link w:val="af"/>
    <w:uiPriority w:val="99"/>
    <w:locked/>
    <w:rsid w:val="00FB116A"/>
    <w:rPr>
      <w:rFonts w:ascii="Times New Roman" w:eastAsia="Calibri" w:hAnsi="Times New Roman" w:cs="Times New Roman"/>
      <w:lang w:eastAsia="ru-RU"/>
    </w:rPr>
  </w:style>
  <w:style w:type="paragraph" w:customStyle="1" w:styleId="min-w-0">
    <w:name w:val="min-w-0"/>
    <w:basedOn w:val="a"/>
    <w:rsid w:val="008D6E1A"/>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1">
    <w:name w:val="s_1"/>
    <w:basedOn w:val="a"/>
    <w:rsid w:val="00884E74"/>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earchresult">
    <w:name w:val="search_result"/>
    <w:basedOn w:val="a0"/>
    <w:rsid w:val="00B651BA"/>
  </w:style>
  <w:style w:type="character" w:styleId="af1">
    <w:name w:val="annotation reference"/>
    <w:basedOn w:val="a0"/>
    <w:uiPriority w:val="99"/>
    <w:semiHidden/>
    <w:unhideWhenUsed/>
    <w:rsid w:val="00466A09"/>
    <w:rPr>
      <w:sz w:val="16"/>
      <w:szCs w:val="16"/>
    </w:rPr>
  </w:style>
  <w:style w:type="paragraph" w:styleId="af2">
    <w:name w:val="annotation text"/>
    <w:basedOn w:val="a"/>
    <w:link w:val="af3"/>
    <w:uiPriority w:val="99"/>
    <w:semiHidden/>
    <w:unhideWhenUsed/>
    <w:rsid w:val="00466A09"/>
    <w:pPr>
      <w:spacing w:line="240" w:lineRule="auto"/>
    </w:pPr>
    <w:rPr>
      <w:sz w:val="20"/>
      <w:szCs w:val="20"/>
    </w:rPr>
  </w:style>
  <w:style w:type="character" w:customStyle="1" w:styleId="af3">
    <w:name w:val="Текст примечания Знак"/>
    <w:basedOn w:val="a0"/>
    <w:link w:val="af2"/>
    <w:uiPriority w:val="99"/>
    <w:semiHidden/>
    <w:rsid w:val="00466A09"/>
    <w:rPr>
      <w:rFonts w:ascii="Times New Roman" w:hAnsi="Times New Roman"/>
      <w:sz w:val="20"/>
      <w:szCs w:val="20"/>
    </w:rPr>
  </w:style>
  <w:style w:type="paragraph" w:styleId="af4">
    <w:name w:val="annotation subject"/>
    <w:basedOn w:val="af2"/>
    <w:next w:val="af2"/>
    <w:link w:val="af5"/>
    <w:uiPriority w:val="99"/>
    <w:semiHidden/>
    <w:unhideWhenUsed/>
    <w:rsid w:val="00466A09"/>
    <w:rPr>
      <w:b/>
      <w:bCs/>
    </w:rPr>
  </w:style>
  <w:style w:type="character" w:customStyle="1" w:styleId="af5">
    <w:name w:val="Тема примечания Знак"/>
    <w:basedOn w:val="af3"/>
    <w:link w:val="af4"/>
    <w:uiPriority w:val="99"/>
    <w:semiHidden/>
    <w:rsid w:val="00466A09"/>
    <w:rPr>
      <w:rFonts w:ascii="Times New Roman" w:hAnsi="Times New Roman"/>
      <w:b/>
      <w:bCs/>
      <w:sz w:val="20"/>
      <w:szCs w:val="20"/>
    </w:rPr>
  </w:style>
  <w:style w:type="character" w:styleId="af6">
    <w:name w:val="FollowedHyperlink"/>
    <w:basedOn w:val="a0"/>
    <w:uiPriority w:val="99"/>
    <w:semiHidden/>
    <w:unhideWhenUsed/>
    <w:rsid w:val="00775FAE"/>
    <w:rPr>
      <w:color w:val="954F72"/>
      <w:u w:val="single"/>
    </w:rPr>
  </w:style>
  <w:style w:type="paragraph" w:customStyle="1" w:styleId="msonormal0">
    <w:name w:val="msonormal"/>
    <w:basedOn w:val="a"/>
    <w:rsid w:val="00775FAE"/>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3">
    <w:name w:val="xl63"/>
    <w:basedOn w:val="a"/>
    <w:rsid w:val="00775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14"/>
      <w:szCs w:val="14"/>
      <w:lang w:eastAsia="ru-RU"/>
    </w:rPr>
  </w:style>
  <w:style w:type="paragraph" w:customStyle="1" w:styleId="xl64">
    <w:name w:val="xl64"/>
    <w:basedOn w:val="a"/>
    <w:rsid w:val="00775FAE"/>
    <w:pP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65">
    <w:name w:val="xl65"/>
    <w:basedOn w:val="a"/>
    <w:rsid w:val="00775FAE"/>
    <w:pP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66">
    <w:name w:val="xl66"/>
    <w:basedOn w:val="a"/>
    <w:rsid w:val="00775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67">
    <w:name w:val="xl67"/>
    <w:basedOn w:val="a"/>
    <w:rsid w:val="00775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68">
    <w:name w:val="xl68"/>
    <w:basedOn w:val="a"/>
    <w:rsid w:val="00775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69">
    <w:name w:val="xl69"/>
    <w:basedOn w:val="a"/>
    <w:rsid w:val="00775FA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70">
    <w:name w:val="xl70"/>
    <w:basedOn w:val="a"/>
    <w:rsid w:val="00775FA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71">
    <w:name w:val="xl71"/>
    <w:basedOn w:val="a"/>
    <w:rsid w:val="00775FA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14"/>
      <w:szCs w:val="14"/>
      <w:lang w:eastAsia="ru-RU"/>
    </w:rPr>
  </w:style>
  <w:style w:type="paragraph" w:customStyle="1" w:styleId="xl72">
    <w:name w:val="xl72"/>
    <w:basedOn w:val="a"/>
    <w:rsid w:val="00775FA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73">
    <w:name w:val="xl73"/>
    <w:basedOn w:val="a"/>
    <w:rsid w:val="00775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74">
    <w:name w:val="xl74"/>
    <w:basedOn w:val="a"/>
    <w:rsid w:val="00775FAE"/>
    <w:pPr>
      <w:pBdr>
        <w:top w:val="single" w:sz="4" w:space="0" w:color="auto"/>
        <w:left w:val="single" w:sz="4" w:space="0" w:color="auto"/>
        <w:bottom w:val="single" w:sz="4" w:space="0" w:color="auto"/>
      </w:pBdr>
      <w:shd w:val="clear" w:color="000000" w:fill="FFCCCC"/>
      <w:spacing w:before="100" w:beforeAutospacing="1" w:after="100" w:afterAutospacing="1" w:line="240" w:lineRule="auto"/>
      <w:ind w:firstLine="0"/>
      <w:jc w:val="left"/>
      <w:textAlignment w:val="center"/>
    </w:pPr>
    <w:rPr>
      <w:rFonts w:eastAsia="Times New Roman" w:cs="Times New Roman"/>
      <w:b/>
      <w:bCs/>
      <w:i/>
      <w:iCs/>
      <w:sz w:val="14"/>
      <w:szCs w:val="14"/>
      <w:lang w:eastAsia="ru-RU"/>
    </w:rPr>
  </w:style>
  <w:style w:type="paragraph" w:customStyle="1" w:styleId="xl75">
    <w:name w:val="xl75"/>
    <w:basedOn w:val="a"/>
    <w:rsid w:val="00775FAE"/>
    <w:pPr>
      <w:pBdr>
        <w:top w:val="single" w:sz="4" w:space="0" w:color="auto"/>
        <w:bottom w:val="single" w:sz="4" w:space="0" w:color="auto"/>
      </w:pBdr>
      <w:shd w:val="clear" w:color="000000" w:fill="FFCCCC"/>
      <w:spacing w:before="100" w:beforeAutospacing="1" w:after="100" w:afterAutospacing="1" w:line="240" w:lineRule="auto"/>
      <w:ind w:firstLine="0"/>
      <w:jc w:val="left"/>
      <w:textAlignment w:val="center"/>
    </w:pPr>
    <w:rPr>
      <w:rFonts w:eastAsia="Times New Roman" w:cs="Times New Roman"/>
      <w:b/>
      <w:bCs/>
      <w:i/>
      <w:iCs/>
      <w:sz w:val="14"/>
      <w:szCs w:val="14"/>
      <w:lang w:eastAsia="ru-RU"/>
    </w:rPr>
  </w:style>
  <w:style w:type="paragraph" w:customStyle="1" w:styleId="xl76">
    <w:name w:val="xl76"/>
    <w:basedOn w:val="a"/>
    <w:rsid w:val="00775FAE"/>
    <w:pPr>
      <w:pBdr>
        <w:top w:val="single" w:sz="4" w:space="0" w:color="auto"/>
        <w:bottom w:val="single" w:sz="4" w:space="0" w:color="auto"/>
        <w:right w:val="single" w:sz="8" w:space="0" w:color="auto"/>
      </w:pBdr>
      <w:shd w:val="clear" w:color="000000" w:fill="FFCCCC"/>
      <w:spacing w:before="100" w:beforeAutospacing="1" w:after="100" w:afterAutospacing="1" w:line="240" w:lineRule="auto"/>
      <w:ind w:firstLine="0"/>
      <w:jc w:val="left"/>
      <w:textAlignment w:val="center"/>
    </w:pPr>
    <w:rPr>
      <w:rFonts w:eastAsia="Times New Roman" w:cs="Times New Roman"/>
      <w:b/>
      <w:bCs/>
      <w:i/>
      <w:iCs/>
      <w:sz w:val="14"/>
      <w:szCs w:val="14"/>
      <w:lang w:eastAsia="ru-RU"/>
    </w:rPr>
  </w:style>
  <w:style w:type="paragraph" w:customStyle="1" w:styleId="xl77">
    <w:name w:val="xl77"/>
    <w:basedOn w:val="a"/>
    <w:rsid w:val="00775FAE"/>
    <w:pPr>
      <w:pBdr>
        <w:top w:val="single" w:sz="4" w:space="0" w:color="auto"/>
        <w:left w:val="single" w:sz="4" w:space="0" w:color="auto"/>
        <w:bottom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sz w:val="14"/>
      <w:szCs w:val="14"/>
      <w:lang w:eastAsia="ru-RU"/>
    </w:rPr>
  </w:style>
  <w:style w:type="paragraph" w:customStyle="1" w:styleId="xl78">
    <w:name w:val="xl78"/>
    <w:basedOn w:val="a"/>
    <w:rsid w:val="00775FAE"/>
    <w:pPr>
      <w:pBdr>
        <w:top w:val="single" w:sz="4" w:space="0" w:color="auto"/>
        <w:bottom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sz w:val="14"/>
      <w:szCs w:val="14"/>
      <w:lang w:eastAsia="ru-RU"/>
    </w:rPr>
  </w:style>
  <w:style w:type="paragraph" w:customStyle="1" w:styleId="xl79">
    <w:name w:val="xl79"/>
    <w:basedOn w:val="a"/>
    <w:rsid w:val="00775FA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80">
    <w:name w:val="xl80"/>
    <w:basedOn w:val="a"/>
    <w:rsid w:val="00775FA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81">
    <w:name w:val="xl81"/>
    <w:basedOn w:val="a"/>
    <w:rsid w:val="00775FAE"/>
    <w:pPr>
      <w:pBdr>
        <w:top w:val="single" w:sz="4" w:space="0" w:color="auto"/>
        <w:left w:val="single" w:sz="4" w:space="0" w:color="auto"/>
        <w:bottom w:val="single" w:sz="4" w:space="0" w:color="auto"/>
      </w:pBdr>
      <w:shd w:val="clear" w:color="000000" w:fill="BDD7EE"/>
      <w:spacing w:before="100" w:beforeAutospacing="1" w:after="100" w:afterAutospacing="1" w:line="240" w:lineRule="auto"/>
      <w:ind w:firstLine="0"/>
      <w:jc w:val="center"/>
      <w:textAlignment w:val="center"/>
    </w:pPr>
    <w:rPr>
      <w:rFonts w:eastAsia="Times New Roman" w:cs="Times New Roman"/>
      <w:b/>
      <w:bCs/>
      <w:sz w:val="14"/>
      <w:szCs w:val="14"/>
      <w:lang w:eastAsia="ru-RU"/>
    </w:rPr>
  </w:style>
  <w:style w:type="paragraph" w:customStyle="1" w:styleId="xl82">
    <w:name w:val="xl82"/>
    <w:basedOn w:val="a"/>
    <w:rsid w:val="00775FAE"/>
    <w:pPr>
      <w:pBdr>
        <w:top w:val="single" w:sz="4" w:space="0" w:color="auto"/>
        <w:bottom w:val="single" w:sz="4" w:space="0" w:color="auto"/>
      </w:pBdr>
      <w:shd w:val="clear" w:color="000000" w:fill="BDD7EE"/>
      <w:spacing w:before="100" w:beforeAutospacing="1" w:after="100" w:afterAutospacing="1" w:line="240" w:lineRule="auto"/>
      <w:ind w:firstLine="0"/>
      <w:jc w:val="center"/>
      <w:textAlignment w:val="center"/>
    </w:pPr>
    <w:rPr>
      <w:rFonts w:eastAsia="Times New Roman" w:cs="Times New Roman"/>
      <w:b/>
      <w:bCs/>
      <w:sz w:val="14"/>
      <w:szCs w:val="14"/>
      <w:lang w:eastAsia="ru-RU"/>
    </w:rPr>
  </w:style>
  <w:style w:type="paragraph" w:customStyle="1" w:styleId="xl83">
    <w:name w:val="xl83"/>
    <w:basedOn w:val="a"/>
    <w:rsid w:val="00775FAE"/>
    <w:pPr>
      <w:pBdr>
        <w:top w:val="single" w:sz="4" w:space="0" w:color="auto"/>
        <w:bottom w:val="single" w:sz="4" w:space="0" w:color="auto"/>
        <w:right w:val="single" w:sz="4" w:space="0" w:color="auto"/>
      </w:pBdr>
      <w:shd w:val="clear" w:color="000000" w:fill="BDD7EE"/>
      <w:spacing w:before="100" w:beforeAutospacing="1" w:after="100" w:afterAutospacing="1" w:line="240" w:lineRule="auto"/>
      <w:ind w:firstLine="0"/>
      <w:jc w:val="center"/>
      <w:textAlignment w:val="center"/>
    </w:pPr>
    <w:rPr>
      <w:rFonts w:eastAsia="Times New Roman" w:cs="Times New Roman"/>
      <w:b/>
      <w:bCs/>
      <w:sz w:val="14"/>
      <w:szCs w:val="14"/>
      <w:lang w:eastAsia="ru-RU"/>
    </w:rPr>
  </w:style>
  <w:style w:type="paragraph" w:customStyle="1" w:styleId="xl84">
    <w:name w:val="xl84"/>
    <w:basedOn w:val="a"/>
    <w:rsid w:val="00775FAE"/>
    <w:pPr>
      <w:pBdr>
        <w:top w:val="single" w:sz="4" w:space="0" w:color="auto"/>
        <w:bottom w:val="single" w:sz="4" w:space="0" w:color="auto"/>
        <w:right w:val="single" w:sz="8" w:space="0" w:color="auto"/>
      </w:pBdr>
      <w:shd w:val="clear" w:color="000000" w:fill="E2EFDA"/>
      <w:spacing w:before="100" w:beforeAutospacing="1" w:after="100" w:afterAutospacing="1" w:line="240" w:lineRule="auto"/>
      <w:ind w:firstLine="0"/>
      <w:jc w:val="left"/>
      <w:textAlignment w:val="center"/>
    </w:pPr>
    <w:rPr>
      <w:rFonts w:eastAsia="Times New Roman" w:cs="Times New Roman"/>
      <w:sz w:val="14"/>
      <w:szCs w:val="14"/>
      <w:lang w:eastAsia="ru-RU"/>
    </w:rPr>
  </w:style>
  <w:style w:type="paragraph" w:customStyle="1" w:styleId="xl85">
    <w:name w:val="xl85"/>
    <w:basedOn w:val="a"/>
    <w:rsid w:val="00775FAE"/>
    <w:pPr>
      <w:pBdr>
        <w:top w:val="single" w:sz="4" w:space="0" w:color="auto"/>
        <w:left w:val="single" w:sz="4" w:space="0" w:color="auto"/>
        <w:bottom w:val="single" w:sz="4" w:space="0" w:color="auto"/>
      </w:pBdr>
      <w:shd w:val="clear" w:color="000000" w:fill="BDD7EE"/>
      <w:spacing w:before="100" w:beforeAutospacing="1" w:after="100" w:afterAutospacing="1" w:line="240" w:lineRule="auto"/>
      <w:ind w:firstLine="0"/>
      <w:jc w:val="right"/>
      <w:textAlignment w:val="center"/>
    </w:pPr>
    <w:rPr>
      <w:rFonts w:eastAsia="Times New Roman" w:cs="Times New Roman"/>
      <w:b/>
      <w:bCs/>
      <w:sz w:val="14"/>
      <w:szCs w:val="14"/>
      <w:lang w:eastAsia="ru-RU"/>
    </w:rPr>
  </w:style>
  <w:style w:type="paragraph" w:customStyle="1" w:styleId="xl86">
    <w:name w:val="xl86"/>
    <w:basedOn w:val="a"/>
    <w:rsid w:val="00775FAE"/>
    <w:pPr>
      <w:pBdr>
        <w:top w:val="single" w:sz="4" w:space="0" w:color="auto"/>
        <w:bottom w:val="single" w:sz="4" w:space="0" w:color="auto"/>
      </w:pBdr>
      <w:shd w:val="clear" w:color="000000" w:fill="BDD7EE"/>
      <w:spacing w:before="100" w:beforeAutospacing="1" w:after="100" w:afterAutospacing="1" w:line="240" w:lineRule="auto"/>
      <w:ind w:firstLine="0"/>
      <w:jc w:val="right"/>
      <w:textAlignment w:val="center"/>
    </w:pPr>
    <w:rPr>
      <w:rFonts w:eastAsia="Times New Roman" w:cs="Times New Roman"/>
      <w:b/>
      <w:bCs/>
      <w:sz w:val="14"/>
      <w:szCs w:val="14"/>
      <w:lang w:eastAsia="ru-RU"/>
    </w:rPr>
  </w:style>
  <w:style w:type="paragraph" w:customStyle="1" w:styleId="xl87">
    <w:name w:val="xl87"/>
    <w:basedOn w:val="a"/>
    <w:rsid w:val="00775FAE"/>
    <w:pPr>
      <w:pBdr>
        <w:top w:val="single" w:sz="4" w:space="0" w:color="auto"/>
        <w:bottom w:val="single" w:sz="4" w:space="0" w:color="auto"/>
        <w:right w:val="single" w:sz="4" w:space="0" w:color="auto"/>
      </w:pBdr>
      <w:shd w:val="clear" w:color="000000" w:fill="BDD7EE"/>
      <w:spacing w:before="100" w:beforeAutospacing="1" w:after="100" w:afterAutospacing="1" w:line="240" w:lineRule="auto"/>
      <w:ind w:firstLine="0"/>
      <w:jc w:val="right"/>
      <w:textAlignment w:val="center"/>
    </w:pPr>
    <w:rPr>
      <w:rFonts w:eastAsia="Times New Roman" w:cs="Times New Roman"/>
      <w:b/>
      <w:bCs/>
      <w:sz w:val="14"/>
      <w:szCs w:val="14"/>
      <w:lang w:eastAsia="ru-RU"/>
    </w:rPr>
  </w:style>
  <w:style w:type="paragraph" w:customStyle="1" w:styleId="xl88">
    <w:name w:val="xl88"/>
    <w:basedOn w:val="a"/>
    <w:rsid w:val="00775F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14"/>
      <w:szCs w:val="14"/>
      <w:lang w:eastAsia="ru-RU"/>
    </w:rPr>
  </w:style>
  <w:style w:type="paragraph" w:customStyle="1" w:styleId="xl89">
    <w:name w:val="xl89"/>
    <w:basedOn w:val="a"/>
    <w:rsid w:val="00775FA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90">
    <w:name w:val="xl90"/>
    <w:basedOn w:val="a"/>
    <w:rsid w:val="00775FA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91">
    <w:name w:val="xl91"/>
    <w:basedOn w:val="a"/>
    <w:rsid w:val="00775FA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92">
    <w:name w:val="xl92"/>
    <w:basedOn w:val="a"/>
    <w:rsid w:val="00775FA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93">
    <w:name w:val="xl93"/>
    <w:basedOn w:val="a"/>
    <w:rsid w:val="00775FA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94">
    <w:name w:val="xl94"/>
    <w:basedOn w:val="a"/>
    <w:rsid w:val="00775FA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customStyle="1" w:styleId="xl95">
    <w:name w:val="xl95"/>
    <w:basedOn w:val="a"/>
    <w:rsid w:val="00775FA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4"/>
      <w:szCs w:val="14"/>
      <w:lang w:eastAsia="ru-RU"/>
    </w:rPr>
  </w:style>
  <w:style w:type="paragraph" w:styleId="af7">
    <w:name w:val="Balloon Text"/>
    <w:basedOn w:val="a"/>
    <w:link w:val="af8"/>
    <w:uiPriority w:val="99"/>
    <w:semiHidden/>
    <w:unhideWhenUsed/>
    <w:rsid w:val="007D2CA7"/>
    <w:pPr>
      <w:spacing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7D2C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34924">
      <w:bodyDiv w:val="1"/>
      <w:marLeft w:val="0"/>
      <w:marRight w:val="0"/>
      <w:marTop w:val="0"/>
      <w:marBottom w:val="0"/>
      <w:divBdr>
        <w:top w:val="none" w:sz="0" w:space="0" w:color="auto"/>
        <w:left w:val="none" w:sz="0" w:space="0" w:color="auto"/>
        <w:bottom w:val="none" w:sz="0" w:space="0" w:color="auto"/>
        <w:right w:val="none" w:sz="0" w:space="0" w:color="auto"/>
      </w:divBdr>
      <w:divsChild>
        <w:div w:id="997997866">
          <w:marLeft w:val="0"/>
          <w:marRight w:val="0"/>
          <w:marTop w:val="0"/>
          <w:marBottom w:val="0"/>
          <w:divBdr>
            <w:top w:val="single" w:sz="2" w:space="0" w:color="auto"/>
            <w:left w:val="single" w:sz="2" w:space="0" w:color="auto"/>
            <w:bottom w:val="single" w:sz="2" w:space="0" w:color="auto"/>
            <w:right w:val="single" w:sz="2" w:space="0" w:color="auto"/>
          </w:divBdr>
          <w:divsChild>
            <w:div w:id="1693192481">
              <w:marLeft w:val="0"/>
              <w:marRight w:val="0"/>
              <w:marTop w:val="0"/>
              <w:marBottom w:val="0"/>
              <w:divBdr>
                <w:top w:val="none" w:sz="0" w:space="0" w:color="auto"/>
                <w:left w:val="none" w:sz="0" w:space="0" w:color="auto"/>
                <w:bottom w:val="none" w:sz="0" w:space="0" w:color="auto"/>
                <w:right w:val="none" w:sz="0" w:space="0" w:color="auto"/>
              </w:divBdr>
              <w:divsChild>
                <w:div w:id="1026560577">
                  <w:marLeft w:val="0"/>
                  <w:marRight w:val="0"/>
                  <w:marTop w:val="0"/>
                  <w:marBottom w:val="0"/>
                  <w:divBdr>
                    <w:top w:val="none" w:sz="0" w:space="0" w:color="auto"/>
                    <w:left w:val="none" w:sz="0" w:space="0" w:color="auto"/>
                    <w:bottom w:val="none" w:sz="0" w:space="0" w:color="auto"/>
                    <w:right w:val="none" w:sz="0" w:space="0" w:color="auto"/>
                  </w:divBdr>
                  <w:divsChild>
                    <w:div w:id="187750648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1234825">
      <w:bodyDiv w:val="1"/>
      <w:marLeft w:val="0"/>
      <w:marRight w:val="0"/>
      <w:marTop w:val="0"/>
      <w:marBottom w:val="0"/>
      <w:divBdr>
        <w:top w:val="none" w:sz="0" w:space="0" w:color="auto"/>
        <w:left w:val="none" w:sz="0" w:space="0" w:color="auto"/>
        <w:bottom w:val="none" w:sz="0" w:space="0" w:color="auto"/>
        <w:right w:val="none" w:sz="0" w:space="0" w:color="auto"/>
      </w:divBdr>
    </w:div>
    <w:div w:id="146436692">
      <w:bodyDiv w:val="1"/>
      <w:marLeft w:val="0"/>
      <w:marRight w:val="0"/>
      <w:marTop w:val="0"/>
      <w:marBottom w:val="0"/>
      <w:divBdr>
        <w:top w:val="none" w:sz="0" w:space="0" w:color="auto"/>
        <w:left w:val="none" w:sz="0" w:space="0" w:color="auto"/>
        <w:bottom w:val="none" w:sz="0" w:space="0" w:color="auto"/>
        <w:right w:val="none" w:sz="0" w:space="0" w:color="auto"/>
      </w:divBdr>
    </w:div>
    <w:div w:id="163981455">
      <w:bodyDiv w:val="1"/>
      <w:marLeft w:val="0"/>
      <w:marRight w:val="0"/>
      <w:marTop w:val="0"/>
      <w:marBottom w:val="0"/>
      <w:divBdr>
        <w:top w:val="none" w:sz="0" w:space="0" w:color="auto"/>
        <w:left w:val="none" w:sz="0" w:space="0" w:color="auto"/>
        <w:bottom w:val="none" w:sz="0" w:space="0" w:color="auto"/>
        <w:right w:val="none" w:sz="0" w:space="0" w:color="auto"/>
      </w:divBdr>
    </w:div>
    <w:div w:id="170682824">
      <w:bodyDiv w:val="1"/>
      <w:marLeft w:val="0"/>
      <w:marRight w:val="0"/>
      <w:marTop w:val="0"/>
      <w:marBottom w:val="0"/>
      <w:divBdr>
        <w:top w:val="none" w:sz="0" w:space="0" w:color="auto"/>
        <w:left w:val="none" w:sz="0" w:space="0" w:color="auto"/>
        <w:bottom w:val="none" w:sz="0" w:space="0" w:color="auto"/>
        <w:right w:val="none" w:sz="0" w:space="0" w:color="auto"/>
      </w:divBdr>
    </w:div>
    <w:div w:id="221138541">
      <w:bodyDiv w:val="1"/>
      <w:marLeft w:val="0"/>
      <w:marRight w:val="0"/>
      <w:marTop w:val="0"/>
      <w:marBottom w:val="0"/>
      <w:divBdr>
        <w:top w:val="none" w:sz="0" w:space="0" w:color="auto"/>
        <w:left w:val="none" w:sz="0" w:space="0" w:color="auto"/>
        <w:bottom w:val="none" w:sz="0" w:space="0" w:color="auto"/>
        <w:right w:val="none" w:sz="0" w:space="0" w:color="auto"/>
      </w:divBdr>
    </w:div>
    <w:div w:id="229468939">
      <w:bodyDiv w:val="1"/>
      <w:marLeft w:val="0"/>
      <w:marRight w:val="0"/>
      <w:marTop w:val="0"/>
      <w:marBottom w:val="0"/>
      <w:divBdr>
        <w:top w:val="none" w:sz="0" w:space="0" w:color="auto"/>
        <w:left w:val="none" w:sz="0" w:space="0" w:color="auto"/>
        <w:bottom w:val="none" w:sz="0" w:space="0" w:color="auto"/>
        <w:right w:val="none" w:sz="0" w:space="0" w:color="auto"/>
      </w:divBdr>
    </w:div>
    <w:div w:id="235896165">
      <w:bodyDiv w:val="1"/>
      <w:marLeft w:val="0"/>
      <w:marRight w:val="0"/>
      <w:marTop w:val="0"/>
      <w:marBottom w:val="0"/>
      <w:divBdr>
        <w:top w:val="none" w:sz="0" w:space="0" w:color="auto"/>
        <w:left w:val="none" w:sz="0" w:space="0" w:color="auto"/>
        <w:bottom w:val="none" w:sz="0" w:space="0" w:color="auto"/>
        <w:right w:val="none" w:sz="0" w:space="0" w:color="auto"/>
      </w:divBdr>
    </w:div>
    <w:div w:id="333074018">
      <w:bodyDiv w:val="1"/>
      <w:marLeft w:val="0"/>
      <w:marRight w:val="0"/>
      <w:marTop w:val="0"/>
      <w:marBottom w:val="0"/>
      <w:divBdr>
        <w:top w:val="none" w:sz="0" w:space="0" w:color="auto"/>
        <w:left w:val="none" w:sz="0" w:space="0" w:color="auto"/>
        <w:bottom w:val="none" w:sz="0" w:space="0" w:color="auto"/>
        <w:right w:val="none" w:sz="0" w:space="0" w:color="auto"/>
      </w:divBdr>
    </w:div>
    <w:div w:id="394937836">
      <w:bodyDiv w:val="1"/>
      <w:marLeft w:val="0"/>
      <w:marRight w:val="0"/>
      <w:marTop w:val="0"/>
      <w:marBottom w:val="0"/>
      <w:divBdr>
        <w:top w:val="none" w:sz="0" w:space="0" w:color="auto"/>
        <w:left w:val="none" w:sz="0" w:space="0" w:color="auto"/>
        <w:bottom w:val="none" w:sz="0" w:space="0" w:color="auto"/>
        <w:right w:val="none" w:sz="0" w:space="0" w:color="auto"/>
      </w:divBdr>
    </w:div>
    <w:div w:id="421491204">
      <w:bodyDiv w:val="1"/>
      <w:marLeft w:val="0"/>
      <w:marRight w:val="0"/>
      <w:marTop w:val="0"/>
      <w:marBottom w:val="0"/>
      <w:divBdr>
        <w:top w:val="none" w:sz="0" w:space="0" w:color="auto"/>
        <w:left w:val="none" w:sz="0" w:space="0" w:color="auto"/>
        <w:bottom w:val="none" w:sz="0" w:space="0" w:color="auto"/>
        <w:right w:val="none" w:sz="0" w:space="0" w:color="auto"/>
      </w:divBdr>
    </w:div>
    <w:div w:id="427164135">
      <w:bodyDiv w:val="1"/>
      <w:marLeft w:val="0"/>
      <w:marRight w:val="0"/>
      <w:marTop w:val="0"/>
      <w:marBottom w:val="0"/>
      <w:divBdr>
        <w:top w:val="none" w:sz="0" w:space="0" w:color="auto"/>
        <w:left w:val="none" w:sz="0" w:space="0" w:color="auto"/>
        <w:bottom w:val="none" w:sz="0" w:space="0" w:color="auto"/>
        <w:right w:val="none" w:sz="0" w:space="0" w:color="auto"/>
      </w:divBdr>
    </w:div>
    <w:div w:id="452135986">
      <w:bodyDiv w:val="1"/>
      <w:marLeft w:val="0"/>
      <w:marRight w:val="0"/>
      <w:marTop w:val="0"/>
      <w:marBottom w:val="0"/>
      <w:divBdr>
        <w:top w:val="none" w:sz="0" w:space="0" w:color="auto"/>
        <w:left w:val="none" w:sz="0" w:space="0" w:color="auto"/>
        <w:bottom w:val="none" w:sz="0" w:space="0" w:color="auto"/>
        <w:right w:val="none" w:sz="0" w:space="0" w:color="auto"/>
      </w:divBdr>
    </w:div>
    <w:div w:id="458762946">
      <w:bodyDiv w:val="1"/>
      <w:marLeft w:val="0"/>
      <w:marRight w:val="0"/>
      <w:marTop w:val="0"/>
      <w:marBottom w:val="0"/>
      <w:divBdr>
        <w:top w:val="none" w:sz="0" w:space="0" w:color="auto"/>
        <w:left w:val="none" w:sz="0" w:space="0" w:color="auto"/>
        <w:bottom w:val="none" w:sz="0" w:space="0" w:color="auto"/>
        <w:right w:val="none" w:sz="0" w:space="0" w:color="auto"/>
      </w:divBdr>
    </w:div>
    <w:div w:id="466582687">
      <w:bodyDiv w:val="1"/>
      <w:marLeft w:val="0"/>
      <w:marRight w:val="0"/>
      <w:marTop w:val="0"/>
      <w:marBottom w:val="0"/>
      <w:divBdr>
        <w:top w:val="none" w:sz="0" w:space="0" w:color="auto"/>
        <w:left w:val="none" w:sz="0" w:space="0" w:color="auto"/>
        <w:bottom w:val="none" w:sz="0" w:space="0" w:color="auto"/>
        <w:right w:val="none" w:sz="0" w:space="0" w:color="auto"/>
      </w:divBdr>
    </w:div>
    <w:div w:id="471604521">
      <w:bodyDiv w:val="1"/>
      <w:marLeft w:val="0"/>
      <w:marRight w:val="0"/>
      <w:marTop w:val="0"/>
      <w:marBottom w:val="0"/>
      <w:divBdr>
        <w:top w:val="none" w:sz="0" w:space="0" w:color="auto"/>
        <w:left w:val="none" w:sz="0" w:space="0" w:color="auto"/>
        <w:bottom w:val="none" w:sz="0" w:space="0" w:color="auto"/>
        <w:right w:val="none" w:sz="0" w:space="0" w:color="auto"/>
      </w:divBdr>
    </w:div>
    <w:div w:id="478352935">
      <w:bodyDiv w:val="1"/>
      <w:marLeft w:val="0"/>
      <w:marRight w:val="0"/>
      <w:marTop w:val="0"/>
      <w:marBottom w:val="0"/>
      <w:divBdr>
        <w:top w:val="none" w:sz="0" w:space="0" w:color="auto"/>
        <w:left w:val="none" w:sz="0" w:space="0" w:color="auto"/>
        <w:bottom w:val="none" w:sz="0" w:space="0" w:color="auto"/>
        <w:right w:val="none" w:sz="0" w:space="0" w:color="auto"/>
      </w:divBdr>
    </w:div>
    <w:div w:id="528957755">
      <w:bodyDiv w:val="1"/>
      <w:marLeft w:val="0"/>
      <w:marRight w:val="0"/>
      <w:marTop w:val="0"/>
      <w:marBottom w:val="0"/>
      <w:divBdr>
        <w:top w:val="none" w:sz="0" w:space="0" w:color="auto"/>
        <w:left w:val="none" w:sz="0" w:space="0" w:color="auto"/>
        <w:bottom w:val="none" w:sz="0" w:space="0" w:color="auto"/>
        <w:right w:val="none" w:sz="0" w:space="0" w:color="auto"/>
      </w:divBdr>
    </w:div>
    <w:div w:id="556087951">
      <w:bodyDiv w:val="1"/>
      <w:marLeft w:val="0"/>
      <w:marRight w:val="0"/>
      <w:marTop w:val="0"/>
      <w:marBottom w:val="0"/>
      <w:divBdr>
        <w:top w:val="none" w:sz="0" w:space="0" w:color="auto"/>
        <w:left w:val="none" w:sz="0" w:space="0" w:color="auto"/>
        <w:bottom w:val="none" w:sz="0" w:space="0" w:color="auto"/>
        <w:right w:val="none" w:sz="0" w:space="0" w:color="auto"/>
      </w:divBdr>
    </w:div>
    <w:div w:id="560361476">
      <w:bodyDiv w:val="1"/>
      <w:marLeft w:val="0"/>
      <w:marRight w:val="0"/>
      <w:marTop w:val="0"/>
      <w:marBottom w:val="0"/>
      <w:divBdr>
        <w:top w:val="none" w:sz="0" w:space="0" w:color="auto"/>
        <w:left w:val="none" w:sz="0" w:space="0" w:color="auto"/>
        <w:bottom w:val="none" w:sz="0" w:space="0" w:color="auto"/>
        <w:right w:val="none" w:sz="0" w:space="0" w:color="auto"/>
      </w:divBdr>
    </w:div>
    <w:div w:id="594561230">
      <w:bodyDiv w:val="1"/>
      <w:marLeft w:val="0"/>
      <w:marRight w:val="0"/>
      <w:marTop w:val="0"/>
      <w:marBottom w:val="0"/>
      <w:divBdr>
        <w:top w:val="none" w:sz="0" w:space="0" w:color="auto"/>
        <w:left w:val="none" w:sz="0" w:space="0" w:color="auto"/>
        <w:bottom w:val="none" w:sz="0" w:space="0" w:color="auto"/>
        <w:right w:val="none" w:sz="0" w:space="0" w:color="auto"/>
      </w:divBdr>
    </w:div>
    <w:div w:id="615256368">
      <w:bodyDiv w:val="1"/>
      <w:marLeft w:val="0"/>
      <w:marRight w:val="0"/>
      <w:marTop w:val="0"/>
      <w:marBottom w:val="0"/>
      <w:divBdr>
        <w:top w:val="none" w:sz="0" w:space="0" w:color="auto"/>
        <w:left w:val="none" w:sz="0" w:space="0" w:color="auto"/>
        <w:bottom w:val="none" w:sz="0" w:space="0" w:color="auto"/>
        <w:right w:val="none" w:sz="0" w:space="0" w:color="auto"/>
      </w:divBdr>
    </w:div>
    <w:div w:id="629363862">
      <w:bodyDiv w:val="1"/>
      <w:marLeft w:val="0"/>
      <w:marRight w:val="0"/>
      <w:marTop w:val="0"/>
      <w:marBottom w:val="0"/>
      <w:divBdr>
        <w:top w:val="none" w:sz="0" w:space="0" w:color="auto"/>
        <w:left w:val="none" w:sz="0" w:space="0" w:color="auto"/>
        <w:bottom w:val="none" w:sz="0" w:space="0" w:color="auto"/>
        <w:right w:val="none" w:sz="0" w:space="0" w:color="auto"/>
      </w:divBdr>
    </w:div>
    <w:div w:id="644359302">
      <w:bodyDiv w:val="1"/>
      <w:marLeft w:val="0"/>
      <w:marRight w:val="0"/>
      <w:marTop w:val="0"/>
      <w:marBottom w:val="0"/>
      <w:divBdr>
        <w:top w:val="none" w:sz="0" w:space="0" w:color="auto"/>
        <w:left w:val="none" w:sz="0" w:space="0" w:color="auto"/>
        <w:bottom w:val="none" w:sz="0" w:space="0" w:color="auto"/>
        <w:right w:val="none" w:sz="0" w:space="0" w:color="auto"/>
      </w:divBdr>
    </w:div>
    <w:div w:id="704408321">
      <w:bodyDiv w:val="1"/>
      <w:marLeft w:val="0"/>
      <w:marRight w:val="0"/>
      <w:marTop w:val="0"/>
      <w:marBottom w:val="0"/>
      <w:divBdr>
        <w:top w:val="none" w:sz="0" w:space="0" w:color="auto"/>
        <w:left w:val="none" w:sz="0" w:space="0" w:color="auto"/>
        <w:bottom w:val="none" w:sz="0" w:space="0" w:color="auto"/>
        <w:right w:val="none" w:sz="0" w:space="0" w:color="auto"/>
      </w:divBdr>
    </w:div>
    <w:div w:id="717389713">
      <w:bodyDiv w:val="1"/>
      <w:marLeft w:val="0"/>
      <w:marRight w:val="0"/>
      <w:marTop w:val="0"/>
      <w:marBottom w:val="0"/>
      <w:divBdr>
        <w:top w:val="none" w:sz="0" w:space="0" w:color="auto"/>
        <w:left w:val="none" w:sz="0" w:space="0" w:color="auto"/>
        <w:bottom w:val="none" w:sz="0" w:space="0" w:color="auto"/>
        <w:right w:val="none" w:sz="0" w:space="0" w:color="auto"/>
      </w:divBdr>
    </w:div>
    <w:div w:id="781992406">
      <w:bodyDiv w:val="1"/>
      <w:marLeft w:val="0"/>
      <w:marRight w:val="0"/>
      <w:marTop w:val="0"/>
      <w:marBottom w:val="0"/>
      <w:divBdr>
        <w:top w:val="none" w:sz="0" w:space="0" w:color="auto"/>
        <w:left w:val="none" w:sz="0" w:space="0" w:color="auto"/>
        <w:bottom w:val="none" w:sz="0" w:space="0" w:color="auto"/>
        <w:right w:val="none" w:sz="0" w:space="0" w:color="auto"/>
      </w:divBdr>
    </w:div>
    <w:div w:id="791217479">
      <w:bodyDiv w:val="1"/>
      <w:marLeft w:val="0"/>
      <w:marRight w:val="0"/>
      <w:marTop w:val="0"/>
      <w:marBottom w:val="0"/>
      <w:divBdr>
        <w:top w:val="none" w:sz="0" w:space="0" w:color="auto"/>
        <w:left w:val="none" w:sz="0" w:space="0" w:color="auto"/>
        <w:bottom w:val="none" w:sz="0" w:space="0" w:color="auto"/>
        <w:right w:val="none" w:sz="0" w:space="0" w:color="auto"/>
      </w:divBdr>
    </w:div>
    <w:div w:id="795295342">
      <w:bodyDiv w:val="1"/>
      <w:marLeft w:val="0"/>
      <w:marRight w:val="0"/>
      <w:marTop w:val="0"/>
      <w:marBottom w:val="0"/>
      <w:divBdr>
        <w:top w:val="none" w:sz="0" w:space="0" w:color="auto"/>
        <w:left w:val="none" w:sz="0" w:space="0" w:color="auto"/>
        <w:bottom w:val="none" w:sz="0" w:space="0" w:color="auto"/>
        <w:right w:val="none" w:sz="0" w:space="0" w:color="auto"/>
      </w:divBdr>
    </w:div>
    <w:div w:id="800998933">
      <w:bodyDiv w:val="1"/>
      <w:marLeft w:val="0"/>
      <w:marRight w:val="0"/>
      <w:marTop w:val="0"/>
      <w:marBottom w:val="0"/>
      <w:divBdr>
        <w:top w:val="none" w:sz="0" w:space="0" w:color="auto"/>
        <w:left w:val="none" w:sz="0" w:space="0" w:color="auto"/>
        <w:bottom w:val="none" w:sz="0" w:space="0" w:color="auto"/>
        <w:right w:val="none" w:sz="0" w:space="0" w:color="auto"/>
      </w:divBdr>
    </w:div>
    <w:div w:id="907806757">
      <w:bodyDiv w:val="1"/>
      <w:marLeft w:val="0"/>
      <w:marRight w:val="0"/>
      <w:marTop w:val="0"/>
      <w:marBottom w:val="0"/>
      <w:divBdr>
        <w:top w:val="none" w:sz="0" w:space="0" w:color="auto"/>
        <w:left w:val="none" w:sz="0" w:space="0" w:color="auto"/>
        <w:bottom w:val="none" w:sz="0" w:space="0" w:color="auto"/>
        <w:right w:val="none" w:sz="0" w:space="0" w:color="auto"/>
      </w:divBdr>
    </w:div>
    <w:div w:id="943880261">
      <w:bodyDiv w:val="1"/>
      <w:marLeft w:val="0"/>
      <w:marRight w:val="0"/>
      <w:marTop w:val="0"/>
      <w:marBottom w:val="0"/>
      <w:divBdr>
        <w:top w:val="none" w:sz="0" w:space="0" w:color="auto"/>
        <w:left w:val="none" w:sz="0" w:space="0" w:color="auto"/>
        <w:bottom w:val="none" w:sz="0" w:space="0" w:color="auto"/>
        <w:right w:val="none" w:sz="0" w:space="0" w:color="auto"/>
      </w:divBdr>
    </w:div>
    <w:div w:id="959608474">
      <w:bodyDiv w:val="1"/>
      <w:marLeft w:val="0"/>
      <w:marRight w:val="0"/>
      <w:marTop w:val="0"/>
      <w:marBottom w:val="0"/>
      <w:divBdr>
        <w:top w:val="none" w:sz="0" w:space="0" w:color="auto"/>
        <w:left w:val="none" w:sz="0" w:space="0" w:color="auto"/>
        <w:bottom w:val="none" w:sz="0" w:space="0" w:color="auto"/>
        <w:right w:val="none" w:sz="0" w:space="0" w:color="auto"/>
      </w:divBdr>
    </w:div>
    <w:div w:id="971523234">
      <w:bodyDiv w:val="1"/>
      <w:marLeft w:val="0"/>
      <w:marRight w:val="0"/>
      <w:marTop w:val="0"/>
      <w:marBottom w:val="0"/>
      <w:divBdr>
        <w:top w:val="none" w:sz="0" w:space="0" w:color="auto"/>
        <w:left w:val="none" w:sz="0" w:space="0" w:color="auto"/>
        <w:bottom w:val="none" w:sz="0" w:space="0" w:color="auto"/>
        <w:right w:val="none" w:sz="0" w:space="0" w:color="auto"/>
      </w:divBdr>
    </w:div>
    <w:div w:id="1017271910">
      <w:bodyDiv w:val="1"/>
      <w:marLeft w:val="0"/>
      <w:marRight w:val="0"/>
      <w:marTop w:val="0"/>
      <w:marBottom w:val="0"/>
      <w:divBdr>
        <w:top w:val="none" w:sz="0" w:space="0" w:color="auto"/>
        <w:left w:val="none" w:sz="0" w:space="0" w:color="auto"/>
        <w:bottom w:val="none" w:sz="0" w:space="0" w:color="auto"/>
        <w:right w:val="none" w:sz="0" w:space="0" w:color="auto"/>
      </w:divBdr>
    </w:div>
    <w:div w:id="1022240759">
      <w:bodyDiv w:val="1"/>
      <w:marLeft w:val="0"/>
      <w:marRight w:val="0"/>
      <w:marTop w:val="0"/>
      <w:marBottom w:val="0"/>
      <w:divBdr>
        <w:top w:val="none" w:sz="0" w:space="0" w:color="auto"/>
        <w:left w:val="none" w:sz="0" w:space="0" w:color="auto"/>
        <w:bottom w:val="none" w:sz="0" w:space="0" w:color="auto"/>
        <w:right w:val="none" w:sz="0" w:space="0" w:color="auto"/>
      </w:divBdr>
    </w:div>
    <w:div w:id="1069690845">
      <w:bodyDiv w:val="1"/>
      <w:marLeft w:val="0"/>
      <w:marRight w:val="0"/>
      <w:marTop w:val="0"/>
      <w:marBottom w:val="0"/>
      <w:divBdr>
        <w:top w:val="none" w:sz="0" w:space="0" w:color="auto"/>
        <w:left w:val="none" w:sz="0" w:space="0" w:color="auto"/>
        <w:bottom w:val="none" w:sz="0" w:space="0" w:color="auto"/>
        <w:right w:val="none" w:sz="0" w:space="0" w:color="auto"/>
      </w:divBdr>
    </w:div>
    <w:div w:id="1096831835">
      <w:bodyDiv w:val="1"/>
      <w:marLeft w:val="0"/>
      <w:marRight w:val="0"/>
      <w:marTop w:val="0"/>
      <w:marBottom w:val="0"/>
      <w:divBdr>
        <w:top w:val="none" w:sz="0" w:space="0" w:color="auto"/>
        <w:left w:val="none" w:sz="0" w:space="0" w:color="auto"/>
        <w:bottom w:val="none" w:sz="0" w:space="0" w:color="auto"/>
        <w:right w:val="none" w:sz="0" w:space="0" w:color="auto"/>
      </w:divBdr>
    </w:div>
    <w:div w:id="1115058532">
      <w:bodyDiv w:val="1"/>
      <w:marLeft w:val="0"/>
      <w:marRight w:val="0"/>
      <w:marTop w:val="0"/>
      <w:marBottom w:val="0"/>
      <w:divBdr>
        <w:top w:val="none" w:sz="0" w:space="0" w:color="auto"/>
        <w:left w:val="none" w:sz="0" w:space="0" w:color="auto"/>
        <w:bottom w:val="none" w:sz="0" w:space="0" w:color="auto"/>
        <w:right w:val="none" w:sz="0" w:space="0" w:color="auto"/>
      </w:divBdr>
    </w:div>
    <w:div w:id="1116370510">
      <w:bodyDiv w:val="1"/>
      <w:marLeft w:val="0"/>
      <w:marRight w:val="0"/>
      <w:marTop w:val="0"/>
      <w:marBottom w:val="0"/>
      <w:divBdr>
        <w:top w:val="none" w:sz="0" w:space="0" w:color="auto"/>
        <w:left w:val="none" w:sz="0" w:space="0" w:color="auto"/>
        <w:bottom w:val="none" w:sz="0" w:space="0" w:color="auto"/>
        <w:right w:val="none" w:sz="0" w:space="0" w:color="auto"/>
      </w:divBdr>
    </w:div>
    <w:div w:id="1121000949">
      <w:bodyDiv w:val="1"/>
      <w:marLeft w:val="0"/>
      <w:marRight w:val="0"/>
      <w:marTop w:val="0"/>
      <w:marBottom w:val="0"/>
      <w:divBdr>
        <w:top w:val="none" w:sz="0" w:space="0" w:color="auto"/>
        <w:left w:val="none" w:sz="0" w:space="0" w:color="auto"/>
        <w:bottom w:val="none" w:sz="0" w:space="0" w:color="auto"/>
        <w:right w:val="none" w:sz="0" w:space="0" w:color="auto"/>
      </w:divBdr>
    </w:div>
    <w:div w:id="1239562306">
      <w:bodyDiv w:val="1"/>
      <w:marLeft w:val="0"/>
      <w:marRight w:val="0"/>
      <w:marTop w:val="0"/>
      <w:marBottom w:val="0"/>
      <w:divBdr>
        <w:top w:val="none" w:sz="0" w:space="0" w:color="auto"/>
        <w:left w:val="none" w:sz="0" w:space="0" w:color="auto"/>
        <w:bottom w:val="none" w:sz="0" w:space="0" w:color="auto"/>
        <w:right w:val="none" w:sz="0" w:space="0" w:color="auto"/>
      </w:divBdr>
    </w:div>
    <w:div w:id="1265769198">
      <w:bodyDiv w:val="1"/>
      <w:marLeft w:val="0"/>
      <w:marRight w:val="0"/>
      <w:marTop w:val="0"/>
      <w:marBottom w:val="0"/>
      <w:divBdr>
        <w:top w:val="none" w:sz="0" w:space="0" w:color="auto"/>
        <w:left w:val="none" w:sz="0" w:space="0" w:color="auto"/>
        <w:bottom w:val="none" w:sz="0" w:space="0" w:color="auto"/>
        <w:right w:val="none" w:sz="0" w:space="0" w:color="auto"/>
      </w:divBdr>
    </w:div>
    <w:div w:id="1313408922">
      <w:bodyDiv w:val="1"/>
      <w:marLeft w:val="0"/>
      <w:marRight w:val="0"/>
      <w:marTop w:val="0"/>
      <w:marBottom w:val="0"/>
      <w:divBdr>
        <w:top w:val="none" w:sz="0" w:space="0" w:color="auto"/>
        <w:left w:val="none" w:sz="0" w:space="0" w:color="auto"/>
        <w:bottom w:val="none" w:sz="0" w:space="0" w:color="auto"/>
        <w:right w:val="none" w:sz="0" w:space="0" w:color="auto"/>
      </w:divBdr>
    </w:div>
    <w:div w:id="1340082034">
      <w:bodyDiv w:val="1"/>
      <w:marLeft w:val="0"/>
      <w:marRight w:val="0"/>
      <w:marTop w:val="0"/>
      <w:marBottom w:val="0"/>
      <w:divBdr>
        <w:top w:val="none" w:sz="0" w:space="0" w:color="auto"/>
        <w:left w:val="none" w:sz="0" w:space="0" w:color="auto"/>
        <w:bottom w:val="none" w:sz="0" w:space="0" w:color="auto"/>
        <w:right w:val="none" w:sz="0" w:space="0" w:color="auto"/>
      </w:divBdr>
    </w:div>
    <w:div w:id="1362244547">
      <w:bodyDiv w:val="1"/>
      <w:marLeft w:val="0"/>
      <w:marRight w:val="0"/>
      <w:marTop w:val="0"/>
      <w:marBottom w:val="0"/>
      <w:divBdr>
        <w:top w:val="none" w:sz="0" w:space="0" w:color="auto"/>
        <w:left w:val="none" w:sz="0" w:space="0" w:color="auto"/>
        <w:bottom w:val="none" w:sz="0" w:space="0" w:color="auto"/>
        <w:right w:val="none" w:sz="0" w:space="0" w:color="auto"/>
      </w:divBdr>
    </w:div>
    <w:div w:id="1371109483">
      <w:bodyDiv w:val="1"/>
      <w:marLeft w:val="0"/>
      <w:marRight w:val="0"/>
      <w:marTop w:val="0"/>
      <w:marBottom w:val="0"/>
      <w:divBdr>
        <w:top w:val="none" w:sz="0" w:space="0" w:color="auto"/>
        <w:left w:val="none" w:sz="0" w:space="0" w:color="auto"/>
        <w:bottom w:val="none" w:sz="0" w:space="0" w:color="auto"/>
        <w:right w:val="none" w:sz="0" w:space="0" w:color="auto"/>
      </w:divBdr>
    </w:div>
    <w:div w:id="1388648364">
      <w:bodyDiv w:val="1"/>
      <w:marLeft w:val="0"/>
      <w:marRight w:val="0"/>
      <w:marTop w:val="0"/>
      <w:marBottom w:val="0"/>
      <w:divBdr>
        <w:top w:val="none" w:sz="0" w:space="0" w:color="auto"/>
        <w:left w:val="none" w:sz="0" w:space="0" w:color="auto"/>
        <w:bottom w:val="none" w:sz="0" w:space="0" w:color="auto"/>
        <w:right w:val="none" w:sz="0" w:space="0" w:color="auto"/>
      </w:divBdr>
    </w:div>
    <w:div w:id="1413817958">
      <w:bodyDiv w:val="1"/>
      <w:marLeft w:val="0"/>
      <w:marRight w:val="0"/>
      <w:marTop w:val="0"/>
      <w:marBottom w:val="0"/>
      <w:divBdr>
        <w:top w:val="none" w:sz="0" w:space="0" w:color="auto"/>
        <w:left w:val="none" w:sz="0" w:space="0" w:color="auto"/>
        <w:bottom w:val="none" w:sz="0" w:space="0" w:color="auto"/>
        <w:right w:val="none" w:sz="0" w:space="0" w:color="auto"/>
      </w:divBdr>
    </w:div>
    <w:div w:id="1453550397">
      <w:bodyDiv w:val="1"/>
      <w:marLeft w:val="0"/>
      <w:marRight w:val="0"/>
      <w:marTop w:val="0"/>
      <w:marBottom w:val="0"/>
      <w:divBdr>
        <w:top w:val="none" w:sz="0" w:space="0" w:color="auto"/>
        <w:left w:val="none" w:sz="0" w:space="0" w:color="auto"/>
        <w:bottom w:val="none" w:sz="0" w:space="0" w:color="auto"/>
        <w:right w:val="none" w:sz="0" w:space="0" w:color="auto"/>
      </w:divBdr>
    </w:div>
    <w:div w:id="1469205153">
      <w:bodyDiv w:val="1"/>
      <w:marLeft w:val="0"/>
      <w:marRight w:val="0"/>
      <w:marTop w:val="0"/>
      <w:marBottom w:val="0"/>
      <w:divBdr>
        <w:top w:val="none" w:sz="0" w:space="0" w:color="auto"/>
        <w:left w:val="none" w:sz="0" w:space="0" w:color="auto"/>
        <w:bottom w:val="none" w:sz="0" w:space="0" w:color="auto"/>
        <w:right w:val="none" w:sz="0" w:space="0" w:color="auto"/>
      </w:divBdr>
    </w:div>
    <w:div w:id="1486046271">
      <w:bodyDiv w:val="1"/>
      <w:marLeft w:val="0"/>
      <w:marRight w:val="0"/>
      <w:marTop w:val="0"/>
      <w:marBottom w:val="0"/>
      <w:divBdr>
        <w:top w:val="none" w:sz="0" w:space="0" w:color="auto"/>
        <w:left w:val="none" w:sz="0" w:space="0" w:color="auto"/>
        <w:bottom w:val="none" w:sz="0" w:space="0" w:color="auto"/>
        <w:right w:val="none" w:sz="0" w:space="0" w:color="auto"/>
      </w:divBdr>
      <w:divsChild>
        <w:div w:id="421534260">
          <w:marLeft w:val="0"/>
          <w:marRight w:val="0"/>
          <w:marTop w:val="0"/>
          <w:marBottom w:val="0"/>
          <w:divBdr>
            <w:top w:val="none" w:sz="0" w:space="0" w:color="auto"/>
            <w:left w:val="none" w:sz="0" w:space="0" w:color="auto"/>
            <w:bottom w:val="none" w:sz="0" w:space="0" w:color="auto"/>
            <w:right w:val="none" w:sz="0" w:space="0" w:color="auto"/>
          </w:divBdr>
        </w:div>
        <w:div w:id="1563710529">
          <w:marLeft w:val="0"/>
          <w:marRight w:val="0"/>
          <w:marTop w:val="0"/>
          <w:marBottom w:val="0"/>
          <w:divBdr>
            <w:top w:val="none" w:sz="0" w:space="0" w:color="auto"/>
            <w:left w:val="none" w:sz="0" w:space="0" w:color="auto"/>
            <w:bottom w:val="none" w:sz="0" w:space="0" w:color="auto"/>
            <w:right w:val="none" w:sz="0" w:space="0" w:color="auto"/>
          </w:divBdr>
        </w:div>
      </w:divsChild>
    </w:div>
    <w:div w:id="1515336693">
      <w:bodyDiv w:val="1"/>
      <w:marLeft w:val="0"/>
      <w:marRight w:val="0"/>
      <w:marTop w:val="0"/>
      <w:marBottom w:val="0"/>
      <w:divBdr>
        <w:top w:val="none" w:sz="0" w:space="0" w:color="auto"/>
        <w:left w:val="none" w:sz="0" w:space="0" w:color="auto"/>
        <w:bottom w:val="none" w:sz="0" w:space="0" w:color="auto"/>
        <w:right w:val="none" w:sz="0" w:space="0" w:color="auto"/>
      </w:divBdr>
    </w:div>
    <w:div w:id="1606573368">
      <w:bodyDiv w:val="1"/>
      <w:marLeft w:val="0"/>
      <w:marRight w:val="0"/>
      <w:marTop w:val="0"/>
      <w:marBottom w:val="0"/>
      <w:divBdr>
        <w:top w:val="none" w:sz="0" w:space="0" w:color="auto"/>
        <w:left w:val="none" w:sz="0" w:space="0" w:color="auto"/>
        <w:bottom w:val="none" w:sz="0" w:space="0" w:color="auto"/>
        <w:right w:val="none" w:sz="0" w:space="0" w:color="auto"/>
      </w:divBdr>
    </w:div>
    <w:div w:id="1640652767">
      <w:bodyDiv w:val="1"/>
      <w:marLeft w:val="0"/>
      <w:marRight w:val="0"/>
      <w:marTop w:val="0"/>
      <w:marBottom w:val="0"/>
      <w:divBdr>
        <w:top w:val="none" w:sz="0" w:space="0" w:color="auto"/>
        <w:left w:val="none" w:sz="0" w:space="0" w:color="auto"/>
        <w:bottom w:val="none" w:sz="0" w:space="0" w:color="auto"/>
        <w:right w:val="none" w:sz="0" w:space="0" w:color="auto"/>
      </w:divBdr>
    </w:div>
    <w:div w:id="1646469487">
      <w:bodyDiv w:val="1"/>
      <w:marLeft w:val="0"/>
      <w:marRight w:val="0"/>
      <w:marTop w:val="0"/>
      <w:marBottom w:val="0"/>
      <w:divBdr>
        <w:top w:val="none" w:sz="0" w:space="0" w:color="auto"/>
        <w:left w:val="none" w:sz="0" w:space="0" w:color="auto"/>
        <w:bottom w:val="none" w:sz="0" w:space="0" w:color="auto"/>
        <w:right w:val="none" w:sz="0" w:space="0" w:color="auto"/>
      </w:divBdr>
    </w:div>
    <w:div w:id="1648896155">
      <w:bodyDiv w:val="1"/>
      <w:marLeft w:val="0"/>
      <w:marRight w:val="0"/>
      <w:marTop w:val="0"/>
      <w:marBottom w:val="0"/>
      <w:divBdr>
        <w:top w:val="none" w:sz="0" w:space="0" w:color="auto"/>
        <w:left w:val="none" w:sz="0" w:space="0" w:color="auto"/>
        <w:bottom w:val="none" w:sz="0" w:space="0" w:color="auto"/>
        <w:right w:val="none" w:sz="0" w:space="0" w:color="auto"/>
      </w:divBdr>
    </w:div>
    <w:div w:id="1678577070">
      <w:bodyDiv w:val="1"/>
      <w:marLeft w:val="0"/>
      <w:marRight w:val="0"/>
      <w:marTop w:val="0"/>
      <w:marBottom w:val="0"/>
      <w:divBdr>
        <w:top w:val="none" w:sz="0" w:space="0" w:color="auto"/>
        <w:left w:val="none" w:sz="0" w:space="0" w:color="auto"/>
        <w:bottom w:val="none" w:sz="0" w:space="0" w:color="auto"/>
        <w:right w:val="none" w:sz="0" w:space="0" w:color="auto"/>
      </w:divBdr>
    </w:div>
    <w:div w:id="1679773845">
      <w:bodyDiv w:val="1"/>
      <w:marLeft w:val="0"/>
      <w:marRight w:val="0"/>
      <w:marTop w:val="0"/>
      <w:marBottom w:val="0"/>
      <w:divBdr>
        <w:top w:val="none" w:sz="0" w:space="0" w:color="auto"/>
        <w:left w:val="none" w:sz="0" w:space="0" w:color="auto"/>
        <w:bottom w:val="none" w:sz="0" w:space="0" w:color="auto"/>
        <w:right w:val="none" w:sz="0" w:space="0" w:color="auto"/>
      </w:divBdr>
    </w:div>
    <w:div w:id="1696809669">
      <w:bodyDiv w:val="1"/>
      <w:marLeft w:val="0"/>
      <w:marRight w:val="0"/>
      <w:marTop w:val="0"/>
      <w:marBottom w:val="0"/>
      <w:divBdr>
        <w:top w:val="none" w:sz="0" w:space="0" w:color="auto"/>
        <w:left w:val="none" w:sz="0" w:space="0" w:color="auto"/>
        <w:bottom w:val="none" w:sz="0" w:space="0" w:color="auto"/>
        <w:right w:val="none" w:sz="0" w:space="0" w:color="auto"/>
      </w:divBdr>
    </w:div>
    <w:div w:id="1705060956">
      <w:bodyDiv w:val="1"/>
      <w:marLeft w:val="0"/>
      <w:marRight w:val="0"/>
      <w:marTop w:val="0"/>
      <w:marBottom w:val="0"/>
      <w:divBdr>
        <w:top w:val="none" w:sz="0" w:space="0" w:color="auto"/>
        <w:left w:val="none" w:sz="0" w:space="0" w:color="auto"/>
        <w:bottom w:val="none" w:sz="0" w:space="0" w:color="auto"/>
        <w:right w:val="none" w:sz="0" w:space="0" w:color="auto"/>
      </w:divBdr>
    </w:div>
    <w:div w:id="1765806869">
      <w:bodyDiv w:val="1"/>
      <w:marLeft w:val="0"/>
      <w:marRight w:val="0"/>
      <w:marTop w:val="0"/>
      <w:marBottom w:val="0"/>
      <w:divBdr>
        <w:top w:val="none" w:sz="0" w:space="0" w:color="auto"/>
        <w:left w:val="none" w:sz="0" w:space="0" w:color="auto"/>
        <w:bottom w:val="none" w:sz="0" w:space="0" w:color="auto"/>
        <w:right w:val="none" w:sz="0" w:space="0" w:color="auto"/>
      </w:divBdr>
    </w:div>
    <w:div w:id="1782528205">
      <w:bodyDiv w:val="1"/>
      <w:marLeft w:val="0"/>
      <w:marRight w:val="0"/>
      <w:marTop w:val="0"/>
      <w:marBottom w:val="0"/>
      <w:divBdr>
        <w:top w:val="none" w:sz="0" w:space="0" w:color="auto"/>
        <w:left w:val="none" w:sz="0" w:space="0" w:color="auto"/>
        <w:bottom w:val="none" w:sz="0" w:space="0" w:color="auto"/>
        <w:right w:val="none" w:sz="0" w:space="0" w:color="auto"/>
      </w:divBdr>
    </w:div>
    <w:div w:id="1783960344">
      <w:bodyDiv w:val="1"/>
      <w:marLeft w:val="0"/>
      <w:marRight w:val="0"/>
      <w:marTop w:val="0"/>
      <w:marBottom w:val="0"/>
      <w:divBdr>
        <w:top w:val="none" w:sz="0" w:space="0" w:color="auto"/>
        <w:left w:val="none" w:sz="0" w:space="0" w:color="auto"/>
        <w:bottom w:val="none" w:sz="0" w:space="0" w:color="auto"/>
        <w:right w:val="none" w:sz="0" w:space="0" w:color="auto"/>
      </w:divBdr>
    </w:div>
    <w:div w:id="1843623692">
      <w:bodyDiv w:val="1"/>
      <w:marLeft w:val="0"/>
      <w:marRight w:val="0"/>
      <w:marTop w:val="0"/>
      <w:marBottom w:val="0"/>
      <w:divBdr>
        <w:top w:val="none" w:sz="0" w:space="0" w:color="auto"/>
        <w:left w:val="none" w:sz="0" w:space="0" w:color="auto"/>
        <w:bottom w:val="none" w:sz="0" w:space="0" w:color="auto"/>
        <w:right w:val="none" w:sz="0" w:space="0" w:color="auto"/>
      </w:divBdr>
    </w:div>
    <w:div w:id="1869249682">
      <w:bodyDiv w:val="1"/>
      <w:marLeft w:val="0"/>
      <w:marRight w:val="0"/>
      <w:marTop w:val="0"/>
      <w:marBottom w:val="0"/>
      <w:divBdr>
        <w:top w:val="none" w:sz="0" w:space="0" w:color="auto"/>
        <w:left w:val="none" w:sz="0" w:space="0" w:color="auto"/>
        <w:bottom w:val="none" w:sz="0" w:space="0" w:color="auto"/>
        <w:right w:val="none" w:sz="0" w:space="0" w:color="auto"/>
      </w:divBdr>
    </w:div>
    <w:div w:id="1909421173">
      <w:bodyDiv w:val="1"/>
      <w:marLeft w:val="0"/>
      <w:marRight w:val="0"/>
      <w:marTop w:val="0"/>
      <w:marBottom w:val="0"/>
      <w:divBdr>
        <w:top w:val="none" w:sz="0" w:space="0" w:color="auto"/>
        <w:left w:val="none" w:sz="0" w:space="0" w:color="auto"/>
        <w:bottom w:val="none" w:sz="0" w:space="0" w:color="auto"/>
        <w:right w:val="none" w:sz="0" w:space="0" w:color="auto"/>
      </w:divBdr>
    </w:div>
    <w:div w:id="1931889334">
      <w:bodyDiv w:val="1"/>
      <w:marLeft w:val="0"/>
      <w:marRight w:val="0"/>
      <w:marTop w:val="0"/>
      <w:marBottom w:val="0"/>
      <w:divBdr>
        <w:top w:val="none" w:sz="0" w:space="0" w:color="auto"/>
        <w:left w:val="none" w:sz="0" w:space="0" w:color="auto"/>
        <w:bottom w:val="none" w:sz="0" w:space="0" w:color="auto"/>
        <w:right w:val="none" w:sz="0" w:space="0" w:color="auto"/>
      </w:divBdr>
    </w:div>
    <w:div w:id="1952973127">
      <w:bodyDiv w:val="1"/>
      <w:marLeft w:val="0"/>
      <w:marRight w:val="0"/>
      <w:marTop w:val="0"/>
      <w:marBottom w:val="0"/>
      <w:divBdr>
        <w:top w:val="none" w:sz="0" w:space="0" w:color="auto"/>
        <w:left w:val="none" w:sz="0" w:space="0" w:color="auto"/>
        <w:bottom w:val="none" w:sz="0" w:space="0" w:color="auto"/>
        <w:right w:val="none" w:sz="0" w:space="0" w:color="auto"/>
      </w:divBdr>
    </w:div>
    <w:div w:id="2015257602">
      <w:bodyDiv w:val="1"/>
      <w:marLeft w:val="0"/>
      <w:marRight w:val="0"/>
      <w:marTop w:val="0"/>
      <w:marBottom w:val="0"/>
      <w:divBdr>
        <w:top w:val="none" w:sz="0" w:space="0" w:color="auto"/>
        <w:left w:val="none" w:sz="0" w:space="0" w:color="auto"/>
        <w:bottom w:val="none" w:sz="0" w:space="0" w:color="auto"/>
        <w:right w:val="none" w:sz="0" w:space="0" w:color="auto"/>
      </w:divBdr>
    </w:div>
    <w:div w:id="2015762225">
      <w:bodyDiv w:val="1"/>
      <w:marLeft w:val="0"/>
      <w:marRight w:val="0"/>
      <w:marTop w:val="0"/>
      <w:marBottom w:val="0"/>
      <w:divBdr>
        <w:top w:val="none" w:sz="0" w:space="0" w:color="auto"/>
        <w:left w:val="none" w:sz="0" w:space="0" w:color="auto"/>
        <w:bottom w:val="none" w:sz="0" w:space="0" w:color="auto"/>
        <w:right w:val="none" w:sz="0" w:space="0" w:color="auto"/>
      </w:divBdr>
    </w:div>
    <w:div w:id="2043244071">
      <w:bodyDiv w:val="1"/>
      <w:marLeft w:val="0"/>
      <w:marRight w:val="0"/>
      <w:marTop w:val="0"/>
      <w:marBottom w:val="0"/>
      <w:divBdr>
        <w:top w:val="none" w:sz="0" w:space="0" w:color="auto"/>
        <w:left w:val="none" w:sz="0" w:space="0" w:color="auto"/>
        <w:bottom w:val="none" w:sz="0" w:space="0" w:color="auto"/>
        <w:right w:val="none" w:sz="0" w:space="0" w:color="auto"/>
      </w:divBdr>
    </w:div>
    <w:div w:id="205299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consultant.ru/document/cons_doc_LAW_463212/d4c6cb4e5630ac0fbc8c7ff7aba49e22c1cca718/"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2\YandexDisk\&#1050;&#1054;&#1056;&#1055;&#1059;&#1057;\2025\&#1055;&#1077;&#1088;&#1084;&#1089;&#1082;&#1080;&#1081;%20&#1084;&#1091;&#1085;&#1080;&#1094;&#1080;&#1087;&#1072;&#1083;&#1100;&#1085;&#1099;&#1081;%20&#1086;&#1082;&#1088;&#1091;&#1075;%20&#1042;&#1080;&#1042;\&#1042;%20&#1056;&#1040;&#1041;&#1054;&#1058;&#1045;\&#1041;&#1072;&#1083;&#1072;&#1085;&#1089;&#1099;%20&#1082;&#1072;&#1085;&#1072;&#1083;&#1080;&#1079;&#1072;&#1094;&#1080;&#1103;%20&#1055;&#1077;&#1088;&#1084;&#1089;&#1082;&#1080;&#108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88683465575233"/>
          <c:y val="4.9214175722677361E-2"/>
          <c:w val="0.49248115941541881"/>
          <c:h val="0.42998611244590418"/>
        </c:manualLayout>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2249-4545-8D8F-9988FB8FDAA4}"/>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2249-4545-8D8F-9988FB8FDAA4}"/>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2249-4545-8D8F-9988FB8FDAA4}"/>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249-4545-8D8F-9988FB8FDAA4}"/>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249-4545-8D8F-9988FB8FDAA4}"/>
              </c:ext>
            </c:extLst>
          </c:dPt>
          <c:dPt>
            <c:idx val="5"/>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2249-4545-8D8F-9988FB8FDAA4}"/>
              </c:ext>
            </c:extLst>
          </c:dPt>
          <c:dPt>
            <c:idx val="6"/>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249-4545-8D8F-9988FB8FDAA4}"/>
              </c:ext>
            </c:extLst>
          </c:dPt>
          <c:dPt>
            <c:idx val="7"/>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2249-4545-8D8F-9988FB8FDAA4}"/>
              </c:ext>
            </c:extLst>
          </c:dPt>
          <c:dPt>
            <c:idx val="8"/>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2249-4545-8D8F-9988FB8FDAA4}"/>
              </c:ext>
            </c:extLst>
          </c:dPt>
          <c:dPt>
            <c:idx val="9"/>
            <c:bubble3D val="0"/>
            <c:spPr>
              <a:solidFill>
                <a:schemeClr val="accent2">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2249-4545-8D8F-9988FB8FDAA4}"/>
              </c:ext>
            </c:extLst>
          </c:dPt>
          <c:dPt>
            <c:idx val="10"/>
            <c:bubble3D val="0"/>
            <c:spPr>
              <a:solidFill>
                <a:schemeClr val="accent4">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2249-4545-8D8F-9988FB8FDAA4}"/>
              </c:ext>
            </c:extLst>
          </c:dPt>
          <c:dPt>
            <c:idx val="11"/>
            <c:bubble3D val="0"/>
            <c:spPr>
              <a:solidFill>
                <a:schemeClr val="accent6">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2249-4545-8D8F-9988FB8FDAA4}"/>
              </c:ext>
            </c:extLst>
          </c:dPt>
          <c:dPt>
            <c:idx val="12"/>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2249-4545-8D8F-9988FB8FDAA4}"/>
              </c:ext>
            </c:extLst>
          </c:dPt>
          <c:dPt>
            <c:idx val="13"/>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2249-4545-8D8F-9988FB8FDAA4}"/>
              </c:ext>
            </c:extLst>
          </c:dPt>
          <c:dPt>
            <c:idx val="14"/>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2249-4545-8D8F-9988FB8FDAA4}"/>
              </c:ext>
            </c:extLst>
          </c:dPt>
          <c:dPt>
            <c:idx val="15"/>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2249-4545-8D8F-9988FB8FDAA4}"/>
              </c:ext>
            </c:extLst>
          </c:dPt>
          <c:dPt>
            <c:idx val="16"/>
            <c:bubble3D val="0"/>
            <c:spPr>
              <a:solidFill>
                <a:schemeClr val="accent4">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2249-4545-8D8F-9988FB8FDAA4}"/>
              </c:ext>
            </c:extLst>
          </c:dPt>
          <c:dLbls>
            <c:dLbl>
              <c:idx val="0"/>
              <c:layout>
                <c:manualLayout>
                  <c:x val="2.2722832461558904E-2"/>
                  <c:y val="4.6617112217420639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249-4545-8D8F-9988FB8FDAA4}"/>
                </c:ext>
                <c:ext xmlns:c15="http://schemas.microsoft.com/office/drawing/2012/chart" uri="{CE6537A1-D6FC-4f65-9D91-7224C49458BB}"/>
              </c:extLst>
            </c:dLbl>
            <c:dLbl>
              <c:idx val="1"/>
              <c:layout>
                <c:manualLayout>
                  <c:x val="2.0889443807747488E-2"/>
                  <c:y val="-1.481191536010899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249-4545-8D8F-9988FB8FDAA4}"/>
                </c:ext>
                <c:ext xmlns:c15="http://schemas.microsoft.com/office/drawing/2012/chart" uri="{CE6537A1-D6FC-4f65-9D91-7224C49458BB}"/>
              </c:extLst>
            </c:dLbl>
            <c:dLbl>
              <c:idx val="2"/>
              <c:layout>
                <c:manualLayout>
                  <c:x val="1.38373518228139E-2"/>
                  <c:y val="-7.28269442974683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249-4545-8D8F-9988FB8FDAA4}"/>
                </c:ext>
                <c:ext xmlns:c15="http://schemas.microsoft.com/office/drawing/2012/chart" uri="{CE6537A1-D6FC-4f65-9D91-7224C49458BB}"/>
              </c:extLst>
            </c:dLbl>
            <c:dLbl>
              <c:idx val="3"/>
              <c:layout>
                <c:manualLayout>
                  <c:x val="1.2680846955690038E-2"/>
                  <c:y val="-9.63338362211683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249-4545-8D8F-9988FB8FDAA4}"/>
                </c:ext>
                <c:ext xmlns:c15="http://schemas.microsoft.com/office/drawing/2012/chart" uri="{CE6537A1-D6FC-4f65-9D91-7224C49458BB}"/>
              </c:extLst>
            </c:dLbl>
            <c:dLbl>
              <c:idx val="5"/>
              <c:layout>
                <c:manualLayout>
                  <c:x val="4.4987939804021194E-2"/>
                  <c:y val="-1.536201039738629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2249-4545-8D8F-9988FB8FDAA4}"/>
                </c:ext>
                <c:ext xmlns:c15="http://schemas.microsoft.com/office/drawing/2012/chart" uri="{CE6537A1-D6FC-4f65-9D91-7224C49458BB}"/>
              </c:extLst>
            </c:dLbl>
            <c:dLbl>
              <c:idx val="6"/>
              <c:layout>
                <c:manualLayout>
                  <c:x val="8.8725898378058624E-2"/>
                  <c:y val="2.440658767463060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2249-4545-8D8F-9988FB8FDAA4}"/>
                </c:ext>
                <c:ext xmlns:c15="http://schemas.microsoft.com/office/drawing/2012/chart" uri="{CE6537A1-D6FC-4f65-9D91-7224C49458BB}"/>
              </c:extLst>
            </c:dLbl>
            <c:dLbl>
              <c:idx val="7"/>
              <c:layout>
                <c:manualLayout>
                  <c:x val="9.8726427737776262E-3"/>
                  <c:y val="3.061600436067731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2249-4545-8D8F-9988FB8FDAA4}"/>
                </c:ext>
                <c:ext xmlns:c15="http://schemas.microsoft.com/office/drawing/2012/chart" uri="{CE6537A1-D6FC-4f65-9D91-7224C49458BB}"/>
              </c:extLst>
            </c:dLbl>
            <c:dLbl>
              <c:idx val="8"/>
              <c:layout>
                <c:manualLayout>
                  <c:x val="1.9115174249553155E-2"/>
                  <c:y val="2.901833278586099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2249-4545-8D8F-9988FB8FDAA4}"/>
                </c:ext>
                <c:ext xmlns:c15="http://schemas.microsoft.com/office/drawing/2012/chart" uri="{CE6537A1-D6FC-4f65-9D91-7224C49458BB}"/>
              </c:extLst>
            </c:dLbl>
            <c:dLbl>
              <c:idx val="9"/>
              <c:layout>
                <c:manualLayout>
                  <c:x val="1.9301488975134649E-2"/>
                  <c:y val="5.790274791812959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3-2249-4545-8D8F-9988FB8FDAA4}"/>
                </c:ext>
                <c:ext xmlns:c15="http://schemas.microsoft.com/office/drawing/2012/chart" uri="{CE6537A1-D6FC-4f65-9D91-7224C49458BB}"/>
              </c:extLst>
            </c:dLbl>
            <c:dLbl>
              <c:idx val="11"/>
              <c:layout>
                <c:manualLayout>
                  <c:x val="-1.4030334863894206E-2"/>
                  <c:y val="-2.528781641119046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7-2249-4545-8D8F-9988FB8FDAA4}"/>
                </c:ext>
                <c:ext xmlns:c15="http://schemas.microsoft.com/office/drawing/2012/chart" uri="{CE6537A1-D6FC-4f65-9D91-7224C49458BB}"/>
              </c:extLst>
            </c:dLbl>
            <c:dLbl>
              <c:idx val="13"/>
              <c:layout>
                <c:manualLayout>
                  <c:x val="-2.2302031895448774E-2"/>
                  <c:y val="-2.125651803610170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B-2249-4545-8D8F-9988FB8FDAA4}"/>
                </c:ext>
                <c:ext xmlns:c15="http://schemas.microsoft.com/office/drawing/2012/chart" uri="{CE6537A1-D6FC-4f65-9D91-7224C49458BB}"/>
              </c:extLst>
            </c:dLbl>
            <c:dLbl>
              <c:idx val="14"/>
              <c:layout>
                <c:manualLayout>
                  <c:x val="-7.2066575665724313E-3"/>
                  <c:y val="-3.295652806763218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D-2249-4545-8D8F-9988FB8FDAA4}"/>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('2.1 Баланс по тех. зонам'!$B$3:$B$9,'2.1 Баланс по тех. зонам'!$B$11:$B$13,'2.1 Баланс по тех. зонам'!$B$15:$B$21)</c:f>
              <c:strCache>
                <c:ptCount val="17"/>
                <c:pt idx="0">
                  <c:v>Централизованная система водоотведения с. Гамово, д. Осенцы</c:v>
                </c:pt>
                <c:pt idx="1">
                  <c:v>Централизованная система водоотведения д. Ясыри, д. Ванюки, д. Крохово, д. Песьянка</c:v>
                </c:pt>
                <c:pt idx="2">
                  <c:v>Централизованная система водоотведения п. Сокол</c:v>
                </c:pt>
                <c:pt idx="3">
                  <c:v>Централизованная система водоотведения д. Кондратово</c:v>
                </c:pt>
                <c:pt idx="4">
                  <c:v>Централизованная система водоотведения д. Скобелевка</c:v>
                </c:pt>
                <c:pt idx="5">
                  <c:v>Централизованная система водоотведения с. Платошино</c:v>
                </c:pt>
                <c:pt idx="6">
                  <c:v>Централизованная система водоотведения с. Курашим</c:v>
                </c:pt>
                <c:pt idx="7">
                  <c:v>Централизованная система водоотведения с. Култаево</c:v>
                </c:pt>
                <c:pt idx="8">
                  <c:v>Централизованная система водоотведения д. Петровка</c:v>
                </c:pt>
                <c:pt idx="9">
                  <c:v>Централизованная система водоотведения п. Протасы</c:v>
                </c:pt>
                <c:pt idx="10">
                  <c:v>Централизованная система водоотведения п. Мулянка</c:v>
                </c:pt>
                <c:pt idx="11">
                  <c:v>Централизованная система водоотведения п. Сылва</c:v>
                </c:pt>
                <c:pt idx="12">
                  <c:v>Централизованная система водоотведения с. Ляды, д. Малая</c:v>
                </c:pt>
                <c:pt idx="13">
                  <c:v>Централизованная система водоотведения п. Усть-Качка, п. Красный Восход</c:v>
                </c:pt>
                <c:pt idx="14">
                  <c:v>Централизованная система водоотведения п. Ферма, п. Горный, с. Фролы, д. Няшино</c:v>
                </c:pt>
                <c:pt idx="15">
                  <c:v>Централизованная система водоотведения п. Юг</c:v>
                </c:pt>
                <c:pt idx="16">
                  <c:v>Централизованная система водоотведения с. Бершеть</c:v>
                </c:pt>
              </c:strCache>
            </c:strRef>
          </c:cat>
          <c:val>
            <c:numRef>
              <c:f>('2.1 Баланс по тех. зонам'!$D$3:$D$9,'2.1 Баланс по тех. зонам'!$D$11:$D$13,'2.1 Баланс по тех. зонам'!$D$15:$D$21)</c:f>
              <c:numCache>
                <c:formatCode>0.00</c:formatCode>
                <c:ptCount val="17"/>
                <c:pt idx="0">
                  <c:v>226.315</c:v>
                </c:pt>
                <c:pt idx="1">
                  <c:v>253.05699999999999</c:v>
                </c:pt>
                <c:pt idx="2">
                  <c:v>68.736000000000004</c:v>
                </c:pt>
                <c:pt idx="3">
                  <c:v>699.16800000000001</c:v>
                </c:pt>
                <c:pt idx="4">
                  <c:v>17.54</c:v>
                </c:pt>
                <c:pt idx="5">
                  <c:v>98.52000000000001</c:v>
                </c:pt>
                <c:pt idx="6">
                  <c:v>25.323</c:v>
                </c:pt>
                <c:pt idx="7">
                  <c:v>251.67599999999999</c:v>
                </c:pt>
                <c:pt idx="8">
                  <c:v>21.501999999999999</c:v>
                </c:pt>
                <c:pt idx="9">
                  <c:v>18.185000000000002</c:v>
                </c:pt>
                <c:pt idx="10">
                  <c:v>27.228999999999999</c:v>
                </c:pt>
                <c:pt idx="11">
                  <c:v>831.05399999999997</c:v>
                </c:pt>
                <c:pt idx="12">
                  <c:v>23.751000000000001</c:v>
                </c:pt>
                <c:pt idx="13">
                  <c:v>196.73000000000002</c:v>
                </c:pt>
                <c:pt idx="14">
                  <c:v>631.0329999999999</c:v>
                </c:pt>
                <c:pt idx="15">
                  <c:v>15.84</c:v>
                </c:pt>
                <c:pt idx="16">
                  <c:v>62.301000000000002</c:v>
                </c:pt>
              </c:numCache>
            </c:numRef>
          </c:val>
          <c:extLst xmlns:c16r2="http://schemas.microsoft.com/office/drawing/2015/06/chart">
            <c:ext xmlns:c16="http://schemas.microsoft.com/office/drawing/2014/chart" uri="{C3380CC4-5D6E-409C-BE32-E72D297353CC}">
              <c16:uniqueId val="{00000022-2249-4545-8D8F-9988FB8FDAA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9437010470061719E-3"/>
          <c:y val="0.59116082024977867"/>
          <c:w val="0.9878564764963198"/>
          <c:h val="0.396348925819643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2-022C-4A99-9468-833122471283}"/>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22C-4A99-9468-833122471283}"/>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4-022C-4A99-9468-833122471283}"/>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22C-4A99-9468-833122471283}"/>
              </c:ext>
            </c:extLst>
          </c:dPt>
          <c:dLbls>
            <c:dLbl>
              <c:idx val="0"/>
              <c:layout>
                <c:manualLayout>
                  <c:x val="2.9909230096237884E-2"/>
                  <c:y val="3.847612798400199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22C-4A99-9468-833122471283}"/>
                </c:ext>
                <c:ext xmlns:c15="http://schemas.microsoft.com/office/drawing/2012/chart" uri="{CE6537A1-D6FC-4f65-9D91-7224C49458BB}"/>
              </c:extLst>
            </c:dLbl>
            <c:dLbl>
              <c:idx val="1"/>
              <c:layout>
                <c:manualLayout>
                  <c:x val="-3.0931485126859143E-2"/>
                  <c:y val="3.69994375703037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22C-4A99-9468-833122471283}"/>
                </c:ext>
                <c:ext xmlns:c15="http://schemas.microsoft.com/office/drawing/2012/chart" uri="{CE6537A1-D6FC-4f65-9D91-7224C49458BB}"/>
              </c:extLst>
            </c:dLbl>
            <c:dLbl>
              <c:idx val="2"/>
              <c:layout>
                <c:manualLayout>
                  <c:x val="-3.5536326188393141E-2"/>
                  <c:y val="-6.750000000000000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022C-4A99-9468-833122471283}"/>
                </c:ext>
                <c:ext xmlns:c15="http://schemas.microsoft.com/office/drawing/2012/chart" uri="{CE6537A1-D6FC-4f65-9D91-7224C49458BB}"/>
              </c:extLst>
            </c:dLbl>
            <c:dLbl>
              <c:idx val="3"/>
              <c:layout>
                <c:manualLayout>
                  <c:x val="-4.1711322543015454E-2"/>
                  <c:y val="-4.833552055993001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22C-4A99-9468-833122471283}"/>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Население</c:v>
                </c:pt>
                <c:pt idx="1">
                  <c:v>Бюджетные организации</c:v>
                </c:pt>
                <c:pt idx="2">
                  <c:v>Промышленные предприятия</c:v>
                </c:pt>
                <c:pt idx="3">
                  <c:v>Прочие абоненты</c:v>
                </c:pt>
              </c:strCache>
            </c:strRef>
          </c:cat>
          <c:val>
            <c:numRef>
              <c:f>Лист1!$B$2:$B$5</c:f>
              <c:numCache>
                <c:formatCode>General</c:formatCode>
                <c:ptCount val="4"/>
                <c:pt idx="0">
                  <c:v>2107.17</c:v>
                </c:pt>
                <c:pt idx="1">
                  <c:v>162.65</c:v>
                </c:pt>
                <c:pt idx="2">
                  <c:v>685.84</c:v>
                </c:pt>
                <c:pt idx="3">
                  <c:v>520.16</c:v>
                </c:pt>
              </c:numCache>
            </c:numRef>
          </c:val>
          <c:extLst xmlns:c16r2="http://schemas.microsoft.com/office/drawing/2015/06/chart">
            <c:ext xmlns:c16="http://schemas.microsoft.com/office/drawing/2014/chart" uri="{C3380CC4-5D6E-409C-BE32-E72D297353CC}">
              <c16:uniqueId val="{00000000-022C-4A99-9468-83312247128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2-9C36-4900-9251-5A8EB61AB1F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C36-4900-9251-5A8EB61AB1F6}"/>
              </c:ext>
            </c:extLst>
          </c:dPt>
          <c:dLbls>
            <c:dLbl>
              <c:idx val="0"/>
              <c:layout>
                <c:manualLayout>
                  <c:x val="3.0112459900845729E-2"/>
                  <c:y val="-7.915666791651043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C36-4900-9251-5A8EB61AB1F6}"/>
                </c:ext>
                <c:ext xmlns:c15="http://schemas.microsoft.com/office/drawing/2012/chart" uri="{CE6537A1-D6FC-4f65-9D91-7224C49458BB}"/>
              </c:extLst>
            </c:dLbl>
            <c:dLbl>
              <c:idx val="1"/>
              <c:layout>
                <c:manualLayout>
                  <c:x val="-4.8054097404491125E-2"/>
                  <c:y val="-7.232752155980502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C36-4900-9251-5A8EB61AB1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Поступление сточных вод на очистные сооружения</c:v>
                </c:pt>
                <c:pt idx="1">
                  <c:v>Транспортировка сточных вод в другие централизованные системы водоотведения</c:v>
                </c:pt>
              </c:strCache>
            </c:strRef>
          </c:cat>
          <c:val>
            <c:numRef>
              <c:f>Лист1!$B$2:$B$3</c:f>
              <c:numCache>
                <c:formatCode>General</c:formatCode>
                <c:ptCount val="2"/>
                <c:pt idx="0">
                  <c:v>1622.09</c:v>
                </c:pt>
                <c:pt idx="1">
                  <c:v>1853.74</c:v>
                </c:pt>
              </c:numCache>
            </c:numRef>
          </c:val>
          <c:extLst xmlns:c16r2="http://schemas.microsoft.com/office/drawing/2015/06/chart">
            <c:ext xmlns:c16="http://schemas.microsoft.com/office/drawing/2014/chart" uri="{C3380CC4-5D6E-409C-BE32-E72D297353CC}">
              <c16:uniqueId val="{00000000-9C36-4900-9251-5A8EB61AB1F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82F0B-87DD-4B01-942A-69226DA7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49283</Words>
  <Characters>280916</Characters>
  <Application>Microsoft Office Word</Application>
  <DocSecurity>0</DocSecurity>
  <Lines>2340</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Куркин Максим Евгеньевич</cp:lastModifiedBy>
  <cp:revision>3</cp:revision>
  <dcterms:created xsi:type="dcterms:W3CDTF">2025-10-30T13:06:00Z</dcterms:created>
  <dcterms:modified xsi:type="dcterms:W3CDTF">2025-10-30T13:24:00Z</dcterms:modified>
</cp:coreProperties>
</file>